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22" w:rsidRDefault="006743C0" w:rsidP="00CC409D">
      <w:pPr>
        <w:pStyle w:val="1"/>
        <w:rPr>
          <w:lang w:val="uk-UA"/>
        </w:rPr>
      </w:pPr>
      <w:r w:rsidRPr="002321EE">
        <w:t>СОДЕРЖАНИЕ</w:t>
      </w:r>
    </w:p>
    <w:p w:rsidR="002321EE" w:rsidRDefault="002321EE" w:rsidP="002321EE">
      <w:pPr>
        <w:widowControl w:val="0"/>
        <w:autoSpaceDE w:val="0"/>
        <w:autoSpaceDN w:val="0"/>
        <w:adjustRightInd w:val="0"/>
        <w:rPr>
          <w:lang w:val="uk-UA"/>
        </w:rPr>
      </w:pPr>
    </w:p>
    <w:p w:rsidR="00CC409D" w:rsidRDefault="00CC409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2752D">
        <w:rPr>
          <w:rStyle w:val="ad"/>
          <w:noProof/>
        </w:rPr>
        <w:t>Введение</w:t>
      </w:r>
      <w:r>
        <w:rPr>
          <w:noProof/>
          <w:webHidden/>
        </w:rPr>
        <w:tab/>
        <w:t>2</w:t>
      </w:r>
    </w:p>
    <w:p w:rsidR="00CC409D" w:rsidRDefault="00CC409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2752D">
        <w:rPr>
          <w:rStyle w:val="ad"/>
          <w:noProof/>
        </w:rPr>
        <w:t>1. География и флора Астраханской области</w:t>
      </w:r>
      <w:r>
        <w:rPr>
          <w:noProof/>
          <w:webHidden/>
        </w:rPr>
        <w:tab/>
        <w:t>4</w:t>
      </w:r>
    </w:p>
    <w:p w:rsidR="00CC409D" w:rsidRDefault="00CC409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2752D">
        <w:rPr>
          <w:rStyle w:val="ad"/>
          <w:noProof/>
        </w:rPr>
        <w:t>1.1. География Астраханской области</w:t>
      </w:r>
      <w:r>
        <w:rPr>
          <w:noProof/>
          <w:webHidden/>
        </w:rPr>
        <w:tab/>
        <w:t>4</w:t>
      </w:r>
    </w:p>
    <w:p w:rsidR="00CC409D" w:rsidRDefault="00CC409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2752D">
        <w:rPr>
          <w:rStyle w:val="ad"/>
          <w:noProof/>
        </w:rPr>
        <w:t>1.2. Флора Астраханской области</w:t>
      </w:r>
      <w:r>
        <w:rPr>
          <w:noProof/>
          <w:webHidden/>
        </w:rPr>
        <w:tab/>
        <w:t>5</w:t>
      </w:r>
    </w:p>
    <w:p w:rsidR="00CC409D" w:rsidRDefault="00CC409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2752D">
        <w:rPr>
          <w:rStyle w:val="ad"/>
          <w:noProof/>
        </w:rPr>
        <w:t>2. Растительность Астраханской области</w:t>
      </w:r>
      <w:r>
        <w:rPr>
          <w:noProof/>
          <w:webHidden/>
        </w:rPr>
        <w:tab/>
        <w:t>8</w:t>
      </w:r>
    </w:p>
    <w:p w:rsidR="00CC409D" w:rsidRDefault="00CC409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2752D">
        <w:rPr>
          <w:rStyle w:val="ad"/>
          <w:noProof/>
        </w:rPr>
        <w:t>2.1. Растительный покров области</w:t>
      </w:r>
      <w:r>
        <w:rPr>
          <w:noProof/>
          <w:webHidden/>
        </w:rPr>
        <w:tab/>
        <w:t>8</w:t>
      </w:r>
    </w:p>
    <w:p w:rsidR="00CC409D" w:rsidRDefault="00CC409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2752D">
        <w:rPr>
          <w:rStyle w:val="ad"/>
          <w:noProof/>
        </w:rPr>
        <w:t>2.2. Виды растений Астраханской области, занесенные в красную книгу России</w:t>
      </w:r>
      <w:r>
        <w:rPr>
          <w:noProof/>
          <w:webHidden/>
        </w:rPr>
        <w:tab/>
        <w:t>12</w:t>
      </w:r>
    </w:p>
    <w:p w:rsidR="00CC409D" w:rsidRDefault="00CC409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2752D">
        <w:rPr>
          <w:rStyle w:val="ad"/>
          <w:noProof/>
        </w:rPr>
        <w:t>Заключение</w:t>
      </w:r>
      <w:r>
        <w:rPr>
          <w:noProof/>
          <w:webHidden/>
        </w:rPr>
        <w:tab/>
        <w:t>17</w:t>
      </w:r>
    </w:p>
    <w:p w:rsidR="00CC409D" w:rsidRDefault="00CC409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2752D">
        <w:rPr>
          <w:rStyle w:val="ad"/>
          <w:noProof/>
        </w:rPr>
        <w:t>Список литературы</w:t>
      </w:r>
      <w:r>
        <w:rPr>
          <w:noProof/>
          <w:webHidden/>
        </w:rPr>
        <w:tab/>
        <w:t>19</w:t>
      </w:r>
    </w:p>
    <w:p w:rsidR="002321EE" w:rsidRPr="002321EE" w:rsidRDefault="002321EE" w:rsidP="002321EE">
      <w:pPr>
        <w:widowControl w:val="0"/>
        <w:autoSpaceDE w:val="0"/>
        <w:autoSpaceDN w:val="0"/>
        <w:adjustRightInd w:val="0"/>
        <w:rPr>
          <w:lang w:val="uk-UA"/>
        </w:rPr>
      </w:pPr>
    </w:p>
    <w:p w:rsidR="006743C0" w:rsidRPr="002321EE" w:rsidRDefault="006743C0" w:rsidP="002321EE">
      <w:pPr>
        <w:pStyle w:val="1"/>
        <w:rPr>
          <w:kern w:val="0"/>
        </w:rPr>
      </w:pPr>
      <w:r w:rsidRPr="002321EE">
        <w:rPr>
          <w:kern w:val="0"/>
        </w:rPr>
        <w:br w:type="page"/>
      </w:r>
      <w:bookmarkStart w:id="0" w:name="_Toc216162146"/>
      <w:bookmarkStart w:id="1" w:name="_Toc223473171"/>
      <w:r w:rsidRPr="002321EE">
        <w:rPr>
          <w:kern w:val="0"/>
        </w:rPr>
        <w:t>Введение</w:t>
      </w:r>
      <w:bookmarkEnd w:id="0"/>
      <w:bookmarkEnd w:id="1"/>
    </w:p>
    <w:p w:rsidR="002321EE" w:rsidRDefault="002321EE" w:rsidP="002321EE">
      <w:pPr>
        <w:widowControl w:val="0"/>
        <w:autoSpaceDE w:val="0"/>
        <w:autoSpaceDN w:val="0"/>
        <w:adjustRightInd w:val="0"/>
        <w:rPr>
          <w:lang w:val="uk-UA"/>
        </w:rPr>
      </w:pP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Крупнейшая речная долина Европы – Волго-Ахтубинская пойма и дельта реки Волги, а также окружающая их пустыня всегда привлекала внимание ботаников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Первые исследования в основном касались видового состава флоры</w:t>
      </w:r>
      <w:r w:rsidR="002321EE" w:rsidRPr="002321EE">
        <w:t xml:space="preserve">. </w:t>
      </w:r>
      <w:r w:rsidRPr="002321EE">
        <w:t>В разное время область посетили</w:t>
      </w:r>
      <w:r w:rsidR="002321EE" w:rsidRPr="002321EE">
        <w:t xml:space="preserve">: </w:t>
      </w:r>
      <w:r w:rsidRPr="002321EE">
        <w:t>П</w:t>
      </w:r>
      <w:r w:rsidR="002321EE">
        <w:t xml:space="preserve">.С. </w:t>
      </w:r>
      <w:r w:rsidRPr="002321EE">
        <w:t>Паллас, К</w:t>
      </w:r>
      <w:r w:rsidR="002321EE">
        <w:t xml:space="preserve">.К. </w:t>
      </w:r>
      <w:r w:rsidRPr="002321EE">
        <w:t>Клаус, Э</w:t>
      </w:r>
      <w:r w:rsidR="002321EE">
        <w:t xml:space="preserve">.А. </w:t>
      </w:r>
      <w:r w:rsidRPr="002321EE">
        <w:t>Эверсманн, И</w:t>
      </w:r>
      <w:r w:rsidR="002321EE">
        <w:t xml:space="preserve">.К. </w:t>
      </w:r>
      <w:r w:rsidRPr="002321EE">
        <w:t>Пачоский, А</w:t>
      </w:r>
      <w:r w:rsidR="002321EE">
        <w:t xml:space="preserve">.Я. </w:t>
      </w:r>
      <w:r w:rsidRPr="002321EE">
        <w:t>Гордягин и многие другие выдающиеся путешественники и ботаники</w:t>
      </w:r>
      <w:r w:rsidR="002321EE" w:rsidRPr="002321EE">
        <w:t xml:space="preserve">. </w:t>
      </w:r>
      <w:r w:rsidRPr="002321EE">
        <w:t>В конце 20-х годов нынешнего столетия больше внимания стали уделять пойменным местообитаниям</w:t>
      </w:r>
      <w:r w:rsidR="002321EE" w:rsidRPr="002321EE">
        <w:t xml:space="preserve">. </w:t>
      </w:r>
      <w:r w:rsidRPr="002321EE">
        <w:t>Одному из первых исследователей растительного покрова нижневолжской долины</w:t>
      </w:r>
      <w:r w:rsidR="002321EE" w:rsidRPr="002321EE">
        <w:t xml:space="preserve"> - </w:t>
      </w:r>
      <w:r w:rsidRPr="002321EE">
        <w:t>С</w:t>
      </w:r>
      <w:r w:rsidR="002321EE">
        <w:t xml:space="preserve">.И. </w:t>
      </w:r>
      <w:r w:rsidRPr="002321EE">
        <w:t>Коржинскому (в 1888 г</w:t>
      </w:r>
      <w:r w:rsidR="002321EE" w:rsidRPr="002321EE">
        <w:t xml:space="preserve">) - </w:t>
      </w:r>
      <w:r w:rsidRPr="002321EE">
        <w:t>флористический состав ее лугов и болот первоначально казался довольно однообразным, но впоследствии эти представления стали меняться</w:t>
      </w:r>
      <w:r w:rsidR="002321EE">
        <w:t>.</w:t>
      </w:r>
      <w:r w:rsidR="002321EE">
        <w:rPr>
          <w:lang w:val="uk-UA"/>
        </w:rPr>
        <w:t xml:space="preserve"> </w:t>
      </w:r>
      <w:r w:rsidR="002321EE">
        <w:t xml:space="preserve">А.Г. </w:t>
      </w:r>
      <w:r w:rsidRPr="002321EE">
        <w:t>Раменский (в 1931 г</w:t>
      </w:r>
      <w:r w:rsidR="002321EE" w:rsidRPr="002321EE">
        <w:t xml:space="preserve">) </w:t>
      </w:r>
      <w:r w:rsidRPr="002321EE">
        <w:t>отметил изменение состава травянистых сообществ Волго-Ахтубинской поймы и дельты по мере продвижения вниз по течению реки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В связи с развернувшимся в пятидесятых</w:t>
      </w:r>
      <w:r w:rsidR="002321EE" w:rsidRPr="002321EE">
        <w:t xml:space="preserve"> - </w:t>
      </w:r>
      <w:r w:rsidRPr="002321EE">
        <w:t>шестидесятых годах широким гидро</w:t>
      </w:r>
      <w:r w:rsidR="002321EE" w:rsidRPr="002321EE">
        <w:t xml:space="preserve"> - </w:t>
      </w:r>
      <w:r w:rsidRPr="002321EE">
        <w:t>и мелиоративным строительством в зоне Нижней Волги вели исследования несколько крупных комплексных экспедиций Московского университета</w:t>
      </w:r>
      <w:r w:rsidR="002321EE" w:rsidRPr="002321EE">
        <w:t xml:space="preserve">. </w:t>
      </w:r>
      <w:r w:rsidRPr="002321EE">
        <w:t>В семидесятых годах А</w:t>
      </w:r>
      <w:r w:rsidR="002321EE">
        <w:t xml:space="preserve">.Ф. </w:t>
      </w:r>
      <w:r w:rsidRPr="002321EE">
        <w:t>Живоглядом была охарактеризована флора лугово-болотных местообитаний Астраханского биосферного заповедника, Г</w:t>
      </w:r>
      <w:r w:rsidR="002321EE">
        <w:t xml:space="preserve">.Е. </w:t>
      </w:r>
      <w:r w:rsidRPr="002321EE">
        <w:t>Сафоновым подробно проанализирована флора бэровских бугров и песков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В настоящее время опубликовано много работ с характеристикой растительности и закономерностей ее развития в долине Нижней Волги В</w:t>
      </w:r>
      <w:r w:rsidR="002321EE">
        <w:t xml:space="preserve">.Б. </w:t>
      </w:r>
      <w:r w:rsidRPr="002321EE">
        <w:t>Голубом и его учениками (В</w:t>
      </w:r>
      <w:r w:rsidR="002321EE">
        <w:t xml:space="preserve">.Н. </w:t>
      </w:r>
      <w:r w:rsidRPr="002321EE">
        <w:t>Пилипенко, Г</w:t>
      </w:r>
      <w:r w:rsidR="002321EE">
        <w:t xml:space="preserve">.А. </w:t>
      </w:r>
      <w:r w:rsidRPr="002321EE">
        <w:t>Лосевым, А</w:t>
      </w:r>
      <w:r w:rsidR="002321EE">
        <w:t xml:space="preserve">.Н. </w:t>
      </w:r>
      <w:r w:rsidRPr="002321EE">
        <w:t xml:space="preserve">Барминым и </w:t>
      </w:r>
      <w:r w:rsidR="002321EE">
        <w:t>др.)</w:t>
      </w:r>
      <w:r w:rsidR="002321EE" w:rsidRPr="002321EE">
        <w:t xml:space="preserve">. </w:t>
      </w:r>
    </w:p>
    <w:p w:rsidR="006743C0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Видовой состав флоры области не богат</w:t>
      </w:r>
      <w:r w:rsidR="002321EE" w:rsidRPr="002321EE">
        <w:t xml:space="preserve">. </w:t>
      </w:r>
      <w:r w:rsidRPr="002321EE">
        <w:t>Современная растительность Прикаспия сложилась примерно в последние 15</w:t>
      </w:r>
      <w:r w:rsidR="002321EE" w:rsidRPr="002321EE">
        <w:t xml:space="preserve"> - </w:t>
      </w:r>
      <w:r w:rsidRPr="002321EE">
        <w:t>16 тысяч лет</w:t>
      </w:r>
      <w:r w:rsidR="002321EE" w:rsidRPr="002321EE">
        <w:t xml:space="preserve">. </w:t>
      </w:r>
      <w:r w:rsidRPr="002321EE">
        <w:t>За это время здесь в жестких стрессовых условиях существования (недостаток увлажнения, засоление почвы</w:t>
      </w:r>
      <w:r w:rsidR="002321EE" w:rsidRPr="002321EE">
        <w:t xml:space="preserve">) </w:t>
      </w:r>
      <w:r w:rsidRPr="002321EE">
        <w:t>смогли закрепиться лишь 759</w:t>
      </w:r>
      <w:r w:rsidR="002321EE" w:rsidRPr="002321EE">
        <w:t xml:space="preserve"> - </w:t>
      </w:r>
      <w:r w:rsidRPr="002321EE">
        <w:t>850 видов высших растений из 240 тысяч видов мировой флоры</w:t>
      </w:r>
      <w:r w:rsidR="002321EE" w:rsidRPr="002321EE">
        <w:t xml:space="preserve">. </w:t>
      </w:r>
      <w:r w:rsidRPr="002321EE">
        <w:t>Но сочетание этих видов, взаимопроникновение северных бореальных и пустынных ирано-туранских создают уникальные растительные сообщества</w:t>
      </w:r>
      <w:r w:rsidR="002321EE" w:rsidRPr="002321EE">
        <w:t xml:space="preserve">. </w:t>
      </w:r>
      <w:r w:rsidRPr="002321EE">
        <w:t>В пределах России не встретишь другого такого места, где при перепаде высот относительно межени 1,5</w:t>
      </w:r>
      <w:r w:rsidR="002321EE" w:rsidRPr="002321EE">
        <w:t xml:space="preserve"> - </w:t>
      </w:r>
      <w:r w:rsidRPr="002321EE">
        <w:t>2,0 м представлены ассоциации от прибрежноводных до растений пустынь</w:t>
      </w:r>
      <w:r w:rsidR="002321EE" w:rsidRPr="002321EE">
        <w:t xml:space="preserve">. </w:t>
      </w:r>
      <w:r w:rsidRPr="002321EE">
        <w:t>На территории Волго-Ахтубинской поймы и дельты р</w:t>
      </w:r>
      <w:r w:rsidR="002321EE" w:rsidRPr="002321EE">
        <w:t xml:space="preserve">. </w:t>
      </w:r>
      <w:r w:rsidRPr="002321EE">
        <w:t>Волги в результате исследований, проводимых лабораторией геоботаники пединститута, выявлено около 500 видов растений, относящихся к 82-м семействам</w:t>
      </w:r>
      <w:r w:rsidR="002321EE" w:rsidRPr="002321EE">
        <w:t xml:space="preserve">. </w:t>
      </w:r>
      <w:r w:rsidRPr="002321EE">
        <w:t>Десять наиболее богатых видами семейств включают в себя 262 вида, или более 50% от общего числа видов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Вниз по течению семейства меняются</w:t>
      </w:r>
      <w:r w:rsidR="002321EE" w:rsidRPr="002321EE">
        <w:t xml:space="preserve">. </w:t>
      </w:r>
      <w:r w:rsidRPr="002321EE">
        <w:t>В европейской части России пустынная растительность как зональный тип отмечена только на юго-востоке в пределах Прикаспийской низменности</w:t>
      </w:r>
      <w:r w:rsidR="002321EE" w:rsidRPr="002321EE">
        <w:t xml:space="preserve">. </w:t>
      </w:r>
      <w:r w:rsidRPr="002321EE">
        <w:t>В пустынных местообитаниях ведущее место принадлежит сложноцветным, злаковым и маревым, что указывав на связь и взаимопроникновение видов пустынных и поемных местообитаний</w:t>
      </w:r>
      <w:r w:rsidR="002321EE" w:rsidRPr="002321EE">
        <w:t xml:space="preserve">. </w:t>
      </w:r>
      <w:r w:rsidRPr="002321EE">
        <w:t>Наиболее богатыми являются роды</w:t>
      </w:r>
      <w:r w:rsidR="002321EE" w:rsidRPr="002321EE">
        <w:t xml:space="preserve">: </w:t>
      </w:r>
      <w:r w:rsidRPr="002321EE">
        <w:t>полыни, рдесты, астрагалы, осоки, молочаи и солянки</w:t>
      </w:r>
      <w:r w:rsidR="002321EE" w:rsidRPr="002321EE">
        <w:t xml:space="preserve">. </w:t>
      </w:r>
    </w:p>
    <w:p w:rsidR="002321EE" w:rsidRPr="002321EE" w:rsidRDefault="00B37DE2" w:rsidP="002321EE">
      <w:pPr>
        <w:widowControl w:val="0"/>
        <w:autoSpaceDE w:val="0"/>
        <w:autoSpaceDN w:val="0"/>
        <w:adjustRightInd w:val="0"/>
      </w:pPr>
      <w:r w:rsidRPr="002321EE">
        <w:t>Состав флоры и фауны, заповедная территория по-своему уникальны</w:t>
      </w:r>
      <w:r w:rsidR="002321EE" w:rsidRPr="002321EE">
        <w:t xml:space="preserve">. </w:t>
      </w:r>
      <w:r w:rsidRPr="002321EE">
        <w:t>На ней произрастают, обитают или присутствуют в сезон миграций виды, занесенные в Красную книгу РФ, исчезающие или редкие в целом для Астраханской области</w:t>
      </w:r>
      <w:r w:rsidR="002321EE" w:rsidRPr="002321EE">
        <w:t xml:space="preserve">. </w:t>
      </w:r>
    </w:p>
    <w:p w:rsidR="006743C0" w:rsidRPr="002321EE" w:rsidRDefault="006743C0" w:rsidP="002321EE">
      <w:pPr>
        <w:pStyle w:val="1"/>
        <w:rPr>
          <w:kern w:val="0"/>
        </w:rPr>
      </w:pPr>
      <w:r w:rsidRPr="002321EE">
        <w:rPr>
          <w:kern w:val="0"/>
        </w:rPr>
        <w:br w:type="page"/>
      </w:r>
      <w:bookmarkStart w:id="2" w:name="_Toc216162147"/>
      <w:bookmarkStart w:id="3" w:name="_Toc223473172"/>
      <w:r w:rsidRPr="002321EE">
        <w:rPr>
          <w:kern w:val="0"/>
        </w:rPr>
        <w:t>1</w:t>
      </w:r>
      <w:r w:rsidR="002321EE" w:rsidRPr="002321EE">
        <w:rPr>
          <w:kern w:val="0"/>
        </w:rPr>
        <w:t xml:space="preserve">. </w:t>
      </w:r>
      <w:r w:rsidR="00167373" w:rsidRPr="002321EE">
        <w:rPr>
          <w:kern w:val="0"/>
        </w:rPr>
        <w:t>География и флора Астраханской области</w:t>
      </w:r>
      <w:bookmarkEnd w:id="2"/>
      <w:bookmarkEnd w:id="3"/>
    </w:p>
    <w:p w:rsidR="002321EE" w:rsidRDefault="002321EE" w:rsidP="002321EE">
      <w:pPr>
        <w:widowControl w:val="0"/>
        <w:autoSpaceDE w:val="0"/>
        <w:autoSpaceDN w:val="0"/>
        <w:adjustRightInd w:val="0"/>
        <w:rPr>
          <w:lang w:val="uk-UA"/>
        </w:rPr>
      </w:pPr>
      <w:bookmarkStart w:id="4" w:name="_Toc216162148"/>
    </w:p>
    <w:p w:rsidR="006743C0" w:rsidRPr="002321EE" w:rsidRDefault="002321EE" w:rsidP="002321EE">
      <w:pPr>
        <w:pStyle w:val="1"/>
        <w:rPr>
          <w:kern w:val="0"/>
        </w:rPr>
      </w:pPr>
      <w:bookmarkStart w:id="5" w:name="_Toc223473173"/>
      <w:r w:rsidRPr="002321EE">
        <w:rPr>
          <w:kern w:val="0"/>
        </w:rPr>
        <w:t xml:space="preserve">1.1. </w:t>
      </w:r>
      <w:r w:rsidR="00167373" w:rsidRPr="002321EE">
        <w:rPr>
          <w:kern w:val="0"/>
        </w:rPr>
        <w:t>География Астраханской области</w:t>
      </w:r>
      <w:bookmarkEnd w:id="4"/>
      <w:bookmarkEnd w:id="5"/>
    </w:p>
    <w:p w:rsidR="002321EE" w:rsidRDefault="002321EE" w:rsidP="002321EE">
      <w:pPr>
        <w:widowControl w:val="0"/>
        <w:autoSpaceDE w:val="0"/>
        <w:autoSpaceDN w:val="0"/>
        <w:adjustRightInd w:val="0"/>
        <w:rPr>
          <w:lang w:val="uk-UA"/>
        </w:rPr>
      </w:pPr>
    </w:p>
    <w:p w:rsidR="00053B15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Астраханская область расположена на юго-востоке Восточно-Европейской равнины в пределах Прикаспийской низменности, в умеренных широтах, в зоне пустынь и полупустынь</w:t>
      </w:r>
      <w:r w:rsidR="002321EE" w:rsidRPr="002321EE">
        <w:t xml:space="preserve">. </w:t>
      </w:r>
      <w:r w:rsidRPr="002321EE">
        <w:t>Область узкой полосой протянулась по обе стороны от Волго-Ахтубинской поймы на расстоянии более 400 км</w:t>
      </w:r>
      <w:r w:rsidR="002321EE" w:rsidRPr="002321EE">
        <w:t xml:space="preserve">. </w:t>
      </w:r>
    </w:p>
    <w:p w:rsidR="00053B15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Крайняя северная точка находится на границе с Волгоградской областью на 48°52' северной широты, южная – на берегу Каспийского моря</w:t>
      </w:r>
      <w:r w:rsidR="002321EE" w:rsidRPr="002321EE">
        <w:t xml:space="preserve"> - </w:t>
      </w:r>
      <w:r w:rsidRPr="002321EE">
        <w:t>45°31' северной широты</w:t>
      </w:r>
      <w:r w:rsidR="002321EE" w:rsidRPr="002321EE">
        <w:t xml:space="preserve">. </w:t>
      </w:r>
      <w:r w:rsidRPr="002321EE">
        <w:t>Самая западная точка расположена в Черноярском районе на границе с Волгоградской областью</w:t>
      </w:r>
      <w:r w:rsidR="002321EE" w:rsidRPr="002321EE">
        <w:t xml:space="preserve"> - </w:t>
      </w:r>
      <w:r w:rsidRPr="002321EE">
        <w:t>44°58' восточной долготы, восточная – на одном из маленьких островков дельты волги в Володарском районе на 49°15' восточной долготы</w:t>
      </w:r>
      <w:r w:rsidR="002321EE" w:rsidRPr="002321EE">
        <w:t xml:space="preserve">. </w:t>
      </w:r>
      <w:r w:rsidRPr="002321EE">
        <w:t>Основной ландшафт области представлен молого-волнистой пустынной равниной осложненной огромными массивами бугров, песков, сухими ложбинами, озерами, карстовыми формами рельефа и др</w:t>
      </w:r>
      <w:r w:rsidR="002321EE" w:rsidRPr="002321EE">
        <w:t xml:space="preserve">. </w:t>
      </w:r>
    </w:p>
    <w:p w:rsidR="00053B15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Современная абсолютная отметка Каспийского моря располагается на уровне 27 м ниже уровня Мирового океана</w:t>
      </w:r>
      <w:r w:rsidR="002321EE" w:rsidRPr="002321EE">
        <w:t xml:space="preserve">. </w:t>
      </w:r>
      <w:r w:rsidRPr="002321EE">
        <w:t>К северу абсолютные отметки поверхности увеличиваются и в самой северной части области достигают плюс 15 – 20 м</w:t>
      </w:r>
      <w:r w:rsidR="002321EE" w:rsidRPr="002321EE">
        <w:t xml:space="preserve">. </w:t>
      </w:r>
      <w:r w:rsidRPr="002321EE">
        <w:t>Самой высокой точкой является гора Большое Богдо – 161,9 м, расположенная на северо-востоке области</w:t>
      </w:r>
      <w:r w:rsidR="002321EE" w:rsidRPr="002321EE">
        <w:t xml:space="preserve">. </w:t>
      </w:r>
    </w:p>
    <w:p w:rsidR="00053B15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Область отнесена ко второму часовому поясу, как и Москва, хотя местное время в Астрахани опережает московское на 42 мин</w:t>
      </w:r>
      <w:r w:rsidR="002321EE" w:rsidRPr="002321EE">
        <w:t xml:space="preserve">. </w:t>
      </w:r>
    </w:p>
    <w:p w:rsidR="00B51E71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Область относится к Поволжскому району, Южному федеральному округу</w:t>
      </w:r>
      <w:r w:rsidR="002321EE" w:rsidRPr="002321EE">
        <w:t xml:space="preserve">. </w:t>
      </w:r>
      <w:r w:rsidRPr="002321EE">
        <w:t>Географическое положение Астраханской области своеобразное</w:t>
      </w:r>
      <w:r w:rsidR="002321EE" w:rsidRPr="002321EE">
        <w:t xml:space="preserve">. </w:t>
      </w:r>
      <w:r w:rsidRPr="002321EE">
        <w:t>Она располагается на границе Европы и Азии, Волга дает выход к 5 морям</w:t>
      </w:r>
      <w:r w:rsidR="002321EE" w:rsidRPr="002321EE">
        <w:t xml:space="preserve">. </w:t>
      </w:r>
    </w:p>
    <w:p w:rsidR="002321EE" w:rsidRDefault="002321EE" w:rsidP="002321EE">
      <w:pPr>
        <w:widowControl w:val="0"/>
        <w:autoSpaceDE w:val="0"/>
        <w:autoSpaceDN w:val="0"/>
        <w:adjustRightInd w:val="0"/>
        <w:rPr>
          <w:lang w:val="uk-UA"/>
        </w:rPr>
      </w:pPr>
      <w:bookmarkStart w:id="6" w:name="_Toc216162149"/>
    </w:p>
    <w:p w:rsidR="00B51E71" w:rsidRPr="002321EE" w:rsidRDefault="002321EE" w:rsidP="002321EE">
      <w:pPr>
        <w:pStyle w:val="1"/>
        <w:rPr>
          <w:kern w:val="0"/>
        </w:rPr>
      </w:pPr>
      <w:r>
        <w:rPr>
          <w:lang w:val="uk-UA"/>
        </w:rPr>
        <w:br w:type="page"/>
      </w:r>
      <w:bookmarkStart w:id="7" w:name="_Toc223473174"/>
      <w:r w:rsidRPr="002321EE">
        <w:rPr>
          <w:kern w:val="0"/>
        </w:rPr>
        <w:t xml:space="preserve">1.2. </w:t>
      </w:r>
      <w:r w:rsidR="00167373" w:rsidRPr="002321EE">
        <w:rPr>
          <w:kern w:val="0"/>
        </w:rPr>
        <w:t>Флора Астраханской области</w:t>
      </w:r>
      <w:bookmarkEnd w:id="6"/>
      <w:bookmarkEnd w:id="7"/>
    </w:p>
    <w:p w:rsidR="002321EE" w:rsidRDefault="002321EE" w:rsidP="002321EE">
      <w:pPr>
        <w:widowControl w:val="0"/>
        <w:autoSpaceDE w:val="0"/>
        <w:autoSpaceDN w:val="0"/>
        <w:adjustRightInd w:val="0"/>
        <w:rPr>
          <w:lang w:val="uk-UA"/>
        </w:rPr>
      </w:pPr>
    </w:p>
    <w:p w:rsidR="00053B15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Видовой состав флоры области не богат</w:t>
      </w:r>
      <w:r w:rsidR="002321EE" w:rsidRPr="002321EE">
        <w:t xml:space="preserve">. </w:t>
      </w:r>
      <w:r w:rsidRPr="002321EE">
        <w:t>На территории Волго-Ахтубинской поймы и дельты Волги в результате исследований выявлено около 500 видов растений, принадлежащих к 82-м семействам</w:t>
      </w:r>
      <w:r w:rsidR="002321EE" w:rsidRPr="002321EE">
        <w:t xml:space="preserve">. </w:t>
      </w:r>
      <w:r w:rsidRPr="002321EE">
        <w:t>Наиболее богатыми среди этих семейств являются роды полыни, рдестов, астрагалов, осок, молочаев и солянок</w:t>
      </w:r>
      <w:r w:rsidR="002321EE" w:rsidRPr="002321EE">
        <w:t xml:space="preserve">. </w:t>
      </w:r>
    </w:p>
    <w:p w:rsidR="00053B15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Прикаспийские пустыни – это царство полукустарничковых полыней, среди которых наиболее распространена полынь белая, полынь бедноцветковая или черная, полынь песчаная</w:t>
      </w:r>
      <w:r w:rsidR="002321EE" w:rsidRPr="002321EE">
        <w:t xml:space="preserve">. </w:t>
      </w:r>
      <w:r w:rsidRPr="002321EE">
        <w:t>Всего род полыней представлен 10 видами</w:t>
      </w:r>
      <w:r w:rsidR="002321EE" w:rsidRPr="002321EE">
        <w:t xml:space="preserve">. </w:t>
      </w:r>
      <w:r w:rsidRPr="002321EE">
        <w:t>Растения пустыни в результате эволюции выработали ряд особенностей, позволяющих им переносить недостаток влаги и засоленность почвы</w:t>
      </w:r>
      <w:r w:rsidR="002321EE" w:rsidRPr="002321EE">
        <w:t xml:space="preserve">. </w:t>
      </w:r>
      <w:r w:rsidRPr="002321EE">
        <w:t>У многих видов изменились листья – площадь поверхности листа стала намного меньше</w:t>
      </w:r>
      <w:r w:rsidR="002321EE" w:rsidRPr="002321EE">
        <w:t xml:space="preserve">. </w:t>
      </w:r>
      <w:r w:rsidRPr="002321EE">
        <w:t>У некоторых произошло укрепление побегов</w:t>
      </w:r>
      <w:r w:rsidR="002321EE" w:rsidRPr="002321EE">
        <w:t xml:space="preserve">. </w:t>
      </w:r>
      <w:r w:rsidRPr="002321EE">
        <w:t>Как правило, подземная часть пустынных растений по мощности развития превосходит надземную в 19-20 раз</w:t>
      </w:r>
      <w:r w:rsidR="002321EE" w:rsidRPr="002321EE">
        <w:t xml:space="preserve">. </w:t>
      </w:r>
      <w:r w:rsidRPr="002321EE">
        <w:t>Здесь произрастают такие виды растений, как солерос, сарсазан шишковатый, тамарикс многоветвистый, кермек Гмелина – солелюбивые растения</w:t>
      </w:r>
      <w:r w:rsidR="002321EE" w:rsidRPr="002321EE">
        <w:t xml:space="preserve">. </w:t>
      </w:r>
      <w:r w:rsidRPr="002321EE">
        <w:t>Эфедра двуколосковая, тонконог, ковыль, селитрянка Шобера, терескен серый, колосняк гигантский, типчак, пырей пустынный – типичные представители пустынной фауны нашей области</w:t>
      </w:r>
      <w:r w:rsidR="002321EE" w:rsidRPr="002321EE">
        <w:t xml:space="preserve">. </w:t>
      </w:r>
      <w:r w:rsidRPr="002321EE">
        <w:t>Растительный покров пустыни отличается исключительной динамичностью, что связано с перемещением почвы</w:t>
      </w:r>
      <w:r w:rsidR="002321EE" w:rsidRPr="002321EE">
        <w:t xml:space="preserve">. </w:t>
      </w:r>
      <w:r w:rsidRPr="002321EE">
        <w:t>Вообще флора пустыни насчитывает 160-200 видов, а ведущими семействами здесь являются сложноцветные, маревые и злаковые</w:t>
      </w:r>
      <w:r w:rsidR="002321EE" w:rsidRPr="002321EE">
        <w:t xml:space="preserve">. </w:t>
      </w:r>
    </w:p>
    <w:p w:rsidR="00053B15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Растительный состав нижневолжской долины тесно связан с увлажнением</w:t>
      </w:r>
      <w:r w:rsidR="002321EE" w:rsidRPr="002321EE">
        <w:t xml:space="preserve">. </w:t>
      </w:r>
      <w:r w:rsidRPr="002321EE">
        <w:t>Резкая смена увлажнения в пойме и дельте препятствует распространению лесов</w:t>
      </w:r>
      <w:r w:rsidR="002321EE" w:rsidRPr="002321EE">
        <w:t xml:space="preserve">. </w:t>
      </w:r>
      <w:r w:rsidRPr="002321EE">
        <w:t>Они произрастают только узкими полосами (ленточные или галерейные леса</w:t>
      </w:r>
      <w:r w:rsidR="002321EE" w:rsidRPr="002321EE">
        <w:t xml:space="preserve">) </w:t>
      </w:r>
      <w:r w:rsidRPr="002321EE">
        <w:t>вдоль русел рек и протоков</w:t>
      </w:r>
      <w:r w:rsidR="002321EE" w:rsidRPr="002321EE">
        <w:t xml:space="preserve">; </w:t>
      </w:r>
      <w:r w:rsidRPr="002321EE">
        <w:t>основные же пространства заняты лугами</w:t>
      </w:r>
      <w:r w:rsidR="002321EE" w:rsidRPr="002321EE">
        <w:t xml:space="preserve">. </w:t>
      </w:r>
      <w:r w:rsidRPr="002321EE">
        <w:t>Здесь распространены тополь черный, ясень, вяз и ива</w:t>
      </w:r>
      <w:r w:rsidR="002321EE" w:rsidRPr="002321EE">
        <w:t xml:space="preserve">. </w:t>
      </w:r>
      <w:r w:rsidRPr="002321EE">
        <w:t>На лугах с небольшим увлажнением встречаются вейник наземный, щавель кисленький, синеговник, полынь понтическая, подмаренник русский, лядвенец рогатый</w:t>
      </w:r>
      <w:r w:rsidR="002321EE" w:rsidRPr="002321EE">
        <w:t xml:space="preserve">. </w:t>
      </w:r>
      <w:r w:rsidRPr="002321EE">
        <w:t>Более влажных луга заняты кострецом безостым, мятликом узколистым, подмаренником мареновидным (в пойме</w:t>
      </w:r>
      <w:r w:rsidR="002321EE" w:rsidRPr="002321EE">
        <w:t xml:space="preserve">) </w:t>
      </w:r>
      <w:r w:rsidRPr="002321EE">
        <w:t>и клубнекамышом морским, алтеем лекарственным и другими видами Увлажненные и переувлажненные местообитания заняты осокой острой, поручейником широколистным, тростником южным, повоем заборным, осокой береговой (в дельте</w:t>
      </w:r>
      <w:r w:rsidR="002321EE" w:rsidRPr="002321EE">
        <w:t xml:space="preserve">). </w:t>
      </w:r>
      <w:r w:rsidRPr="002321EE">
        <w:t>В приморском районе дельты господствуют высокорослые тростниковые заросли</w:t>
      </w:r>
      <w:r w:rsidR="002321EE" w:rsidRPr="002321EE">
        <w:t xml:space="preserve">. </w:t>
      </w:r>
      <w:r w:rsidRPr="002321EE">
        <w:t>В подводной части дельты растет валлиснерия спиральная, роголистники, уруть, рдесты, подводная форма сусака зонтичного</w:t>
      </w:r>
      <w:r w:rsidR="002321EE" w:rsidRPr="002321EE">
        <w:t xml:space="preserve">. </w:t>
      </w:r>
      <w:r w:rsidRPr="002321EE">
        <w:t>Эти своеобразные «подводные луга»</w:t>
      </w:r>
      <w:r w:rsidR="002321EE" w:rsidRPr="002321EE">
        <w:t xml:space="preserve"> - </w:t>
      </w:r>
      <w:r w:rsidRPr="002321EE">
        <w:t>прекрасное место для роста и развития многих полупроходных рыб</w:t>
      </w:r>
      <w:r w:rsidR="002321EE" w:rsidRPr="002321EE">
        <w:t xml:space="preserve">. </w:t>
      </w:r>
    </w:p>
    <w:p w:rsidR="00053B15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Растительный мир Каспийского моря резко отличается по видовому составу от флоры подводной части дельты</w:t>
      </w:r>
      <w:r w:rsidR="002321EE" w:rsidRPr="002321EE">
        <w:t xml:space="preserve">. </w:t>
      </w:r>
      <w:r w:rsidRPr="002321EE">
        <w:t>Высшие растения Каспия представлены всего пятью видами</w:t>
      </w:r>
      <w:r w:rsidR="002321EE" w:rsidRPr="002321EE">
        <w:t xml:space="preserve">. </w:t>
      </w:r>
      <w:r w:rsidRPr="002321EE">
        <w:t>Это морская трава зостера, рдест гребенчатый, наяда морская, рупия спиральная и рупия морская</w:t>
      </w:r>
      <w:r w:rsidR="002321EE" w:rsidRPr="002321EE">
        <w:t xml:space="preserve">. </w:t>
      </w:r>
      <w:r w:rsidRPr="002321EE">
        <w:t>Преобладают здесь также зеленые, сине-зеленые и диатомовые водоросли, которых насчитывается более 700 видов</w:t>
      </w:r>
      <w:r w:rsidR="002321EE" w:rsidRPr="002321EE">
        <w:t xml:space="preserve">. </w:t>
      </w:r>
      <w:r w:rsidRPr="002321EE">
        <w:t>Кроме них в Каспийском море отмечены золотистые водоросли, пирофитовые, эвгленовые, бурые, харовые, красные</w:t>
      </w:r>
      <w:r w:rsidR="002321EE" w:rsidRPr="002321EE">
        <w:t xml:space="preserve">. </w:t>
      </w:r>
      <w:r w:rsidRPr="002321EE">
        <w:t>Большинство видов водорослей Каспийского моря относится к фитопланктону</w:t>
      </w:r>
      <w:r w:rsidR="002321EE" w:rsidRPr="002321EE">
        <w:t xml:space="preserve">. </w:t>
      </w:r>
      <w:r w:rsidRPr="002321EE">
        <w:t>Эти водоросли – основа рыбных ресурсов</w:t>
      </w:r>
      <w:r w:rsidR="002321EE" w:rsidRPr="002321EE">
        <w:t xml:space="preserve">. </w:t>
      </w:r>
    </w:p>
    <w:p w:rsidR="00053B15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Также на территории Астраханской области произрастают лекарственные растения, которых насчитывается более 100 видов</w:t>
      </w:r>
      <w:r w:rsidR="002321EE" w:rsidRPr="002321EE">
        <w:t xml:space="preserve">. </w:t>
      </w:r>
      <w:r w:rsidRPr="002321EE">
        <w:t>Необходимо отметить особенность лекарственных растений, произрастающих в южных регионах России</w:t>
      </w:r>
      <w:r w:rsidR="002321EE" w:rsidRPr="002321EE">
        <w:t xml:space="preserve">. </w:t>
      </w:r>
      <w:r w:rsidRPr="002321EE">
        <w:t>Чем ближе к югу, тем выше содержание действующих лекарственных веществ, тем более сильное влияние они оказывают на организм человека</w:t>
      </w:r>
      <w:r w:rsidR="002321EE" w:rsidRPr="002321EE">
        <w:t xml:space="preserve">. </w:t>
      </w:r>
      <w:r w:rsidRPr="002321EE">
        <w:t>Около трети лекарственных растений Астраханской области ядовиты</w:t>
      </w:r>
      <w:r w:rsidR="002321EE" w:rsidRPr="002321EE">
        <w:t xml:space="preserve">. </w:t>
      </w:r>
      <w:r w:rsidRPr="002321EE">
        <w:t>В малых дозах ядовитые вещества оказывают лечебное воздействие, а виды, содержащие эти вещества, одновременно являются лекарственными</w:t>
      </w:r>
      <w:r w:rsidR="002321EE" w:rsidRPr="002321EE">
        <w:t xml:space="preserve">. </w:t>
      </w:r>
      <w:r w:rsidRPr="002321EE">
        <w:t>К таким видам относятся</w:t>
      </w:r>
      <w:r w:rsidR="002321EE" w:rsidRPr="002321EE">
        <w:t xml:space="preserve">: </w:t>
      </w:r>
      <w:r w:rsidRPr="002321EE">
        <w:t>акация белая, анабазис безлистный и анабазис солончаковый, белена черная, дурман обыкновенный, кирзакон обыкновенный, ландыш майский и другие растения</w:t>
      </w:r>
      <w:r w:rsidR="002321EE" w:rsidRPr="002321EE">
        <w:t xml:space="preserve">. </w:t>
      </w:r>
      <w:r w:rsidRPr="002321EE">
        <w:t>Многие виды растений, входящих в группу лекарственных, являются очень редкими</w:t>
      </w:r>
      <w:r w:rsidR="002321EE" w:rsidRPr="002321EE">
        <w:t xml:space="preserve">. </w:t>
      </w:r>
      <w:r w:rsidRPr="002321EE">
        <w:t>Заготовки таких растений невозможны и недопустимы</w:t>
      </w:r>
      <w:r w:rsidR="002321EE" w:rsidRPr="002321EE">
        <w:t xml:space="preserve">. </w:t>
      </w:r>
      <w:r w:rsidRPr="002321EE">
        <w:t>К таким видам относятся – чабрец (тимьян</w:t>
      </w:r>
      <w:r w:rsidR="002321EE" w:rsidRPr="002321EE">
        <w:t>),</w:t>
      </w:r>
      <w:r w:rsidRPr="002321EE">
        <w:t xml:space="preserve"> ландыш майский, лотос орехоносный, аир болотный</w:t>
      </w:r>
      <w:r w:rsidR="002321EE" w:rsidRPr="002321EE">
        <w:t xml:space="preserve">. </w:t>
      </w:r>
      <w:r w:rsidRPr="002321EE">
        <w:t>Но не одни только ядовитые лекарственные растения произрастают в области</w:t>
      </w:r>
      <w:r w:rsidR="002321EE" w:rsidRPr="002321EE">
        <w:t xml:space="preserve">. </w:t>
      </w:r>
      <w:r w:rsidRPr="002321EE">
        <w:t>Также имеются неядовитые особи</w:t>
      </w:r>
      <w:r w:rsidR="002321EE" w:rsidRPr="002321EE">
        <w:t xml:space="preserve">: </w:t>
      </w:r>
      <w:r w:rsidRPr="002321EE">
        <w:t>алтей лекарственный, солодка голая, пырей ползучий, одуванчик лекарственный, бессмертник песчаный, ежевика сизая, лох узколистный, памелия блуждающая (порез-трава, гусиные лапки – народное название</w:t>
      </w:r>
      <w:r w:rsidR="002321EE" w:rsidRPr="002321EE">
        <w:t xml:space="preserve">). </w:t>
      </w:r>
    </w:p>
    <w:p w:rsidR="002321EE" w:rsidRPr="002321EE" w:rsidRDefault="00053B15" w:rsidP="002321EE">
      <w:pPr>
        <w:widowControl w:val="0"/>
        <w:autoSpaceDE w:val="0"/>
        <w:autoSpaceDN w:val="0"/>
        <w:adjustRightInd w:val="0"/>
      </w:pPr>
      <w:r w:rsidRPr="002321EE">
        <w:t>Культурные растения также не редкость в Астраханском крае еще в 13 веке близ Астрахани стали сеять арбузы, откуда они распространились по всему югу России</w:t>
      </w:r>
      <w:r w:rsidR="002321EE" w:rsidRPr="002321EE">
        <w:t xml:space="preserve">. </w:t>
      </w:r>
      <w:r w:rsidRPr="002321EE">
        <w:t>В середине 20 века был создан научно-исследовательский институт орошаемого овощеводства и бахчеводства</w:t>
      </w:r>
      <w:r w:rsidR="002321EE" w:rsidRPr="002321EE">
        <w:t xml:space="preserve">. </w:t>
      </w:r>
      <w:r w:rsidRPr="002321EE">
        <w:t>Томаты в области – самая распространенная культура</w:t>
      </w:r>
      <w:r w:rsidR="002321EE" w:rsidRPr="002321EE">
        <w:t xml:space="preserve">. </w:t>
      </w:r>
      <w:r w:rsidRPr="002321EE">
        <w:t>На перерабатывающих заводах получают высококачественный томатный сок, острый соус, томатную пасту и пюре, кетчуп и другие продукты</w:t>
      </w:r>
      <w:r w:rsidR="002321EE" w:rsidRPr="002321EE">
        <w:t xml:space="preserve">. </w:t>
      </w:r>
      <w:r w:rsidRPr="002321EE">
        <w:t>Астраханские томаты пользуются заслуженной славой во всей европейской части России</w:t>
      </w:r>
      <w:r w:rsidR="002321EE" w:rsidRPr="002321EE">
        <w:t xml:space="preserve">. </w:t>
      </w:r>
      <w:r w:rsidRPr="002321EE">
        <w:t>Впервые в стране в Астрахани появились первые виноградники, из винограда стали получать изюм, сок, вино</w:t>
      </w:r>
      <w:r w:rsidR="002321EE" w:rsidRPr="002321EE">
        <w:t xml:space="preserve">. </w:t>
      </w:r>
      <w:r w:rsidRPr="002321EE">
        <w:t>В последнее время на территории астраханской области получил распространение рис</w:t>
      </w:r>
      <w:r w:rsidR="002321EE" w:rsidRPr="002321EE">
        <w:t xml:space="preserve">. </w:t>
      </w:r>
      <w:r w:rsidRPr="002321EE">
        <w:t>Также здесь произрастают плодовые растения</w:t>
      </w:r>
      <w:r w:rsidR="002321EE" w:rsidRPr="002321EE">
        <w:t xml:space="preserve">: </w:t>
      </w:r>
      <w:r w:rsidRPr="002321EE">
        <w:t>яблони, айва, земляника</w:t>
      </w:r>
      <w:r w:rsidR="002321EE" w:rsidRPr="002321EE">
        <w:t xml:space="preserve">. </w:t>
      </w:r>
    </w:p>
    <w:p w:rsidR="006743C0" w:rsidRPr="002321EE" w:rsidRDefault="006743C0" w:rsidP="002321EE">
      <w:pPr>
        <w:pStyle w:val="1"/>
        <w:rPr>
          <w:kern w:val="0"/>
        </w:rPr>
      </w:pPr>
      <w:r w:rsidRPr="002321EE">
        <w:rPr>
          <w:kern w:val="0"/>
        </w:rPr>
        <w:br w:type="page"/>
      </w:r>
      <w:bookmarkStart w:id="8" w:name="_Toc216162150"/>
      <w:bookmarkStart w:id="9" w:name="_Toc223473175"/>
      <w:r w:rsidRPr="002321EE">
        <w:rPr>
          <w:kern w:val="0"/>
        </w:rPr>
        <w:t>2</w:t>
      </w:r>
      <w:r w:rsidR="002321EE" w:rsidRPr="002321EE">
        <w:rPr>
          <w:kern w:val="0"/>
        </w:rPr>
        <w:t xml:space="preserve">. </w:t>
      </w:r>
      <w:r w:rsidR="00167373" w:rsidRPr="002321EE">
        <w:rPr>
          <w:kern w:val="0"/>
        </w:rPr>
        <w:t>Растительность Астраханской области</w:t>
      </w:r>
      <w:bookmarkEnd w:id="8"/>
      <w:bookmarkEnd w:id="9"/>
    </w:p>
    <w:p w:rsidR="002321EE" w:rsidRDefault="002321EE" w:rsidP="002321EE">
      <w:pPr>
        <w:widowControl w:val="0"/>
        <w:autoSpaceDE w:val="0"/>
        <w:autoSpaceDN w:val="0"/>
        <w:adjustRightInd w:val="0"/>
        <w:rPr>
          <w:lang w:val="uk-UA"/>
        </w:rPr>
      </w:pPr>
      <w:bookmarkStart w:id="10" w:name="_Toc216162151"/>
    </w:p>
    <w:p w:rsidR="006743C0" w:rsidRPr="002321EE" w:rsidRDefault="002321EE" w:rsidP="002321EE">
      <w:pPr>
        <w:pStyle w:val="1"/>
        <w:rPr>
          <w:kern w:val="0"/>
        </w:rPr>
      </w:pPr>
      <w:bookmarkStart w:id="11" w:name="_Toc223473176"/>
      <w:r w:rsidRPr="002321EE">
        <w:rPr>
          <w:kern w:val="0"/>
        </w:rPr>
        <w:t xml:space="preserve">2.1. </w:t>
      </w:r>
      <w:r w:rsidR="003E078F" w:rsidRPr="002321EE">
        <w:rPr>
          <w:kern w:val="0"/>
        </w:rPr>
        <w:t>Растительный покров области</w:t>
      </w:r>
      <w:bookmarkEnd w:id="10"/>
      <w:bookmarkEnd w:id="11"/>
    </w:p>
    <w:p w:rsidR="002321EE" w:rsidRDefault="002321EE" w:rsidP="002321EE">
      <w:pPr>
        <w:widowControl w:val="0"/>
        <w:autoSpaceDE w:val="0"/>
        <w:autoSpaceDN w:val="0"/>
        <w:adjustRightInd w:val="0"/>
        <w:rPr>
          <w:lang w:val="uk-UA"/>
        </w:rPr>
      </w:pP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Как известно, климатические условия Астраханской области на северо-западе и юго-востоке заметно отличаются друг от друга</w:t>
      </w:r>
      <w:r w:rsidR="002321EE" w:rsidRPr="002321EE">
        <w:t xml:space="preserve">. </w:t>
      </w:r>
      <w:r w:rsidRPr="002321EE">
        <w:t>Летние температуры и испаряемость на юго-востоке выше, чем на северо-западе, а осадков намного меньше</w:t>
      </w:r>
      <w:r w:rsidR="002321EE" w:rsidRPr="002321EE">
        <w:t xml:space="preserve">. </w:t>
      </w:r>
      <w:r w:rsidRPr="002321EE">
        <w:t>В волжской дельте и Волго-Ахтубинской пойме много грунтовых вод, питаемых Волгой и ее протоками</w:t>
      </w:r>
      <w:r w:rsidR="002321EE" w:rsidRPr="002321EE">
        <w:t xml:space="preserve">. </w:t>
      </w:r>
      <w:r w:rsidRPr="002321EE">
        <w:t>Разнообразен и почвенный покров</w:t>
      </w:r>
      <w:r w:rsidR="002321EE" w:rsidRPr="002321EE">
        <w:t xml:space="preserve">. </w:t>
      </w:r>
      <w:r w:rsidRPr="002321EE">
        <w:t>В связи с этими различиями в природных условиях растительность нашего края отличается заметной неоднородностью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В целом растительный покров области отличается бедностью видового состава</w:t>
      </w:r>
      <w:r w:rsidR="002321EE" w:rsidRPr="002321EE">
        <w:t xml:space="preserve">. </w:t>
      </w:r>
      <w:r w:rsidRPr="002321EE">
        <w:t>На территории области насчитывается немногим более 700 видов высших растений</w:t>
      </w:r>
      <w:r w:rsidR="002321EE" w:rsidRPr="002321EE">
        <w:t xml:space="preserve">. </w:t>
      </w:r>
      <w:r w:rsidRPr="002321EE">
        <w:t>Большинство из них</w:t>
      </w:r>
      <w:r w:rsidR="002321EE" w:rsidRPr="002321EE">
        <w:t xml:space="preserve"> - </w:t>
      </w:r>
      <w:r w:rsidRPr="002321EE">
        <w:t>травянистые</w:t>
      </w:r>
      <w:r w:rsidR="002321EE" w:rsidRPr="002321EE">
        <w:t xml:space="preserve">. </w:t>
      </w:r>
      <w:r w:rsidRPr="002321EE">
        <w:t>Деревьев и кустарников немного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Астраханская область расположена в двух природных зонах</w:t>
      </w:r>
      <w:r w:rsidR="002321EE" w:rsidRPr="002321EE">
        <w:t xml:space="preserve"> - </w:t>
      </w:r>
      <w:r w:rsidRPr="002321EE">
        <w:t>полупустыне и пустыне</w:t>
      </w:r>
      <w:r w:rsidR="002321EE" w:rsidRPr="002321EE">
        <w:t xml:space="preserve">. </w:t>
      </w:r>
      <w:r w:rsidRPr="002321EE">
        <w:t>Некоторые считают, что наша область находится в зоне степей, но это совершенно неправильно</w:t>
      </w:r>
      <w:r w:rsidR="002321EE" w:rsidRPr="002321EE">
        <w:t xml:space="preserve">. </w:t>
      </w:r>
      <w:r w:rsidRPr="002321EE">
        <w:t>Ведь в степях почвы черноземные, а у нас таких почв нет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Самый богатый растительный покров в нашем крае имеют участки дельты реки Волги и Волго-Ахтубинской поймы</w:t>
      </w:r>
      <w:r w:rsidR="002321EE" w:rsidRPr="002321EE">
        <w:t xml:space="preserve">. </w:t>
      </w:r>
      <w:r w:rsidRPr="002321EE">
        <w:t>Длинное и жаркое лето, обилие незасоленных грунтовых вод, ежегодное удобрение затопленных мест плодородным илом и богатые почвы служат причиной бурного развития растительности</w:t>
      </w:r>
      <w:r w:rsidR="002321EE" w:rsidRPr="002321EE">
        <w:t xml:space="preserve">. </w:t>
      </w:r>
      <w:r w:rsidRPr="002321EE">
        <w:t>Все, что не занято водой, густо покрыто разнообразными травами</w:t>
      </w:r>
      <w:r w:rsidR="002321EE" w:rsidRPr="002321EE">
        <w:t xml:space="preserve">. </w:t>
      </w:r>
      <w:r w:rsidRPr="002321EE">
        <w:t>Растения заняли не только всю сушу поймы и дельты, но и мелководные участки рукавов, ериков и ильменей</w:t>
      </w:r>
      <w:r w:rsidR="002321EE" w:rsidRPr="002321EE">
        <w:t xml:space="preserve">. </w:t>
      </w:r>
      <w:r w:rsidRPr="002321EE">
        <w:t>Многие мелководья северной части Каспийского моря-озера тоже покрыты буйной зеленью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На многочисленных островах в пойме и дельте встречается более 20 видов злаковых растений</w:t>
      </w:r>
      <w:r w:rsidR="002321EE" w:rsidRPr="002321EE">
        <w:t xml:space="preserve">. </w:t>
      </w:r>
      <w:r w:rsidRPr="002321EE">
        <w:t>Среди них одно из первых мест занимает пырей ползучий, или аржанец,</w:t>
      </w:r>
      <w:r w:rsidR="002321EE" w:rsidRPr="002321EE">
        <w:t xml:space="preserve"> - </w:t>
      </w:r>
      <w:r w:rsidRPr="002321EE">
        <w:t>так его зовет местное население</w:t>
      </w:r>
      <w:r w:rsidR="002321EE" w:rsidRPr="002321EE">
        <w:t xml:space="preserve">. </w:t>
      </w:r>
      <w:r w:rsidRPr="002321EE">
        <w:t>Нередко можно встретить мятлик луговой, полевицу белую, канареечник, куриное просо и другие луговые растения</w:t>
      </w:r>
      <w:r w:rsidR="002321EE" w:rsidRPr="002321EE">
        <w:t xml:space="preserve">. </w:t>
      </w:r>
      <w:r w:rsidRPr="002321EE">
        <w:t>На переувлажненных участках густой травостой образуют различные виды осок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Самым крупным злаком в пойме и в особенности в дельте реки Волги является тростник, неправильно называемый камышом</w:t>
      </w:r>
      <w:r w:rsidR="002321EE" w:rsidRPr="002321EE">
        <w:t xml:space="preserve">. </w:t>
      </w:r>
      <w:r w:rsidRPr="002321EE">
        <w:t>Высоким тростником нередко покрыты целые острова</w:t>
      </w:r>
      <w:r w:rsidR="002321EE" w:rsidRPr="002321EE">
        <w:t xml:space="preserve">. </w:t>
      </w:r>
      <w:r w:rsidRPr="002321EE">
        <w:t>Это ценное травяное растение образует непроходимые заросли, называемые крепями</w:t>
      </w:r>
      <w:r w:rsidR="002321EE" w:rsidRPr="002321EE">
        <w:t xml:space="preserve">. </w:t>
      </w:r>
      <w:r w:rsidRPr="002321EE">
        <w:t>Они напоминают настоящие травяные джунгли тропических стран</w:t>
      </w:r>
      <w:r w:rsidR="002321EE" w:rsidRPr="002321EE">
        <w:t xml:space="preserve">. </w:t>
      </w:r>
      <w:r w:rsidRPr="002321EE">
        <w:t>Высота тростника доходит до 5</w:t>
      </w:r>
      <w:r w:rsidR="002321EE" w:rsidRPr="002321EE">
        <w:t>-</w:t>
      </w:r>
      <w:r w:rsidRPr="002321EE">
        <w:t>6 метров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В реках, ильменях и на взморье обильно произрастают водолюбивые растения</w:t>
      </w:r>
      <w:r w:rsidR="002321EE" w:rsidRPr="002321EE">
        <w:t xml:space="preserve">: </w:t>
      </w:r>
      <w:r w:rsidRPr="002321EE">
        <w:t>рогозы, широколистный и узколистный, ежеголовка и сусак зонтичный</w:t>
      </w:r>
      <w:r w:rsidR="002321EE" w:rsidRPr="002321EE">
        <w:t xml:space="preserve">. </w:t>
      </w:r>
      <w:r w:rsidRPr="002321EE">
        <w:t>Рогоз используется для плетения корзин, в бондарном деле как прокладочный материал, в холодильной промышленности как изоляция</w:t>
      </w:r>
      <w:r w:rsidR="002321EE" w:rsidRPr="002321EE">
        <w:t xml:space="preserve">. </w:t>
      </w:r>
      <w:r w:rsidRPr="002321EE">
        <w:t>Сочные корневища рогоза, богатые крахмалом, охотно поедаются свиньями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Здесь же, по соседству, на небольшой глубине произрастает водяной орех-чилим, в плодах которого отлагаются запасы питательных веществ</w:t>
      </w:r>
      <w:r w:rsidR="002321EE" w:rsidRPr="002321EE">
        <w:t xml:space="preserve">. </w:t>
      </w:r>
      <w:r w:rsidRPr="002321EE">
        <w:t>Плоды чилима съедобны в сыром и вареном виде</w:t>
      </w:r>
      <w:r w:rsidR="002321EE" w:rsidRPr="002321EE">
        <w:t xml:space="preserve">. </w:t>
      </w:r>
      <w:r w:rsidRPr="002321EE">
        <w:t>Большие площади водной поверхности бывают почти сплошь заняты нимфейником с желтыми цветами, между которыми белеют кувшинки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Гордостью Астраханской области являются заросли лотоса</w:t>
      </w:r>
      <w:r w:rsidR="002321EE" w:rsidRPr="002321EE">
        <w:t xml:space="preserve"> - </w:t>
      </w:r>
      <w:r w:rsidRPr="002321EE">
        <w:t>очень редкого растения, сохранившегося с доледникового периода</w:t>
      </w:r>
      <w:r w:rsidR="002321EE" w:rsidRPr="002321EE">
        <w:t xml:space="preserve">. </w:t>
      </w:r>
      <w:r w:rsidRPr="002321EE">
        <w:t>Цветущий лотос привлекает внимание всех любителей природы своим тонким ароматом и бледно-розовыми оттенками крупных и нежных цветов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С востока и запада к Волго-Ахтубинской пойме и дельте примыкают полупустыни и пустыни</w:t>
      </w:r>
      <w:r w:rsidR="002321EE" w:rsidRPr="002321EE">
        <w:t xml:space="preserve">. </w:t>
      </w:r>
      <w:r w:rsidRPr="002321EE">
        <w:t>Каждый турист, попавший сюда впервые, бывает поражен кажущимся однообразием, монотонностью и непривлекательностью растительного покрова</w:t>
      </w:r>
      <w:r w:rsidR="002321EE" w:rsidRPr="002321EE">
        <w:t xml:space="preserve">. </w:t>
      </w:r>
      <w:r w:rsidRPr="002321EE">
        <w:t>Нет здесь ни деревьев, ни кустарников</w:t>
      </w:r>
      <w:r w:rsidR="002321EE" w:rsidRPr="002321EE">
        <w:t xml:space="preserve">. </w:t>
      </w:r>
      <w:r w:rsidRPr="002321EE">
        <w:t>Так и кажется, что, кроме полыни, ничто больше не может расти в этих унылых местах</w:t>
      </w:r>
      <w:r w:rsidR="002321EE" w:rsidRPr="002321EE">
        <w:t xml:space="preserve">. </w:t>
      </w:r>
      <w:r w:rsidRPr="002321EE">
        <w:t>Даже эти совсем неприхотливые растения затерялись среди голой почвы</w:t>
      </w:r>
      <w:r w:rsidR="002321EE" w:rsidRPr="002321EE">
        <w:t xml:space="preserve">. </w:t>
      </w:r>
      <w:r w:rsidRPr="002321EE">
        <w:t>Одинокие сиротливые былинки полыни со всех сторон обдуваются знойными безжалостными ветрами</w:t>
      </w:r>
      <w:r w:rsidR="002321EE" w:rsidRPr="002321EE">
        <w:t xml:space="preserve">. </w:t>
      </w:r>
      <w:r w:rsidRPr="002321EE">
        <w:t>Но и такая скудная растительность служит кормом для сотен тысяч голов овец и коз, коров, верблюдов и лошадей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При более внимательном изучении этих мест растительный покров уже не кажется скучным и однообразным</w:t>
      </w:r>
      <w:r w:rsidR="002321EE" w:rsidRPr="002321EE">
        <w:t xml:space="preserve">. </w:t>
      </w:r>
      <w:r w:rsidRPr="002321EE">
        <w:t>На протяжении долгих месяцев весны, лета и осени растительность на одном и том же месте меняется не один раз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Сразу после стаивания снега и весенних дождей Прикаспийская низменность покрывается ярко-зеленым ковром разнообразной недолговечной растительности</w:t>
      </w:r>
      <w:r w:rsidR="002321EE" w:rsidRPr="002321EE">
        <w:t xml:space="preserve">: </w:t>
      </w:r>
      <w:r w:rsidRPr="002321EE">
        <w:t>мятликом живородящим, ярко-красными и желтыми тюльпанами, однолетними кустистыми злаками-кострами и другими</w:t>
      </w:r>
      <w:r w:rsidR="002321EE" w:rsidRPr="002321EE">
        <w:t xml:space="preserve">. </w:t>
      </w:r>
      <w:r w:rsidRPr="002321EE">
        <w:t>Эти растения называют эфемерами</w:t>
      </w:r>
      <w:r w:rsidR="002321EE" w:rsidRPr="002321EE">
        <w:t xml:space="preserve">. </w:t>
      </w:r>
      <w:r w:rsidRPr="002321EE">
        <w:t>Весной цветут астрагалы, повсюду растет белая полынь</w:t>
      </w:r>
      <w:r w:rsidR="002321EE" w:rsidRPr="002321EE">
        <w:t xml:space="preserve">. </w:t>
      </w:r>
      <w:r w:rsidRPr="002321EE">
        <w:t>На ветру колышется шелковистый ковыль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Начиная с половины мая, общий вид местности преображается</w:t>
      </w:r>
      <w:r w:rsidR="002321EE" w:rsidRPr="002321EE">
        <w:t xml:space="preserve">. </w:t>
      </w:r>
      <w:r w:rsidRPr="002321EE">
        <w:t>Наиболее ранние растения заканчивают свое развитие и отмирают</w:t>
      </w:r>
      <w:r w:rsidR="002321EE" w:rsidRPr="002321EE">
        <w:t xml:space="preserve">. </w:t>
      </w:r>
      <w:r w:rsidRPr="002321EE">
        <w:t>Полупустыня становится серо-зеленой</w:t>
      </w:r>
      <w:r w:rsidR="002321EE" w:rsidRPr="002321EE">
        <w:t xml:space="preserve">. </w:t>
      </w:r>
      <w:r w:rsidRPr="002321EE">
        <w:t>В ней начинают преобладать белая и черная полыни</w:t>
      </w:r>
      <w:r w:rsidR="002321EE" w:rsidRPr="002321EE">
        <w:t xml:space="preserve">. </w:t>
      </w:r>
      <w:r w:rsidRPr="002321EE">
        <w:t>Только по увлажненным западинам можно изредка встретить ковыли</w:t>
      </w:r>
      <w:r w:rsidR="002321EE" w:rsidRPr="002321EE">
        <w:t xml:space="preserve">. </w:t>
      </w:r>
      <w:r w:rsidRPr="002321EE">
        <w:t>На буграх Бэра зеленеет пырей пустынный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В осеннее время, с наступлением более прохладной и влажной погоды, местность снова оживает</w:t>
      </w:r>
      <w:r w:rsidR="002321EE" w:rsidRPr="002321EE">
        <w:t xml:space="preserve">. </w:t>
      </w:r>
      <w:r w:rsidRPr="002321EE">
        <w:t>Растения быстро идут в рост, цветут и плодоносят</w:t>
      </w:r>
      <w:r w:rsidR="002321EE" w:rsidRPr="002321EE">
        <w:t xml:space="preserve">. </w:t>
      </w:r>
      <w:r w:rsidRPr="002321EE">
        <w:t>В это время можно заготовлять травы на сено второго укоса</w:t>
      </w:r>
      <w:r w:rsidR="002321EE" w:rsidRPr="002321EE">
        <w:t xml:space="preserve">. </w:t>
      </w:r>
      <w:r w:rsidRPr="002321EE">
        <w:t>На засоленных участках растут солянки</w:t>
      </w:r>
      <w:r w:rsidR="002321EE" w:rsidRPr="002321EE">
        <w:t xml:space="preserve">. </w:t>
      </w:r>
      <w:r w:rsidRPr="002321EE">
        <w:t>В пустынях растительность еще более разрежена, она приспособлена к крайне засушливому климату</w:t>
      </w:r>
      <w:r w:rsidR="002321EE" w:rsidRPr="002321EE">
        <w:t xml:space="preserve">. </w:t>
      </w:r>
      <w:r w:rsidRPr="002321EE">
        <w:t>На глинистых и суглинистых почвах преобладает черная полынь, солянка, а весной</w:t>
      </w:r>
      <w:r w:rsidR="002321EE" w:rsidRPr="002321EE">
        <w:t xml:space="preserve"> - </w:t>
      </w:r>
      <w:r w:rsidRPr="002321EE">
        <w:t>эфемеры</w:t>
      </w:r>
      <w:r w:rsidR="002321EE" w:rsidRPr="002321EE">
        <w:t xml:space="preserve">. </w:t>
      </w:r>
      <w:r w:rsidRPr="002321EE">
        <w:t>На солончаках в изобилии растут солерос и различные виды солянок</w:t>
      </w:r>
      <w:r w:rsidR="002321EE" w:rsidRPr="002321EE">
        <w:t xml:space="preserve">. </w:t>
      </w:r>
      <w:r w:rsidRPr="002321EE">
        <w:t>Песчаные пустыни представлены полузакрепленными участками и развеваемыми песками</w:t>
      </w:r>
      <w:r w:rsidR="002321EE" w:rsidRPr="002321EE">
        <w:t xml:space="preserve">. </w:t>
      </w:r>
      <w:r w:rsidRPr="002321EE">
        <w:t>Как правило, они богаче водой</w:t>
      </w:r>
      <w:r w:rsidR="002321EE" w:rsidRPr="002321EE">
        <w:t xml:space="preserve">. </w:t>
      </w:r>
      <w:r w:rsidRPr="002321EE">
        <w:t>Это объясняется тем, что в песках влага сохраняется лучше, чем в глинах</w:t>
      </w:r>
      <w:r w:rsidR="002321EE" w:rsidRPr="002321EE">
        <w:t xml:space="preserve">. </w:t>
      </w:r>
      <w:r w:rsidRPr="002321EE">
        <w:t>Вот почему песчаные пустыни обладают сравнительно хорошо развитой растительностью</w:t>
      </w:r>
      <w:r w:rsidR="002321EE" w:rsidRPr="002321EE">
        <w:t xml:space="preserve">. </w:t>
      </w:r>
      <w:r w:rsidRPr="002321EE">
        <w:t>Здесь произрастают пырей, мятлик, песчаная осока, полынь песчаная, качим метельчатый, прутняк и многие другие растения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Лесов в Астраханской области мало</w:t>
      </w:r>
      <w:r w:rsidR="002321EE" w:rsidRPr="002321EE">
        <w:t xml:space="preserve">. </w:t>
      </w:r>
      <w:r w:rsidRPr="002321EE">
        <w:t>Они расположе</w:t>
      </w:r>
      <w:r w:rsidR="002321EE">
        <w:rPr>
          <w:lang w:val="uk-UA"/>
        </w:rPr>
        <w:t>ны</w:t>
      </w:r>
      <w:r w:rsidRPr="002321EE">
        <w:t xml:space="preserve"> главным образом в пойме и дельте реки Волги</w:t>
      </w:r>
      <w:r w:rsidR="002321EE" w:rsidRPr="002321EE">
        <w:t xml:space="preserve">. </w:t>
      </w:r>
      <w:r w:rsidRPr="002321EE">
        <w:t>Среди естественных древесных пород наиболее многочисленны ивы</w:t>
      </w:r>
      <w:r w:rsidR="002321EE" w:rsidRPr="002321EE">
        <w:t xml:space="preserve">. </w:t>
      </w:r>
      <w:r w:rsidRPr="002321EE">
        <w:t>Они образуют прибрежные заросли по берегам Волги и ильменей</w:t>
      </w:r>
      <w:r w:rsidR="002321EE" w:rsidRPr="002321EE">
        <w:t xml:space="preserve">. </w:t>
      </w:r>
      <w:r w:rsidRPr="002321EE">
        <w:t>Рукава и ерики как бы окаймлены коридорами</w:t>
      </w:r>
      <w:r w:rsidR="002321EE" w:rsidRPr="002321EE">
        <w:t xml:space="preserve"> - </w:t>
      </w:r>
      <w:r w:rsidRPr="002321EE">
        <w:t>галереями из лесов</w:t>
      </w:r>
      <w:r w:rsidR="002321EE" w:rsidRPr="002321EE">
        <w:t xml:space="preserve">. </w:t>
      </w:r>
      <w:r w:rsidRPr="002321EE">
        <w:t>Немало в этих лесах также шелковицы, тополя и мелколиственного вяза</w:t>
      </w:r>
      <w:r w:rsidR="002321EE" w:rsidRPr="002321EE">
        <w:t xml:space="preserve">. </w:t>
      </w:r>
      <w:r w:rsidRPr="002321EE">
        <w:t>На севере области встречается дуб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С каждым годом увеличивается площадь искусственных лесонасаждений из вяза, клена, ясеня, белой акации и других пород</w:t>
      </w:r>
      <w:r w:rsidR="002321EE" w:rsidRPr="002321EE">
        <w:t xml:space="preserve">. </w:t>
      </w:r>
      <w:r w:rsidRPr="002321EE">
        <w:t>Вдоль правого и левого берегов Волги уже много лет создаются крупные лесозащитные полосы</w:t>
      </w:r>
      <w:r w:rsidR="002321EE" w:rsidRPr="002321EE">
        <w:t xml:space="preserve">. </w:t>
      </w:r>
      <w:r w:rsidRPr="002321EE">
        <w:t>Они должны ослабить засуху и уберечь близлежащие поля от вредного воздействия суховеев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Среди древесных кустарников часто встречаются тамариск (его иногда называют астраханской сиренью</w:t>
      </w:r>
      <w:r w:rsidR="002321EE" w:rsidRPr="002321EE">
        <w:t>),</w:t>
      </w:r>
      <w:r w:rsidRPr="002321EE">
        <w:t xml:space="preserve"> джузгун и другие засухоустойчивые растения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Для закрепления песков часто используются посевы высокорослого злака-кияка и посадки каспийской ивы</w:t>
      </w:r>
      <w:r w:rsidR="002321EE" w:rsidRPr="002321EE">
        <w:t xml:space="preserve">. </w:t>
      </w:r>
    </w:p>
    <w:p w:rsidR="003F1D5F" w:rsidRPr="002321EE" w:rsidRDefault="003F1D5F" w:rsidP="002321EE">
      <w:pPr>
        <w:widowControl w:val="0"/>
        <w:autoSpaceDE w:val="0"/>
        <w:autoSpaceDN w:val="0"/>
        <w:adjustRightInd w:val="0"/>
      </w:pPr>
      <w:r w:rsidRPr="002321EE">
        <w:t>В целом растительность Астраханской области имеет большое значение в природе и в хозяйстве</w:t>
      </w:r>
      <w:r w:rsidR="002321EE" w:rsidRPr="002321EE">
        <w:t xml:space="preserve">. </w:t>
      </w:r>
      <w:r w:rsidRPr="002321EE">
        <w:t>Оберегая растения пустынь и полупустынь, мы защищаем свои поля и селения от движущихся песков</w:t>
      </w:r>
      <w:r w:rsidR="002321EE" w:rsidRPr="002321EE">
        <w:t xml:space="preserve">. </w:t>
      </w:r>
      <w:r w:rsidRPr="002321EE">
        <w:t>Водные растения в пойме и дельте замедляют течение воды, помогая тем самым оседанию взвешенных частиц и увеличению плодородия затопляемых земель</w:t>
      </w:r>
      <w:r w:rsidR="002321EE" w:rsidRPr="002321EE">
        <w:t xml:space="preserve">. </w:t>
      </w:r>
      <w:r w:rsidRPr="002321EE">
        <w:t>В таких местах охотно нерестится рыба</w:t>
      </w:r>
      <w:r w:rsidR="002321EE" w:rsidRPr="002321EE">
        <w:t xml:space="preserve">. </w:t>
      </w:r>
      <w:r w:rsidRPr="002321EE">
        <w:t>Леса увеличивают влажность воздуха и понижают летние температуры</w:t>
      </w:r>
      <w:r w:rsidR="002321EE" w:rsidRPr="002321EE">
        <w:t xml:space="preserve">. </w:t>
      </w:r>
      <w:r w:rsidRPr="002321EE">
        <w:t>Тростниковые заросли</w:t>
      </w:r>
      <w:r w:rsidR="002321EE" w:rsidRPr="002321EE">
        <w:t xml:space="preserve"> - </w:t>
      </w:r>
      <w:r w:rsidRPr="002321EE">
        <w:t xml:space="preserve">источник дешевого сырья для выработки бумаги, картона и </w:t>
      </w:r>
      <w:r w:rsidR="002321EE" w:rsidRPr="002321EE">
        <w:t xml:space="preserve">т.д. </w:t>
      </w:r>
      <w:r w:rsidRPr="002321EE">
        <w:t>Высокопитательные травы повсеместно служат кормовой базой для животноводства</w:t>
      </w:r>
      <w:r w:rsidR="002321EE" w:rsidRPr="002321EE">
        <w:t xml:space="preserve">. </w:t>
      </w:r>
    </w:p>
    <w:p w:rsidR="002321EE" w:rsidRDefault="002321EE" w:rsidP="002321EE">
      <w:pPr>
        <w:widowControl w:val="0"/>
        <w:autoSpaceDE w:val="0"/>
        <w:autoSpaceDN w:val="0"/>
        <w:adjustRightInd w:val="0"/>
      </w:pPr>
      <w:bookmarkStart w:id="12" w:name="_Toc216162152"/>
    </w:p>
    <w:p w:rsidR="00574BCD" w:rsidRPr="002321EE" w:rsidRDefault="002321EE" w:rsidP="002321EE">
      <w:pPr>
        <w:pStyle w:val="1"/>
        <w:rPr>
          <w:kern w:val="0"/>
        </w:rPr>
      </w:pPr>
      <w:r>
        <w:br w:type="page"/>
      </w:r>
      <w:bookmarkStart w:id="13" w:name="_Toc223473177"/>
      <w:r w:rsidRPr="002321EE">
        <w:rPr>
          <w:kern w:val="0"/>
        </w:rPr>
        <w:t xml:space="preserve">2.2. </w:t>
      </w:r>
      <w:r w:rsidR="003E078F" w:rsidRPr="002321EE">
        <w:rPr>
          <w:kern w:val="0"/>
        </w:rPr>
        <w:t>Виды растений Астраханской области, занесенные в красную книгу России</w:t>
      </w:r>
      <w:bookmarkEnd w:id="12"/>
      <w:bookmarkEnd w:id="13"/>
    </w:p>
    <w:p w:rsidR="002321EE" w:rsidRDefault="002321EE" w:rsidP="002321EE">
      <w:pPr>
        <w:widowControl w:val="0"/>
        <w:autoSpaceDE w:val="0"/>
        <w:autoSpaceDN w:val="0"/>
        <w:adjustRightInd w:val="0"/>
      </w:pP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Лук Регеля</w:t>
      </w:r>
      <w:r w:rsidR="002321EE" w:rsidRPr="002321EE">
        <w:t xml:space="preserve"> - </w:t>
      </w:r>
      <w:r w:rsidRPr="002321EE">
        <w:t>Allium regelianum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Редкий эндемичный вид юго-востока европейской части России</w:t>
      </w:r>
      <w:r w:rsidR="002321EE" w:rsidRPr="002321EE">
        <w:t xml:space="preserve">. </w:t>
      </w:r>
      <w:r w:rsidRPr="002321EE">
        <w:t>Вид из семейства луковых</w:t>
      </w:r>
      <w:r w:rsidR="002321EE" w:rsidRPr="002321EE">
        <w:t xml:space="preserve">. </w:t>
      </w:r>
      <w:r w:rsidRPr="002321EE">
        <w:t>Декоративное и пищевое растение</w:t>
      </w:r>
      <w:r w:rsidR="002321EE" w:rsidRPr="002321EE">
        <w:t xml:space="preserve">. </w:t>
      </w:r>
      <w:r w:rsidRPr="002321EE">
        <w:t>Луковички многочисленные, чаще бурые</w:t>
      </w:r>
      <w:r w:rsidR="002321EE" w:rsidRPr="002321EE">
        <w:t xml:space="preserve">. </w:t>
      </w:r>
      <w:r w:rsidRPr="002321EE">
        <w:t>Цветоножки гладкие</w:t>
      </w:r>
      <w:r w:rsidR="002321EE" w:rsidRPr="002321EE">
        <w:t xml:space="preserve">. </w:t>
      </w:r>
      <w:r w:rsidRPr="002321EE">
        <w:t>Высота 30</w:t>
      </w:r>
      <w:r w:rsidR="002321EE" w:rsidRPr="002321EE">
        <w:t xml:space="preserve"> - </w:t>
      </w:r>
      <w:r w:rsidRPr="002321EE">
        <w:t>60 см</w:t>
      </w:r>
      <w:r w:rsidR="002321EE" w:rsidRPr="002321EE">
        <w:t xml:space="preserve">. </w:t>
      </w:r>
      <w:r w:rsidRPr="002321EE">
        <w:t>Околоцветник яйцевидный, обычно винно-красный или пурпурный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Необходимы дополнительные исследования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Роголистник донской</w:t>
      </w:r>
      <w:r w:rsidR="002321EE" w:rsidRPr="002321EE">
        <w:t xml:space="preserve"> - </w:t>
      </w:r>
      <w:r w:rsidRPr="002321EE">
        <w:t>Ceratophyllum tanaiticum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Водное растение из семейства роголистниковых</w:t>
      </w:r>
      <w:r w:rsidR="002321EE" w:rsidRPr="002321EE">
        <w:t xml:space="preserve">. </w:t>
      </w:r>
      <w:r w:rsidRPr="002321EE">
        <w:t>Стебель 30</w:t>
      </w:r>
      <w:r w:rsidR="002321EE" w:rsidRPr="002321EE">
        <w:t xml:space="preserve"> - </w:t>
      </w:r>
      <w:r w:rsidRPr="002321EE">
        <w:t>100 см длиной с дихотомически разделенными листьями, образующими мутовки</w:t>
      </w:r>
      <w:r w:rsidR="002321EE" w:rsidRPr="002321EE">
        <w:t xml:space="preserve">. </w:t>
      </w:r>
      <w:r w:rsidRPr="002321EE">
        <w:t>Плод гладкий, сплюснутый, со слаборазвитыми колючками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Произрастает в мелких засоленных, хорошо прогреваемых водоемах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На территории области встречается в западных подстепных ильменях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Необходимы дополнительные исследования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Чилим, водяной орех</w:t>
      </w:r>
      <w:r w:rsidR="002321EE" w:rsidRPr="002321EE">
        <w:t xml:space="preserve"> - </w:t>
      </w:r>
      <w:r w:rsidRPr="002321EE">
        <w:t>Тгара natans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Водное растение семейства рогульниковых</w:t>
      </w:r>
      <w:r w:rsidR="002321EE" w:rsidRPr="002321EE">
        <w:t xml:space="preserve">. </w:t>
      </w:r>
      <w:r w:rsidRPr="002321EE">
        <w:t>Листья блестящие, со вздутыми черешками, собраны в розетки</w:t>
      </w:r>
      <w:r w:rsidR="002321EE" w:rsidRPr="002321EE">
        <w:t xml:space="preserve">. </w:t>
      </w:r>
      <w:r w:rsidRPr="002321EE">
        <w:t>Стебель длинный до 3</w:t>
      </w:r>
      <w:r w:rsidR="002321EE" w:rsidRPr="002321EE">
        <w:t xml:space="preserve"> - </w:t>
      </w:r>
      <w:r w:rsidRPr="002321EE">
        <w:t>4м</w:t>
      </w:r>
      <w:r w:rsidR="002321EE" w:rsidRPr="002321EE">
        <w:t xml:space="preserve">. </w:t>
      </w:r>
      <w:r w:rsidRPr="002321EE">
        <w:t>Цветки белые, мелкие</w:t>
      </w:r>
      <w:r w:rsidR="002321EE" w:rsidRPr="002321EE">
        <w:t xml:space="preserve">. </w:t>
      </w:r>
      <w:r w:rsidRPr="002321EE">
        <w:t>После цветения опускаются в воду, где развиваются плоды</w:t>
      </w:r>
      <w:r w:rsidR="002321EE" w:rsidRPr="002321EE">
        <w:t xml:space="preserve">. </w:t>
      </w:r>
      <w:r w:rsidRPr="002321EE">
        <w:t>В конце августа поспевают</w:t>
      </w:r>
      <w:r w:rsidR="002321EE" w:rsidRPr="002321EE">
        <w:t xml:space="preserve">. </w:t>
      </w:r>
      <w:r w:rsidRPr="002321EE">
        <w:t>Орехи очень питательны</w:t>
      </w:r>
      <w:r w:rsidR="002321EE" w:rsidRPr="002321EE">
        <w:t xml:space="preserve">. </w:t>
      </w:r>
      <w:r w:rsidRPr="002321EE">
        <w:t>Употребляют в пищу в вареном и сушеном виде еще с каменного века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Растет по слабопроточным ерикам, ильменям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Альдрованда пузырчатая</w:t>
      </w:r>
      <w:r w:rsidR="002321EE" w:rsidRPr="002321EE">
        <w:t xml:space="preserve"> - </w:t>
      </w:r>
      <w:r w:rsidRPr="002321EE">
        <w:t>Aldrovanda veslculosa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Водный насекомоядный многолетник из семейства росянковых</w:t>
      </w:r>
      <w:r w:rsidR="002321EE" w:rsidRPr="002321EE">
        <w:t xml:space="preserve">. </w:t>
      </w:r>
      <w:r w:rsidRPr="002321EE">
        <w:t>Стебель шнуровидньй с листьями, снабженный чувствительными волосками, захватывающими и переваривающими мелких водных членистоногих</w:t>
      </w:r>
      <w:r w:rsidR="002321EE" w:rsidRPr="002321EE">
        <w:t xml:space="preserve">. </w:t>
      </w:r>
      <w:r w:rsidRPr="002321EE">
        <w:t>Размножается в основном вегетативно зимующими почками, реже</w:t>
      </w:r>
      <w:r w:rsidR="002321EE" w:rsidRPr="002321EE">
        <w:t xml:space="preserve"> - </w:t>
      </w:r>
      <w:r w:rsidRPr="002321EE">
        <w:t>семенами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Нередко образует большие скопления, особенно среди зарослей тростника и рогоза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Охраняется в Астраханском биосферном заповеднике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Майкараган волжский</w:t>
      </w:r>
      <w:r w:rsidR="002321EE" w:rsidRPr="002321EE">
        <w:t xml:space="preserve"> - </w:t>
      </w:r>
      <w:r w:rsidRPr="002321EE">
        <w:t>Calophaca wolgarica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Эндемик юга европейской части России из семейства бобовых</w:t>
      </w:r>
      <w:r w:rsidR="002321EE" w:rsidRPr="002321EE">
        <w:t xml:space="preserve">. </w:t>
      </w:r>
      <w:r w:rsidRPr="002321EE">
        <w:t>Встречается редко в Черноярском районе</w:t>
      </w:r>
      <w:r w:rsidR="002321EE" w:rsidRPr="002321EE">
        <w:t xml:space="preserve">. </w:t>
      </w:r>
      <w:r w:rsidRPr="002321EE">
        <w:t>Высокодекоративный засухоустойчивый кустарник, высотой до 100 см</w:t>
      </w:r>
      <w:r w:rsidR="002321EE" w:rsidRPr="002321EE">
        <w:t xml:space="preserve">. </w:t>
      </w:r>
      <w:r w:rsidRPr="002321EE">
        <w:t>Цветки желтые, на длинных цветоножках, образуют кисть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Необходима полная охрана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Эремоспартон безлистый</w:t>
      </w:r>
      <w:r w:rsidR="002321EE" w:rsidRPr="002321EE">
        <w:t xml:space="preserve"> - </w:t>
      </w:r>
      <w:r w:rsidRPr="002321EE">
        <w:t>Eremosparton aphyllum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Кустарник с безлистными тонкими ветвями, с небольшими чешуйчатыми листьями из семейства бобовых Цветки фиолетовые мелкие на коротких цветоножках</w:t>
      </w:r>
      <w:r w:rsidR="002321EE" w:rsidRPr="002321EE">
        <w:t xml:space="preserve">. </w:t>
      </w:r>
      <w:r w:rsidRPr="002321EE">
        <w:t>Высота растений 70-100 см</w:t>
      </w:r>
      <w:r w:rsidR="002321EE" w:rsidRPr="002321EE">
        <w:t xml:space="preserve">. </w:t>
      </w:r>
      <w:r w:rsidRPr="002321EE">
        <w:t>Произрастает на песках (Харабалинский, Красноярский районы</w:t>
      </w:r>
      <w:r w:rsidR="002321EE" w:rsidRPr="002321EE">
        <w:t xml:space="preserve">).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Двутычинница двутычинковая</w:t>
      </w:r>
      <w:r w:rsidR="002321EE" w:rsidRPr="002321EE">
        <w:t xml:space="preserve"> - </w:t>
      </w:r>
      <w:r w:rsidRPr="002321EE">
        <w:t>Diandrochloa diarrhena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Эндемик дельты р</w:t>
      </w:r>
      <w:r w:rsidR="002321EE" w:rsidRPr="002321EE">
        <w:t xml:space="preserve">. </w:t>
      </w:r>
      <w:r w:rsidRPr="002321EE">
        <w:t>Волги</w:t>
      </w:r>
      <w:r w:rsidR="002321EE" w:rsidRPr="002321EE">
        <w:t xml:space="preserve">. </w:t>
      </w:r>
      <w:r w:rsidRPr="002321EE">
        <w:t>Однолетнее растение из семейства злаковых</w:t>
      </w:r>
      <w:r w:rsidR="002321EE" w:rsidRPr="002321EE">
        <w:t xml:space="preserve">. </w:t>
      </w:r>
      <w:r w:rsidRPr="002321EE">
        <w:t>Произрастает на песчаных и илистых влажных местах</w:t>
      </w:r>
      <w:r w:rsidR="002321EE" w:rsidRPr="002321EE">
        <w:t xml:space="preserve">. </w:t>
      </w:r>
      <w:r w:rsidRPr="002321EE">
        <w:t>Вегетировать начинает поздно, но очень быстро развивается</w:t>
      </w:r>
      <w:r w:rsidR="002321EE" w:rsidRPr="002321EE">
        <w:t xml:space="preserve">. </w:t>
      </w:r>
      <w:r w:rsidRPr="002321EE">
        <w:t>Местонахождения этого тропического вида в дельте Волги, по-видимому, являются реликтовыми с конца третичного периода</w:t>
      </w:r>
      <w:r w:rsidR="002321EE" w:rsidRPr="002321EE">
        <w:t xml:space="preserve">. </w:t>
      </w:r>
      <w:r w:rsidRPr="002321EE">
        <w:t>Необходима организация заказника к северо-востоку от заповедника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Ковыль перистый</w:t>
      </w:r>
      <w:r w:rsidR="002321EE" w:rsidRPr="002321EE">
        <w:t xml:space="preserve"> - </w:t>
      </w:r>
      <w:r w:rsidRPr="002321EE">
        <w:t>Stipa pennata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Плотнодерновинный многолетник из семейства злаковых</w:t>
      </w:r>
      <w:r w:rsidR="002321EE" w:rsidRPr="002321EE">
        <w:t xml:space="preserve">. </w:t>
      </w:r>
      <w:r w:rsidRPr="002321EE">
        <w:t>Имеет слабораскидистые метелки, цветковые чешуи которых с густоопушенными длинными остями</w:t>
      </w:r>
      <w:r w:rsidR="002321EE" w:rsidRPr="002321EE">
        <w:t xml:space="preserve">. </w:t>
      </w:r>
      <w:r w:rsidRPr="002321EE">
        <w:t>Опушение мохнатое, светлое, шелковистое</w:t>
      </w:r>
      <w:r w:rsidR="002321EE" w:rsidRPr="002321EE">
        <w:t xml:space="preserve">. </w:t>
      </w:r>
      <w:r w:rsidRPr="002321EE">
        <w:t>Длина волосков на остях может достигать 7 мм</w:t>
      </w:r>
      <w:r w:rsidR="002321EE" w:rsidRPr="002321EE">
        <w:t xml:space="preserve">. </w:t>
      </w:r>
      <w:r w:rsidRPr="002321EE">
        <w:t>Ость длиной до 25 см, зерновка</w:t>
      </w:r>
      <w:r w:rsidR="002321EE" w:rsidRPr="002321EE">
        <w:t xml:space="preserve"> - </w:t>
      </w:r>
      <w:r w:rsidRPr="002321EE">
        <w:t>1,6</w:t>
      </w:r>
      <w:r w:rsidR="002321EE" w:rsidRPr="002321EE">
        <w:t xml:space="preserve"> - </w:t>
      </w:r>
      <w:r w:rsidRPr="002321EE">
        <w:t>2 см</w:t>
      </w:r>
      <w:r w:rsidR="002321EE" w:rsidRPr="002321EE">
        <w:t xml:space="preserve">. </w:t>
      </w:r>
      <w:r w:rsidRPr="002321EE">
        <w:t>Листья длинные, линейные, очень узкие и часто свернуты в трубку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Произрастает в окрестностях озера Баскунчак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Марсилея египетская</w:t>
      </w:r>
      <w:r w:rsidR="002321EE" w:rsidRPr="002321EE">
        <w:t xml:space="preserve"> - </w:t>
      </w:r>
      <w:r w:rsidRPr="002321EE">
        <w:t>Marsilea aegyptiaca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Земноводный многолетник из семейства марсилеевых (разноспоровый папоротник</w:t>
      </w:r>
      <w:r w:rsidR="002321EE" w:rsidRPr="002321EE">
        <w:t xml:space="preserve">). </w:t>
      </w:r>
      <w:r w:rsidRPr="002321EE">
        <w:t>Высота растения 5</w:t>
      </w:r>
      <w:r w:rsidR="002321EE" w:rsidRPr="002321EE">
        <w:t xml:space="preserve"> - </w:t>
      </w:r>
      <w:r w:rsidRPr="002321EE">
        <w:t>10 см</w:t>
      </w:r>
      <w:r w:rsidR="002321EE" w:rsidRPr="002321EE">
        <w:t xml:space="preserve">. </w:t>
      </w:r>
      <w:r w:rsidRPr="002321EE">
        <w:t>Обитает на пересыхающих летом межбугровых понижениях в сообществе с прибрежницей на засоленных почвах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Необходима организация заказника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Тюльпан Шренка</w:t>
      </w:r>
      <w:r w:rsidR="002321EE" w:rsidRPr="002321EE">
        <w:t xml:space="preserve"> - </w:t>
      </w:r>
      <w:r w:rsidRPr="002321EE">
        <w:t>Tulipa schrenkii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Растение из семейства лилейных высотой до 40 см</w:t>
      </w:r>
      <w:r w:rsidR="002321EE" w:rsidRPr="002321EE">
        <w:t xml:space="preserve">. </w:t>
      </w:r>
      <w:r w:rsidRPr="002321EE">
        <w:t>Листьев 3</w:t>
      </w:r>
      <w:r w:rsidR="002321EE" w:rsidRPr="002321EE">
        <w:t xml:space="preserve"> - </w:t>
      </w:r>
      <w:r w:rsidRPr="002321EE">
        <w:t>4, широких, линейных, нижние до 6 см ширины</w:t>
      </w:r>
      <w:r w:rsidR="002321EE" w:rsidRPr="002321EE">
        <w:t xml:space="preserve">. </w:t>
      </w:r>
      <w:r w:rsidRPr="002321EE">
        <w:t>Листочки околоцветника удлиненно-заостренные, красной, желтой, белой, сиреневой окраски</w:t>
      </w:r>
      <w:r w:rsidR="002321EE" w:rsidRPr="002321EE">
        <w:t xml:space="preserve">. </w:t>
      </w:r>
      <w:r w:rsidRPr="002321EE">
        <w:t>Коробочка шаровидно-цилиндрическая, крупная, содержит много сплюснутых семян коричневого цвета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Лимитирующие факторы</w:t>
      </w:r>
      <w:r w:rsidR="002321EE" w:rsidRPr="002321EE">
        <w:t xml:space="preserve"> - </w:t>
      </w:r>
      <w:r w:rsidRPr="002321EE">
        <w:t>выпас скота, сбор на букеты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Широко распространен в Ахтубинском, Харабалинском, Черноярском и Енотаевском районах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Чабрец клоповый</w:t>
      </w:r>
      <w:r w:rsidR="002321EE" w:rsidRPr="002321EE">
        <w:t xml:space="preserve"> - </w:t>
      </w:r>
      <w:r w:rsidRPr="002321EE">
        <w:t>Thymus cimicinus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Многолетний полукустарничек с ползучим или приподнимающимся стеблем из семейства губоцветных</w:t>
      </w:r>
      <w:r w:rsidR="002321EE" w:rsidRPr="002321EE">
        <w:t xml:space="preserve">. </w:t>
      </w:r>
      <w:r w:rsidRPr="002321EE">
        <w:t>Листья короткочерешковые, округлые или продолговато-эллиптические</w:t>
      </w:r>
      <w:r w:rsidR="002321EE" w:rsidRPr="002321EE">
        <w:t xml:space="preserve">. </w:t>
      </w:r>
      <w:r w:rsidRPr="002321EE">
        <w:t>Цветки в ложных мутовках, головчатые, розовые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Встречается на выходах мела, мергеля, известняка в окрестностях оз</w:t>
      </w:r>
      <w:r w:rsidR="002321EE" w:rsidRPr="002321EE">
        <w:t xml:space="preserve">. </w:t>
      </w:r>
      <w:r w:rsidRPr="002321EE">
        <w:t>Баскунчак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Живокость пунцовая</w:t>
      </w:r>
      <w:r w:rsidR="002321EE" w:rsidRPr="002321EE">
        <w:t xml:space="preserve"> - </w:t>
      </w:r>
      <w:r w:rsidRPr="002321EE">
        <w:t>Delphinium puniceun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Многолетнее травянистое растение из семейства лютиковых высотой 20</w:t>
      </w:r>
      <w:r w:rsidR="002321EE" w:rsidRPr="002321EE">
        <w:t xml:space="preserve"> - </w:t>
      </w:r>
      <w:r w:rsidRPr="002321EE">
        <w:t>50 см</w:t>
      </w:r>
      <w:r w:rsidR="002321EE" w:rsidRPr="002321EE">
        <w:t xml:space="preserve">. </w:t>
      </w:r>
      <w:r w:rsidRPr="002321EE">
        <w:t>Все растение короткоопушенное, корень клубнеобразный, стебель прямой, простой</w:t>
      </w:r>
      <w:r w:rsidR="002321EE" w:rsidRPr="002321EE">
        <w:t xml:space="preserve">. </w:t>
      </w:r>
      <w:r w:rsidRPr="002321EE">
        <w:t>Листья, рассеченные на 5</w:t>
      </w:r>
      <w:r w:rsidR="002321EE" w:rsidRPr="002321EE">
        <w:t xml:space="preserve"> - </w:t>
      </w:r>
      <w:r w:rsidRPr="002321EE">
        <w:t>7 долей</w:t>
      </w:r>
      <w:r w:rsidR="002321EE" w:rsidRPr="002321EE">
        <w:t xml:space="preserve">. </w:t>
      </w:r>
      <w:r w:rsidRPr="002321EE">
        <w:t>Черешки листьев при основании сильно расширенные, полуохватывающие стебель</w:t>
      </w:r>
      <w:r w:rsidR="002321EE" w:rsidRPr="002321EE">
        <w:t xml:space="preserve">. </w:t>
      </w:r>
      <w:r w:rsidRPr="002321EE">
        <w:t>Листочки околоцветника коричнево-пурпурные (пунцовые</w:t>
      </w:r>
      <w:r w:rsidR="002321EE" w:rsidRPr="002321EE">
        <w:t xml:space="preserve">). </w:t>
      </w:r>
      <w:r w:rsidRPr="002321EE">
        <w:t>Цветки собраны в простую, густую кисть</w:t>
      </w:r>
      <w:r w:rsidR="002321EE" w:rsidRPr="002321EE">
        <w:t xml:space="preserve">. </w:t>
      </w:r>
      <w:r w:rsidRPr="002321EE">
        <w:t>Плод</w:t>
      </w:r>
      <w:r w:rsidR="002321EE" w:rsidRPr="002321EE">
        <w:t xml:space="preserve"> - </w:t>
      </w:r>
      <w:r w:rsidRPr="002321EE">
        <w:t>листовка, семена трехгранные, чешуйчатые</w:t>
      </w:r>
      <w:r w:rsidR="002321EE" w:rsidRPr="002321EE">
        <w:t xml:space="preserve">. </w:t>
      </w:r>
      <w:r w:rsidRPr="002321EE">
        <w:t>Растет в окрестностях г</w:t>
      </w:r>
      <w:r w:rsidR="002321EE">
        <w:t xml:space="preserve">.Б. </w:t>
      </w:r>
      <w:r w:rsidRPr="002321EE">
        <w:t>Богдо и озера Баскунчак по небольшим западинам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Нуждается в строгой охране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Смолевка Гельманна</w:t>
      </w:r>
      <w:r w:rsidR="002321EE" w:rsidRPr="002321EE">
        <w:t xml:space="preserve"> - </w:t>
      </w:r>
      <w:r w:rsidRPr="002321EE">
        <w:t>Silene hellimanriii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Растение семейства гвоздичных</w:t>
      </w:r>
      <w:r w:rsidR="002321EE" w:rsidRPr="002321EE">
        <w:t xml:space="preserve">. </w:t>
      </w:r>
      <w:r w:rsidRPr="002321EE">
        <w:t>Эндемик меловых выходов юго-востока России</w:t>
      </w:r>
      <w:r w:rsidR="002321EE" w:rsidRPr="002321EE">
        <w:t xml:space="preserve">. </w:t>
      </w:r>
      <w:r w:rsidRPr="002321EE">
        <w:t>"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Встречена в окрестностях озера Баскунчак (урочище Белая Балка</w:t>
      </w:r>
      <w:r w:rsidR="002321EE" w:rsidRPr="002321EE">
        <w:t xml:space="preserve">).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Необходим контроль за состоянием популяции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Солодка Коржинского</w:t>
      </w:r>
      <w:r w:rsidR="002321EE" w:rsidRPr="002321EE">
        <w:t xml:space="preserve"> - </w:t>
      </w:r>
      <w:r w:rsidRPr="002321EE">
        <w:t>Glycyrrhiza korshinckyi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Эндемик Урала</w:t>
      </w:r>
      <w:r w:rsidR="002321EE" w:rsidRPr="002321EE">
        <w:t xml:space="preserve">. </w:t>
      </w:r>
      <w:r w:rsidRPr="002321EE">
        <w:t>Отмечен очень редко в окрестностях озера Баскунчак</w:t>
      </w:r>
      <w:r w:rsidR="002321EE" w:rsidRPr="002321EE">
        <w:t xml:space="preserve">. </w:t>
      </w:r>
      <w:r w:rsidRPr="002321EE">
        <w:t>Растение из семейства бобовых</w:t>
      </w:r>
      <w:r w:rsidR="002321EE" w:rsidRPr="002321EE">
        <w:t xml:space="preserve">. </w:t>
      </w:r>
      <w:r w:rsidRPr="002321EE">
        <w:t>Ценный материал для селекции, источник лакричного корня</w:t>
      </w:r>
      <w:r w:rsidR="002321EE" w:rsidRPr="002321EE">
        <w:t xml:space="preserve">. </w:t>
      </w:r>
      <w:r w:rsidRPr="002321EE">
        <w:t>Многолетнее травянистое растение высотой до 70 см</w:t>
      </w:r>
      <w:r w:rsidR="002321EE" w:rsidRPr="002321EE">
        <w:t xml:space="preserve">. </w:t>
      </w:r>
      <w:r w:rsidRPr="002321EE">
        <w:t>Отличается от солодки голой более короткими кистями цветков и железисто-шиповатой поверхностью бобов</w:t>
      </w:r>
      <w:r w:rsidR="002321EE" w:rsidRPr="002321EE">
        <w:t xml:space="preserve">. </w:t>
      </w:r>
      <w:r w:rsidRPr="002321EE">
        <w:t>Бобы прямые или серповидно-изогнутые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Полынь солянковидная</w:t>
      </w:r>
      <w:r w:rsidR="002321EE" w:rsidRPr="002321EE">
        <w:t xml:space="preserve"> - </w:t>
      </w:r>
      <w:r w:rsidRPr="002321EE">
        <w:t>Artemisia salsoloides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Многолетний полукустарничек высотой 30</w:t>
      </w:r>
      <w:r w:rsidR="002321EE" w:rsidRPr="002321EE">
        <w:t xml:space="preserve"> - </w:t>
      </w:r>
      <w:r w:rsidRPr="002321EE">
        <w:t>80 см из семейства сложноцветных с древеснеющими внизу стеблями</w:t>
      </w:r>
      <w:r w:rsidR="002321EE" w:rsidRPr="002321EE">
        <w:t xml:space="preserve">. </w:t>
      </w:r>
      <w:r w:rsidRPr="002321EE">
        <w:t>Соцветия</w:t>
      </w:r>
      <w:r w:rsidR="002321EE" w:rsidRPr="002321EE">
        <w:t xml:space="preserve"> - </w:t>
      </w:r>
      <w:r w:rsidRPr="002321EE">
        <w:t>кистевидная метелка, корзинки в соцветии прямостоячие, густо покрывающие ветви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Очень редкий вид</w:t>
      </w:r>
      <w:r w:rsidR="002321EE" w:rsidRPr="002321EE">
        <w:t xml:space="preserve">. </w:t>
      </w:r>
      <w:r w:rsidRPr="002321EE">
        <w:t>Встречается единично в Черноярском районе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Необходимы исследования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Ирис кожистый</w:t>
      </w:r>
      <w:r w:rsidR="002321EE" w:rsidRPr="002321EE">
        <w:t xml:space="preserve"> - </w:t>
      </w:r>
      <w:r w:rsidRPr="002321EE">
        <w:t>Iris scariosa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Многолетнее корневищное растение из семейства ирисовых</w:t>
      </w:r>
      <w:r w:rsidR="002321EE" w:rsidRPr="002321EE">
        <w:t xml:space="preserve">. </w:t>
      </w:r>
      <w:r w:rsidRPr="002321EE">
        <w:t>Стебель укороченный до 12</w:t>
      </w:r>
      <w:r w:rsidR="002321EE" w:rsidRPr="002321EE">
        <w:t xml:space="preserve"> - </w:t>
      </w:r>
      <w:r w:rsidRPr="002321EE">
        <w:t>15 см высотой с 1</w:t>
      </w:r>
      <w:r w:rsidR="002321EE" w:rsidRPr="002321EE">
        <w:t xml:space="preserve"> - </w:t>
      </w:r>
      <w:r w:rsidRPr="002321EE">
        <w:t>2 цветками</w:t>
      </w:r>
      <w:r w:rsidR="002321EE" w:rsidRPr="002321EE">
        <w:t xml:space="preserve">. </w:t>
      </w:r>
      <w:r w:rsidRPr="002321EE">
        <w:t>Трубочка околоцветника в несколько раз длиннее завязи</w:t>
      </w:r>
      <w:r w:rsidR="002321EE" w:rsidRPr="002321EE">
        <w:t xml:space="preserve">. </w:t>
      </w:r>
      <w:r w:rsidRPr="002321EE">
        <w:t>Очень декоративный вид</w:t>
      </w:r>
      <w:r w:rsidR="002321EE" w:rsidRPr="002321EE">
        <w:t xml:space="preserve">. </w:t>
      </w:r>
      <w:r w:rsidRPr="002321EE">
        <w:t>Произрастает на глинистых почвах в окрестностях озера Баскунчак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Василек Талиева</w:t>
      </w:r>
      <w:r w:rsidR="002321EE" w:rsidRPr="002321EE">
        <w:t xml:space="preserve"> - </w:t>
      </w:r>
      <w:r w:rsidRPr="002321EE">
        <w:t>Centaurea taliewil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Многолетнее растение из семейства сложноцветных</w:t>
      </w:r>
      <w:r w:rsidR="002321EE" w:rsidRPr="002321EE">
        <w:t xml:space="preserve">. </w:t>
      </w:r>
      <w:r w:rsidRPr="002321EE">
        <w:t>Стебель внизу и листья с обеих сторон волосистые</w:t>
      </w:r>
      <w:r w:rsidR="002321EE" w:rsidRPr="002321EE">
        <w:t xml:space="preserve">. </w:t>
      </w:r>
      <w:r w:rsidRPr="002321EE">
        <w:t>Высота растения 25</w:t>
      </w:r>
      <w:r w:rsidR="002321EE" w:rsidRPr="002321EE">
        <w:t xml:space="preserve"> - </w:t>
      </w:r>
      <w:r w:rsidRPr="002321EE">
        <w:t>75 см</w:t>
      </w:r>
      <w:r w:rsidR="002321EE" w:rsidRPr="002321EE">
        <w:t xml:space="preserve">. </w:t>
      </w:r>
      <w:r w:rsidRPr="002321EE">
        <w:t>Цветки желтовато-кремовые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Произрастает в окрестностях оз</w:t>
      </w:r>
      <w:r w:rsidR="002321EE" w:rsidRPr="002321EE">
        <w:t xml:space="preserve">. </w:t>
      </w:r>
      <w:r w:rsidRPr="002321EE">
        <w:t>Баскунчак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Необходимы дополнительные исследования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Цингерйя Биберштейна</w:t>
      </w:r>
      <w:r w:rsidR="002321EE" w:rsidRPr="002321EE">
        <w:t xml:space="preserve"> - </w:t>
      </w:r>
      <w:r w:rsidRPr="002321EE">
        <w:t>Zingeria biebersteiniana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Эндемичное растение из семейства злаковых</w:t>
      </w:r>
      <w:r w:rsidR="002321EE" w:rsidRPr="002321EE">
        <w:t xml:space="preserve">. </w:t>
      </w:r>
      <w:r w:rsidRPr="002321EE">
        <w:t>Однолетник высотой 10</w:t>
      </w:r>
      <w:r w:rsidR="002321EE" w:rsidRPr="002321EE">
        <w:t xml:space="preserve"> - </w:t>
      </w:r>
      <w:r w:rsidRPr="002321EE">
        <w:t>30 см</w:t>
      </w:r>
      <w:r w:rsidR="002321EE" w:rsidRPr="002321EE">
        <w:t xml:space="preserve">. </w:t>
      </w:r>
      <w:r w:rsidRPr="002321EE">
        <w:t>Листовые пластинки шириной 0,5</w:t>
      </w:r>
      <w:r w:rsidR="002321EE" w:rsidRPr="002321EE">
        <w:t xml:space="preserve"> - </w:t>
      </w:r>
      <w:r w:rsidRPr="002321EE">
        <w:t>2 мм, плоские, голые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Растет в небольших понижениях в Черноярском районе</w:t>
      </w:r>
      <w:r w:rsidR="002321EE" w:rsidRPr="002321EE">
        <w:t xml:space="preserve">. </w:t>
      </w:r>
      <w:r w:rsidRPr="002321EE">
        <w:t>Декоративный вид, чрезвычайно интересный в карпологическом отношении, имеет наименьшее среди злаков число хромосом (2n=4</w:t>
      </w:r>
      <w:r w:rsidR="002321EE" w:rsidRPr="002321EE">
        <w:t xml:space="preserve">).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Ирис низкий</w:t>
      </w:r>
      <w:r w:rsidR="002321EE" w:rsidRPr="002321EE">
        <w:t xml:space="preserve"> - </w:t>
      </w:r>
      <w:r w:rsidRPr="002321EE">
        <w:t>Iris pumila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Многолетнее корневищное растение из семейства ирисовых</w:t>
      </w:r>
      <w:r w:rsidR="002321EE" w:rsidRPr="002321EE">
        <w:t xml:space="preserve">. </w:t>
      </w:r>
      <w:r w:rsidRPr="002321EE">
        <w:t>Стебель обычно совсем не развит, реже до 12 см высотой, с 1-м, реже с 2-мя цветками</w:t>
      </w:r>
      <w:r w:rsidR="002321EE" w:rsidRPr="002321EE">
        <w:t xml:space="preserve">. </w:t>
      </w:r>
      <w:r w:rsidRPr="002321EE">
        <w:t>Трубочка околоцветника в несколько раз длиннее завязи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Произрастает на глинистых почвах в правобережье р</w:t>
      </w:r>
      <w:r w:rsidR="002321EE" w:rsidRPr="002321EE">
        <w:t xml:space="preserve">. </w:t>
      </w:r>
      <w:r w:rsidRPr="002321EE">
        <w:t>Волги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Необходима организация заказника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Лотос орехоносный</w:t>
      </w:r>
      <w:r w:rsidR="002321EE" w:rsidRPr="002321EE">
        <w:t xml:space="preserve"> - </w:t>
      </w:r>
      <w:r w:rsidRPr="002321EE">
        <w:t>Nelumbo nucifera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Многолетник с щитовидными, сизовато-зелеными, крупными листьями и с крупными 23</w:t>
      </w:r>
      <w:r w:rsidR="002321EE" w:rsidRPr="002321EE">
        <w:t xml:space="preserve"> - </w:t>
      </w:r>
      <w:r w:rsidRPr="002321EE">
        <w:t>27 см в диаметре розово-красными цветками</w:t>
      </w:r>
      <w:r w:rsidR="002321EE" w:rsidRPr="002321EE">
        <w:t xml:space="preserve">. </w:t>
      </w:r>
      <w:r w:rsidRPr="002321EE">
        <w:t>Земноводное растение из семейства лотосовых</w:t>
      </w:r>
      <w:r w:rsidR="002321EE" w:rsidRPr="002321EE">
        <w:t xml:space="preserve">. </w:t>
      </w:r>
      <w:r w:rsidRPr="002321EE">
        <w:t>Может переживать временное осушение местообитаний</w:t>
      </w:r>
      <w:r w:rsidR="002321EE" w:rsidRPr="002321EE">
        <w:t xml:space="preserve">. </w:t>
      </w:r>
      <w:r w:rsidRPr="002321EE">
        <w:t>Переносит зимнее понижение температуры до</w:t>
      </w:r>
      <w:r w:rsidR="002321EE" w:rsidRPr="002321EE">
        <w:t xml:space="preserve"> - </w:t>
      </w:r>
      <w:r w:rsidRPr="002321EE">
        <w:t>30°С</w:t>
      </w:r>
      <w:r w:rsidR="002321EE" w:rsidRPr="002321EE">
        <w:t xml:space="preserve">. </w:t>
      </w:r>
      <w:r w:rsidRPr="002321EE">
        <w:t>Размножается обычно вегетативно</w:t>
      </w:r>
      <w:r w:rsidR="002321EE" w:rsidRPr="002321EE">
        <w:t xml:space="preserve"> - </w:t>
      </w:r>
      <w:r w:rsidRPr="002321EE">
        <w:t>корневищами, образуя частые заросли, связанные общей корневой системой</w:t>
      </w:r>
      <w:r w:rsidR="002321EE" w:rsidRPr="002321EE">
        <w:t xml:space="preserve">. </w:t>
      </w:r>
      <w:r w:rsidRPr="002321EE">
        <w:t>Семенами размножается реже</w:t>
      </w:r>
      <w:r w:rsidR="002321EE" w:rsidRPr="002321EE">
        <w:t xml:space="preserve">. </w:t>
      </w:r>
      <w:r w:rsidRPr="002321EE">
        <w:t>Прорастание семян подземное</w:t>
      </w:r>
      <w:r w:rsidR="002321EE" w:rsidRPr="002321EE">
        <w:t xml:space="preserve">. </w:t>
      </w:r>
      <w:r w:rsidRPr="002321EE">
        <w:t>Период покоя семян может быть очень продолжительным</w:t>
      </w:r>
      <w:r w:rsidR="002321EE" w:rsidRPr="002321EE">
        <w:t xml:space="preserve"> - </w:t>
      </w:r>
      <w:r w:rsidRPr="002321EE">
        <w:t>до 1000 и более лет</w:t>
      </w:r>
      <w:r w:rsidR="002321EE" w:rsidRPr="002321EE">
        <w:t xml:space="preserve">. </w:t>
      </w:r>
    </w:p>
    <w:p w:rsidR="00574BCD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В настоящее время площади, занятые лотосом орехоносным, увеличиваются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Шароцветник волжский</w:t>
      </w:r>
      <w:r w:rsidR="002321EE" w:rsidRPr="002321EE">
        <w:t xml:space="preserve"> - </w:t>
      </w:r>
      <w:r w:rsidRPr="002321EE">
        <w:t>Sphaeranthus volgensis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Эндемик</w:t>
      </w:r>
      <w:r w:rsidR="002321EE" w:rsidRPr="002321EE">
        <w:t xml:space="preserve">. </w:t>
      </w:r>
      <w:r w:rsidRPr="002321EE">
        <w:t>Единственное местообитание в мире отмечено на влажном лугу в Володарском районе на правом берегу протоки Лебяжья, в 7 км к северо-западу от с</w:t>
      </w:r>
      <w:r w:rsidR="002321EE" w:rsidRPr="002321EE">
        <w:t xml:space="preserve">. </w:t>
      </w:r>
      <w:r w:rsidRPr="002321EE">
        <w:t>Ямное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Обнаружен в 1990 году сотрудниками госпединститута В</w:t>
      </w:r>
      <w:r w:rsidR="002321EE">
        <w:t xml:space="preserve">.Н. </w:t>
      </w:r>
      <w:r w:rsidRPr="002321EE">
        <w:t>Пилипенко и А</w:t>
      </w:r>
      <w:r w:rsidR="002321EE">
        <w:t xml:space="preserve">.Н. </w:t>
      </w:r>
      <w:r w:rsidRPr="002321EE">
        <w:t>Барминым</w:t>
      </w:r>
      <w:r w:rsidR="002321EE" w:rsidRPr="002321EE">
        <w:t xml:space="preserve">. </w:t>
      </w:r>
    </w:p>
    <w:p w:rsidR="00BA2473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Вид нуждается в строгой охране</w:t>
      </w:r>
      <w:r w:rsidR="002321EE" w:rsidRPr="002321EE">
        <w:t xml:space="preserve">. </w:t>
      </w:r>
    </w:p>
    <w:p w:rsidR="002321EE" w:rsidRPr="002321EE" w:rsidRDefault="00574BCD" w:rsidP="002321EE">
      <w:pPr>
        <w:widowControl w:val="0"/>
        <w:autoSpaceDE w:val="0"/>
        <w:autoSpaceDN w:val="0"/>
        <w:adjustRightInd w:val="0"/>
      </w:pPr>
      <w:r w:rsidRPr="002321EE">
        <w:t>Шароцветник волжский необходимо занести в новое издание Красной книги России</w:t>
      </w:r>
      <w:r w:rsidR="002321EE" w:rsidRPr="002321EE">
        <w:t xml:space="preserve">. </w:t>
      </w:r>
    </w:p>
    <w:p w:rsidR="006743C0" w:rsidRPr="002321EE" w:rsidRDefault="006743C0" w:rsidP="002321EE">
      <w:pPr>
        <w:pStyle w:val="1"/>
        <w:rPr>
          <w:kern w:val="0"/>
        </w:rPr>
      </w:pPr>
      <w:r w:rsidRPr="002321EE">
        <w:rPr>
          <w:kern w:val="0"/>
        </w:rPr>
        <w:br w:type="page"/>
      </w:r>
      <w:bookmarkStart w:id="14" w:name="_Toc216162153"/>
      <w:bookmarkStart w:id="15" w:name="_Toc223473178"/>
      <w:r w:rsidRPr="002321EE">
        <w:rPr>
          <w:kern w:val="0"/>
        </w:rPr>
        <w:t>Заключение</w:t>
      </w:r>
      <w:bookmarkEnd w:id="14"/>
      <w:bookmarkEnd w:id="15"/>
    </w:p>
    <w:p w:rsidR="002321EE" w:rsidRDefault="002321EE" w:rsidP="002321EE">
      <w:pPr>
        <w:widowControl w:val="0"/>
        <w:autoSpaceDE w:val="0"/>
        <w:autoSpaceDN w:val="0"/>
        <w:adjustRightInd w:val="0"/>
      </w:pPr>
    </w:p>
    <w:p w:rsidR="00BA2473" w:rsidRPr="002321EE" w:rsidRDefault="00BA2473" w:rsidP="002321EE">
      <w:pPr>
        <w:widowControl w:val="0"/>
        <w:autoSpaceDE w:val="0"/>
        <w:autoSpaceDN w:val="0"/>
        <w:adjustRightInd w:val="0"/>
      </w:pPr>
      <w:r w:rsidRPr="002321EE">
        <w:t>С востока и запада к Волго-Ахтубинской пойме и дельте примыкают полупустыни и пустыни</w:t>
      </w:r>
      <w:r w:rsidR="002321EE" w:rsidRPr="002321EE">
        <w:t xml:space="preserve">. </w:t>
      </w:r>
      <w:r w:rsidRPr="002321EE">
        <w:t>Каждый турист, попавший сюда впервые, бывает поражен кажущимся однообразием, монотонностью и непривлекательностью растительного покрова</w:t>
      </w:r>
      <w:r w:rsidR="002321EE" w:rsidRPr="002321EE">
        <w:t xml:space="preserve">. </w:t>
      </w:r>
      <w:r w:rsidRPr="002321EE">
        <w:t>Нет здесь ни деревьев, ни кустарников</w:t>
      </w:r>
      <w:r w:rsidR="002321EE" w:rsidRPr="002321EE">
        <w:t xml:space="preserve">. </w:t>
      </w:r>
      <w:r w:rsidRPr="002321EE">
        <w:t>Так и кажется, что, кроме полыни, ничто больше не может расти в этих унылых местах</w:t>
      </w:r>
      <w:r w:rsidR="002321EE" w:rsidRPr="002321EE">
        <w:t xml:space="preserve">. </w:t>
      </w:r>
      <w:r w:rsidRPr="002321EE">
        <w:t>Даже эти совсем неприхотливые растения затерялись среди голой почвы</w:t>
      </w:r>
      <w:r w:rsidR="002321EE" w:rsidRPr="002321EE">
        <w:t xml:space="preserve">. </w:t>
      </w:r>
      <w:r w:rsidRPr="002321EE">
        <w:t>Одинокие сиротливые былинки полыни со всех сторон обдуваются знойными безжалостными ветрами</w:t>
      </w:r>
      <w:r w:rsidR="002321EE" w:rsidRPr="002321EE">
        <w:t xml:space="preserve">. </w:t>
      </w:r>
      <w:r w:rsidRPr="002321EE">
        <w:t>Но и такая скудная растительность служит кормом для сотен тысяч голов овец и коз, коров, верблюдов и лошадей</w:t>
      </w:r>
      <w:r w:rsidR="002321EE" w:rsidRPr="002321EE">
        <w:t xml:space="preserve">. </w:t>
      </w:r>
    </w:p>
    <w:p w:rsidR="00BA2473" w:rsidRPr="002321EE" w:rsidRDefault="00BA2473" w:rsidP="002321EE">
      <w:pPr>
        <w:widowControl w:val="0"/>
        <w:autoSpaceDE w:val="0"/>
        <w:autoSpaceDN w:val="0"/>
        <w:adjustRightInd w:val="0"/>
      </w:pPr>
      <w:r w:rsidRPr="002321EE">
        <w:t>При более внимательном изучении этих мест растительный покров уже не кажется скучным и однообразным</w:t>
      </w:r>
      <w:r w:rsidR="002321EE" w:rsidRPr="002321EE">
        <w:t xml:space="preserve">. </w:t>
      </w:r>
      <w:r w:rsidRPr="002321EE">
        <w:t>На протяжении долгих месяцев весны, лета и осени растительность на одном и том же месте меняется не один раз</w:t>
      </w:r>
      <w:r w:rsidR="002321EE" w:rsidRPr="002321EE">
        <w:t xml:space="preserve">. </w:t>
      </w:r>
    </w:p>
    <w:p w:rsidR="00BA2473" w:rsidRPr="002321EE" w:rsidRDefault="00BA2473" w:rsidP="002321EE">
      <w:pPr>
        <w:widowControl w:val="0"/>
        <w:autoSpaceDE w:val="0"/>
        <w:autoSpaceDN w:val="0"/>
        <w:adjustRightInd w:val="0"/>
      </w:pPr>
      <w:r w:rsidRPr="002321EE">
        <w:t>Сразу после стаивания снега и весенних дождей Прикаспийская низменность покрывается ярко-зеленым ковром разнообразной недолговечной растительности</w:t>
      </w:r>
      <w:r w:rsidR="002321EE" w:rsidRPr="002321EE">
        <w:t xml:space="preserve">: </w:t>
      </w:r>
      <w:r w:rsidRPr="002321EE">
        <w:t>мятликом живородящим, ярко-красными и желтыми тюльпанами, однолетними кустистыми злаками-кострами и другими</w:t>
      </w:r>
      <w:r w:rsidR="002321EE" w:rsidRPr="002321EE">
        <w:t xml:space="preserve">. </w:t>
      </w:r>
      <w:r w:rsidRPr="002321EE">
        <w:t>Эти растения называют эфемерами</w:t>
      </w:r>
      <w:r w:rsidR="002321EE" w:rsidRPr="002321EE">
        <w:t xml:space="preserve">. </w:t>
      </w:r>
      <w:r w:rsidRPr="002321EE">
        <w:t>Весной цветут астрагалы, повсюду растет белая полынь</w:t>
      </w:r>
      <w:r w:rsidR="002321EE" w:rsidRPr="002321EE">
        <w:t xml:space="preserve">. </w:t>
      </w:r>
      <w:r w:rsidRPr="002321EE">
        <w:t>На ветру колышется шелковистый ковыль</w:t>
      </w:r>
      <w:r w:rsidR="002321EE" w:rsidRPr="002321EE">
        <w:t xml:space="preserve">. </w:t>
      </w:r>
    </w:p>
    <w:p w:rsidR="00BA2473" w:rsidRPr="002321EE" w:rsidRDefault="00BA2473" w:rsidP="002321EE">
      <w:pPr>
        <w:widowControl w:val="0"/>
        <w:autoSpaceDE w:val="0"/>
        <w:autoSpaceDN w:val="0"/>
        <w:adjustRightInd w:val="0"/>
      </w:pPr>
      <w:r w:rsidRPr="002321EE">
        <w:t>Начиная с половины мая, общий вид местности преображается</w:t>
      </w:r>
      <w:r w:rsidR="002321EE" w:rsidRPr="002321EE">
        <w:t xml:space="preserve">. </w:t>
      </w:r>
      <w:r w:rsidRPr="002321EE">
        <w:t>Наиболее ранние растения заканчивают свое развитие и отмирают</w:t>
      </w:r>
      <w:r w:rsidR="002321EE" w:rsidRPr="002321EE">
        <w:t xml:space="preserve">. </w:t>
      </w:r>
      <w:r w:rsidRPr="002321EE">
        <w:t>Полупустыня становится серо-зеленой</w:t>
      </w:r>
      <w:r w:rsidR="002321EE" w:rsidRPr="002321EE">
        <w:t xml:space="preserve">. </w:t>
      </w:r>
      <w:r w:rsidRPr="002321EE">
        <w:t>В ней начинают преобладать белая и черная полыни</w:t>
      </w:r>
      <w:r w:rsidR="002321EE" w:rsidRPr="002321EE">
        <w:t xml:space="preserve">. </w:t>
      </w:r>
      <w:r w:rsidRPr="002321EE">
        <w:t>Только по увлажненным западинам можно изредка встретить ковыли</w:t>
      </w:r>
      <w:r w:rsidR="002321EE" w:rsidRPr="002321EE">
        <w:t xml:space="preserve">. </w:t>
      </w:r>
      <w:r w:rsidRPr="002321EE">
        <w:t>На буграх Бэра зеленеет пырей пустынный</w:t>
      </w:r>
      <w:r w:rsidR="002321EE" w:rsidRPr="002321EE">
        <w:t xml:space="preserve">. </w:t>
      </w:r>
    </w:p>
    <w:p w:rsidR="002321EE" w:rsidRPr="002321EE" w:rsidRDefault="00BA2473" w:rsidP="002321EE">
      <w:pPr>
        <w:widowControl w:val="0"/>
        <w:autoSpaceDE w:val="0"/>
        <w:autoSpaceDN w:val="0"/>
        <w:adjustRightInd w:val="0"/>
      </w:pPr>
      <w:r w:rsidRPr="002321EE">
        <w:t>В осеннее время, с наступлением более прохладной и влажной погоды, местность снова оживает</w:t>
      </w:r>
      <w:r w:rsidR="002321EE" w:rsidRPr="002321EE">
        <w:t xml:space="preserve">. </w:t>
      </w:r>
      <w:r w:rsidRPr="002321EE">
        <w:t>Растения быстро идут в рост, цветут и плодоносят</w:t>
      </w:r>
      <w:r w:rsidR="002321EE" w:rsidRPr="002321EE">
        <w:t xml:space="preserve">. </w:t>
      </w:r>
      <w:r w:rsidRPr="002321EE">
        <w:t>В это время можно заготовлять травы на сено второго укоса</w:t>
      </w:r>
      <w:r w:rsidR="002321EE" w:rsidRPr="002321EE">
        <w:t xml:space="preserve">. </w:t>
      </w:r>
      <w:r w:rsidRPr="002321EE">
        <w:t>На засоленных участках растут солянки</w:t>
      </w:r>
      <w:r w:rsidR="002321EE" w:rsidRPr="002321EE">
        <w:t xml:space="preserve">. </w:t>
      </w:r>
      <w:r w:rsidRPr="002321EE">
        <w:t>В пустынях растительность еще более разрежена, она приспособлена к крайне засушливому климату</w:t>
      </w:r>
      <w:r w:rsidR="002321EE" w:rsidRPr="002321EE">
        <w:t xml:space="preserve">. </w:t>
      </w:r>
      <w:r w:rsidRPr="002321EE">
        <w:t>На глинистых и суглинистых почвах преобладает черная полынь, солянка, а весной</w:t>
      </w:r>
      <w:r w:rsidR="002321EE" w:rsidRPr="002321EE">
        <w:t xml:space="preserve"> - </w:t>
      </w:r>
      <w:r w:rsidRPr="002321EE">
        <w:t>эфемеры</w:t>
      </w:r>
      <w:r w:rsidR="002321EE" w:rsidRPr="002321EE">
        <w:t xml:space="preserve">. </w:t>
      </w:r>
      <w:r w:rsidRPr="002321EE">
        <w:t>На солончаках в изобилии растут солерос и различные виды солянок</w:t>
      </w:r>
      <w:r w:rsidR="002321EE" w:rsidRPr="002321EE">
        <w:t xml:space="preserve">. </w:t>
      </w:r>
      <w:r w:rsidRPr="002321EE">
        <w:t>Песчаные пустыни представлены полузакрепленными участками и развеваемыми песками</w:t>
      </w:r>
      <w:r w:rsidR="002321EE" w:rsidRPr="002321EE">
        <w:t xml:space="preserve">. </w:t>
      </w:r>
      <w:r w:rsidRPr="002321EE">
        <w:t>Как правило, они богаче водой</w:t>
      </w:r>
      <w:r w:rsidR="002321EE" w:rsidRPr="002321EE">
        <w:t xml:space="preserve">. </w:t>
      </w:r>
      <w:r w:rsidRPr="002321EE">
        <w:t>Это объясняется тем, что в песках влага сохраняется лучше, чем в глинах</w:t>
      </w:r>
      <w:r w:rsidR="002321EE" w:rsidRPr="002321EE">
        <w:t xml:space="preserve">. </w:t>
      </w:r>
      <w:r w:rsidRPr="002321EE">
        <w:t>Вот почему песчаные пустыни обладают сравнительно хорошо развитой растительностью</w:t>
      </w:r>
      <w:r w:rsidR="002321EE" w:rsidRPr="002321EE">
        <w:t xml:space="preserve">. </w:t>
      </w:r>
      <w:r w:rsidRPr="002321EE">
        <w:t>Здесь произрастают пырей, мятлик, песчаная осока, полынь песчаная, качим метельчатый, прутняк и многие другие растения</w:t>
      </w:r>
      <w:r w:rsidR="002321EE" w:rsidRPr="002321EE">
        <w:t xml:space="preserve">. </w:t>
      </w:r>
    </w:p>
    <w:p w:rsidR="006743C0" w:rsidRPr="002321EE" w:rsidRDefault="006743C0" w:rsidP="00B36758">
      <w:pPr>
        <w:pStyle w:val="1"/>
      </w:pPr>
      <w:r w:rsidRPr="002321EE">
        <w:br w:type="page"/>
      </w:r>
      <w:bookmarkStart w:id="16" w:name="_Toc216162154"/>
      <w:bookmarkStart w:id="17" w:name="_Toc223473179"/>
      <w:r w:rsidRPr="002321EE">
        <w:t>Список литературы</w:t>
      </w:r>
      <w:bookmarkEnd w:id="16"/>
      <w:bookmarkEnd w:id="17"/>
    </w:p>
    <w:p w:rsidR="00B36758" w:rsidRDefault="00B36758" w:rsidP="002321EE">
      <w:pPr>
        <w:widowControl w:val="0"/>
        <w:autoSpaceDE w:val="0"/>
        <w:autoSpaceDN w:val="0"/>
        <w:adjustRightInd w:val="0"/>
      </w:pPr>
    </w:p>
    <w:p w:rsidR="00B37DE2" w:rsidRPr="002321EE" w:rsidRDefault="00B37DE2" w:rsidP="00B36758">
      <w:pPr>
        <w:pStyle w:val="a1"/>
        <w:tabs>
          <w:tab w:val="left" w:pos="560"/>
        </w:tabs>
        <w:ind w:firstLine="0"/>
      </w:pPr>
      <w:r w:rsidRPr="002321EE">
        <w:t>Беркелиев Т</w:t>
      </w:r>
      <w:r w:rsidR="002321EE" w:rsidRPr="002321EE">
        <w:t xml:space="preserve">. </w:t>
      </w:r>
      <w:r w:rsidRPr="002321EE">
        <w:t>Флора и растительность Астраханской области</w:t>
      </w:r>
      <w:r w:rsidR="002321EE" w:rsidRPr="002321EE">
        <w:t xml:space="preserve"> // </w:t>
      </w:r>
      <w:r w:rsidRPr="002321EE">
        <w:t>Вести СО</w:t>
      </w:r>
      <w:r w:rsidR="004C5624" w:rsidRPr="002321EE">
        <w:t>ЭС, 2002</w:t>
      </w:r>
      <w:r w:rsidR="002321EE" w:rsidRPr="002321EE">
        <w:t xml:space="preserve">. - </w:t>
      </w:r>
      <w:r w:rsidR="004C5624" w:rsidRPr="002321EE">
        <w:t>№2</w:t>
      </w:r>
      <w:r w:rsidR="002321EE" w:rsidRPr="002321EE">
        <w:t xml:space="preserve">. - </w:t>
      </w:r>
      <w:r w:rsidR="004C5624" w:rsidRPr="002321EE">
        <w:t>с</w:t>
      </w:r>
      <w:r w:rsidR="002321EE">
        <w:t>.7</w:t>
      </w:r>
      <w:r w:rsidR="004C5624" w:rsidRPr="002321EE">
        <w:t>2-77</w:t>
      </w:r>
    </w:p>
    <w:p w:rsidR="00B37DE2" w:rsidRPr="002321EE" w:rsidRDefault="00B37DE2" w:rsidP="00B36758">
      <w:pPr>
        <w:pStyle w:val="a1"/>
        <w:tabs>
          <w:tab w:val="left" w:pos="560"/>
        </w:tabs>
        <w:ind w:firstLine="0"/>
      </w:pPr>
      <w:r w:rsidRPr="002321EE">
        <w:t>География Астраханской области</w:t>
      </w:r>
      <w:r w:rsidR="002321EE" w:rsidRPr="002321EE">
        <w:t xml:space="preserve">. </w:t>
      </w:r>
      <w:r w:rsidRPr="002321EE">
        <w:t>Учебн</w:t>
      </w:r>
      <w:r w:rsidR="002321EE" w:rsidRPr="002321EE">
        <w:t xml:space="preserve">. </w:t>
      </w:r>
      <w:r w:rsidRPr="002321EE">
        <w:t>пособие для шк</w:t>
      </w:r>
      <w:r w:rsidR="002321EE" w:rsidRPr="002321EE">
        <w:t xml:space="preserve">. </w:t>
      </w:r>
      <w:r w:rsidRPr="002321EE">
        <w:t>Астрах</w:t>
      </w:r>
      <w:r w:rsidR="002321EE" w:rsidRPr="002321EE">
        <w:t xml:space="preserve">. </w:t>
      </w:r>
      <w:r w:rsidRPr="002321EE">
        <w:t>обл</w:t>
      </w:r>
      <w:r w:rsidR="002321EE" w:rsidRPr="002321EE">
        <w:t xml:space="preserve">. </w:t>
      </w:r>
      <w:r w:rsidRPr="002321EE">
        <w:t>Под ред</w:t>
      </w:r>
      <w:r w:rsidR="002321EE" w:rsidRPr="002321EE">
        <w:t xml:space="preserve">. </w:t>
      </w:r>
      <w:r w:rsidRPr="002321EE">
        <w:t>С</w:t>
      </w:r>
      <w:r w:rsidR="002321EE">
        <w:t xml:space="preserve">.Н. </w:t>
      </w:r>
      <w:r w:rsidRPr="002321EE">
        <w:t>Сердитова</w:t>
      </w:r>
      <w:r w:rsidR="002321EE" w:rsidRPr="002321EE">
        <w:t xml:space="preserve">. </w:t>
      </w:r>
      <w:r w:rsidRPr="002321EE">
        <w:t>Волгоград, Н</w:t>
      </w:r>
      <w:r w:rsidR="002321EE" w:rsidRPr="002321EE">
        <w:t xml:space="preserve">. </w:t>
      </w:r>
      <w:r w:rsidRPr="002321EE">
        <w:t>-Волж</w:t>
      </w:r>
      <w:r w:rsidR="002321EE" w:rsidRPr="002321EE">
        <w:t xml:space="preserve">. </w:t>
      </w:r>
      <w:r w:rsidRPr="002321EE">
        <w:t>кн</w:t>
      </w:r>
      <w:r w:rsidR="002321EE" w:rsidRPr="002321EE">
        <w:t xml:space="preserve">. </w:t>
      </w:r>
      <w:r w:rsidRPr="002321EE">
        <w:t>изд</w:t>
      </w:r>
      <w:r w:rsidR="002321EE" w:rsidRPr="002321EE">
        <w:t>., 20</w:t>
      </w:r>
      <w:r w:rsidR="004C5624" w:rsidRPr="002321EE">
        <w:t>00</w:t>
      </w:r>
    </w:p>
    <w:p w:rsidR="00B37DE2" w:rsidRPr="002321EE" w:rsidRDefault="00B37DE2" w:rsidP="00B36758">
      <w:pPr>
        <w:pStyle w:val="a1"/>
        <w:tabs>
          <w:tab w:val="left" w:pos="560"/>
        </w:tabs>
        <w:ind w:firstLine="0"/>
      </w:pPr>
      <w:r w:rsidRPr="002321EE">
        <w:t>Еремеев Э</w:t>
      </w:r>
      <w:r w:rsidR="002321EE">
        <w:t xml:space="preserve">.Р. </w:t>
      </w:r>
      <w:r w:rsidRPr="002321EE">
        <w:t>Астрахань</w:t>
      </w:r>
      <w:r w:rsidR="002321EE" w:rsidRPr="002321EE">
        <w:t xml:space="preserve">: </w:t>
      </w:r>
      <w:r w:rsidRPr="002321EE">
        <w:t>история и современность</w:t>
      </w:r>
      <w:r w:rsidR="002321EE" w:rsidRPr="002321EE">
        <w:t xml:space="preserve">. </w:t>
      </w:r>
      <w:r w:rsidRPr="002321EE">
        <w:t>– Астрахань</w:t>
      </w:r>
      <w:r w:rsidR="002321EE" w:rsidRPr="002321EE">
        <w:t xml:space="preserve">: </w:t>
      </w:r>
      <w:r w:rsidRPr="002321EE">
        <w:t xml:space="preserve">Издательство «Волга», </w:t>
      </w:r>
      <w:r w:rsidR="004C5624" w:rsidRPr="002321EE">
        <w:t>2000</w:t>
      </w:r>
    </w:p>
    <w:p w:rsidR="00B37DE2" w:rsidRPr="002321EE" w:rsidRDefault="00B37DE2" w:rsidP="00B36758">
      <w:pPr>
        <w:pStyle w:val="a1"/>
        <w:tabs>
          <w:tab w:val="left" w:pos="560"/>
        </w:tabs>
        <w:ind w:firstLine="0"/>
      </w:pPr>
      <w:r w:rsidRPr="002321EE">
        <w:t>Катунин Д</w:t>
      </w:r>
      <w:r w:rsidR="002321EE">
        <w:t xml:space="preserve">.Н. </w:t>
      </w:r>
      <w:r w:rsidRPr="002321EE">
        <w:t>Флористический состав</w:t>
      </w:r>
      <w:r w:rsidR="002321EE" w:rsidRPr="002321EE">
        <w:t xml:space="preserve"> // </w:t>
      </w:r>
      <w:r w:rsidRPr="002321EE">
        <w:t>Волга, 2000</w:t>
      </w:r>
      <w:r w:rsidR="002321EE" w:rsidRPr="002321EE">
        <w:t xml:space="preserve">. - </w:t>
      </w:r>
      <w:r w:rsidRPr="002321EE">
        <w:t>№146, 29 сент</w:t>
      </w:r>
      <w:r w:rsidR="002321EE" w:rsidRPr="002321EE">
        <w:t xml:space="preserve">. </w:t>
      </w:r>
    </w:p>
    <w:p w:rsidR="00B37DE2" w:rsidRPr="002321EE" w:rsidRDefault="00B37DE2" w:rsidP="00B36758">
      <w:pPr>
        <w:pStyle w:val="a1"/>
        <w:tabs>
          <w:tab w:val="left" w:pos="560"/>
        </w:tabs>
        <w:ind w:firstLine="0"/>
      </w:pPr>
      <w:r w:rsidRPr="002321EE">
        <w:t>Тюкаев В</w:t>
      </w:r>
      <w:r w:rsidR="002321EE" w:rsidRPr="002321EE">
        <w:t xml:space="preserve">. </w:t>
      </w:r>
      <w:r w:rsidRPr="002321EE">
        <w:t xml:space="preserve">Флора и растительность </w:t>
      </w:r>
      <w:r w:rsidR="004C5624" w:rsidRPr="002321EE">
        <w:t>Астраханской области</w:t>
      </w:r>
      <w:r w:rsidR="002321EE" w:rsidRPr="002321EE">
        <w:t xml:space="preserve"> // </w:t>
      </w:r>
      <w:r w:rsidR="004C5624" w:rsidRPr="002321EE">
        <w:t>Волга, 2001, 25 июля</w:t>
      </w:r>
    </w:p>
    <w:p w:rsidR="00B37DE2" w:rsidRPr="002321EE" w:rsidRDefault="00B37DE2" w:rsidP="00B36758">
      <w:pPr>
        <w:pStyle w:val="a1"/>
        <w:tabs>
          <w:tab w:val="left" w:pos="560"/>
        </w:tabs>
        <w:ind w:firstLine="0"/>
      </w:pPr>
      <w:r w:rsidRPr="002321EE">
        <w:t>Ушаков Н</w:t>
      </w:r>
      <w:r w:rsidR="002321EE">
        <w:t xml:space="preserve">.М. </w:t>
      </w:r>
      <w:r w:rsidRPr="002321EE">
        <w:t>и др</w:t>
      </w:r>
      <w:r w:rsidR="002321EE" w:rsidRPr="002321EE">
        <w:t xml:space="preserve">. </w:t>
      </w:r>
      <w:r w:rsidRPr="002321EE">
        <w:t>Природа и история Астраханского края – Астрахань</w:t>
      </w:r>
      <w:r w:rsidR="002321EE" w:rsidRPr="002321EE">
        <w:t xml:space="preserve">: </w:t>
      </w:r>
      <w:r w:rsidRPr="002321EE">
        <w:t>изд-во</w:t>
      </w:r>
      <w:r w:rsidR="004C5624" w:rsidRPr="002321EE">
        <w:t xml:space="preserve"> Астраханского пед</w:t>
      </w:r>
      <w:r w:rsidR="002321EE" w:rsidRPr="002321EE">
        <w:t xml:space="preserve">. </w:t>
      </w:r>
      <w:r w:rsidR="004C5624" w:rsidRPr="002321EE">
        <w:t>ин-та, 1996</w:t>
      </w:r>
    </w:p>
    <w:p w:rsidR="00B37DE2" w:rsidRPr="002321EE" w:rsidRDefault="00B37DE2" w:rsidP="00B36758">
      <w:pPr>
        <w:pStyle w:val="a1"/>
        <w:tabs>
          <w:tab w:val="left" w:pos="560"/>
        </w:tabs>
        <w:ind w:firstLine="0"/>
      </w:pPr>
      <w:r w:rsidRPr="002321EE">
        <w:t>Физико-географическое положение Астраханской области</w:t>
      </w:r>
      <w:r w:rsidR="002321EE" w:rsidRPr="002321EE">
        <w:t xml:space="preserve">. </w:t>
      </w:r>
      <w:r w:rsidRPr="002321EE">
        <w:t>Астрахань, 2002</w:t>
      </w:r>
    </w:p>
    <w:p w:rsidR="002321EE" w:rsidRDefault="00B37DE2" w:rsidP="00B36758">
      <w:pPr>
        <w:pStyle w:val="a1"/>
        <w:tabs>
          <w:tab w:val="left" w:pos="560"/>
        </w:tabs>
        <w:ind w:firstLine="0"/>
      </w:pPr>
      <w:r w:rsidRPr="002321EE">
        <w:t>Чуйков Ю</w:t>
      </w:r>
      <w:r w:rsidR="002321EE">
        <w:t xml:space="preserve">.С. </w:t>
      </w:r>
      <w:r w:rsidRPr="002321EE">
        <w:t>Растительный мир Каспийского моря</w:t>
      </w:r>
      <w:r w:rsidR="002321EE" w:rsidRPr="002321EE">
        <w:t xml:space="preserve"> // </w:t>
      </w:r>
      <w:r w:rsidRPr="002321EE">
        <w:t>Каспий</w:t>
      </w:r>
      <w:r w:rsidR="002321EE" w:rsidRPr="002321EE">
        <w:t xml:space="preserve"> - </w:t>
      </w:r>
      <w:r w:rsidRPr="002321EE">
        <w:t>настоящее и будущее</w:t>
      </w:r>
      <w:r w:rsidR="002321EE" w:rsidRPr="002321EE">
        <w:t xml:space="preserve">. - </w:t>
      </w:r>
      <w:r w:rsidRPr="002321EE">
        <w:t>Астрахань</w:t>
      </w:r>
      <w:r w:rsidR="002321EE" w:rsidRPr="002321EE">
        <w:t xml:space="preserve">: </w:t>
      </w:r>
      <w:r w:rsidRPr="002321EE">
        <w:t>И</w:t>
      </w:r>
      <w:r w:rsidR="004C5624" w:rsidRPr="002321EE">
        <w:t>зд-во ИТА "Интерпресс", 1996</w:t>
      </w:r>
    </w:p>
    <w:p w:rsidR="00B51E71" w:rsidRPr="002321EE" w:rsidRDefault="00B51E71" w:rsidP="002321EE">
      <w:pPr>
        <w:widowControl w:val="0"/>
        <w:autoSpaceDE w:val="0"/>
        <w:autoSpaceDN w:val="0"/>
        <w:adjustRightInd w:val="0"/>
      </w:pPr>
      <w:bookmarkStart w:id="18" w:name="_GoBack"/>
      <w:bookmarkEnd w:id="18"/>
    </w:p>
    <w:sectPr w:rsidR="00B51E71" w:rsidRPr="002321EE" w:rsidSect="002321EE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82" w:rsidRDefault="006D378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D3782" w:rsidRDefault="006D378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EE" w:rsidRDefault="002321EE" w:rsidP="006743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82" w:rsidRDefault="006D378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D3782" w:rsidRDefault="006D378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EE" w:rsidRDefault="00F2752D" w:rsidP="002321EE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2321EE" w:rsidRDefault="002321EE" w:rsidP="002321EE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679"/>
    <w:multiLevelType w:val="multilevel"/>
    <w:tmpl w:val="EE6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E22390"/>
    <w:multiLevelType w:val="multilevel"/>
    <w:tmpl w:val="F29A8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3FA7E73"/>
    <w:multiLevelType w:val="multilevel"/>
    <w:tmpl w:val="9FBC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2F5"/>
    <w:rsid w:val="00014646"/>
    <w:rsid w:val="00052590"/>
    <w:rsid w:val="00053B15"/>
    <w:rsid w:val="00167373"/>
    <w:rsid w:val="002321EE"/>
    <w:rsid w:val="002C7D4C"/>
    <w:rsid w:val="002E5C9C"/>
    <w:rsid w:val="002E61DF"/>
    <w:rsid w:val="003154A4"/>
    <w:rsid w:val="003E078F"/>
    <w:rsid w:val="003F1D5F"/>
    <w:rsid w:val="004C5624"/>
    <w:rsid w:val="004E5DEE"/>
    <w:rsid w:val="00574BCD"/>
    <w:rsid w:val="006743C0"/>
    <w:rsid w:val="006D3782"/>
    <w:rsid w:val="007A1E22"/>
    <w:rsid w:val="009A3D21"/>
    <w:rsid w:val="00A34DAA"/>
    <w:rsid w:val="00A76C31"/>
    <w:rsid w:val="00B36758"/>
    <w:rsid w:val="00B37DE2"/>
    <w:rsid w:val="00B462F5"/>
    <w:rsid w:val="00B51E71"/>
    <w:rsid w:val="00BA2473"/>
    <w:rsid w:val="00CC409D"/>
    <w:rsid w:val="00E34F0C"/>
    <w:rsid w:val="00EF1C23"/>
    <w:rsid w:val="00F2752D"/>
    <w:rsid w:val="00F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28372A-6E9C-418E-B43D-E8B0A20E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321E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321E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2321EE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321EE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321E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321E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321EE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321EE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321EE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6743C0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2"/>
    <w:link w:val="a9"/>
    <w:uiPriority w:val="99"/>
    <w:semiHidden/>
    <w:rsid w:val="002321EE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b"/>
    <w:uiPriority w:val="99"/>
    <w:semiHidden/>
    <w:locked/>
    <w:rsid w:val="002321EE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2321EE"/>
  </w:style>
  <w:style w:type="paragraph" w:styleId="11">
    <w:name w:val="toc 1"/>
    <w:basedOn w:val="a2"/>
    <w:next w:val="a2"/>
    <w:autoRedefine/>
    <w:uiPriority w:val="99"/>
    <w:semiHidden/>
    <w:rsid w:val="002321EE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321EE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d">
    <w:name w:val="Hyperlink"/>
    <w:uiPriority w:val="99"/>
    <w:rsid w:val="002321EE"/>
    <w:rPr>
      <w:color w:val="0000FF"/>
      <w:u w:val="single"/>
    </w:rPr>
  </w:style>
  <w:style w:type="paragraph" w:styleId="31">
    <w:name w:val="Body Text 3"/>
    <w:basedOn w:val="a2"/>
    <w:link w:val="32"/>
    <w:uiPriority w:val="99"/>
    <w:rsid w:val="00FB102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e">
    <w:name w:val="Balloon Text"/>
    <w:basedOn w:val="a2"/>
    <w:link w:val="af"/>
    <w:uiPriority w:val="99"/>
    <w:semiHidden/>
    <w:rsid w:val="002C7D4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f0"/>
    <w:link w:val="aa"/>
    <w:uiPriority w:val="99"/>
    <w:rsid w:val="002321E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footnote reference"/>
    <w:uiPriority w:val="99"/>
    <w:semiHidden/>
    <w:rsid w:val="002321EE"/>
    <w:rPr>
      <w:sz w:val="28"/>
      <w:szCs w:val="28"/>
      <w:vertAlign w:val="superscript"/>
    </w:rPr>
  </w:style>
  <w:style w:type="paragraph" w:styleId="af0">
    <w:name w:val="Body Text"/>
    <w:basedOn w:val="a2"/>
    <w:link w:val="af2"/>
    <w:uiPriority w:val="99"/>
    <w:rsid w:val="002321EE"/>
    <w:pPr>
      <w:widowControl w:val="0"/>
      <w:autoSpaceDE w:val="0"/>
      <w:autoSpaceDN w:val="0"/>
      <w:adjustRightInd w:val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2321E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2321E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2321EE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321EE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321EE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2321EE"/>
    <w:rPr>
      <w:sz w:val="28"/>
      <w:szCs w:val="28"/>
    </w:rPr>
  </w:style>
  <w:style w:type="paragraph" w:styleId="af7">
    <w:name w:val="Normal (Web)"/>
    <w:basedOn w:val="a2"/>
    <w:uiPriority w:val="99"/>
    <w:rsid w:val="002321E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33">
    <w:name w:val="toc 3"/>
    <w:basedOn w:val="a2"/>
    <w:next w:val="a2"/>
    <w:autoRedefine/>
    <w:uiPriority w:val="99"/>
    <w:semiHidden/>
    <w:rsid w:val="002321E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321E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321EE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2321EE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21EE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321EE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321E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321E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321EE"/>
    <w:rPr>
      <w:i/>
      <w:iCs/>
    </w:rPr>
  </w:style>
  <w:style w:type="paragraph" w:customStyle="1" w:styleId="af8">
    <w:name w:val="схема"/>
    <w:basedOn w:val="a2"/>
    <w:uiPriority w:val="99"/>
    <w:rsid w:val="002321E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2321EE"/>
    <w:pPr>
      <w:spacing w:line="360" w:lineRule="auto"/>
      <w:jc w:val="center"/>
    </w:pPr>
    <w:rPr>
      <w:color w:val="000000"/>
    </w:rPr>
  </w:style>
  <w:style w:type="paragraph" w:styleId="afa">
    <w:name w:val="footnote text"/>
    <w:basedOn w:val="a2"/>
    <w:link w:val="afb"/>
    <w:autoRedefine/>
    <w:uiPriority w:val="99"/>
    <w:semiHidden/>
    <w:rsid w:val="002321EE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2321E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22222</Company>
  <LinksUpToDate>false</LinksUpToDate>
  <CharactersWithSpaces>28317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11111</dc:creator>
  <cp:keywords/>
  <dc:description/>
  <cp:lastModifiedBy>admin</cp:lastModifiedBy>
  <cp:revision>2</cp:revision>
  <cp:lastPrinted>2008-12-04T11:53:00Z</cp:lastPrinted>
  <dcterms:created xsi:type="dcterms:W3CDTF">2014-02-22T21:51:00Z</dcterms:created>
  <dcterms:modified xsi:type="dcterms:W3CDTF">2014-02-22T21:51:00Z</dcterms:modified>
</cp:coreProperties>
</file>