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12A" w:rsidRPr="008E02C7" w:rsidRDefault="00DF412A" w:rsidP="00DF412A">
      <w:pPr>
        <w:spacing w:before="120"/>
        <w:jc w:val="center"/>
        <w:rPr>
          <w:b/>
          <w:bCs/>
          <w:sz w:val="32"/>
          <w:szCs w:val="32"/>
        </w:rPr>
      </w:pPr>
      <w:r w:rsidRPr="008E02C7">
        <w:rPr>
          <w:b/>
          <w:bCs/>
          <w:sz w:val="32"/>
          <w:szCs w:val="32"/>
        </w:rPr>
        <w:t>Формальная структура элиты</w:t>
      </w:r>
    </w:p>
    <w:p w:rsidR="00DF412A" w:rsidRDefault="00DF412A" w:rsidP="00DF412A">
      <w:pPr>
        <w:spacing w:before="120"/>
        <w:ind w:firstLine="567"/>
        <w:jc w:val="both"/>
      </w:pPr>
      <w:r w:rsidRPr="008E02C7">
        <w:t>"Статус в элитной структуре определяла формула «должность плюс личность». Сильная личность с могущественными связями приобретала статус, значительно превышающий тот, который подразумевала его должность. Слабая же личность принижала должность, делая ее менее значимой."</w:t>
      </w:r>
    </w:p>
    <w:p w:rsidR="00DF412A" w:rsidRPr="008E02C7" w:rsidRDefault="00DF412A" w:rsidP="00DF412A">
      <w:pPr>
        <w:spacing w:before="120"/>
        <w:ind w:firstLine="567"/>
        <w:jc w:val="both"/>
        <w:rPr>
          <w:sz w:val="28"/>
          <w:szCs w:val="28"/>
        </w:rPr>
      </w:pPr>
      <w:r w:rsidRPr="008E02C7">
        <w:rPr>
          <w:sz w:val="28"/>
          <w:szCs w:val="28"/>
        </w:rPr>
        <w:t>Ольга Викторовна Крыштановская, руководитель отдела исследования элит Института социологии Российской академии наук.</w:t>
      </w:r>
    </w:p>
    <w:p w:rsidR="00DF412A" w:rsidRPr="008E02C7" w:rsidRDefault="00DF412A" w:rsidP="00DF412A">
      <w:pPr>
        <w:spacing w:before="120"/>
        <w:ind w:firstLine="567"/>
        <w:jc w:val="both"/>
      </w:pPr>
      <w:r w:rsidRPr="008E02C7">
        <w:t>Обычно говорят об элите как о меньшинстве населения в отличие от большинства, называемого массой. Однако не надо воспринимать элиту как малую группу, подобно тем, что становятся объектом изучения социальных психологов. Элита — полноценная социальная группа, которая имеет сложную внутреннюю структуру. В ней можно выделять подгруппы по различным критериям, как формальным, так и неформальным. Формальные субэлитные группы могут быть отраслевыми (политическая, экономическая, военная субэлиты), функциональными (идеологи, силовики, администраторы и пр.), иерархическими (субэлитные слои), рекрутационными (назначенцы, избранники).</w:t>
      </w:r>
    </w:p>
    <w:p w:rsidR="00DF412A" w:rsidRPr="008E02C7" w:rsidRDefault="00DF412A" w:rsidP="00DF412A">
      <w:pPr>
        <w:spacing w:before="120"/>
        <w:ind w:firstLine="567"/>
        <w:jc w:val="both"/>
      </w:pPr>
      <w:r w:rsidRPr="008E02C7">
        <w:t>Элита, в свою очередь, может быть разделена на группы, соответствующие ветвям власти, — законодательная, исполнительная и судебная, а также по ее местоположению — федеральная (или центральная) и региональная (или локальная). Экономическая субэлита может быть разделена в соответствии с отраслями экономики, которые она курирует: промышленная, аграрная, банковская и проч.</w:t>
      </w:r>
    </w:p>
    <w:p w:rsidR="00DF412A" w:rsidRPr="008E02C7" w:rsidRDefault="00DF412A" w:rsidP="00DF412A">
      <w:pPr>
        <w:spacing w:before="120"/>
        <w:ind w:firstLine="567"/>
        <w:jc w:val="both"/>
      </w:pPr>
      <w:r w:rsidRPr="008E02C7">
        <w:t>Функционально элита также подразделяется на множество подгрупп. В разные периоды важнейшую роль в обществе играют разные субэлитные группы. Х. Лассуэлл считал, что при становлении режима главенствующую роль играют идеологи, которые должны убедить население следовать за вождями. Вслед за этим наступает период, когда «власть передается от специалистов по убеждению к специалистам по принуждению». В первый период возрастает роль спикеров, писателей, журналистов, групп давления, парламентских дебатов, философии, общественных наук. Во второй период на авансцену выходят «специалисты по принуждению»: возрастает роль вооруженных сил, полиции, спецслужб, их связи с партиями.</w:t>
      </w:r>
    </w:p>
    <w:p w:rsidR="00DF412A" w:rsidRPr="008E02C7" w:rsidRDefault="00DF412A" w:rsidP="00DF412A">
      <w:pPr>
        <w:spacing w:before="120"/>
        <w:jc w:val="center"/>
        <w:rPr>
          <w:b/>
          <w:bCs/>
          <w:sz w:val="28"/>
          <w:szCs w:val="28"/>
        </w:rPr>
      </w:pPr>
      <w:r w:rsidRPr="008E02C7">
        <w:rPr>
          <w:b/>
          <w:bCs/>
          <w:sz w:val="28"/>
          <w:szCs w:val="28"/>
        </w:rPr>
        <w:t>Вето-группы</w:t>
      </w:r>
    </w:p>
    <w:p w:rsidR="00DF412A" w:rsidRPr="008E02C7" w:rsidRDefault="00DF412A" w:rsidP="00DF412A">
      <w:pPr>
        <w:spacing w:before="120"/>
        <w:ind w:firstLine="567"/>
        <w:jc w:val="both"/>
      </w:pPr>
      <w:r w:rsidRPr="008E02C7">
        <w:t>Термин «вето-группы» был введен американским политологом Д. Рисменом в его книге «Одинокая толпа», посвященной анализу современной ему американской элиты. Рисмен полагал, что никакой единой унифицированной элиты нет, а есть «группы интересов», одни из которых могут принимать политические решения, а другие — только влиять. Первый тип «групп интересов» он называл «вето-группами».</w:t>
      </w:r>
    </w:p>
    <w:p w:rsidR="00DF412A" w:rsidRPr="008E02C7" w:rsidRDefault="00DF412A" w:rsidP="00DF412A">
      <w:pPr>
        <w:spacing w:before="120"/>
        <w:ind w:firstLine="567"/>
        <w:jc w:val="both"/>
      </w:pPr>
      <w:r w:rsidRPr="008E02C7">
        <w:t>В функции которых входит принятие решений по поводу разрешения или запрета какого-либо действия. Понятно, что не вся элита в одинаковой мере задействована в вето-процессе, а только та ее часть, которая имеет право подписи на разрешительных или запретительных документах. Эта функциональная группа элиты постоянно, в силу своих обязанностей, контактирует с акторами внешнего для элиты мира, которые обращаются к элите за разрешениями. Чиновники, входящие в вето-группы, в наибольшей степени подвержены коррупции, так как занимают «доходные места», где аутсайдеры (а иногда и инсайдеры), заинтересованные в положительном решении их вопроса, настойчиво предлагают вознаграждение за разрешительную подпись.</w:t>
      </w:r>
    </w:p>
    <w:p w:rsidR="00DF412A" w:rsidRPr="008E02C7" w:rsidRDefault="00DF412A" w:rsidP="00DF412A">
      <w:pPr>
        <w:spacing w:before="120"/>
        <w:jc w:val="center"/>
        <w:rPr>
          <w:b/>
          <w:bCs/>
          <w:sz w:val="28"/>
          <w:szCs w:val="28"/>
        </w:rPr>
      </w:pPr>
      <w:r w:rsidRPr="008E02C7">
        <w:rPr>
          <w:b/>
          <w:bCs/>
          <w:sz w:val="28"/>
          <w:szCs w:val="28"/>
        </w:rPr>
        <w:t>Топ-элита</w:t>
      </w:r>
    </w:p>
    <w:p w:rsidR="00DF412A" w:rsidRPr="008E02C7" w:rsidRDefault="00DF412A" w:rsidP="00DF412A">
      <w:pPr>
        <w:spacing w:before="120"/>
        <w:ind w:firstLine="567"/>
        <w:jc w:val="both"/>
      </w:pPr>
      <w:r w:rsidRPr="008E02C7">
        <w:t>Особой общностью внутри правящей элиты является небольшая сплоченная группа официалов, стоящих на самом верху властной пирамиды. Эту группу Т. Заславская называет «верхним (субэлитным) слоем», а М. Бёрд использует термин «верхушечная элита» (apex elite). Л. Шевцова говорит о «суперэлите». М. Дюверже, анализируя элитарную верхушку партийных структур, называет «внутренним кругом» ту часть элиты, которая отличается олигархичностью и замкнутостью.</w:t>
      </w:r>
    </w:p>
    <w:p w:rsidR="00DF412A" w:rsidRPr="008E02C7" w:rsidRDefault="00DF412A" w:rsidP="00DF412A">
      <w:pPr>
        <w:spacing w:before="120"/>
        <w:ind w:firstLine="567"/>
        <w:jc w:val="both"/>
      </w:pPr>
      <w:r w:rsidRPr="008E02C7">
        <w:t xml:space="preserve">Мы будем называть эту группу топ-элитой, или высшим руководством страны. Эта группа насчитывает, как правило, 20—30 человек в каждой стране и является самой закрытой, сплоченной и труднодоступной для исследований. Находясь на вершине пирамиды, она ограничивает свои связи с внешним миром, чтобы оградить себя от лавинообразных информационных потоков, а также в интересах безопасности. Чем острее угол политической пирамиды, чем больше концентрация власти, тем более закрытой является топ-элита. </w:t>
      </w:r>
    </w:p>
    <w:p w:rsidR="00DF412A" w:rsidRPr="008E02C7" w:rsidRDefault="00DF412A" w:rsidP="00DF412A">
      <w:pPr>
        <w:spacing w:before="120"/>
        <w:ind w:firstLine="567"/>
        <w:jc w:val="both"/>
      </w:pPr>
      <w:r w:rsidRPr="008E02C7">
        <w:t>К ней вполне применимо понятие карцерной группы — то есть группы, постоянно живущей в изоляции. Закрытый образ жизни вносит свои особенности в менталитет карцерной группы: из-за постоянного взаимного контроля у се членов возникает культ privacy (личной жизни, скрытой от посторонних глаз) и психологическая дистанция между ее членами увеличивается. Из-за ограничения информации, поступающей из внешнего мира, их мировосприятие претерпевает изменения и перестает быть адекватным. В элитных карцерных группах царит атмосфера напряжения, связанная с необходимостью постоянно помнить о мерах безопасности, о потенциальной угрозе их жизни и статусу. Часто это вызывает повышенную тревожность и мнительность, которая тем выше, чем более закрытой является группа. Конечно, топ-элита не так отрезана от внешнего мира, как заключенный в одиночную камеру. Но все же доступ к ее членам жестко ограничен установленным числом обслуживающих ее людей. Общение «на равных» также ограничено соратниками и членами топ-элит других государств. Атмосфера на вершинах, где обитают высшие руководители государств, разряжена, и чем дольше на этой вершине пребывает политик, тем большее воздействие на его личность оказывает власть. Степень инкарцерации является величиной, прямо пропорциональной как времени пребывания в «элитной резервации», так и высоте элитного статуса. Подобно тому, как молодые люди, входящие в жизнь, проходят этап социализации, жители политического Олимпа десоциализуются, утрачивая множественные и стихийные социальные связи с миром «простых людей».</w:t>
      </w:r>
    </w:p>
    <w:p w:rsidR="00DF412A" w:rsidRPr="008E02C7" w:rsidRDefault="00DF412A" w:rsidP="00DF412A">
      <w:pPr>
        <w:spacing w:before="120"/>
        <w:ind w:firstLine="567"/>
        <w:jc w:val="both"/>
      </w:pPr>
      <w:r w:rsidRPr="008E02C7">
        <w:t>Об инкарцерации советской номенклатуры в свое время метко писал М.Вселенский: «...Начиная с определенного уровня номенклатурные чины живут как бы вовсе не в СССР, а в некоей спецстране. Рядовые советские граждане отгорожены от этой спецстраны так же тщательно, как и от любой другой заграницы... Номенклатурное семейство в СССР может пройти весь жизненный путь — от родильного дома до могилы: работать, развлекаться, учиться и лечиться, не соприкасаясь с советским народом, на службе которого якобы находится номенклатура».</w:t>
      </w:r>
    </w:p>
    <w:p w:rsidR="00DF412A" w:rsidRPr="008E02C7" w:rsidRDefault="00DF412A" w:rsidP="00DF412A">
      <w:pPr>
        <w:spacing w:before="120"/>
        <w:ind w:firstLine="567"/>
        <w:jc w:val="both"/>
      </w:pPr>
      <w:r w:rsidRPr="008E02C7">
        <w:t>Изоляция высшего руководства усиливается в тоталитарно-бюрократических обществах, подобных советскому, где верховный правитель вынужден ограждать себя не только от рядовых членов политического класса, но и от своих товарищей по Политбюро. Отсутствие легитимного механизма перехода власти в обществах такого типа приводит к тому, что для верховного правителя опасными соперниками становятся все члены топ-элиты как возможные узурпаторы власти, которую генсек желал бы (но не может) длить вечно. Особо опасными для правителя являются такие члены его команды, которые моложе его и пользуются популярностью среди элиты. Если к тому же потенциальный соперник еще и контролирует силовые ведомства, он становится внутренним врагом № 1 правителя. Поскольку подозрения в возможном преемничестве возникают у главы тоталитарного государства попеременно то в отношении одного коллеги, то в отношении другого, создается атмосфера общей подозрительности. Формируется негласная «презумпция виновности» всякого члена высшей иерархии, являющегося потенциальным соперником лидера. Это еще более увеличивает дистанцию между членами топ-элиты, усугубляя царящее на вершине напряжение.</w:t>
      </w:r>
    </w:p>
    <w:p w:rsidR="00DF412A" w:rsidRPr="008E02C7" w:rsidRDefault="00DF412A" w:rsidP="00DF412A">
      <w:pPr>
        <w:spacing w:before="120"/>
        <w:jc w:val="center"/>
        <w:rPr>
          <w:b/>
          <w:bCs/>
          <w:sz w:val="28"/>
          <w:szCs w:val="28"/>
        </w:rPr>
      </w:pPr>
      <w:r w:rsidRPr="008E02C7">
        <w:rPr>
          <w:b/>
          <w:bCs/>
          <w:sz w:val="28"/>
          <w:szCs w:val="28"/>
        </w:rPr>
        <w:t>Неформальная структура элиты</w:t>
      </w:r>
    </w:p>
    <w:p w:rsidR="00DF412A" w:rsidRPr="008E02C7" w:rsidRDefault="00DF412A" w:rsidP="00DF412A">
      <w:pPr>
        <w:spacing w:before="120"/>
        <w:ind w:firstLine="567"/>
        <w:jc w:val="both"/>
      </w:pPr>
      <w:r w:rsidRPr="008E02C7">
        <w:t>Кроме групп, выделенных внутри элиты по формальным критериям, связанным с должностью, можно провести классификацию по неформальным критериям, которые связаны с внутригрупповыми отношениями и ролями. Кланы, клики, стратегические группы и группы давления, внутренние партии, обоймы образуют неформальную структуру элиты.</w:t>
      </w:r>
    </w:p>
    <w:p w:rsidR="00DF412A" w:rsidRPr="008E02C7" w:rsidRDefault="00DF412A" w:rsidP="00DF412A">
      <w:pPr>
        <w:spacing w:before="120"/>
        <w:ind w:firstLine="567"/>
        <w:jc w:val="both"/>
      </w:pPr>
      <w:r w:rsidRPr="008E02C7">
        <w:t>Вся система неформальных политических связей образует клиентелу. М.Афанасьев определял клиентелу как форму «социальной — персональной или коллективной — зависимости, происходящей из неравномерного распределения ресурсов власти». Клиентелизм изнутри разрушает бюрократический механизм управления, так как вводит дополнительный фактор мотивации для членов элиты.</w:t>
      </w:r>
    </w:p>
    <w:p w:rsidR="00DF412A" w:rsidRPr="008E02C7" w:rsidRDefault="00DF412A" w:rsidP="00DF412A">
      <w:pPr>
        <w:spacing w:before="120"/>
        <w:ind w:firstLine="567"/>
        <w:jc w:val="both"/>
      </w:pPr>
      <w:r w:rsidRPr="008E02C7">
        <w:t>Тесная связь между одним патроном и множеством его клиентов усиливает асимметрию неравенства, создает мини-пирамиды, не вписанные в геометрию формальной организации. Такие мини-пирамиды в лексиконе советской элиты получили название обойм.</w:t>
      </w:r>
    </w:p>
    <w:p w:rsidR="00DF412A" w:rsidRPr="008E02C7" w:rsidRDefault="00DF412A" w:rsidP="00DF412A">
      <w:pPr>
        <w:spacing w:before="120"/>
        <w:jc w:val="center"/>
        <w:rPr>
          <w:b/>
          <w:bCs/>
          <w:sz w:val="28"/>
          <w:szCs w:val="28"/>
        </w:rPr>
      </w:pPr>
      <w:r w:rsidRPr="008E02C7">
        <w:rPr>
          <w:b/>
          <w:bCs/>
          <w:sz w:val="28"/>
          <w:szCs w:val="28"/>
        </w:rPr>
        <w:t>Обоймы</w:t>
      </w:r>
    </w:p>
    <w:p w:rsidR="00DF412A" w:rsidRPr="008E02C7" w:rsidRDefault="00DF412A" w:rsidP="00DF412A">
      <w:pPr>
        <w:spacing w:before="120"/>
        <w:ind w:firstLine="567"/>
        <w:jc w:val="both"/>
      </w:pPr>
      <w:r w:rsidRPr="008E02C7">
        <w:t>Границы обоймы проходят вне силовых линий бюрократической субординации, и их образование приводит в действие механизм саморазрушения организации, построенной на рациональных правилах. Сосуществуя, обоймы и формальные иерархические группы постоянно борются между собой. Так было с советской властью, в которой патронаж, связи и протекции играли не меньшую роль, чем действующие законы и постановления.</w:t>
      </w:r>
    </w:p>
    <w:p w:rsidR="00DF412A" w:rsidRPr="008E02C7" w:rsidRDefault="00DF412A" w:rsidP="00DF412A">
      <w:pPr>
        <w:spacing w:before="120"/>
        <w:ind w:firstLine="567"/>
        <w:jc w:val="both"/>
      </w:pPr>
      <w:r w:rsidRPr="008E02C7">
        <w:t>В интервью, которое дал мне бывший кандидат в члены Политбюро ЦК КПСС 1988-1990 гг. Г.П. Разумовский, он сказал, что статус официала в системе номенклатуры определяла формула «должность плюс личность». Сильная личность с могущественными и обширными связями приобретала подчас статус, значительно превышающий тот, который подразумевала его должность. И наоборот, слабая личность как бы принижала должность, делая ее в глазах других инсайдеров менее значимой.</w:t>
      </w:r>
    </w:p>
    <w:p w:rsidR="00DF412A" w:rsidRPr="008E02C7" w:rsidRDefault="00DF412A" w:rsidP="00DF412A">
      <w:pPr>
        <w:spacing w:before="120"/>
        <w:jc w:val="center"/>
        <w:rPr>
          <w:b/>
          <w:bCs/>
          <w:sz w:val="28"/>
          <w:szCs w:val="28"/>
        </w:rPr>
      </w:pPr>
      <w:r w:rsidRPr="008E02C7">
        <w:rPr>
          <w:b/>
          <w:bCs/>
          <w:sz w:val="28"/>
          <w:szCs w:val="28"/>
        </w:rPr>
        <w:t>Кланы</w:t>
      </w:r>
    </w:p>
    <w:p w:rsidR="00DF412A" w:rsidRPr="008E02C7" w:rsidRDefault="00DF412A" w:rsidP="00DF412A">
      <w:pPr>
        <w:spacing w:before="120"/>
        <w:ind w:firstLine="567"/>
        <w:jc w:val="both"/>
      </w:pPr>
      <w:r w:rsidRPr="008E02C7">
        <w:t>Кланы складываются вокруг влиятельного лидера и способствуют тому, что руководящие посты монополизируются этой неформальной группой элиты. Они совместно участвуют в разработке проектов, накапливают информацию и полезные контакты. Такие клановые группы взаимопомощи создаются вопреки бюрократической разобщенности различных институтов власти и являются, по сути дела, межинституциональными неформальными общностями, существующими параллельно с формальными иерархизированными группами.</w:t>
      </w:r>
    </w:p>
    <w:p w:rsidR="00DF412A" w:rsidRPr="008E02C7" w:rsidRDefault="00DF412A" w:rsidP="00DF412A">
      <w:pPr>
        <w:spacing w:before="120"/>
        <w:ind w:firstLine="567"/>
        <w:jc w:val="both"/>
      </w:pPr>
      <w:r w:rsidRPr="008E02C7">
        <w:t>В российской политической практике 90-х годов XX века клиентелизм получил мощное развитие в связи с тем, что иерархические оболочки были ослаблены постоянными преобразованиями. Возникшие множественные центры власти раскололи элиту на кланы, которые были устроены по типу слоеного пирога: верхний слой такого «пирога» представлен публичным политиком, являющимся символом клана. Второй слой — группа его политической поддержки. Третий — группа экономической поддержки, представленная финансово-промышленным капиталом. Далее — обслуживающие интересы данной группы средства массовой информации. И, наконец, частные армии и спецслужбы — приватизированные (юридически или фактически) части государственных силовых структур.</w:t>
      </w:r>
    </w:p>
    <w:p w:rsidR="00DF412A" w:rsidRPr="008E02C7" w:rsidRDefault="00DF412A" w:rsidP="00DF412A">
      <w:pPr>
        <w:spacing w:before="120"/>
        <w:ind w:firstLine="567"/>
        <w:jc w:val="both"/>
      </w:pPr>
      <w:r w:rsidRPr="008E02C7">
        <w:t>В отличие от обойм кланы функционируют вне рамок какой-либо одной властной корпорации, пронизывая многие структуры. Клан формируется вокруг одного или нескольких политических деятелей, вербует сторонников, разрастается, стремясь к покрытию всего политического поля. Чем больше членов клана работает в разных иерархиях, тем больше его капитализация.</w:t>
      </w:r>
    </w:p>
    <w:p w:rsidR="00DF412A" w:rsidRPr="008E02C7" w:rsidRDefault="00DF412A" w:rsidP="00DF412A">
      <w:pPr>
        <w:spacing w:before="120"/>
        <w:ind w:firstLine="567"/>
        <w:jc w:val="both"/>
      </w:pPr>
      <w:r w:rsidRPr="008E02C7">
        <w:t>В России начала 90-х годов одним из самых могущественных был клан А. Чубайса, политика, занимающего в разные годы высшие государственные должности от вице-премьера правительства до руководителя президентской администрации. Начало «команды Чубайса» положила так называемая санкт-петербургская группа, состоявшая из самого А. Чубайса и его земляков С. Беляева и Д. Васильева. Эта группа начала формироваться в Госкомимуществе (ГКИ) — ключевом ведомстве начала 90-х гг., ведающем приватизацией. После отставки Чубайса с поста руководителя ГКИ началось преобразование петербургской группы в элитный клан, который вбирал в себя новых коллег Чубайса по работе в избирательном штабе Б. Ельцина на выборах 1996 г., в правительстве, где Чубайс занял пост первого вице-премьера, и администрации президента, которую он возглавлял с 1996 по 1997 г. По мере своего карьерного перемещения Чубайс использовал малейшую возможность для того, чтобы перевести в подведомственную ему структуру как можно больше своих людей. Круг «своих» людей расширялся. Нынешний президент В. Путин в тот период также был членом «клана Чубайса», занимая различные посты в администрации президента. Чубайс обзавелся дружескими контактами и среди финансовой олигархии, которая именно ему обязана назначениями на государственные посты В. Потанина и Б. Березовского. Чубайс имел поддержку высших политических кругов США, которые способствовали развитию карьеры членов его команды. Так за несколько лет небольшая группа молодых и образованных реформаторов во главе со своим лидером А. Чубайсом превратилась в наиболее могущественный элитный клан страны.</w:t>
      </w:r>
    </w:p>
    <w:p w:rsidR="00DF412A" w:rsidRPr="008E02C7" w:rsidRDefault="00DF412A" w:rsidP="00DF412A">
      <w:pPr>
        <w:spacing w:before="120"/>
        <w:jc w:val="center"/>
        <w:rPr>
          <w:b/>
          <w:bCs/>
          <w:sz w:val="28"/>
          <w:szCs w:val="28"/>
        </w:rPr>
      </w:pPr>
      <w:r w:rsidRPr="008E02C7">
        <w:rPr>
          <w:b/>
          <w:bCs/>
          <w:sz w:val="28"/>
          <w:szCs w:val="28"/>
        </w:rPr>
        <w:t>Стратегические группы</w:t>
      </w:r>
    </w:p>
    <w:p w:rsidR="00DF412A" w:rsidRPr="008E02C7" w:rsidRDefault="00DF412A" w:rsidP="00DF412A">
      <w:pPr>
        <w:spacing w:before="120"/>
        <w:ind w:firstLine="567"/>
        <w:jc w:val="both"/>
      </w:pPr>
      <w:r w:rsidRPr="008E02C7">
        <w:t>Впервые термин «стратегическая элита» был введен Сьюзанн Келлер, которая предложила так называть профессиональных политиков, «чьи суждения, решения и действия имеют важные и определяющие последствия для многих членов общества». Роберт Патнэм причислял к стратегической элите высших гражданских чиновников; директоров важнейших промышленных предприятий; лидеров массовых организаций; высших военных чинов; ведущих профессионалов. Эта группа является мозговым центром, источником новых идей, принципиальных сценариев развития. Ее, как правило, составляют инсайдеры, занимающие высокие государственные позиции, хотя главным условием вхождения в эту группу является не столько статус, сколько интеллектуальный потенциал и способность генерировать новые подходы. Таких стратегических групп внутри элиты может быть несколько, и каждая специализирована на определенном круге вопросов.</w:t>
      </w:r>
    </w:p>
    <w:p w:rsidR="00DF412A" w:rsidRDefault="00DF412A" w:rsidP="00DF412A">
      <w:pPr>
        <w:spacing w:before="120"/>
        <w:ind w:firstLine="567"/>
        <w:jc w:val="both"/>
      </w:pPr>
      <w:r w:rsidRPr="008E02C7">
        <w:t>В России 90-х годов стратегическая группа находилась в зоне экономической политики: ее составляли высокопоставленные чиновники — экономисты по образованию, такие как Е. Гайдар, А. Чубайс, Е. Ясин, А. Кох и др. При В.В. Путине стратегический центр перемещается из сферы экономики в сферу безопасности, что непосредственно связано с предыдущим опытом работы президента. Приоритетными сферами политики становятся военная реформа, международное положение России, участие в антитеррористической коалиции и вопросы безопасности. Стратегический центр теперь составляют министры-силовики и бывшие офицеры спецслужб, находящиеся в ближайшем окружении президента Путина.</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12A"/>
    <w:rsid w:val="001D2BCB"/>
    <w:rsid w:val="00616072"/>
    <w:rsid w:val="008B35EE"/>
    <w:rsid w:val="008E02C7"/>
    <w:rsid w:val="00A37CD2"/>
    <w:rsid w:val="00B42C45"/>
    <w:rsid w:val="00B47B6A"/>
    <w:rsid w:val="00DF41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6F920F-DDD9-43A6-9890-0AFFDE0F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12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F41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8869</Words>
  <Characters>5056</Characters>
  <Application>Microsoft Office Word</Application>
  <DocSecurity>0</DocSecurity>
  <Lines>42</Lines>
  <Paragraphs>27</Paragraphs>
  <ScaleCrop>false</ScaleCrop>
  <Company>Home</Company>
  <LinksUpToDate>false</LinksUpToDate>
  <CharactersWithSpaces>13898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Формальная структура элиты</dc:title>
  <dc:subject/>
  <dc:creator>User</dc:creator>
  <cp:keywords/>
  <dc:description/>
  <cp:lastModifiedBy>admin</cp:lastModifiedBy>
  <cp:revision>2</cp:revision>
  <dcterms:created xsi:type="dcterms:W3CDTF">2014-01-25T10:26:00Z</dcterms:created>
  <dcterms:modified xsi:type="dcterms:W3CDTF">2014-01-25T10:26:00Z</dcterms:modified>
</cp:coreProperties>
</file>