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783" w:rsidRDefault="00412783" w:rsidP="00BE0202">
      <w:pPr>
        <w:spacing w:line="360" w:lineRule="auto"/>
        <w:jc w:val="both"/>
        <w:rPr>
          <w:b/>
          <w:sz w:val="32"/>
          <w:szCs w:val="32"/>
        </w:rPr>
      </w:pPr>
    </w:p>
    <w:p w:rsidR="00A201E9" w:rsidRPr="005901D5" w:rsidRDefault="005901D5" w:rsidP="00BE0202">
      <w:pPr>
        <w:spacing w:line="360" w:lineRule="auto"/>
        <w:jc w:val="both"/>
        <w:rPr>
          <w:b/>
          <w:sz w:val="32"/>
          <w:szCs w:val="32"/>
          <w:lang w:val="en-US"/>
        </w:rPr>
      </w:pPr>
      <w:r>
        <w:rPr>
          <w:b/>
          <w:sz w:val="32"/>
          <w:szCs w:val="32"/>
        </w:rPr>
        <w:t>Введение</w:t>
      </w:r>
    </w:p>
    <w:p w:rsidR="00A201E9" w:rsidRPr="005901D5" w:rsidRDefault="00A201E9" w:rsidP="00BE0202">
      <w:pPr>
        <w:spacing w:line="360" w:lineRule="auto"/>
        <w:jc w:val="both"/>
        <w:rPr>
          <w:b/>
          <w:sz w:val="28"/>
          <w:szCs w:val="28"/>
        </w:rPr>
      </w:pPr>
    </w:p>
    <w:p w:rsidR="00A201E9" w:rsidRPr="005901D5" w:rsidRDefault="00A201E9" w:rsidP="00BE0202">
      <w:pPr>
        <w:spacing w:before="200" w:line="360" w:lineRule="auto"/>
        <w:ind w:firstLine="708"/>
        <w:jc w:val="both"/>
        <w:rPr>
          <w:sz w:val="28"/>
          <w:szCs w:val="28"/>
        </w:rPr>
      </w:pPr>
      <w:r w:rsidRPr="005901D5">
        <w:rPr>
          <w:sz w:val="28"/>
          <w:szCs w:val="28"/>
        </w:rPr>
        <w:t>Продвижение материальных потоков осуществляется квали</w:t>
      </w:r>
      <w:r w:rsidRPr="005901D5">
        <w:rPr>
          <w:sz w:val="28"/>
          <w:szCs w:val="28"/>
        </w:rPr>
        <w:softHyphen/>
        <w:t>фицированным персоналом с помощью разнообразной техники:</w:t>
      </w:r>
    </w:p>
    <w:p w:rsidR="00A201E9" w:rsidRPr="005901D5" w:rsidRDefault="00A201E9" w:rsidP="00BE0202">
      <w:pPr>
        <w:spacing w:line="360" w:lineRule="auto"/>
        <w:jc w:val="both"/>
        <w:rPr>
          <w:sz w:val="28"/>
          <w:szCs w:val="28"/>
        </w:rPr>
      </w:pPr>
      <w:r w:rsidRPr="005901D5">
        <w:rPr>
          <w:sz w:val="28"/>
          <w:szCs w:val="28"/>
        </w:rPr>
        <w:t>транспортные средства, погрузочно-разгрузочные устройства и т. д. В логистический процесс вовлечены различные здания и сооружения, ход процесса существенно зависит от степени под</w:t>
      </w:r>
      <w:r w:rsidRPr="005901D5">
        <w:rPr>
          <w:sz w:val="28"/>
          <w:szCs w:val="28"/>
        </w:rPr>
        <w:softHyphen/>
        <w:t>готовленности к нему, самих движущихся и периодически на</w:t>
      </w:r>
      <w:r w:rsidRPr="005901D5">
        <w:rPr>
          <w:sz w:val="28"/>
          <w:szCs w:val="28"/>
        </w:rPr>
        <w:softHyphen/>
        <w:t>капливаемых в запасах грузов. Совокупность производительных сил, обеспечивающих прохождение грузов, лучше или хуже, но всегда как-то организована. По существу, если имеют место ма</w:t>
      </w:r>
      <w:r w:rsidRPr="005901D5">
        <w:rPr>
          <w:sz w:val="28"/>
          <w:szCs w:val="28"/>
        </w:rPr>
        <w:softHyphen/>
        <w:t>териальные потоки, то всегда имеет место какая-то материалопроводящая система. Традиционно эти системы специально не проектируются, а возникают как результат деятельности от</w:t>
      </w:r>
      <w:r w:rsidRPr="005901D5">
        <w:rPr>
          <w:sz w:val="28"/>
          <w:szCs w:val="28"/>
        </w:rPr>
        <w:softHyphen/>
        <w:t>дельных элементов (различных предприятий или же подразде</w:t>
      </w:r>
      <w:r w:rsidRPr="005901D5">
        <w:rPr>
          <w:sz w:val="28"/>
          <w:szCs w:val="28"/>
        </w:rPr>
        <w:softHyphen/>
        <w:t>лений одного предприятия</w:t>
      </w:r>
      <w:r w:rsidRPr="005901D5">
        <w:rPr>
          <w:noProof/>
          <w:sz w:val="28"/>
          <w:szCs w:val="28"/>
        </w:rPr>
        <w:t xml:space="preserve"> —</w:t>
      </w:r>
      <w:r w:rsidRPr="005901D5">
        <w:rPr>
          <w:sz w:val="28"/>
          <w:szCs w:val="28"/>
        </w:rPr>
        <w:t xml:space="preserve"> см.</w:t>
      </w:r>
      <w:r w:rsidRPr="005901D5">
        <w:rPr>
          <w:noProof/>
          <w:sz w:val="28"/>
          <w:szCs w:val="28"/>
        </w:rPr>
        <w:t xml:space="preserve"> § 1.3).</w:t>
      </w:r>
    </w:p>
    <w:p w:rsidR="00A201E9" w:rsidRPr="005901D5" w:rsidRDefault="00A201E9" w:rsidP="00BE0202">
      <w:pPr>
        <w:spacing w:line="360" w:lineRule="auto"/>
        <w:ind w:firstLine="360"/>
        <w:jc w:val="both"/>
        <w:rPr>
          <w:sz w:val="28"/>
          <w:szCs w:val="28"/>
        </w:rPr>
      </w:pPr>
      <w:r w:rsidRPr="005901D5">
        <w:rPr>
          <w:sz w:val="28"/>
          <w:szCs w:val="28"/>
        </w:rPr>
        <w:t>Логистика ставит и решает задачу проектирования гармо</w:t>
      </w:r>
      <w:r w:rsidRPr="005901D5">
        <w:rPr>
          <w:sz w:val="28"/>
          <w:szCs w:val="28"/>
        </w:rPr>
        <w:softHyphen/>
        <w:t>ничных, согласованных материалопроводящих (логистических) систем, с заданными параметрами материальных потоков на выходе. Отличает эти системы высокая степень согласованно</w:t>
      </w:r>
      <w:r w:rsidRPr="005901D5">
        <w:rPr>
          <w:sz w:val="28"/>
          <w:szCs w:val="28"/>
        </w:rPr>
        <w:softHyphen/>
        <w:t>сти входящих в них производительных сил в целях управления сквозными материальными потоками.</w:t>
      </w:r>
    </w:p>
    <w:p w:rsidR="00A201E9" w:rsidRDefault="00A201E9" w:rsidP="00BE0202">
      <w:pPr>
        <w:spacing w:line="360" w:lineRule="auto"/>
        <w:jc w:val="both"/>
        <w:rPr>
          <w:b/>
          <w:sz w:val="32"/>
          <w:szCs w:val="32"/>
          <w:lang w:val="en-US"/>
        </w:rPr>
      </w:pPr>
    </w:p>
    <w:p w:rsidR="005901D5" w:rsidRDefault="005901D5" w:rsidP="00BE0202">
      <w:pPr>
        <w:spacing w:line="360" w:lineRule="auto"/>
        <w:jc w:val="both"/>
        <w:rPr>
          <w:b/>
          <w:sz w:val="32"/>
          <w:szCs w:val="32"/>
          <w:lang w:val="en-US"/>
        </w:rPr>
      </w:pPr>
    </w:p>
    <w:p w:rsidR="005901D5" w:rsidRDefault="005901D5" w:rsidP="00BE0202">
      <w:pPr>
        <w:spacing w:line="360" w:lineRule="auto"/>
        <w:jc w:val="both"/>
        <w:rPr>
          <w:b/>
          <w:sz w:val="32"/>
          <w:szCs w:val="32"/>
          <w:lang w:val="en-US"/>
        </w:rPr>
      </w:pPr>
    </w:p>
    <w:p w:rsidR="005901D5" w:rsidRDefault="005901D5" w:rsidP="00BE0202">
      <w:pPr>
        <w:spacing w:line="360" w:lineRule="auto"/>
        <w:jc w:val="both"/>
        <w:rPr>
          <w:b/>
          <w:sz w:val="32"/>
          <w:szCs w:val="32"/>
          <w:lang w:val="en-US"/>
        </w:rPr>
      </w:pPr>
    </w:p>
    <w:p w:rsidR="005901D5" w:rsidRDefault="005901D5" w:rsidP="00BE0202">
      <w:pPr>
        <w:spacing w:line="360" w:lineRule="auto"/>
        <w:jc w:val="both"/>
        <w:rPr>
          <w:b/>
          <w:sz w:val="32"/>
          <w:szCs w:val="32"/>
          <w:lang w:val="en-US"/>
        </w:rPr>
      </w:pPr>
    </w:p>
    <w:p w:rsidR="005901D5" w:rsidRDefault="005901D5" w:rsidP="00BE0202">
      <w:pPr>
        <w:spacing w:line="360" w:lineRule="auto"/>
        <w:jc w:val="both"/>
        <w:rPr>
          <w:b/>
          <w:sz w:val="32"/>
          <w:szCs w:val="32"/>
          <w:lang w:val="en-US"/>
        </w:rPr>
      </w:pPr>
    </w:p>
    <w:p w:rsidR="005901D5" w:rsidRPr="005901D5" w:rsidRDefault="005901D5" w:rsidP="00BE0202">
      <w:pPr>
        <w:spacing w:line="360" w:lineRule="auto"/>
        <w:jc w:val="both"/>
        <w:rPr>
          <w:b/>
          <w:sz w:val="32"/>
          <w:szCs w:val="32"/>
          <w:lang w:val="en-US"/>
        </w:rPr>
      </w:pPr>
    </w:p>
    <w:p w:rsidR="00A201E9" w:rsidRDefault="00A201E9" w:rsidP="00BE0202">
      <w:pPr>
        <w:spacing w:line="360" w:lineRule="auto"/>
        <w:jc w:val="both"/>
        <w:rPr>
          <w:b/>
          <w:sz w:val="32"/>
          <w:szCs w:val="32"/>
        </w:rPr>
      </w:pPr>
      <w:r w:rsidRPr="00A201E9">
        <w:rPr>
          <w:b/>
          <w:sz w:val="32"/>
          <w:szCs w:val="32"/>
        </w:rPr>
        <w:t>1. Ценовые стратегии в логистической системе и основные модели рынка</w:t>
      </w:r>
    </w:p>
    <w:p w:rsidR="00A201E9" w:rsidRPr="00A201E9" w:rsidRDefault="00A201E9" w:rsidP="00BE0202">
      <w:pPr>
        <w:spacing w:line="360" w:lineRule="auto"/>
        <w:jc w:val="both"/>
        <w:rPr>
          <w:b/>
          <w:sz w:val="32"/>
          <w:szCs w:val="32"/>
        </w:rPr>
      </w:pPr>
    </w:p>
    <w:p w:rsidR="00A201E9" w:rsidRDefault="00A201E9" w:rsidP="00BE0202">
      <w:pPr>
        <w:spacing w:line="360" w:lineRule="auto"/>
        <w:jc w:val="both"/>
        <w:rPr>
          <w:sz w:val="28"/>
          <w:szCs w:val="28"/>
        </w:rPr>
      </w:pPr>
      <w:r>
        <w:rPr>
          <w:sz w:val="28"/>
          <w:szCs w:val="28"/>
        </w:rPr>
        <w:tab/>
        <w:t>В рыночных отношениях материалопоток определяется спросом и предложением, а цена является ценовым сигналом и подсказывает транспортным организациям, в каком направлении необходимо действовать, т.е. что, как, для кого и сколько необходимо перевозить.</w:t>
      </w:r>
    </w:p>
    <w:p w:rsidR="00A201E9" w:rsidRDefault="00A201E9" w:rsidP="00BE0202">
      <w:pPr>
        <w:spacing w:line="360" w:lineRule="auto"/>
        <w:jc w:val="both"/>
        <w:rPr>
          <w:sz w:val="28"/>
          <w:szCs w:val="28"/>
        </w:rPr>
      </w:pPr>
      <w:r>
        <w:rPr>
          <w:sz w:val="28"/>
          <w:szCs w:val="28"/>
        </w:rPr>
        <w:tab/>
        <w:t>Материалопоток в условиях рынка формируется на базе экономической модели с двумя типами переменных: первые – это исходная информация; вторые – результат решений, они формируются внутри модели. Целью модели является выяснение влияния экзогенных переменных на эндогенные.</w:t>
      </w:r>
    </w:p>
    <w:p w:rsidR="00A201E9" w:rsidRDefault="00A201E9" w:rsidP="00BE0202">
      <w:pPr>
        <w:spacing w:line="360" w:lineRule="auto"/>
        <w:jc w:val="both"/>
        <w:rPr>
          <w:sz w:val="28"/>
          <w:szCs w:val="28"/>
        </w:rPr>
      </w:pPr>
      <w:r>
        <w:rPr>
          <w:sz w:val="28"/>
          <w:szCs w:val="28"/>
        </w:rPr>
        <w:tab/>
        <w:t>Экономическая модель состоит из трёх уровней:</w:t>
      </w:r>
    </w:p>
    <w:p w:rsidR="00A201E9" w:rsidRPr="002045D4" w:rsidRDefault="00A201E9" w:rsidP="00BE0202">
      <w:pPr>
        <w:numPr>
          <w:ilvl w:val="0"/>
          <w:numId w:val="1"/>
        </w:numPr>
        <w:spacing w:line="360" w:lineRule="auto"/>
        <w:jc w:val="both"/>
        <w:rPr>
          <w:sz w:val="28"/>
          <w:szCs w:val="28"/>
        </w:rPr>
      </w:pPr>
      <w:r>
        <w:rPr>
          <w:sz w:val="28"/>
          <w:szCs w:val="28"/>
        </w:rPr>
        <w:t>Спрос на материалопоток зависит от тарифа на перевозку продукции Р</w:t>
      </w:r>
      <w:r>
        <w:rPr>
          <w:vertAlign w:val="subscript"/>
        </w:rPr>
        <w:t>т</w:t>
      </w:r>
      <w:r>
        <w:rPr>
          <w:sz w:val="28"/>
          <w:szCs w:val="28"/>
        </w:rPr>
        <w:t xml:space="preserve"> и совокупного дохода потребителя </w:t>
      </w:r>
      <w:r>
        <w:rPr>
          <w:sz w:val="28"/>
          <w:szCs w:val="28"/>
          <w:lang w:val="en-US"/>
        </w:rPr>
        <w:t>Y</w:t>
      </w:r>
      <w:r>
        <w:rPr>
          <w:sz w:val="28"/>
          <w:szCs w:val="28"/>
        </w:rPr>
        <w:t xml:space="preserve">. Поэтому уравнение спроса выразим так: </w:t>
      </w:r>
    </w:p>
    <w:p w:rsidR="00A201E9" w:rsidRPr="002045D4" w:rsidRDefault="00A201E9" w:rsidP="00BE0202">
      <w:pPr>
        <w:spacing w:line="360" w:lineRule="auto"/>
        <w:ind w:left="705"/>
        <w:jc w:val="both"/>
        <w:rPr>
          <w:sz w:val="28"/>
        </w:rPr>
      </w:pPr>
      <w:r>
        <w:rPr>
          <w:sz w:val="28"/>
          <w:szCs w:val="28"/>
          <w:lang w:val="en-US"/>
        </w:rPr>
        <w:t>Q</w:t>
      </w:r>
      <w:r>
        <w:rPr>
          <w:vertAlign w:val="subscript"/>
          <w:lang w:val="en-US"/>
        </w:rPr>
        <w:t>D</w:t>
      </w:r>
      <w:r>
        <w:rPr>
          <w:sz w:val="28"/>
          <w:szCs w:val="28"/>
        </w:rPr>
        <w:t xml:space="preserve"> = </w:t>
      </w:r>
      <w:r>
        <w:rPr>
          <w:sz w:val="28"/>
          <w:szCs w:val="28"/>
          <w:lang w:val="en-US"/>
        </w:rPr>
        <w:t>D</w:t>
      </w:r>
      <w:r w:rsidRPr="002045D4">
        <w:rPr>
          <w:sz w:val="28"/>
          <w:szCs w:val="28"/>
        </w:rPr>
        <w:t>(</w:t>
      </w:r>
      <w:r>
        <w:rPr>
          <w:sz w:val="28"/>
          <w:szCs w:val="28"/>
        </w:rPr>
        <w:t>Р</w:t>
      </w:r>
      <w:r>
        <w:rPr>
          <w:vertAlign w:val="subscript"/>
        </w:rPr>
        <w:t>т</w:t>
      </w:r>
      <w:r>
        <w:rPr>
          <w:sz w:val="28"/>
          <w:szCs w:val="28"/>
        </w:rPr>
        <w:t>;</w:t>
      </w:r>
      <w:r>
        <w:rPr>
          <w:sz w:val="28"/>
          <w:szCs w:val="28"/>
          <w:lang w:val="en-US"/>
        </w:rPr>
        <w:t>Y</w:t>
      </w:r>
      <w:r w:rsidRPr="002045D4">
        <w:rPr>
          <w:sz w:val="28"/>
          <w:szCs w:val="28"/>
        </w:rPr>
        <w:t>)</w:t>
      </w:r>
      <w:r>
        <w:rPr>
          <w:sz w:val="28"/>
          <w:szCs w:val="28"/>
        </w:rPr>
        <w:t>.</w:t>
      </w:r>
    </w:p>
    <w:p w:rsidR="00A201E9" w:rsidRPr="002045D4" w:rsidRDefault="00A201E9" w:rsidP="00BE0202">
      <w:pPr>
        <w:numPr>
          <w:ilvl w:val="0"/>
          <w:numId w:val="1"/>
        </w:numPr>
        <w:spacing w:line="360" w:lineRule="auto"/>
        <w:jc w:val="both"/>
        <w:rPr>
          <w:sz w:val="28"/>
        </w:rPr>
      </w:pPr>
      <w:r>
        <w:rPr>
          <w:sz w:val="28"/>
          <w:szCs w:val="28"/>
        </w:rPr>
        <w:t>Предложение зависит от тарифа на перевозку Р</w:t>
      </w:r>
      <w:r>
        <w:rPr>
          <w:vertAlign w:val="subscript"/>
        </w:rPr>
        <w:t>т</w:t>
      </w:r>
      <w:r>
        <w:rPr>
          <w:sz w:val="28"/>
          <w:szCs w:val="28"/>
        </w:rPr>
        <w:t xml:space="preserve"> и цены Р</w:t>
      </w:r>
      <w:r>
        <w:rPr>
          <w:vertAlign w:val="subscript"/>
          <w:lang w:val="en-US"/>
        </w:rPr>
        <w:t>f</w:t>
      </w:r>
      <w:r>
        <w:rPr>
          <w:sz w:val="28"/>
          <w:szCs w:val="28"/>
        </w:rPr>
        <w:t xml:space="preserve"> на ГСМ. Эту зависимость выразим уравнением предложения:</w:t>
      </w:r>
    </w:p>
    <w:p w:rsidR="00A201E9" w:rsidRPr="002045D4" w:rsidRDefault="00A201E9" w:rsidP="00BE0202">
      <w:pPr>
        <w:spacing w:line="360" w:lineRule="auto"/>
        <w:ind w:left="705"/>
        <w:jc w:val="both"/>
        <w:rPr>
          <w:sz w:val="28"/>
          <w:lang w:val="en-US"/>
        </w:rPr>
      </w:pPr>
      <w:r>
        <w:rPr>
          <w:sz w:val="28"/>
          <w:szCs w:val="28"/>
          <w:lang w:val="en-US"/>
        </w:rPr>
        <w:t>Q</w:t>
      </w:r>
      <w:r>
        <w:rPr>
          <w:vertAlign w:val="subscript"/>
          <w:lang w:val="en-US"/>
        </w:rPr>
        <w:t>S</w:t>
      </w:r>
      <w:r>
        <w:rPr>
          <w:sz w:val="28"/>
          <w:szCs w:val="28"/>
        </w:rPr>
        <w:t xml:space="preserve"> = </w:t>
      </w:r>
      <w:r>
        <w:rPr>
          <w:sz w:val="28"/>
          <w:szCs w:val="28"/>
          <w:lang w:val="en-US"/>
        </w:rPr>
        <w:t>S</w:t>
      </w:r>
      <w:r w:rsidRPr="002045D4">
        <w:rPr>
          <w:sz w:val="28"/>
          <w:szCs w:val="28"/>
        </w:rPr>
        <w:t>(</w:t>
      </w:r>
      <w:r>
        <w:rPr>
          <w:sz w:val="28"/>
          <w:szCs w:val="28"/>
        </w:rPr>
        <w:t>Р</w:t>
      </w:r>
      <w:r>
        <w:rPr>
          <w:vertAlign w:val="subscript"/>
        </w:rPr>
        <w:t>т</w:t>
      </w:r>
      <w:r>
        <w:rPr>
          <w:sz w:val="28"/>
          <w:szCs w:val="28"/>
        </w:rPr>
        <w:t>;</w:t>
      </w:r>
      <w:r w:rsidRPr="002045D4">
        <w:rPr>
          <w:sz w:val="28"/>
          <w:szCs w:val="28"/>
        </w:rPr>
        <w:t xml:space="preserve"> </w:t>
      </w:r>
      <w:r>
        <w:rPr>
          <w:sz w:val="28"/>
          <w:szCs w:val="28"/>
        </w:rPr>
        <w:t>Р</w:t>
      </w:r>
      <w:r>
        <w:rPr>
          <w:vertAlign w:val="subscript"/>
          <w:lang w:val="en-US"/>
        </w:rPr>
        <w:t>f</w:t>
      </w:r>
      <w:r w:rsidRPr="002045D4">
        <w:rPr>
          <w:sz w:val="28"/>
          <w:szCs w:val="28"/>
        </w:rPr>
        <w:t>)</w:t>
      </w:r>
      <w:r>
        <w:rPr>
          <w:sz w:val="28"/>
          <w:szCs w:val="28"/>
        </w:rPr>
        <w:t>.</w:t>
      </w:r>
    </w:p>
    <w:p w:rsidR="00A201E9" w:rsidRDefault="00A201E9" w:rsidP="00BE0202">
      <w:pPr>
        <w:numPr>
          <w:ilvl w:val="0"/>
          <w:numId w:val="1"/>
        </w:numPr>
        <w:spacing w:line="360" w:lineRule="auto"/>
        <w:jc w:val="both"/>
        <w:rPr>
          <w:sz w:val="28"/>
        </w:rPr>
      </w:pPr>
      <w:r>
        <w:rPr>
          <w:sz w:val="28"/>
        </w:rPr>
        <w:t>Оптимальный объём материалопотока и оптимальная цена будут обеспечены при равенстве спроса и предложения:</w:t>
      </w:r>
    </w:p>
    <w:p w:rsidR="00A201E9" w:rsidRDefault="00A201E9" w:rsidP="00BE0202">
      <w:pPr>
        <w:spacing w:line="360" w:lineRule="auto"/>
        <w:ind w:left="705"/>
        <w:jc w:val="both"/>
        <w:rPr>
          <w:vertAlign w:val="subscript"/>
        </w:rPr>
      </w:pPr>
      <w:r>
        <w:rPr>
          <w:sz w:val="28"/>
          <w:szCs w:val="28"/>
          <w:lang w:val="en-US"/>
        </w:rPr>
        <w:t>Q</w:t>
      </w:r>
      <w:r>
        <w:rPr>
          <w:vertAlign w:val="subscript"/>
          <w:lang w:val="en-US"/>
        </w:rPr>
        <w:t>D</w:t>
      </w:r>
      <w:r>
        <w:rPr>
          <w:sz w:val="28"/>
          <w:szCs w:val="28"/>
        </w:rPr>
        <w:t xml:space="preserve"> =</w:t>
      </w:r>
      <w:r w:rsidRPr="00A201E9">
        <w:rPr>
          <w:sz w:val="28"/>
          <w:szCs w:val="28"/>
        </w:rPr>
        <w:t xml:space="preserve"> </w:t>
      </w:r>
      <w:r>
        <w:rPr>
          <w:sz w:val="28"/>
          <w:szCs w:val="28"/>
          <w:lang w:val="en-US"/>
        </w:rPr>
        <w:t>Q</w:t>
      </w:r>
      <w:r>
        <w:rPr>
          <w:vertAlign w:val="subscript"/>
          <w:lang w:val="en-US"/>
        </w:rPr>
        <w:t>S</w:t>
      </w:r>
      <w:r>
        <w:rPr>
          <w:vertAlign w:val="subscript"/>
        </w:rPr>
        <w:t>.</w:t>
      </w:r>
    </w:p>
    <w:p w:rsidR="00A201E9" w:rsidRDefault="00A201E9" w:rsidP="00BE0202">
      <w:pPr>
        <w:spacing w:line="360" w:lineRule="auto"/>
        <w:ind w:left="705"/>
        <w:jc w:val="both"/>
        <w:rPr>
          <w:sz w:val="28"/>
          <w:szCs w:val="28"/>
        </w:rPr>
      </w:pPr>
      <w:r>
        <w:rPr>
          <w:sz w:val="28"/>
          <w:szCs w:val="28"/>
        </w:rPr>
        <w:t>Составим экономическую модель. Для этого введём исходные данные:</w:t>
      </w:r>
    </w:p>
    <w:p w:rsidR="00A201E9" w:rsidRDefault="00A201E9" w:rsidP="00BE0202">
      <w:pPr>
        <w:spacing w:line="360" w:lineRule="auto"/>
        <w:ind w:left="705"/>
        <w:jc w:val="both"/>
        <w:rPr>
          <w:sz w:val="28"/>
          <w:szCs w:val="28"/>
        </w:rPr>
      </w:pPr>
      <w:r>
        <w:rPr>
          <w:sz w:val="28"/>
          <w:szCs w:val="28"/>
          <w:lang w:val="en-US"/>
        </w:rPr>
        <w:t>Q</w:t>
      </w:r>
      <w:r>
        <w:rPr>
          <w:vertAlign w:val="subscript"/>
          <w:lang w:val="en-US"/>
        </w:rPr>
        <w:t>D</w:t>
      </w:r>
      <w:r>
        <w:rPr>
          <w:sz w:val="28"/>
          <w:szCs w:val="28"/>
        </w:rPr>
        <w:t xml:space="preserve"> – спрос на материалопоток, усл. ед.;</w:t>
      </w:r>
    </w:p>
    <w:p w:rsidR="00A201E9" w:rsidRDefault="00A201E9" w:rsidP="00BE0202">
      <w:pPr>
        <w:spacing w:line="360" w:lineRule="auto"/>
        <w:ind w:left="705"/>
        <w:jc w:val="both"/>
        <w:rPr>
          <w:sz w:val="28"/>
          <w:szCs w:val="28"/>
        </w:rPr>
      </w:pPr>
      <w:r>
        <w:rPr>
          <w:sz w:val="28"/>
          <w:szCs w:val="28"/>
        </w:rPr>
        <w:t>Р</w:t>
      </w:r>
      <w:r>
        <w:rPr>
          <w:vertAlign w:val="subscript"/>
        </w:rPr>
        <w:t>т</w:t>
      </w:r>
      <w:r>
        <w:rPr>
          <w:sz w:val="28"/>
          <w:szCs w:val="28"/>
        </w:rPr>
        <w:t xml:space="preserve"> – тариф на перевозку продукции, усл. ден. ед.;</w:t>
      </w:r>
    </w:p>
    <w:p w:rsidR="00A201E9" w:rsidRDefault="00A201E9" w:rsidP="00BE0202">
      <w:pPr>
        <w:spacing w:line="360" w:lineRule="auto"/>
        <w:ind w:left="705"/>
        <w:jc w:val="both"/>
        <w:rPr>
          <w:sz w:val="28"/>
          <w:szCs w:val="28"/>
        </w:rPr>
      </w:pPr>
      <w:r>
        <w:rPr>
          <w:sz w:val="28"/>
          <w:szCs w:val="28"/>
          <w:lang w:val="en-US"/>
        </w:rPr>
        <w:t>Y</w:t>
      </w:r>
      <w:r>
        <w:rPr>
          <w:sz w:val="28"/>
          <w:szCs w:val="28"/>
        </w:rPr>
        <w:t xml:space="preserve"> – совокупный доход потребителя, усл. ден. ед.;</w:t>
      </w:r>
    </w:p>
    <w:p w:rsidR="00A201E9" w:rsidRDefault="00A201E9" w:rsidP="00BE0202">
      <w:pPr>
        <w:spacing w:line="360" w:lineRule="auto"/>
        <w:ind w:left="705"/>
        <w:jc w:val="both"/>
        <w:rPr>
          <w:sz w:val="28"/>
          <w:szCs w:val="28"/>
        </w:rPr>
      </w:pPr>
      <w:r>
        <w:rPr>
          <w:sz w:val="28"/>
          <w:szCs w:val="28"/>
        </w:rPr>
        <w:t>Р</w:t>
      </w:r>
      <w:r>
        <w:rPr>
          <w:vertAlign w:val="subscript"/>
          <w:lang w:val="en-US"/>
        </w:rPr>
        <w:t>f</w:t>
      </w:r>
      <w:r>
        <w:rPr>
          <w:vertAlign w:val="subscript"/>
        </w:rPr>
        <w:t xml:space="preserve"> </w:t>
      </w:r>
      <w:r>
        <w:rPr>
          <w:sz w:val="28"/>
          <w:szCs w:val="28"/>
        </w:rPr>
        <w:t>– цена на горюче-смазочные материалы (ГСМ), усл. ден. ед.;</w:t>
      </w:r>
    </w:p>
    <w:p w:rsidR="00A201E9" w:rsidRDefault="00A201E9" w:rsidP="00BE0202">
      <w:pPr>
        <w:spacing w:line="360" w:lineRule="auto"/>
        <w:ind w:left="705"/>
        <w:jc w:val="both"/>
        <w:rPr>
          <w:sz w:val="28"/>
          <w:szCs w:val="28"/>
        </w:rPr>
      </w:pPr>
      <w:r>
        <w:rPr>
          <w:sz w:val="28"/>
          <w:szCs w:val="28"/>
          <w:lang w:val="en-US"/>
        </w:rPr>
        <w:t>Q</w:t>
      </w:r>
      <w:r>
        <w:rPr>
          <w:vertAlign w:val="subscript"/>
          <w:lang w:val="en-US"/>
        </w:rPr>
        <w:t>S</w:t>
      </w:r>
      <w:r>
        <w:rPr>
          <w:sz w:val="28"/>
          <w:szCs w:val="28"/>
        </w:rPr>
        <w:t xml:space="preserve"> – предложение материалопотока, усл. ден. ед.</w:t>
      </w:r>
    </w:p>
    <w:p w:rsidR="00A201E9" w:rsidRDefault="00A201E9" w:rsidP="00BE0202">
      <w:pPr>
        <w:spacing w:line="360" w:lineRule="auto"/>
        <w:jc w:val="both"/>
        <w:rPr>
          <w:sz w:val="28"/>
          <w:szCs w:val="28"/>
        </w:rPr>
      </w:pPr>
      <w:r>
        <w:rPr>
          <w:sz w:val="28"/>
          <w:szCs w:val="28"/>
        </w:rPr>
        <w:t>Оптимальный объём материалопотока определяется в точке А – точке пересечения кривых спроса и предложения. В этой точке устанавливается равновесная цена Р</w:t>
      </w:r>
      <w:r>
        <w:rPr>
          <w:vertAlign w:val="subscript"/>
        </w:rPr>
        <w:t>0</w:t>
      </w:r>
      <w:r>
        <w:rPr>
          <w:sz w:val="28"/>
          <w:szCs w:val="28"/>
        </w:rPr>
        <w:t xml:space="preserve"> на перевозку продукции и оптимальный материалопоток </w:t>
      </w:r>
      <w:r>
        <w:rPr>
          <w:sz w:val="28"/>
          <w:szCs w:val="28"/>
          <w:lang w:val="en-US"/>
        </w:rPr>
        <w:t>Q</w:t>
      </w:r>
      <w:r>
        <w:rPr>
          <w:vertAlign w:val="subscript"/>
        </w:rPr>
        <w:t>0</w:t>
      </w:r>
      <w:r>
        <w:rPr>
          <w:sz w:val="28"/>
          <w:szCs w:val="28"/>
        </w:rPr>
        <w:t xml:space="preserve"> , который соответствует спросу по этой цене.</w:t>
      </w:r>
    </w:p>
    <w:p w:rsidR="00A201E9" w:rsidRDefault="00A201E9" w:rsidP="00BE0202">
      <w:pPr>
        <w:spacing w:line="360" w:lineRule="auto"/>
        <w:jc w:val="both"/>
        <w:rPr>
          <w:sz w:val="28"/>
          <w:szCs w:val="28"/>
        </w:rPr>
      </w:pPr>
      <w:r>
        <w:rPr>
          <w:sz w:val="28"/>
          <w:szCs w:val="28"/>
        </w:rPr>
        <w:tab/>
        <w:t xml:space="preserve">Однако могут происходить различные изменения материалопотока. Так, при увеличении совокупного дохода потребителей увеличивается спрос на материалопоток, т.е. изменение одной экзогенной переменной (совокупного дохода - </w:t>
      </w:r>
      <w:r>
        <w:rPr>
          <w:sz w:val="28"/>
          <w:szCs w:val="28"/>
          <w:lang w:val="en-US"/>
        </w:rPr>
        <w:t>Y</w:t>
      </w:r>
      <w:r>
        <w:rPr>
          <w:sz w:val="28"/>
          <w:szCs w:val="28"/>
        </w:rPr>
        <w:t>) оказывает влияние на обе эндогенные переменные (тариф на перевозку и материалопоток).</w:t>
      </w:r>
    </w:p>
    <w:p w:rsidR="00A201E9" w:rsidRDefault="00A201E9" w:rsidP="00BE0202">
      <w:pPr>
        <w:spacing w:line="360" w:lineRule="auto"/>
        <w:jc w:val="both"/>
        <w:rPr>
          <w:sz w:val="28"/>
          <w:szCs w:val="28"/>
        </w:rPr>
      </w:pPr>
      <w:r>
        <w:rPr>
          <w:sz w:val="28"/>
          <w:szCs w:val="28"/>
        </w:rPr>
        <w:tab/>
        <w:t>Увеличивается как материалопоток, так и тариф на перевозку продукции при росте совокупного дохода потребителей.</w:t>
      </w:r>
    </w:p>
    <w:p w:rsidR="00A201E9" w:rsidRDefault="00A201E9" w:rsidP="00BE0202">
      <w:pPr>
        <w:spacing w:line="360" w:lineRule="auto"/>
        <w:jc w:val="both"/>
        <w:rPr>
          <w:sz w:val="28"/>
          <w:szCs w:val="28"/>
        </w:rPr>
      </w:pPr>
      <w:r>
        <w:rPr>
          <w:sz w:val="28"/>
          <w:szCs w:val="28"/>
        </w:rPr>
        <w:tab/>
        <w:t xml:space="preserve">Аналогично, при повышении цены на ГСМ, предложение </w:t>
      </w:r>
      <w:r>
        <w:rPr>
          <w:sz w:val="28"/>
          <w:szCs w:val="28"/>
          <w:lang w:val="en-US"/>
        </w:rPr>
        <w:t>S</w:t>
      </w:r>
      <w:r>
        <w:rPr>
          <w:sz w:val="28"/>
          <w:szCs w:val="28"/>
        </w:rPr>
        <w:t xml:space="preserve"> на перевозку продукции (материалопоток) уменьшается, а цена на перевозку продукции (материалопоток) увеличивается.</w:t>
      </w:r>
    </w:p>
    <w:p w:rsidR="00A201E9" w:rsidRDefault="00A201E9" w:rsidP="00BE0202">
      <w:pPr>
        <w:spacing w:line="360" w:lineRule="auto"/>
        <w:ind w:firstLine="708"/>
        <w:jc w:val="both"/>
        <w:rPr>
          <w:sz w:val="28"/>
          <w:szCs w:val="28"/>
        </w:rPr>
      </w:pPr>
      <w:r>
        <w:rPr>
          <w:sz w:val="28"/>
          <w:szCs w:val="28"/>
        </w:rPr>
        <w:t>Таким образом, экономическая модель и графики спроса и предложения наглядно демонстрируют, как изменение совокупного дохода или цены на ГСМ влияют на материалопоток.</w:t>
      </w:r>
    </w:p>
    <w:p w:rsidR="00A201E9" w:rsidRDefault="00A201E9" w:rsidP="00BE0202">
      <w:pPr>
        <w:spacing w:line="360" w:lineRule="auto"/>
        <w:ind w:firstLine="708"/>
        <w:jc w:val="both"/>
        <w:rPr>
          <w:sz w:val="28"/>
          <w:szCs w:val="28"/>
        </w:rPr>
      </w:pPr>
      <w:r>
        <w:rPr>
          <w:sz w:val="28"/>
          <w:szCs w:val="28"/>
        </w:rPr>
        <w:t>Существуют и другие показатели, которые могут влиять на изменение величины материалопотока. Их называют ценовыми детерминантами.</w:t>
      </w:r>
    </w:p>
    <w:p w:rsidR="00A201E9" w:rsidRDefault="00A201E9" w:rsidP="00BE0202">
      <w:pPr>
        <w:spacing w:line="360" w:lineRule="auto"/>
        <w:ind w:firstLine="708"/>
        <w:jc w:val="both"/>
        <w:rPr>
          <w:sz w:val="28"/>
          <w:szCs w:val="28"/>
        </w:rPr>
      </w:pPr>
      <w:r>
        <w:rPr>
          <w:sz w:val="28"/>
          <w:szCs w:val="28"/>
        </w:rPr>
        <w:t xml:space="preserve">К ценовым детерминантам рыночного спроса относят: </w:t>
      </w:r>
    </w:p>
    <w:p w:rsidR="00A201E9" w:rsidRDefault="00A201E9" w:rsidP="00BE0202">
      <w:pPr>
        <w:numPr>
          <w:ilvl w:val="0"/>
          <w:numId w:val="2"/>
        </w:numPr>
        <w:spacing w:line="360" w:lineRule="auto"/>
        <w:jc w:val="both"/>
        <w:rPr>
          <w:sz w:val="28"/>
          <w:szCs w:val="28"/>
        </w:rPr>
      </w:pPr>
      <w:r>
        <w:rPr>
          <w:sz w:val="28"/>
          <w:szCs w:val="28"/>
        </w:rPr>
        <w:t>вклады или предпочтения потребителей;</w:t>
      </w:r>
    </w:p>
    <w:p w:rsidR="00A201E9" w:rsidRDefault="00A201E9" w:rsidP="00BE0202">
      <w:pPr>
        <w:numPr>
          <w:ilvl w:val="0"/>
          <w:numId w:val="2"/>
        </w:numPr>
        <w:spacing w:line="360" w:lineRule="auto"/>
        <w:jc w:val="both"/>
        <w:rPr>
          <w:sz w:val="28"/>
          <w:szCs w:val="28"/>
        </w:rPr>
      </w:pPr>
      <w:r>
        <w:rPr>
          <w:sz w:val="28"/>
          <w:szCs w:val="28"/>
        </w:rPr>
        <w:t>число потребителей на рынке;</w:t>
      </w:r>
    </w:p>
    <w:p w:rsidR="00A201E9" w:rsidRDefault="00A201E9" w:rsidP="00BE0202">
      <w:pPr>
        <w:numPr>
          <w:ilvl w:val="0"/>
          <w:numId w:val="2"/>
        </w:numPr>
        <w:spacing w:line="360" w:lineRule="auto"/>
        <w:jc w:val="both"/>
        <w:rPr>
          <w:sz w:val="28"/>
          <w:szCs w:val="28"/>
        </w:rPr>
      </w:pPr>
      <w:r>
        <w:rPr>
          <w:sz w:val="28"/>
          <w:szCs w:val="28"/>
        </w:rPr>
        <w:t>денежные доходы потребителей и др.</w:t>
      </w:r>
    </w:p>
    <w:p w:rsidR="00A201E9" w:rsidRDefault="00A201E9" w:rsidP="00BE0202">
      <w:pPr>
        <w:spacing w:line="360" w:lineRule="auto"/>
        <w:ind w:firstLine="708"/>
        <w:jc w:val="both"/>
        <w:rPr>
          <w:sz w:val="28"/>
          <w:szCs w:val="28"/>
        </w:rPr>
      </w:pPr>
      <w:r>
        <w:rPr>
          <w:sz w:val="28"/>
          <w:szCs w:val="28"/>
        </w:rPr>
        <w:t>К основным детерминантам предложения относят:</w:t>
      </w:r>
    </w:p>
    <w:p w:rsidR="00A201E9" w:rsidRDefault="00A201E9" w:rsidP="00BE0202">
      <w:pPr>
        <w:numPr>
          <w:ilvl w:val="0"/>
          <w:numId w:val="3"/>
        </w:numPr>
        <w:spacing w:line="360" w:lineRule="auto"/>
        <w:jc w:val="both"/>
        <w:rPr>
          <w:sz w:val="28"/>
          <w:szCs w:val="28"/>
        </w:rPr>
      </w:pPr>
      <w:r>
        <w:rPr>
          <w:sz w:val="28"/>
          <w:szCs w:val="28"/>
        </w:rPr>
        <w:t>цены на ресурсы;</w:t>
      </w:r>
    </w:p>
    <w:p w:rsidR="00A201E9" w:rsidRDefault="00A201E9" w:rsidP="00BE0202">
      <w:pPr>
        <w:numPr>
          <w:ilvl w:val="0"/>
          <w:numId w:val="3"/>
        </w:numPr>
        <w:spacing w:line="360" w:lineRule="auto"/>
        <w:jc w:val="both"/>
        <w:rPr>
          <w:sz w:val="28"/>
          <w:szCs w:val="28"/>
        </w:rPr>
      </w:pPr>
      <w:r>
        <w:rPr>
          <w:sz w:val="28"/>
          <w:szCs w:val="28"/>
        </w:rPr>
        <w:t>технологию производства;</w:t>
      </w:r>
    </w:p>
    <w:p w:rsidR="00A201E9" w:rsidRDefault="00A201E9" w:rsidP="00BE0202">
      <w:pPr>
        <w:numPr>
          <w:ilvl w:val="0"/>
          <w:numId w:val="3"/>
        </w:numPr>
        <w:spacing w:line="360" w:lineRule="auto"/>
        <w:jc w:val="both"/>
        <w:rPr>
          <w:sz w:val="28"/>
          <w:szCs w:val="28"/>
        </w:rPr>
      </w:pPr>
      <w:r>
        <w:rPr>
          <w:sz w:val="28"/>
          <w:szCs w:val="28"/>
        </w:rPr>
        <w:t>налоги и дотации;</w:t>
      </w:r>
    </w:p>
    <w:p w:rsidR="00A201E9" w:rsidRDefault="00A201E9" w:rsidP="00BE0202">
      <w:pPr>
        <w:numPr>
          <w:ilvl w:val="0"/>
          <w:numId w:val="3"/>
        </w:numPr>
        <w:spacing w:line="360" w:lineRule="auto"/>
        <w:jc w:val="both"/>
        <w:rPr>
          <w:sz w:val="28"/>
          <w:szCs w:val="28"/>
        </w:rPr>
      </w:pPr>
      <w:r>
        <w:rPr>
          <w:sz w:val="28"/>
          <w:szCs w:val="28"/>
        </w:rPr>
        <w:t>число продавцов на рынке и др.</w:t>
      </w:r>
    </w:p>
    <w:p w:rsidR="003D7EEB" w:rsidRDefault="003D7EEB" w:rsidP="003D7EEB">
      <w:pPr>
        <w:spacing w:line="360" w:lineRule="auto"/>
        <w:ind w:firstLine="708"/>
        <w:jc w:val="both"/>
        <w:rPr>
          <w:sz w:val="28"/>
          <w:szCs w:val="28"/>
        </w:rPr>
      </w:pPr>
      <w:r>
        <w:rPr>
          <w:sz w:val="28"/>
          <w:szCs w:val="28"/>
        </w:rPr>
        <w:t>Важнейший элемент логистики закупок – это цена. Для её расчёта используются различные методы:</w:t>
      </w:r>
    </w:p>
    <w:p w:rsidR="003D7EEB" w:rsidRDefault="003D7EEB" w:rsidP="003D7EEB">
      <w:pPr>
        <w:spacing w:line="360" w:lineRule="auto"/>
        <w:ind w:firstLine="708"/>
        <w:jc w:val="both"/>
        <w:rPr>
          <w:sz w:val="28"/>
          <w:szCs w:val="28"/>
        </w:rPr>
      </w:pPr>
      <w:r>
        <w:rPr>
          <w:sz w:val="28"/>
          <w:szCs w:val="28"/>
        </w:rPr>
        <w:t>1) Простой метод калькуляции.</w:t>
      </w:r>
    </w:p>
    <w:p w:rsidR="003D7EEB" w:rsidRDefault="003D7EEB" w:rsidP="003D7EEB">
      <w:pPr>
        <w:spacing w:line="360" w:lineRule="auto"/>
        <w:ind w:firstLine="708"/>
        <w:jc w:val="both"/>
        <w:rPr>
          <w:sz w:val="28"/>
          <w:szCs w:val="28"/>
        </w:rPr>
      </w:pPr>
      <w:r>
        <w:rPr>
          <w:sz w:val="28"/>
          <w:szCs w:val="28"/>
        </w:rPr>
        <w:t>2) Калькуляция по эквивалентным показателям.</w:t>
      </w:r>
    </w:p>
    <w:p w:rsidR="003D7EEB" w:rsidRDefault="003D7EEB" w:rsidP="003D7EEB">
      <w:pPr>
        <w:spacing w:line="360" w:lineRule="auto"/>
        <w:ind w:firstLine="708"/>
        <w:jc w:val="both"/>
        <w:rPr>
          <w:sz w:val="28"/>
          <w:szCs w:val="28"/>
        </w:rPr>
      </w:pPr>
      <w:r>
        <w:rPr>
          <w:sz w:val="28"/>
          <w:szCs w:val="28"/>
        </w:rPr>
        <w:t>3) Постоянная калькуляция.</w:t>
      </w: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Default="003D7EEB" w:rsidP="003D7EEB">
      <w:pPr>
        <w:spacing w:line="360" w:lineRule="auto"/>
        <w:ind w:firstLine="708"/>
        <w:jc w:val="both"/>
        <w:rPr>
          <w:sz w:val="28"/>
          <w:szCs w:val="28"/>
        </w:rPr>
      </w:pPr>
    </w:p>
    <w:p w:rsidR="003D7EEB" w:rsidRPr="004F4D6E" w:rsidRDefault="003D7EEB" w:rsidP="003D7EEB">
      <w:pPr>
        <w:spacing w:line="360" w:lineRule="auto"/>
        <w:ind w:firstLine="708"/>
        <w:jc w:val="both"/>
        <w:rPr>
          <w:sz w:val="28"/>
          <w:szCs w:val="28"/>
        </w:rPr>
      </w:pPr>
    </w:p>
    <w:p w:rsidR="00A201E9" w:rsidRDefault="00A201E9" w:rsidP="00BE0202">
      <w:pPr>
        <w:spacing w:line="360" w:lineRule="auto"/>
        <w:jc w:val="both"/>
        <w:rPr>
          <w:b/>
          <w:sz w:val="32"/>
          <w:szCs w:val="32"/>
        </w:rPr>
      </w:pPr>
    </w:p>
    <w:p w:rsidR="001B2F52" w:rsidRPr="00A201E9" w:rsidRDefault="00A201E9" w:rsidP="00BE0202">
      <w:pPr>
        <w:spacing w:line="360" w:lineRule="auto"/>
        <w:jc w:val="both"/>
        <w:rPr>
          <w:b/>
          <w:sz w:val="32"/>
          <w:szCs w:val="32"/>
        </w:rPr>
      </w:pPr>
      <w:r>
        <w:rPr>
          <w:b/>
          <w:sz w:val="32"/>
          <w:szCs w:val="32"/>
        </w:rPr>
        <w:t>2</w:t>
      </w:r>
      <w:r w:rsidRPr="00A201E9">
        <w:rPr>
          <w:b/>
          <w:sz w:val="32"/>
          <w:szCs w:val="32"/>
        </w:rPr>
        <w:t xml:space="preserve">. </w:t>
      </w:r>
      <w:r w:rsidR="001B2F52" w:rsidRPr="00A201E9">
        <w:rPr>
          <w:b/>
          <w:sz w:val="32"/>
          <w:szCs w:val="32"/>
        </w:rPr>
        <w:t>Формирование цены и равн</w:t>
      </w:r>
      <w:r>
        <w:rPr>
          <w:b/>
          <w:sz w:val="32"/>
          <w:szCs w:val="32"/>
        </w:rPr>
        <w:t>овесие на рынке материалопотока</w:t>
      </w:r>
    </w:p>
    <w:p w:rsidR="001B2F52" w:rsidRPr="001F217C" w:rsidRDefault="001B2F52" w:rsidP="00BE0202">
      <w:pPr>
        <w:spacing w:line="360" w:lineRule="auto"/>
        <w:jc w:val="both"/>
        <w:rPr>
          <w:sz w:val="28"/>
        </w:rPr>
      </w:pPr>
    </w:p>
    <w:p w:rsidR="001B2F52" w:rsidRPr="001F217C" w:rsidRDefault="001B2F52" w:rsidP="00BE0202">
      <w:pPr>
        <w:spacing w:line="360" w:lineRule="auto"/>
        <w:jc w:val="both"/>
        <w:rPr>
          <w:sz w:val="28"/>
        </w:rPr>
      </w:pPr>
      <w:r w:rsidRPr="001F217C">
        <w:rPr>
          <w:sz w:val="28"/>
        </w:rPr>
        <w:tab/>
        <w:t>Установление цен – одна из самых важных областей принятия решений в любом бизнесе, в том числе и логистическом. Поведение цен на рынке представляет сложный процесс, и установив ту или иную цену, фирма может получить как большие прибыли, так и иметь значительные потери. Важно отметить,  что процесс принятия решения о ценообразовании основан не на данных одной какой-то науки, а опирается на значения и достижения множества различных теоретических разработок, в частности, в области бухгалтерского учёта, экономики и маркетинга. С уверенностью можно утверждать, что установление цены не имеет ничего общего (или имеет мало общего) с затратами, понесёнными в ходе перевозок и реализации рассматриваемого продукта или услуги, но зато весьма прочно связано с рыночной конъюнктурой.</w:t>
      </w:r>
    </w:p>
    <w:p w:rsidR="001B2F52" w:rsidRPr="001F217C" w:rsidRDefault="001B2F52" w:rsidP="00BE0202">
      <w:pPr>
        <w:spacing w:line="360" w:lineRule="auto"/>
        <w:jc w:val="both"/>
        <w:rPr>
          <w:sz w:val="28"/>
        </w:rPr>
      </w:pPr>
      <w:r w:rsidRPr="001F217C">
        <w:rPr>
          <w:sz w:val="28"/>
        </w:rPr>
        <w:tab/>
        <w:t>В основе построения цен лежат средние затраты, связанные с перевозками продукции, плюс прибыль (надбавки к издержкам). Уровень надбавки определяется целями, которые преследует фирма, и которые могут оказывать влияние на вложенный капитал. Специалисты утверждают, что процент надбавки имеет тенденции к росту в ситуациях, когда фирма считает, что прибыль получить проще (в период экономического бума), и к снижению – в ситуации, когда фирма полагает, что прибыль получить труднее, т.е. в период экономического спада. Тем не менее этот метод установления цены является неплохим средством достижения</w:t>
      </w:r>
      <w:r w:rsidR="00D17FED" w:rsidRPr="001F217C">
        <w:rPr>
          <w:sz w:val="28"/>
        </w:rPr>
        <w:t xml:space="preserve"> максимальной</w:t>
      </w:r>
      <w:r w:rsidRPr="001F217C">
        <w:rPr>
          <w:sz w:val="28"/>
        </w:rPr>
        <w:t xml:space="preserve"> прибыли</w:t>
      </w:r>
      <w:r w:rsidR="00D17FED" w:rsidRPr="001F217C">
        <w:rPr>
          <w:sz w:val="28"/>
        </w:rPr>
        <w:t xml:space="preserve"> в ситуациях изменчивости и неопределённости.</w:t>
      </w:r>
    </w:p>
    <w:p w:rsidR="00D17FED" w:rsidRPr="001F217C" w:rsidRDefault="00D17FED" w:rsidP="00BE0202">
      <w:pPr>
        <w:spacing w:line="360" w:lineRule="auto"/>
        <w:jc w:val="both"/>
        <w:rPr>
          <w:sz w:val="28"/>
        </w:rPr>
      </w:pPr>
      <w:r w:rsidRPr="001F217C">
        <w:rPr>
          <w:sz w:val="28"/>
        </w:rPr>
        <w:tab/>
        <w:t>Движение цен на рынке материал</w:t>
      </w:r>
      <w:r w:rsidR="001F217C" w:rsidRPr="001F217C">
        <w:rPr>
          <w:sz w:val="28"/>
        </w:rPr>
        <w:t>опотока определяется спросом и пр</w:t>
      </w:r>
      <w:r w:rsidRPr="001F217C">
        <w:rPr>
          <w:sz w:val="28"/>
        </w:rPr>
        <w:t>едложением.</w:t>
      </w:r>
    </w:p>
    <w:p w:rsidR="00D17FED" w:rsidRPr="001F217C" w:rsidRDefault="00D17FED" w:rsidP="00BE0202">
      <w:pPr>
        <w:spacing w:line="360" w:lineRule="auto"/>
        <w:jc w:val="both"/>
        <w:rPr>
          <w:sz w:val="28"/>
        </w:rPr>
      </w:pPr>
      <w:r w:rsidRPr="001F217C">
        <w:rPr>
          <w:sz w:val="28"/>
        </w:rPr>
        <w:t>Впервые определение функции спроса ещё в Х</w:t>
      </w:r>
      <w:r w:rsidRPr="001F217C">
        <w:rPr>
          <w:sz w:val="28"/>
          <w:lang w:val="en-US"/>
        </w:rPr>
        <w:t>I</w:t>
      </w:r>
      <w:r w:rsidRPr="001F217C">
        <w:rPr>
          <w:sz w:val="28"/>
        </w:rPr>
        <w:t xml:space="preserve">Х в. Дал французский экономист А. Курно. Его функция </w:t>
      </w:r>
      <w:r w:rsidRPr="001F217C">
        <w:rPr>
          <w:sz w:val="28"/>
          <w:lang w:val="en-US"/>
        </w:rPr>
        <w:t>D</w:t>
      </w:r>
      <w:r w:rsidRPr="001F217C">
        <w:rPr>
          <w:sz w:val="28"/>
        </w:rPr>
        <w:t xml:space="preserve"> показывает зависимость спроса от цены Р, т.е. </w:t>
      </w:r>
      <w:r w:rsidRPr="001F217C">
        <w:rPr>
          <w:sz w:val="28"/>
          <w:lang w:val="en-US"/>
        </w:rPr>
        <w:t>D</w:t>
      </w:r>
      <w:r w:rsidRPr="001F217C">
        <w:rPr>
          <w:sz w:val="28"/>
        </w:rPr>
        <w:t>=</w:t>
      </w:r>
      <w:r w:rsidRPr="001F217C">
        <w:rPr>
          <w:sz w:val="28"/>
          <w:lang w:val="en-US"/>
        </w:rPr>
        <w:t>f</w:t>
      </w:r>
      <w:r w:rsidRPr="001F217C">
        <w:rPr>
          <w:sz w:val="28"/>
        </w:rPr>
        <w:t>(</w:t>
      </w:r>
      <w:r w:rsidRPr="001F217C">
        <w:rPr>
          <w:sz w:val="28"/>
          <w:lang w:val="en-US"/>
        </w:rPr>
        <w:t>P</w:t>
      </w:r>
      <w:r w:rsidRPr="001F217C">
        <w:rPr>
          <w:sz w:val="28"/>
        </w:rPr>
        <w:t>). Закон спроса формулируется так: при прочих равных условиях</w:t>
      </w:r>
      <w:r w:rsidR="001F217C" w:rsidRPr="001F217C">
        <w:rPr>
          <w:sz w:val="28"/>
        </w:rPr>
        <w:t xml:space="preserve"> на любом рынке существует обратная зависимость между ценой и спросом на материалопоток, т.е.</w:t>
      </w:r>
      <w:r w:rsidRPr="001F217C">
        <w:rPr>
          <w:sz w:val="28"/>
        </w:rPr>
        <w:t xml:space="preserve"> </w:t>
      </w:r>
      <w:r w:rsidR="001F217C" w:rsidRPr="001F217C">
        <w:rPr>
          <w:sz w:val="28"/>
        </w:rPr>
        <w:t xml:space="preserve">спрос растёт при снижении цены, и наоборот. </w:t>
      </w:r>
    </w:p>
    <w:p w:rsidR="001F217C" w:rsidRDefault="001F217C" w:rsidP="00BE0202">
      <w:pPr>
        <w:spacing w:line="360" w:lineRule="auto"/>
        <w:jc w:val="both"/>
        <w:rPr>
          <w:sz w:val="28"/>
        </w:rPr>
      </w:pPr>
      <w:r w:rsidRPr="001F217C">
        <w:rPr>
          <w:sz w:val="28"/>
        </w:rPr>
        <w:tab/>
        <w:t xml:space="preserve">Аналогично спросу определяется и функция предложения: </w:t>
      </w:r>
      <w:r w:rsidRPr="001F217C">
        <w:rPr>
          <w:sz w:val="28"/>
          <w:lang w:val="en-US"/>
        </w:rPr>
        <w:t>S</w:t>
      </w:r>
      <w:r w:rsidRPr="001F217C">
        <w:rPr>
          <w:sz w:val="28"/>
        </w:rPr>
        <w:t>=</w:t>
      </w:r>
      <w:r w:rsidRPr="001F217C">
        <w:rPr>
          <w:sz w:val="28"/>
          <w:lang w:val="en-US"/>
        </w:rPr>
        <w:t>f</w:t>
      </w:r>
      <w:r w:rsidRPr="001F217C">
        <w:rPr>
          <w:sz w:val="28"/>
        </w:rPr>
        <w:t>(</w:t>
      </w:r>
      <w:r w:rsidRPr="001F217C">
        <w:rPr>
          <w:sz w:val="28"/>
          <w:lang w:val="en-US"/>
        </w:rPr>
        <w:t>P</w:t>
      </w:r>
      <w:r w:rsidRPr="001F217C">
        <w:rPr>
          <w:sz w:val="28"/>
        </w:rPr>
        <w:t xml:space="preserve">). Закон предложения гласит, что с ростом цены растёт и предложение. Общий для обеих функций фактор (цена) Р оказывает на них противоположное влияние, и кривые предложения и спроса движутся в противоположных направлениях. Если рыночная цена оказывается в какой-то момент выше равновесной, то она порождает избыток предложения над спросом, если ниже точки равновесия, - то она порождает дефицит предложения по сравнению </w:t>
      </w:r>
      <w:r>
        <w:rPr>
          <w:sz w:val="28"/>
        </w:rPr>
        <w:t>с</w:t>
      </w:r>
      <w:r w:rsidRPr="001F217C">
        <w:rPr>
          <w:sz w:val="28"/>
        </w:rPr>
        <w:t>о спросом. Поэтому на рынке цена стремится к равновесию.</w:t>
      </w:r>
    </w:p>
    <w:p w:rsidR="008D53D3" w:rsidRDefault="008D53D3"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lang w:val="en-US"/>
        </w:rPr>
      </w:pPr>
    </w:p>
    <w:p w:rsidR="005901D5" w:rsidRDefault="005901D5" w:rsidP="00BE0202">
      <w:pPr>
        <w:spacing w:line="360" w:lineRule="auto"/>
        <w:jc w:val="both"/>
        <w:rPr>
          <w:sz w:val="28"/>
        </w:rPr>
      </w:pPr>
    </w:p>
    <w:p w:rsidR="003D7EEB" w:rsidRPr="003D7EEB" w:rsidRDefault="003D7EEB" w:rsidP="00BE0202">
      <w:pPr>
        <w:spacing w:line="360" w:lineRule="auto"/>
        <w:jc w:val="both"/>
        <w:rPr>
          <w:sz w:val="28"/>
        </w:rPr>
      </w:pPr>
    </w:p>
    <w:p w:rsidR="002045D4" w:rsidRDefault="002045D4" w:rsidP="00BE0202">
      <w:pPr>
        <w:spacing w:line="360" w:lineRule="auto"/>
        <w:jc w:val="both"/>
        <w:rPr>
          <w:sz w:val="28"/>
          <w:lang w:val="en-US"/>
        </w:rPr>
      </w:pPr>
    </w:p>
    <w:p w:rsidR="005901D5" w:rsidRDefault="003D7EEB" w:rsidP="003D7EEB">
      <w:pPr>
        <w:spacing w:line="360" w:lineRule="auto"/>
        <w:jc w:val="both"/>
        <w:rPr>
          <w:b/>
          <w:sz w:val="32"/>
          <w:szCs w:val="32"/>
        </w:rPr>
      </w:pPr>
      <w:r w:rsidRPr="003D7EEB">
        <w:rPr>
          <w:b/>
          <w:sz w:val="32"/>
          <w:szCs w:val="32"/>
        </w:rPr>
        <w:t>3.</w:t>
      </w:r>
      <w:r>
        <w:rPr>
          <w:b/>
          <w:sz w:val="32"/>
          <w:szCs w:val="32"/>
        </w:rPr>
        <w:t xml:space="preserve"> </w:t>
      </w:r>
      <w:r w:rsidR="005901D5" w:rsidRPr="005901D5">
        <w:rPr>
          <w:b/>
          <w:sz w:val="32"/>
          <w:szCs w:val="32"/>
        </w:rPr>
        <w:t>Транспортные издержки и их характеристика</w:t>
      </w:r>
    </w:p>
    <w:p w:rsidR="003D7EEB" w:rsidRDefault="003D7EEB" w:rsidP="003D7EEB">
      <w:pPr>
        <w:spacing w:line="360" w:lineRule="auto"/>
        <w:jc w:val="both"/>
        <w:rPr>
          <w:b/>
          <w:sz w:val="32"/>
          <w:szCs w:val="32"/>
        </w:rPr>
      </w:pPr>
    </w:p>
    <w:p w:rsidR="005901D5" w:rsidRPr="00B33846" w:rsidRDefault="003D7EEB" w:rsidP="00BE0202">
      <w:pPr>
        <w:spacing w:line="360" w:lineRule="auto"/>
        <w:ind w:firstLine="851"/>
        <w:jc w:val="both"/>
        <w:rPr>
          <w:sz w:val="28"/>
          <w:szCs w:val="28"/>
        </w:rPr>
      </w:pPr>
      <w:r>
        <w:rPr>
          <w:sz w:val="28"/>
          <w:szCs w:val="28"/>
        </w:rPr>
        <w:t>З</w:t>
      </w:r>
      <w:r w:rsidR="005901D5" w:rsidRPr="00B33846">
        <w:rPr>
          <w:sz w:val="28"/>
          <w:szCs w:val="28"/>
        </w:rPr>
        <w:t xml:space="preserve">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применением различных транспортных средств. Затраты на выполнение этих операций составляют до 50% от суммы общих затрат на логистику. </w:t>
      </w:r>
    </w:p>
    <w:p w:rsidR="005901D5" w:rsidRPr="00B33846" w:rsidRDefault="005901D5" w:rsidP="00BE0202">
      <w:pPr>
        <w:spacing w:line="360" w:lineRule="auto"/>
        <w:ind w:firstLine="851"/>
        <w:jc w:val="both"/>
        <w:rPr>
          <w:sz w:val="28"/>
          <w:szCs w:val="28"/>
        </w:rPr>
      </w:pPr>
      <w:r w:rsidRPr="00B33846">
        <w:rPr>
          <w:sz w:val="28"/>
          <w:szCs w:val="28"/>
        </w:rPr>
        <w:t>По назначению выделяют две основные группы транспорта:</w:t>
      </w:r>
    </w:p>
    <w:p w:rsidR="005901D5" w:rsidRPr="00B33846" w:rsidRDefault="005901D5" w:rsidP="00BE0202">
      <w:pPr>
        <w:numPr>
          <w:ilvl w:val="0"/>
          <w:numId w:val="4"/>
        </w:numPr>
        <w:spacing w:line="360" w:lineRule="auto"/>
        <w:jc w:val="both"/>
        <w:rPr>
          <w:sz w:val="28"/>
          <w:szCs w:val="28"/>
        </w:rPr>
      </w:pPr>
      <w:r w:rsidRPr="00B33846">
        <w:rPr>
          <w:sz w:val="28"/>
          <w:szCs w:val="28"/>
        </w:rPr>
        <w:t>Транспорт общего пользования – отрасль народного хозяйства, которая удовлетворяет потребности всех отраслей народного хозяйства и населения в перевозках грузов и пассажиров. Транспорт общего пользования обслуживает сферу обращения и население. Его часто называют магистральным (магистраль – основная, главная линия в какой-нибудь системе, в данном случае, в системе путей сообщения). Понятие транспорта общего пользования охватывает железнодорожный транспорт, водный транспорт (морской и речной), автомобильный, воздушный транспорт и транспорт трубопроводный).</w:t>
      </w:r>
    </w:p>
    <w:p w:rsidR="005901D5" w:rsidRPr="00B33846" w:rsidRDefault="005901D5" w:rsidP="00BE0202">
      <w:pPr>
        <w:numPr>
          <w:ilvl w:val="0"/>
          <w:numId w:val="4"/>
        </w:numPr>
        <w:spacing w:line="360" w:lineRule="auto"/>
        <w:jc w:val="both"/>
        <w:rPr>
          <w:sz w:val="28"/>
          <w:szCs w:val="28"/>
        </w:rPr>
      </w:pPr>
      <w:r w:rsidRPr="00B33846">
        <w:rPr>
          <w:sz w:val="28"/>
          <w:szCs w:val="28"/>
        </w:rPr>
        <w:t>Транспорт не общего пользования – внутрипроизводственный транспорт, а также транспортные средства всех видов, принадлежащие не транспортным организациям.</w:t>
      </w:r>
    </w:p>
    <w:p w:rsidR="005901D5" w:rsidRPr="00B33846" w:rsidRDefault="005901D5" w:rsidP="00BE0202">
      <w:pPr>
        <w:spacing w:line="360" w:lineRule="auto"/>
        <w:ind w:firstLine="851"/>
        <w:jc w:val="both"/>
        <w:rPr>
          <w:sz w:val="28"/>
          <w:szCs w:val="28"/>
        </w:rPr>
      </w:pPr>
      <w:r w:rsidRPr="00B33846">
        <w:rPr>
          <w:sz w:val="28"/>
          <w:szCs w:val="28"/>
        </w:rPr>
        <w:t>Организация перемещения грузов транспортом не общего пользования является предметом изучения производственной логистики. Задача выбора каналов товародвижения решается в области распределительной логистики.</w:t>
      </w:r>
    </w:p>
    <w:p w:rsidR="005901D5" w:rsidRPr="0090297C" w:rsidRDefault="005901D5" w:rsidP="00BE0202">
      <w:pPr>
        <w:pStyle w:val="20"/>
        <w:jc w:val="both"/>
        <w:rPr>
          <w:rFonts w:ascii="Times New Roman" w:hAnsi="Times New Roman"/>
          <w:b w:val="0"/>
          <w:szCs w:val="28"/>
        </w:rPr>
      </w:pPr>
      <w:r>
        <w:rPr>
          <w:rFonts w:ascii="Times New Roman" w:hAnsi="Times New Roman"/>
          <w:b w:val="0"/>
          <w:szCs w:val="28"/>
        </w:rPr>
        <w:t>К</w:t>
      </w:r>
      <w:r w:rsidRPr="0090297C">
        <w:rPr>
          <w:rFonts w:ascii="Times New Roman" w:hAnsi="Times New Roman"/>
          <w:b w:val="0"/>
          <w:szCs w:val="28"/>
        </w:rPr>
        <w:t>аждый из видов транспорта имеет конкретные особенности с точки зрения логистического менеджмента, достоинства и недостатки, определяющие возможности его использ</w:t>
      </w:r>
      <w:r>
        <w:rPr>
          <w:rFonts w:ascii="Times New Roman" w:hAnsi="Times New Roman"/>
          <w:b w:val="0"/>
          <w:szCs w:val="28"/>
        </w:rPr>
        <w:t>ования в логистической системе. Р</w:t>
      </w:r>
      <w:r w:rsidRPr="0090297C">
        <w:rPr>
          <w:rFonts w:ascii="Times New Roman" w:hAnsi="Times New Roman"/>
          <w:b w:val="0"/>
          <w:szCs w:val="28"/>
        </w:rPr>
        <w:t>азличные виды тран</w:t>
      </w:r>
      <w:r>
        <w:rPr>
          <w:rFonts w:ascii="Times New Roman" w:hAnsi="Times New Roman"/>
          <w:b w:val="0"/>
          <w:szCs w:val="28"/>
        </w:rPr>
        <w:t>с</w:t>
      </w:r>
      <w:r w:rsidRPr="0090297C">
        <w:rPr>
          <w:rFonts w:ascii="Times New Roman" w:hAnsi="Times New Roman"/>
          <w:b w:val="0"/>
          <w:szCs w:val="28"/>
        </w:rPr>
        <w:t xml:space="preserve">порта  составляют транспортный комплекс. </w:t>
      </w:r>
    </w:p>
    <w:p w:rsidR="005901D5" w:rsidRDefault="005901D5" w:rsidP="00C83633">
      <w:pPr>
        <w:pStyle w:val="20"/>
        <w:jc w:val="both"/>
        <w:rPr>
          <w:rFonts w:ascii="Times New Roman" w:hAnsi="Times New Roman"/>
          <w:b w:val="0"/>
          <w:szCs w:val="28"/>
        </w:rPr>
      </w:pPr>
      <w:r w:rsidRPr="0090297C">
        <w:rPr>
          <w:rFonts w:ascii="Times New Roman" w:hAnsi="Times New Roman"/>
          <w:b w:val="0"/>
          <w:szCs w:val="28"/>
        </w:rPr>
        <w:t>В табл.</w:t>
      </w:r>
      <w:r>
        <w:rPr>
          <w:rFonts w:ascii="Times New Roman" w:hAnsi="Times New Roman"/>
          <w:b w:val="0"/>
          <w:szCs w:val="28"/>
        </w:rPr>
        <w:t xml:space="preserve">1 </w:t>
      </w:r>
      <w:r w:rsidR="00C83633">
        <w:rPr>
          <w:rFonts w:ascii="Times New Roman" w:hAnsi="Times New Roman"/>
          <w:b w:val="0"/>
          <w:szCs w:val="28"/>
        </w:rPr>
        <w:t>п</w:t>
      </w:r>
      <w:r w:rsidRPr="0090297C">
        <w:rPr>
          <w:rFonts w:ascii="Times New Roman" w:hAnsi="Times New Roman"/>
          <w:b w:val="0"/>
          <w:szCs w:val="28"/>
        </w:rPr>
        <w:t>риведены сравнительно логистические характерис</w:t>
      </w:r>
      <w:r>
        <w:rPr>
          <w:rFonts w:ascii="Times New Roman" w:hAnsi="Times New Roman"/>
          <w:b w:val="0"/>
          <w:szCs w:val="28"/>
        </w:rPr>
        <w:t>тики различных видов транспорта.</w:t>
      </w:r>
    </w:p>
    <w:p w:rsidR="005901D5" w:rsidRPr="00C83633" w:rsidRDefault="005901D5" w:rsidP="00C83633">
      <w:pPr>
        <w:pStyle w:val="20"/>
        <w:jc w:val="center"/>
        <w:rPr>
          <w:rFonts w:ascii="Times New Roman" w:hAnsi="Times New Roman"/>
          <w:b w:val="0"/>
          <w:i/>
          <w:szCs w:val="28"/>
        </w:rPr>
      </w:pPr>
      <w:r w:rsidRPr="00C83633">
        <w:rPr>
          <w:rFonts w:ascii="Times New Roman" w:hAnsi="Times New Roman"/>
          <w:b w:val="0"/>
          <w:i/>
          <w:szCs w:val="28"/>
        </w:rPr>
        <w:t>Таблица 1 Характеристика видов транспорта</w:t>
      </w:r>
    </w:p>
    <w:tbl>
      <w:tblPr>
        <w:tblStyle w:val="a5"/>
        <w:tblW w:w="9306" w:type="dxa"/>
        <w:tblLook w:val="01E0" w:firstRow="1" w:lastRow="1" w:firstColumn="1" w:lastColumn="1" w:noHBand="0" w:noVBand="0"/>
      </w:tblPr>
      <w:tblGrid>
        <w:gridCol w:w="2448"/>
        <w:gridCol w:w="3600"/>
        <w:gridCol w:w="3258"/>
      </w:tblGrid>
      <w:tr w:rsidR="005901D5" w:rsidRPr="00C83633" w:rsidTr="00C83633">
        <w:trPr>
          <w:trHeight w:val="292"/>
        </w:trPr>
        <w:tc>
          <w:tcPr>
            <w:tcW w:w="244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Вид</w:t>
            </w:r>
            <w:r w:rsidR="00C83633">
              <w:rPr>
                <w:rFonts w:ascii="Times New Roman" w:hAnsi="Times New Roman"/>
                <w:b w:val="0"/>
                <w:sz w:val="24"/>
                <w:szCs w:val="24"/>
              </w:rPr>
              <w:t xml:space="preserve"> </w:t>
            </w:r>
            <w:r w:rsidRPr="00C83633">
              <w:rPr>
                <w:rFonts w:ascii="Times New Roman" w:hAnsi="Times New Roman"/>
                <w:b w:val="0"/>
                <w:sz w:val="24"/>
                <w:szCs w:val="24"/>
              </w:rPr>
              <w:t>транспорта</w:t>
            </w:r>
          </w:p>
        </w:tc>
        <w:tc>
          <w:tcPr>
            <w:tcW w:w="3600"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Достоинства</w:t>
            </w:r>
          </w:p>
        </w:tc>
        <w:tc>
          <w:tcPr>
            <w:tcW w:w="325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Недостатки</w:t>
            </w:r>
          </w:p>
        </w:tc>
      </w:tr>
      <w:tr w:rsidR="005901D5" w:rsidRPr="00C83633" w:rsidTr="00C83633">
        <w:trPr>
          <w:trHeight w:val="67"/>
        </w:trPr>
        <w:tc>
          <w:tcPr>
            <w:tcW w:w="244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железнодорожный</w:t>
            </w:r>
          </w:p>
        </w:tc>
        <w:tc>
          <w:tcPr>
            <w:tcW w:w="3600"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Высокая провозная и пропускная способность. Независимость от климатических условий, времени года и суток.</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Высокая регулярность перевозок. Относительно низкие тарифы; значительные скидки для транзитных отправок. Высокая скорость доставки грузов на большие расстояния .</w:t>
            </w:r>
          </w:p>
        </w:tc>
        <w:tc>
          <w:tcPr>
            <w:tcW w:w="325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Ограниченное количество перевозчиков. Большие капитальные вложения в производственно-техническую базу. Высокая материалоёмкость и энергоёмкость перевозок. Низкая доступность к конечным точкам продаж (потребления).</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Недостаточно высокая сохранность груза.</w:t>
            </w:r>
          </w:p>
        </w:tc>
      </w:tr>
      <w:tr w:rsidR="005901D5" w:rsidRPr="00C83633" w:rsidTr="00C83633">
        <w:trPr>
          <w:trHeight w:val="67"/>
        </w:trPr>
        <w:tc>
          <w:tcPr>
            <w:tcW w:w="244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морской</w:t>
            </w:r>
          </w:p>
        </w:tc>
        <w:tc>
          <w:tcPr>
            <w:tcW w:w="3600"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 xml:space="preserve">Возможность </w:t>
            </w:r>
            <w:r w:rsidR="0053659D" w:rsidRPr="00C83633">
              <w:rPr>
                <w:rFonts w:ascii="Times New Roman" w:hAnsi="Times New Roman"/>
                <w:b w:val="0"/>
                <w:sz w:val="24"/>
                <w:szCs w:val="24"/>
              </w:rPr>
              <w:t>межконтинентальных</w:t>
            </w:r>
            <w:r w:rsidRPr="00C83633">
              <w:rPr>
                <w:rFonts w:ascii="Times New Roman" w:hAnsi="Times New Roman"/>
                <w:b w:val="0"/>
                <w:sz w:val="24"/>
                <w:szCs w:val="24"/>
              </w:rPr>
              <w:t xml:space="preserve"> перевозок. Низкая себестоимость перевозок на дальние расстояния. Высокая провозная и пропускная способность. Низкая капиталоёмкость перевозок.</w:t>
            </w:r>
          </w:p>
        </w:tc>
        <w:tc>
          <w:tcPr>
            <w:tcW w:w="325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Ограниченность перевозок.</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Низкая скорость доставки (большой время транзита груза).</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 xml:space="preserve">Зависимость от географических, навигационных и погодных условий. </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Необходимость создания сложной портовой инфраструктуры.</w:t>
            </w:r>
          </w:p>
        </w:tc>
      </w:tr>
      <w:tr w:rsidR="005901D5" w:rsidRPr="00C83633" w:rsidTr="00C83633">
        <w:trPr>
          <w:trHeight w:val="67"/>
        </w:trPr>
        <w:tc>
          <w:tcPr>
            <w:tcW w:w="244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 xml:space="preserve">Внутренний </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 xml:space="preserve">Водный </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(речной)</w:t>
            </w:r>
          </w:p>
        </w:tc>
        <w:tc>
          <w:tcPr>
            <w:tcW w:w="3600"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Высокие провозные возможности на глубоководных реках и водоёмах.</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Низкая себестоимость перевозок. Низкая капиталоёмкость.</w:t>
            </w:r>
          </w:p>
        </w:tc>
        <w:tc>
          <w:tcPr>
            <w:tcW w:w="325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Ограниченность перевозок. Низкая скорость доставки грузов.</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Зависимость от неравномерности глубин рек и водоёмов, навигационных условий. Сезонность. Недостаточная надёжность перевозок и сохранность груза.</w:t>
            </w:r>
          </w:p>
          <w:p w:rsidR="005901D5" w:rsidRPr="00C83633" w:rsidRDefault="005901D5" w:rsidP="00C83633">
            <w:pPr>
              <w:pStyle w:val="20"/>
              <w:spacing w:line="240" w:lineRule="auto"/>
              <w:ind w:firstLine="0"/>
              <w:rPr>
                <w:rFonts w:ascii="Times New Roman" w:hAnsi="Times New Roman"/>
                <w:b w:val="0"/>
                <w:sz w:val="24"/>
                <w:szCs w:val="24"/>
              </w:rPr>
            </w:pPr>
          </w:p>
        </w:tc>
      </w:tr>
      <w:tr w:rsidR="005901D5" w:rsidRPr="00C83633" w:rsidTr="00C83633">
        <w:trPr>
          <w:trHeight w:val="67"/>
        </w:trPr>
        <w:tc>
          <w:tcPr>
            <w:tcW w:w="244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автомобильный</w:t>
            </w:r>
          </w:p>
        </w:tc>
        <w:tc>
          <w:tcPr>
            <w:tcW w:w="3600"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Высокая доступность.</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Возможность доставки груза «от двери до двери»</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Высокая маневренность, гибкость, динамичность. Высокая скорость доставки. Возможность использования различных маршрутов и схем доставки.</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Высокая сохранность груза. Возможность отправки груза маленькими партиями. Широкие возможности выбора наиболее подходящего перевозчика.</w:t>
            </w:r>
          </w:p>
        </w:tc>
        <w:tc>
          <w:tcPr>
            <w:tcW w:w="3258" w:type="dxa"/>
          </w:tcPr>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Низкая производительность. Зависимость от погодных и дорожных условий. относительно высокая себестоимость перевозок на большие расстояния.</w:t>
            </w:r>
          </w:p>
          <w:p w:rsidR="005901D5" w:rsidRPr="00C83633" w:rsidRDefault="005901D5" w:rsidP="00C83633">
            <w:pPr>
              <w:pStyle w:val="20"/>
              <w:spacing w:line="240" w:lineRule="auto"/>
              <w:ind w:firstLine="0"/>
              <w:rPr>
                <w:rFonts w:ascii="Times New Roman" w:hAnsi="Times New Roman"/>
                <w:b w:val="0"/>
                <w:sz w:val="24"/>
                <w:szCs w:val="24"/>
              </w:rPr>
            </w:pPr>
            <w:r w:rsidRPr="00C83633">
              <w:rPr>
                <w:rFonts w:ascii="Times New Roman" w:hAnsi="Times New Roman"/>
                <w:b w:val="0"/>
                <w:sz w:val="24"/>
                <w:szCs w:val="24"/>
              </w:rPr>
              <w:t>Недостаточная экологическая чистота.</w:t>
            </w:r>
          </w:p>
        </w:tc>
      </w:tr>
      <w:tr w:rsidR="005901D5" w:rsidRPr="00C83633" w:rsidTr="00C83633">
        <w:trPr>
          <w:trHeight w:val="1427"/>
        </w:trPr>
        <w:tc>
          <w:tcPr>
            <w:tcW w:w="2448" w:type="dxa"/>
          </w:tcPr>
          <w:p w:rsidR="005901D5" w:rsidRPr="00C83633" w:rsidRDefault="005901D5" w:rsidP="00C83633">
            <w:pPr>
              <w:pStyle w:val="20"/>
              <w:spacing w:line="240" w:lineRule="auto"/>
              <w:ind w:firstLine="0"/>
              <w:jc w:val="both"/>
              <w:rPr>
                <w:rFonts w:ascii="Times New Roman" w:hAnsi="Times New Roman"/>
                <w:b w:val="0"/>
                <w:sz w:val="24"/>
                <w:szCs w:val="24"/>
              </w:rPr>
            </w:pPr>
            <w:r w:rsidRPr="00C83633">
              <w:rPr>
                <w:rFonts w:ascii="Times New Roman" w:hAnsi="Times New Roman"/>
                <w:b w:val="0"/>
                <w:sz w:val="24"/>
                <w:szCs w:val="24"/>
              </w:rPr>
              <w:t xml:space="preserve">Воздушный </w:t>
            </w:r>
          </w:p>
        </w:tc>
        <w:tc>
          <w:tcPr>
            <w:tcW w:w="3600" w:type="dxa"/>
          </w:tcPr>
          <w:p w:rsidR="005901D5" w:rsidRPr="00C83633" w:rsidRDefault="005901D5" w:rsidP="00C83633">
            <w:pPr>
              <w:pStyle w:val="20"/>
              <w:spacing w:line="240" w:lineRule="auto"/>
              <w:ind w:firstLine="0"/>
              <w:jc w:val="both"/>
              <w:rPr>
                <w:rFonts w:ascii="Times New Roman" w:hAnsi="Times New Roman"/>
                <w:b w:val="0"/>
                <w:sz w:val="24"/>
                <w:szCs w:val="24"/>
              </w:rPr>
            </w:pPr>
            <w:r w:rsidRPr="00C83633">
              <w:rPr>
                <w:rFonts w:ascii="Times New Roman" w:hAnsi="Times New Roman"/>
                <w:b w:val="0"/>
                <w:sz w:val="24"/>
                <w:szCs w:val="24"/>
              </w:rPr>
              <w:t>Наивысшая скорость доставки груза. Высокая надёжность.</w:t>
            </w:r>
          </w:p>
          <w:p w:rsidR="005901D5" w:rsidRPr="00C83633" w:rsidRDefault="005901D5" w:rsidP="00C83633">
            <w:pPr>
              <w:pStyle w:val="20"/>
              <w:spacing w:line="240" w:lineRule="auto"/>
              <w:ind w:firstLine="0"/>
              <w:jc w:val="both"/>
              <w:rPr>
                <w:rFonts w:ascii="Times New Roman" w:hAnsi="Times New Roman"/>
                <w:b w:val="0"/>
                <w:sz w:val="24"/>
                <w:szCs w:val="24"/>
              </w:rPr>
            </w:pPr>
            <w:r w:rsidRPr="00C83633">
              <w:rPr>
                <w:rFonts w:ascii="Times New Roman" w:hAnsi="Times New Roman"/>
                <w:b w:val="0"/>
                <w:sz w:val="24"/>
                <w:szCs w:val="24"/>
              </w:rPr>
              <w:t>Наивысшая сохранность груза.</w:t>
            </w:r>
          </w:p>
          <w:p w:rsidR="005901D5" w:rsidRPr="00C83633" w:rsidRDefault="005901D5" w:rsidP="00C83633">
            <w:pPr>
              <w:pStyle w:val="20"/>
              <w:spacing w:line="240" w:lineRule="auto"/>
              <w:ind w:firstLine="0"/>
              <w:jc w:val="both"/>
              <w:rPr>
                <w:rFonts w:ascii="Times New Roman" w:hAnsi="Times New Roman"/>
                <w:b w:val="0"/>
                <w:sz w:val="24"/>
                <w:szCs w:val="24"/>
              </w:rPr>
            </w:pPr>
            <w:r w:rsidRPr="00C83633">
              <w:rPr>
                <w:rFonts w:ascii="Times New Roman" w:hAnsi="Times New Roman"/>
                <w:b w:val="0"/>
                <w:sz w:val="24"/>
                <w:szCs w:val="24"/>
              </w:rPr>
              <w:t>Наиболее короткие маршруты перевозок.</w:t>
            </w:r>
          </w:p>
        </w:tc>
        <w:tc>
          <w:tcPr>
            <w:tcW w:w="3258" w:type="dxa"/>
          </w:tcPr>
          <w:p w:rsidR="005901D5" w:rsidRPr="00C83633" w:rsidRDefault="005901D5" w:rsidP="00C83633">
            <w:pPr>
              <w:pStyle w:val="20"/>
              <w:spacing w:line="240" w:lineRule="auto"/>
              <w:ind w:firstLine="0"/>
              <w:jc w:val="both"/>
              <w:rPr>
                <w:rFonts w:ascii="Times New Roman" w:hAnsi="Times New Roman"/>
                <w:b w:val="0"/>
                <w:sz w:val="24"/>
                <w:szCs w:val="24"/>
              </w:rPr>
            </w:pPr>
            <w:r w:rsidRPr="00C83633">
              <w:rPr>
                <w:rFonts w:ascii="Times New Roman" w:hAnsi="Times New Roman"/>
                <w:b w:val="0"/>
                <w:sz w:val="24"/>
                <w:szCs w:val="24"/>
              </w:rPr>
              <w:t xml:space="preserve">Высокая себестоимость перевозок, наивысшие тарифы среди других видов транспорта. Высокая капиталоёмкость, материало- и энергоёмкость перевозок. Зависимость от погодных условий. Недостаточная </w:t>
            </w:r>
            <w:r w:rsidR="0053659D" w:rsidRPr="00C83633">
              <w:rPr>
                <w:rFonts w:ascii="Times New Roman" w:hAnsi="Times New Roman"/>
                <w:b w:val="0"/>
                <w:sz w:val="24"/>
                <w:szCs w:val="24"/>
              </w:rPr>
              <w:t>географическая</w:t>
            </w:r>
            <w:r w:rsidRPr="00C83633">
              <w:rPr>
                <w:rFonts w:ascii="Times New Roman" w:hAnsi="Times New Roman"/>
                <w:b w:val="0"/>
                <w:sz w:val="24"/>
                <w:szCs w:val="24"/>
              </w:rPr>
              <w:t xml:space="preserve"> доступность.</w:t>
            </w:r>
          </w:p>
        </w:tc>
      </w:tr>
      <w:tr w:rsidR="005901D5" w:rsidRPr="00C83633" w:rsidTr="00C83633">
        <w:trPr>
          <w:trHeight w:val="1830"/>
        </w:trPr>
        <w:tc>
          <w:tcPr>
            <w:tcW w:w="2448" w:type="dxa"/>
          </w:tcPr>
          <w:p w:rsidR="005901D5" w:rsidRPr="00C83633" w:rsidRDefault="005901D5" w:rsidP="00C83633">
            <w:pPr>
              <w:pStyle w:val="20"/>
              <w:spacing w:line="240" w:lineRule="auto"/>
              <w:ind w:firstLine="0"/>
              <w:jc w:val="both"/>
              <w:rPr>
                <w:rFonts w:ascii="Times New Roman" w:hAnsi="Times New Roman"/>
                <w:b w:val="0"/>
                <w:sz w:val="24"/>
                <w:szCs w:val="24"/>
              </w:rPr>
            </w:pPr>
            <w:r w:rsidRPr="00C83633">
              <w:rPr>
                <w:rFonts w:ascii="Times New Roman" w:hAnsi="Times New Roman"/>
                <w:b w:val="0"/>
                <w:sz w:val="24"/>
                <w:szCs w:val="24"/>
              </w:rPr>
              <w:t>трубопроводный</w:t>
            </w:r>
          </w:p>
        </w:tc>
        <w:tc>
          <w:tcPr>
            <w:tcW w:w="3600" w:type="dxa"/>
          </w:tcPr>
          <w:p w:rsidR="005901D5" w:rsidRPr="00C83633" w:rsidRDefault="005901D5" w:rsidP="00C83633">
            <w:pPr>
              <w:pStyle w:val="20"/>
              <w:spacing w:line="240" w:lineRule="auto"/>
              <w:ind w:firstLine="0"/>
              <w:jc w:val="both"/>
              <w:rPr>
                <w:rFonts w:ascii="Times New Roman" w:hAnsi="Times New Roman"/>
                <w:b w:val="0"/>
                <w:sz w:val="24"/>
                <w:szCs w:val="24"/>
              </w:rPr>
            </w:pPr>
            <w:r w:rsidRPr="00C83633">
              <w:rPr>
                <w:rFonts w:ascii="Times New Roman" w:hAnsi="Times New Roman"/>
                <w:b w:val="0"/>
                <w:sz w:val="24"/>
                <w:szCs w:val="24"/>
              </w:rPr>
              <w:t>Низкая себестоимость. Высокая производительность (пропускная способность). Высокая сохранность груза. Низкая капиталоёмкость.</w:t>
            </w:r>
          </w:p>
        </w:tc>
        <w:tc>
          <w:tcPr>
            <w:tcW w:w="3258" w:type="dxa"/>
          </w:tcPr>
          <w:p w:rsidR="005901D5" w:rsidRPr="00C83633" w:rsidRDefault="005901D5" w:rsidP="00C83633">
            <w:pPr>
              <w:pStyle w:val="20"/>
              <w:spacing w:line="240" w:lineRule="auto"/>
              <w:ind w:firstLine="0"/>
              <w:jc w:val="both"/>
              <w:rPr>
                <w:rFonts w:ascii="Times New Roman" w:hAnsi="Times New Roman"/>
                <w:b w:val="0"/>
                <w:sz w:val="24"/>
                <w:szCs w:val="24"/>
              </w:rPr>
            </w:pPr>
            <w:r w:rsidRPr="00C83633">
              <w:rPr>
                <w:rFonts w:ascii="Times New Roman" w:hAnsi="Times New Roman"/>
                <w:b w:val="0"/>
                <w:sz w:val="24"/>
                <w:szCs w:val="24"/>
              </w:rPr>
              <w:t>Ограниченность видов груза (газ, нефтепродукты, эмульсии сырьевых материалов). Недостаточная доступность малых объёмов транспортируемых грузов.</w:t>
            </w:r>
          </w:p>
        </w:tc>
      </w:tr>
    </w:tbl>
    <w:p w:rsidR="00C83633" w:rsidRDefault="00C83633" w:rsidP="00BE0202">
      <w:pPr>
        <w:pStyle w:val="20"/>
        <w:jc w:val="both"/>
        <w:rPr>
          <w:rFonts w:ascii="Times New Roman" w:hAnsi="Times New Roman"/>
          <w:b w:val="0"/>
          <w:szCs w:val="28"/>
        </w:rPr>
      </w:pPr>
    </w:p>
    <w:p w:rsidR="005901D5" w:rsidRPr="0090297C" w:rsidRDefault="005901D5" w:rsidP="00BE0202">
      <w:pPr>
        <w:pStyle w:val="20"/>
        <w:jc w:val="both"/>
        <w:rPr>
          <w:rFonts w:ascii="Times New Roman" w:hAnsi="Times New Roman"/>
          <w:b w:val="0"/>
          <w:szCs w:val="28"/>
        </w:rPr>
      </w:pPr>
      <w:r w:rsidRPr="0090297C">
        <w:rPr>
          <w:rFonts w:ascii="Times New Roman" w:hAnsi="Times New Roman"/>
          <w:b w:val="0"/>
          <w:szCs w:val="28"/>
        </w:rPr>
        <w:t xml:space="preserve"> Итак, прежде всего логистический менеджер должен решить вопрос создавать ли свой парк транспортных средств или использовать </w:t>
      </w:r>
      <w:r>
        <w:rPr>
          <w:rFonts w:ascii="Times New Roman" w:hAnsi="Times New Roman"/>
          <w:b w:val="0"/>
          <w:szCs w:val="28"/>
        </w:rPr>
        <w:t>наёмный транспорт (</w:t>
      </w:r>
      <w:r w:rsidRPr="0090297C">
        <w:rPr>
          <w:rFonts w:ascii="Times New Roman" w:hAnsi="Times New Roman"/>
          <w:b w:val="0"/>
          <w:szCs w:val="28"/>
        </w:rPr>
        <w:t>общего пользования или частный). При выборе альтернативы обычно исходят из определённой систе</w:t>
      </w:r>
      <w:r>
        <w:rPr>
          <w:rFonts w:ascii="Times New Roman" w:hAnsi="Times New Roman"/>
          <w:b w:val="0"/>
          <w:szCs w:val="28"/>
        </w:rPr>
        <w:t>мы критериев, к которым относятся</w:t>
      </w:r>
      <w:r w:rsidRPr="0090297C">
        <w:rPr>
          <w:rFonts w:ascii="Times New Roman" w:hAnsi="Times New Roman"/>
          <w:b w:val="0"/>
          <w:szCs w:val="28"/>
        </w:rPr>
        <w:t>:</w:t>
      </w:r>
    </w:p>
    <w:p w:rsidR="005901D5" w:rsidRPr="0090297C" w:rsidRDefault="005901D5" w:rsidP="00BE0202">
      <w:pPr>
        <w:pStyle w:val="20"/>
        <w:numPr>
          <w:ilvl w:val="0"/>
          <w:numId w:val="9"/>
        </w:numPr>
        <w:jc w:val="both"/>
        <w:rPr>
          <w:rFonts w:ascii="Times New Roman" w:hAnsi="Times New Roman"/>
          <w:b w:val="0"/>
          <w:szCs w:val="28"/>
        </w:rPr>
      </w:pPr>
      <w:r w:rsidRPr="0090297C">
        <w:rPr>
          <w:rFonts w:ascii="Times New Roman" w:hAnsi="Times New Roman"/>
          <w:b w:val="0"/>
          <w:szCs w:val="28"/>
        </w:rPr>
        <w:t>Затраты на создание и эксплуатацию собственного парка транспортных средств</w:t>
      </w:r>
    </w:p>
    <w:p w:rsidR="005901D5" w:rsidRPr="0090297C" w:rsidRDefault="005901D5" w:rsidP="00BE0202">
      <w:pPr>
        <w:pStyle w:val="20"/>
        <w:numPr>
          <w:ilvl w:val="0"/>
          <w:numId w:val="9"/>
        </w:numPr>
        <w:jc w:val="both"/>
        <w:rPr>
          <w:rFonts w:ascii="Times New Roman" w:hAnsi="Times New Roman"/>
          <w:b w:val="0"/>
          <w:szCs w:val="28"/>
        </w:rPr>
      </w:pPr>
      <w:r w:rsidRPr="0090297C">
        <w:rPr>
          <w:rFonts w:ascii="Times New Roman" w:hAnsi="Times New Roman"/>
          <w:b w:val="0"/>
          <w:szCs w:val="28"/>
        </w:rPr>
        <w:t>Затраты на оплату услуг транспортных, транспортно –экспедиционных фирм и других логистических посредников в транспортировке</w:t>
      </w:r>
    </w:p>
    <w:p w:rsidR="005901D5" w:rsidRPr="0090297C" w:rsidRDefault="005901D5" w:rsidP="00BE0202">
      <w:pPr>
        <w:pStyle w:val="20"/>
        <w:numPr>
          <w:ilvl w:val="0"/>
          <w:numId w:val="9"/>
        </w:numPr>
        <w:jc w:val="both"/>
        <w:rPr>
          <w:rFonts w:ascii="Times New Roman" w:hAnsi="Times New Roman"/>
          <w:b w:val="0"/>
          <w:szCs w:val="28"/>
        </w:rPr>
      </w:pPr>
      <w:r w:rsidRPr="0090297C">
        <w:rPr>
          <w:rFonts w:ascii="Times New Roman" w:hAnsi="Times New Roman"/>
          <w:b w:val="0"/>
          <w:szCs w:val="28"/>
        </w:rPr>
        <w:t>Скорость транспортировки</w:t>
      </w:r>
    </w:p>
    <w:p w:rsidR="005901D5" w:rsidRPr="0090297C" w:rsidRDefault="005901D5" w:rsidP="00BE0202">
      <w:pPr>
        <w:pStyle w:val="20"/>
        <w:numPr>
          <w:ilvl w:val="0"/>
          <w:numId w:val="9"/>
        </w:numPr>
        <w:jc w:val="both"/>
        <w:rPr>
          <w:rFonts w:ascii="Times New Roman" w:hAnsi="Times New Roman"/>
          <w:b w:val="0"/>
          <w:szCs w:val="28"/>
        </w:rPr>
      </w:pPr>
      <w:r w:rsidRPr="0090297C">
        <w:rPr>
          <w:rFonts w:ascii="Times New Roman" w:hAnsi="Times New Roman"/>
          <w:b w:val="0"/>
          <w:szCs w:val="28"/>
        </w:rPr>
        <w:t>Качество транспортировки (надёжность доставки, сохранность груза и т.п.)</w:t>
      </w:r>
    </w:p>
    <w:p w:rsidR="005901D5" w:rsidRPr="0090297C" w:rsidRDefault="005901D5" w:rsidP="00BE0202">
      <w:pPr>
        <w:pStyle w:val="20"/>
        <w:jc w:val="both"/>
        <w:rPr>
          <w:rFonts w:ascii="Times New Roman" w:hAnsi="Times New Roman"/>
          <w:b w:val="0"/>
          <w:szCs w:val="28"/>
        </w:rPr>
      </w:pPr>
      <w:r w:rsidRPr="0090297C">
        <w:rPr>
          <w:rFonts w:ascii="Times New Roman" w:hAnsi="Times New Roman"/>
          <w:b w:val="0"/>
          <w:szCs w:val="28"/>
        </w:rPr>
        <w:t>В большинстве случаев фирмы-производители прибегают к услугам специализированных транспортн</w:t>
      </w:r>
      <w:r>
        <w:rPr>
          <w:rFonts w:ascii="Times New Roman" w:hAnsi="Times New Roman"/>
          <w:b w:val="0"/>
          <w:szCs w:val="28"/>
        </w:rPr>
        <w:t>ы</w:t>
      </w:r>
      <w:r w:rsidRPr="0090297C">
        <w:rPr>
          <w:rFonts w:ascii="Times New Roman" w:hAnsi="Times New Roman"/>
          <w:b w:val="0"/>
          <w:szCs w:val="28"/>
        </w:rPr>
        <w:t xml:space="preserve">х фирм. </w:t>
      </w:r>
    </w:p>
    <w:p w:rsidR="005901D5" w:rsidRPr="0090297C" w:rsidRDefault="005901D5" w:rsidP="00C83633">
      <w:pPr>
        <w:pStyle w:val="20"/>
        <w:ind w:firstLine="708"/>
        <w:jc w:val="both"/>
        <w:rPr>
          <w:rFonts w:ascii="Times New Roman" w:hAnsi="Times New Roman"/>
          <w:b w:val="0"/>
          <w:szCs w:val="28"/>
        </w:rPr>
      </w:pPr>
      <w:r w:rsidRPr="0090297C">
        <w:rPr>
          <w:rFonts w:ascii="Times New Roman" w:hAnsi="Times New Roman"/>
          <w:b w:val="0"/>
          <w:szCs w:val="28"/>
        </w:rPr>
        <w:t>Итак, к основным критериям при выборе способа перевозки и вида транспорта относятся:</w:t>
      </w:r>
    </w:p>
    <w:p w:rsidR="005901D5" w:rsidRPr="0090297C" w:rsidRDefault="005901D5" w:rsidP="00BE0202">
      <w:pPr>
        <w:pStyle w:val="20"/>
        <w:numPr>
          <w:ilvl w:val="2"/>
          <w:numId w:val="11"/>
        </w:numPr>
        <w:jc w:val="both"/>
        <w:rPr>
          <w:rFonts w:ascii="Times New Roman" w:hAnsi="Times New Roman"/>
          <w:b w:val="0"/>
          <w:szCs w:val="28"/>
        </w:rPr>
      </w:pPr>
      <w:r w:rsidRPr="0090297C">
        <w:rPr>
          <w:rFonts w:ascii="Times New Roman" w:hAnsi="Times New Roman"/>
          <w:b w:val="0"/>
          <w:szCs w:val="28"/>
        </w:rPr>
        <w:t>Минимальные затраты на транспортировку</w:t>
      </w:r>
    </w:p>
    <w:p w:rsidR="005901D5" w:rsidRPr="0090297C" w:rsidRDefault="005901D5" w:rsidP="00BE0202">
      <w:pPr>
        <w:pStyle w:val="20"/>
        <w:numPr>
          <w:ilvl w:val="2"/>
          <w:numId w:val="11"/>
        </w:numPr>
        <w:jc w:val="both"/>
        <w:rPr>
          <w:rFonts w:ascii="Times New Roman" w:hAnsi="Times New Roman"/>
          <w:b w:val="0"/>
          <w:szCs w:val="28"/>
        </w:rPr>
      </w:pPr>
      <w:r w:rsidRPr="0090297C">
        <w:rPr>
          <w:rFonts w:ascii="Times New Roman" w:hAnsi="Times New Roman"/>
          <w:b w:val="0"/>
          <w:szCs w:val="28"/>
        </w:rPr>
        <w:t>Заданное время транзита (доставки груза)</w:t>
      </w:r>
    </w:p>
    <w:p w:rsidR="005901D5" w:rsidRPr="0090297C" w:rsidRDefault="005901D5" w:rsidP="00BE0202">
      <w:pPr>
        <w:pStyle w:val="20"/>
        <w:numPr>
          <w:ilvl w:val="2"/>
          <w:numId w:val="11"/>
        </w:numPr>
        <w:jc w:val="both"/>
        <w:rPr>
          <w:rFonts w:ascii="Times New Roman" w:hAnsi="Times New Roman"/>
          <w:b w:val="0"/>
          <w:szCs w:val="28"/>
        </w:rPr>
      </w:pPr>
      <w:r w:rsidRPr="0090297C">
        <w:rPr>
          <w:rFonts w:ascii="Times New Roman" w:hAnsi="Times New Roman"/>
          <w:b w:val="0"/>
          <w:szCs w:val="28"/>
        </w:rPr>
        <w:t>Максимальная надёжность и безопасность</w:t>
      </w:r>
    </w:p>
    <w:p w:rsidR="005901D5" w:rsidRPr="0090297C" w:rsidRDefault="005901D5" w:rsidP="00BE0202">
      <w:pPr>
        <w:pStyle w:val="20"/>
        <w:numPr>
          <w:ilvl w:val="2"/>
          <w:numId w:val="11"/>
        </w:numPr>
        <w:jc w:val="both"/>
        <w:rPr>
          <w:rFonts w:ascii="Times New Roman" w:hAnsi="Times New Roman"/>
          <w:b w:val="0"/>
          <w:szCs w:val="28"/>
        </w:rPr>
      </w:pPr>
      <w:r w:rsidRPr="0090297C">
        <w:rPr>
          <w:rFonts w:ascii="Times New Roman" w:hAnsi="Times New Roman"/>
          <w:b w:val="0"/>
          <w:szCs w:val="28"/>
        </w:rPr>
        <w:t>Минимальные затраты (ущерб), связанные с запасами в пути</w:t>
      </w:r>
    </w:p>
    <w:p w:rsidR="005901D5" w:rsidRPr="0090297C" w:rsidRDefault="005901D5" w:rsidP="00BE0202">
      <w:pPr>
        <w:pStyle w:val="20"/>
        <w:numPr>
          <w:ilvl w:val="2"/>
          <w:numId w:val="11"/>
        </w:numPr>
        <w:jc w:val="both"/>
        <w:rPr>
          <w:rFonts w:ascii="Times New Roman" w:hAnsi="Times New Roman"/>
          <w:b w:val="0"/>
          <w:szCs w:val="28"/>
        </w:rPr>
      </w:pPr>
      <w:r w:rsidRPr="0090297C">
        <w:rPr>
          <w:rFonts w:ascii="Times New Roman" w:hAnsi="Times New Roman"/>
          <w:b w:val="0"/>
          <w:szCs w:val="28"/>
        </w:rPr>
        <w:t>Мощность и доступность вида транспорта</w:t>
      </w:r>
    </w:p>
    <w:p w:rsidR="005901D5" w:rsidRPr="0090297C" w:rsidRDefault="005901D5" w:rsidP="00BE0202">
      <w:pPr>
        <w:pStyle w:val="20"/>
        <w:numPr>
          <w:ilvl w:val="2"/>
          <w:numId w:val="11"/>
        </w:numPr>
        <w:jc w:val="both"/>
        <w:rPr>
          <w:rFonts w:ascii="Times New Roman" w:hAnsi="Times New Roman"/>
          <w:b w:val="0"/>
          <w:szCs w:val="28"/>
        </w:rPr>
      </w:pPr>
      <w:r w:rsidRPr="0090297C">
        <w:rPr>
          <w:rFonts w:ascii="Times New Roman" w:hAnsi="Times New Roman"/>
          <w:b w:val="0"/>
          <w:szCs w:val="28"/>
        </w:rPr>
        <w:t>Продуктовая дифференциация</w:t>
      </w:r>
    </w:p>
    <w:p w:rsidR="005901D5" w:rsidRDefault="005901D5" w:rsidP="00BE0202">
      <w:pPr>
        <w:pStyle w:val="20"/>
        <w:jc w:val="both"/>
        <w:rPr>
          <w:rFonts w:ascii="Times New Roman" w:hAnsi="Times New Roman"/>
          <w:b w:val="0"/>
          <w:szCs w:val="28"/>
        </w:rPr>
      </w:pPr>
      <w:r w:rsidRPr="0090297C">
        <w:rPr>
          <w:rFonts w:ascii="Times New Roman" w:hAnsi="Times New Roman"/>
          <w:b w:val="0"/>
          <w:szCs w:val="28"/>
        </w:rPr>
        <w:t>К числу вспомогательных партнеров по транспортировке относятся страховые, охранные, информационные фирмы и компании, банки и другие финансовые учреждения, предприятия по грузопереработке, затариванию, упаковке, грузовые терминалы, а также специализированные агенты и брокеры.</w:t>
      </w:r>
    </w:p>
    <w:p w:rsidR="005901D5" w:rsidRDefault="005901D5" w:rsidP="00BE0202">
      <w:pPr>
        <w:pStyle w:val="20"/>
        <w:ind w:firstLine="708"/>
        <w:jc w:val="both"/>
        <w:rPr>
          <w:rFonts w:ascii="Times New Roman" w:hAnsi="Times New Roman"/>
          <w:b w:val="0"/>
          <w:szCs w:val="28"/>
        </w:rPr>
      </w:pPr>
      <w:r>
        <w:rPr>
          <w:rFonts w:ascii="Times New Roman" w:hAnsi="Times New Roman"/>
          <w:b w:val="0"/>
          <w:szCs w:val="28"/>
        </w:rPr>
        <w:t>Р</w:t>
      </w:r>
      <w:r w:rsidRPr="007A3884">
        <w:rPr>
          <w:rFonts w:ascii="Times New Roman" w:hAnsi="Times New Roman"/>
          <w:b w:val="0"/>
          <w:szCs w:val="28"/>
        </w:rPr>
        <w:t>азвитие логистики оказало существенное влияние на транспортную политику и структурные изменения в характере деятельности предприятий данных отраслей</w:t>
      </w:r>
      <w:r>
        <w:rPr>
          <w:rFonts w:ascii="Times New Roman" w:hAnsi="Times New Roman"/>
          <w:b w:val="0"/>
          <w:szCs w:val="28"/>
        </w:rPr>
        <w:t>.</w:t>
      </w:r>
    </w:p>
    <w:p w:rsidR="005901D5" w:rsidRDefault="005901D5" w:rsidP="00BE0202">
      <w:pPr>
        <w:pStyle w:val="20"/>
        <w:jc w:val="both"/>
        <w:rPr>
          <w:rFonts w:ascii="Times New Roman" w:hAnsi="Times New Roman"/>
          <w:b w:val="0"/>
          <w:szCs w:val="28"/>
        </w:rPr>
      </w:pPr>
      <w:r>
        <w:rPr>
          <w:rFonts w:ascii="Times New Roman" w:hAnsi="Times New Roman"/>
          <w:b w:val="0"/>
          <w:szCs w:val="28"/>
        </w:rPr>
        <w:t>В целях достижения синхронизации работы транспорта и производства в хозяйственной деятельности фирм широко применяются системы «кан</w:t>
      </w:r>
      <w:r w:rsidR="00C83633">
        <w:rPr>
          <w:rFonts w:ascii="Times New Roman" w:hAnsi="Times New Roman"/>
          <w:b w:val="0"/>
          <w:szCs w:val="28"/>
        </w:rPr>
        <w:t>б</w:t>
      </w:r>
      <w:r>
        <w:rPr>
          <w:rFonts w:ascii="Times New Roman" w:hAnsi="Times New Roman"/>
          <w:b w:val="0"/>
          <w:szCs w:val="28"/>
        </w:rPr>
        <w:t>ан» и «точно вовремя» («точно в срок»). Суть их в применении к транспорту состоит в следующем: если в основном производстве используется «строго по графику» без информации о содержании существенных объёмов запасов необходимом материала, сырья, полуфабрикатов и комплектующих изделий , то в закупочной  и сбытовой логистические перевозки осуществляются соответственно через короткие интервалы  ( система «канбан») и в строго определённое время ( система «точно в срок»).</w:t>
      </w:r>
    </w:p>
    <w:p w:rsidR="005901D5" w:rsidRDefault="005901D5" w:rsidP="00BE0202">
      <w:pPr>
        <w:pStyle w:val="20"/>
        <w:jc w:val="both"/>
        <w:rPr>
          <w:rFonts w:ascii="Times New Roman" w:hAnsi="Times New Roman"/>
          <w:b w:val="0"/>
          <w:szCs w:val="28"/>
        </w:rPr>
      </w:pPr>
      <w:r>
        <w:rPr>
          <w:rFonts w:ascii="Times New Roman" w:hAnsi="Times New Roman"/>
          <w:b w:val="0"/>
          <w:szCs w:val="28"/>
        </w:rPr>
        <w:t>По указанной технологии подача грузов и тоннажа клиентуре в необходимых случаях ведётся с точностью до минут</w:t>
      </w:r>
      <w:r w:rsidR="003D7EEB">
        <w:rPr>
          <w:rFonts w:ascii="Times New Roman" w:hAnsi="Times New Roman"/>
          <w:b w:val="0"/>
          <w:szCs w:val="28"/>
        </w:rPr>
        <w:t xml:space="preserve">. </w:t>
      </w:r>
      <w:r>
        <w:rPr>
          <w:rFonts w:ascii="Times New Roman" w:hAnsi="Times New Roman"/>
          <w:b w:val="0"/>
          <w:szCs w:val="28"/>
        </w:rPr>
        <w:t>Такая технология позволяет обходиться без громоздкого и дорогостоящего складского хозяйства и ускорять оборачиваемость капитала. В результате нормативы запасов материальных ценностей резко сокращаются. Например, в Японии они составляют 2 и 5-суточную потребность, а на автосборочном заводе «нисан» запас комплектующих деталей рассчитан всего на 2 часа работы главного конвейера (3, 279)</w:t>
      </w:r>
    </w:p>
    <w:p w:rsidR="005901D5" w:rsidRDefault="005901D5" w:rsidP="00BE0202">
      <w:pPr>
        <w:pStyle w:val="20"/>
        <w:jc w:val="both"/>
        <w:rPr>
          <w:rFonts w:ascii="Times New Roman" w:hAnsi="Times New Roman"/>
          <w:b w:val="0"/>
          <w:szCs w:val="28"/>
        </w:rPr>
      </w:pPr>
      <w:r>
        <w:rPr>
          <w:rFonts w:ascii="Times New Roman" w:hAnsi="Times New Roman"/>
          <w:b w:val="0"/>
          <w:szCs w:val="28"/>
        </w:rPr>
        <w:t>Своевременное удовл</w:t>
      </w:r>
      <w:r w:rsidR="00C83633">
        <w:rPr>
          <w:rFonts w:ascii="Times New Roman" w:hAnsi="Times New Roman"/>
          <w:b w:val="0"/>
          <w:szCs w:val="28"/>
        </w:rPr>
        <w:t>етворение потребностей отраслей</w:t>
      </w:r>
      <w:r>
        <w:rPr>
          <w:rFonts w:ascii="Times New Roman" w:hAnsi="Times New Roman"/>
          <w:b w:val="0"/>
          <w:szCs w:val="28"/>
        </w:rPr>
        <w:t>, требующих гарантий доставки грузов к определённому сроку, достигается также организацией движения грузовых поездов на сети железных дорог по жёсткому расписанию.</w:t>
      </w:r>
    </w:p>
    <w:p w:rsidR="005901D5" w:rsidRDefault="005901D5" w:rsidP="00C83633">
      <w:pPr>
        <w:pStyle w:val="20"/>
        <w:ind w:firstLine="708"/>
        <w:jc w:val="both"/>
        <w:rPr>
          <w:rFonts w:ascii="Times New Roman" w:hAnsi="Times New Roman"/>
          <w:b w:val="0"/>
          <w:szCs w:val="28"/>
        </w:rPr>
      </w:pPr>
      <w:r>
        <w:rPr>
          <w:rFonts w:ascii="Times New Roman" w:hAnsi="Times New Roman"/>
          <w:b w:val="0"/>
          <w:szCs w:val="28"/>
        </w:rPr>
        <w:t>Дерегулирование в основном коснулось автономного транспорта как наиболее приспособленного к перевозкам  грузов мелкими партиями, способным сокращению запасов материальных ресурсов и повышению скорости их оборачиваемости.</w:t>
      </w:r>
    </w:p>
    <w:p w:rsidR="005901D5" w:rsidRDefault="005901D5" w:rsidP="00C83633">
      <w:pPr>
        <w:pStyle w:val="20"/>
        <w:ind w:firstLine="708"/>
        <w:jc w:val="both"/>
        <w:rPr>
          <w:rFonts w:ascii="Times New Roman" w:hAnsi="Times New Roman"/>
          <w:b w:val="0"/>
          <w:szCs w:val="28"/>
        </w:rPr>
      </w:pPr>
      <w:r>
        <w:rPr>
          <w:rFonts w:ascii="Times New Roman" w:hAnsi="Times New Roman"/>
          <w:b w:val="0"/>
          <w:szCs w:val="28"/>
        </w:rPr>
        <w:t>Что касается железнодорожного транспорта, на него по прежнему распространяется ряд правовых и административных требований со стороны государства. Железнодорожный транспорт остаётся менее благоприятным по сравнению с автомобильным для использования его по системе «точно в срок». Но, такие качественные характеристики, как регулярность и скорость движения поездов в прямом сообщении могут оказаться весьма полезными.</w:t>
      </w:r>
    </w:p>
    <w:p w:rsidR="005901D5" w:rsidRDefault="005901D5" w:rsidP="00C83633">
      <w:pPr>
        <w:pStyle w:val="20"/>
        <w:ind w:firstLine="708"/>
        <w:jc w:val="both"/>
        <w:rPr>
          <w:rFonts w:ascii="Times New Roman" w:hAnsi="Times New Roman"/>
          <w:b w:val="0"/>
          <w:szCs w:val="28"/>
        </w:rPr>
      </w:pPr>
      <w:r>
        <w:rPr>
          <w:rFonts w:ascii="Times New Roman" w:hAnsi="Times New Roman"/>
          <w:b w:val="0"/>
          <w:szCs w:val="28"/>
        </w:rPr>
        <w:t xml:space="preserve">Использование внутреннего водного транспорта в логистической цепи в значительной степени ограничивается сезонностью его работы в ряде стран. Однако внутренний водные пути могут быть использованы в качестве альтернативного вида транспорта по сравнению с автодорожным, на котором действуют ограничения , как запрещение работы в выходные дни, дорожные налоги и др. </w:t>
      </w:r>
    </w:p>
    <w:p w:rsidR="005901D5" w:rsidRPr="007A3884" w:rsidRDefault="005901D5" w:rsidP="00C83633">
      <w:pPr>
        <w:pStyle w:val="20"/>
        <w:ind w:firstLine="708"/>
        <w:jc w:val="both"/>
        <w:rPr>
          <w:rFonts w:ascii="Times New Roman" w:hAnsi="Times New Roman"/>
          <w:b w:val="0"/>
          <w:szCs w:val="28"/>
        </w:rPr>
      </w:pPr>
      <w:r>
        <w:rPr>
          <w:rFonts w:ascii="Times New Roman" w:hAnsi="Times New Roman"/>
          <w:b w:val="0"/>
          <w:szCs w:val="28"/>
        </w:rPr>
        <w:t>Наконец, внедрение логистической концепции в практику мирохозяйственных связей позволяет увеличить объём перевозимых грузов морским и особенно воздушным транспортом в межконтинентальном сообщении.</w:t>
      </w:r>
    </w:p>
    <w:p w:rsidR="005901D5" w:rsidRPr="00B33846" w:rsidRDefault="005901D5" w:rsidP="00BE0202">
      <w:pPr>
        <w:spacing w:line="360" w:lineRule="auto"/>
        <w:ind w:firstLine="851"/>
        <w:jc w:val="both"/>
        <w:rPr>
          <w:sz w:val="28"/>
          <w:szCs w:val="28"/>
        </w:rPr>
      </w:pPr>
      <w:r w:rsidRPr="00B33846">
        <w:rPr>
          <w:sz w:val="28"/>
          <w:szCs w:val="28"/>
        </w:rPr>
        <w:t>Автоматизация информационных потоков, сопровождающих грузовые потоки, - это один из наиболее существенных технических компонентов логистики. Современные тенденции управления информационными потоками состоят в замене бумажных перевозочных документов электроники.</w:t>
      </w:r>
    </w:p>
    <w:p w:rsidR="005901D5" w:rsidRPr="00B33846" w:rsidRDefault="005901D5" w:rsidP="00BE0202">
      <w:pPr>
        <w:spacing w:line="360" w:lineRule="auto"/>
        <w:ind w:firstLine="851"/>
        <w:jc w:val="both"/>
        <w:rPr>
          <w:sz w:val="28"/>
          <w:szCs w:val="28"/>
        </w:rPr>
      </w:pPr>
      <w:r w:rsidRPr="00B33846">
        <w:rPr>
          <w:sz w:val="28"/>
          <w:szCs w:val="28"/>
        </w:rPr>
        <w:t>При бездокументной технологии, традиционные методы выполнения грузовых и коммерческих операций на станциях отправления, прибытия и в пути следования стали анахронизмом – они являются барьером на пути создания принципиально новых технологий перевозочного процесса.</w:t>
      </w:r>
    </w:p>
    <w:p w:rsidR="005901D5" w:rsidRPr="00B33846" w:rsidRDefault="005901D5" w:rsidP="00BE0202">
      <w:pPr>
        <w:spacing w:line="360" w:lineRule="auto"/>
        <w:ind w:firstLine="851"/>
        <w:jc w:val="both"/>
        <w:rPr>
          <w:sz w:val="28"/>
          <w:szCs w:val="28"/>
        </w:rPr>
      </w:pPr>
      <w:r w:rsidRPr="00B33846">
        <w:rPr>
          <w:sz w:val="28"/>
          <w:szCs w:val="28"/>
        </w:rPr>
        <w:t>Предпринимаются попытки упрощения перевозочных документов грузовых тарифов, системы взаимных расчетов за перевозки между отправителями, получателями и транспортными организациями. Но, по сути дела, устаревшую технологию коммерческой работы накладывают на современные технические средства автоматизации.</w:t>
      </w:r>
    </w:p>
    <w:p w:rsidR="005901D5" w:rsidRPr="00B33846" w:rsidRDefault="00BE0202" w:rsidP="00BE0202">
      <w:pPr>
        <w:spacing w:line="360" w:lineRule="auto"/>
        <w:ind w:firstLine="708"/>
        <w:jc w:val="both"/>
        <w:rPr>
          <w:sz w:val="28"/>
          <w:szCs w:val="28"/>
        </w:rPr>
      </w:pPr>
      <w:r>
        <w:rPr>
          <w:sz w:val="28"/>
          <w:szCs w:val="28"/>
        </w:rPr>
        <w:t>П</w:t>
      </w:r>
      <w:r w:rsidR="005901D5" w:rsidRPr="00B33846">
        <w:rPr>
          <w:sz w:val="28"/>
          <w:szCs w:val="28"/>
        </w:rPr>
        <w:t xml:space="preserve">ри разработке новой технологии необходимо ориентироваться не только на существующие технические средства автоматизации, но и учитывать дальнейшие перспективы их развития. </w:t>
      </w:r>
    </w:p>
    <w:p w:rsidR="005901D5" w:rsidRPr="00B33846" w:rsidRDefault="005901D5" w:rsidP="00BE0202">
      <w:pPr>
        <w:spacing w:line="360" w:lineRule="auto"/>
        <w:ind w:firstLine="851"/>
        <w:jc w:val="both"/>
        <w:rPr>
          <w:sz w:val="28"/>
          <w:szCs w:val="28"/>
        </w:rPr>
      </w:pPr>
      <w:r w:rsidRPr="00B33846">
        <w:rPr>
          <w:sz w:val="28"/>
          <w:szCs w:val="28"/>
        </w:rPr>
        <w:t>Транспорт представляет собой важное звено логистической системы; он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 Он должен обладать способностью перевозить небольшие партии грузов через короткие интервалы времени в соответствии с меняющимися запасами пользователя.</w:t>
      </w:r>
    </w:p>
    <w:p w:rsidR="005901D5" w:rsidRDefault="005901D5" w:rsidP="00BE0202">
      <w:pPr>
        <w:spacing w:line="360" w:lineRule="auto"/>
        <w:ind w:firstLine="851"/>
        <w:jc w:val="both"/>
        <w:rPr>
          <w:sz w:val="28"/>
          <w:szCs w:val="28"/>
        </w:rPr>
      </w:pPr>
      <w:r w:rsidRPr="00B33846">
        <w:rPr>
          <w:sz w:val="28"/>
          <w:szCs w:val="28"/>
        </w:rPr>
        <w:t>Перспективы развития транспортной логистики состоят в замене бумажных перевозочных документов электронными. Автоматизация информационных потоков, сопровождающих грузовые потоки это один из наиболее существенных технических компонентов логистики.</w:t>
      </w:r>
    </w:p>
    <w:p w:rsidR="005901D5" w:rsidRDefault="005901D5" w:rsidP="00BE0202">
      <w:pPr>
        <w:spacing w:line="360" w:lineRule="auto"/>
        <w:ind w:firstLine="851"/>
        <w:jc w:val="both"/>
        <w:rPr>
          <w:b/>
          <w:caps/>
          <w:sz w:val="28"/>
          <w:szCs w:val="28"/>
        </w:rPr>
      </w:pPr>
    </w:p>
    <w:p w:rsidR="005901D5" w:rsidRDefault="005901D5" w:rsidP="00BE0202">
      <w:pPr>
        <w:spacing w:line="360" w:lineRule="auto"/>
        <w:ind w:firstLine="851"/>
        <w:jc w:val="both"/>
        <w:rPr>
          <w:b/>
          <w:caps/>
          <w:sz w:val="28"/>
          <w:szCs w:val="28"/>
        </w:rPr>
      </w:pPr>
    </w:p>
    <w:p w:rsidR="003D7EEB" w:rsidRDefault="003D7EEB" w:rsidP="00BE0202">
      <w:pPr>
        <w:spacing w:line="360" w:lineRule="auto"/>
        <w:ind w:firstLine="851"/>
        <w:jc w:val="both"/>
        <w:rPr>
          <w:b/>
          <w:caps/>
          <w:sz w:val="28"/>
          <w:szCs w:val="28"/>
        </w:rPr>
      </w:pPr>
    </w:p>
    <w:p w:rsidR="003D7EEB" w:rsidRDefault="003D7EEB" w:rsidP="00BE0202">
      <w:pPr>
        <w:spacing w:line="360" w:lineRule="auto"/>
        <w:ind w:firstLine="851"/>
        <w:jc w:val="both"/>
        <w:rPr>
          <w:b/>
          <w:caps/>
          <w:sz w:val="28"/>
          <w:szCs w:val="28"/>
        </w:rPr>
      </w:pPr>
    </w:p>
    <w:p w:rsidR="002045D4" w:rsidRDefault="00A201E9" w:rsidP="00BE0202">
      <w:pPr>
        <w:spacing w:line="360" w:lineRule="auto"/>
        <w:jc w:val="both"/>
        <w:rPr>
          <w:b/>
          <w:sz w:val="32"/>
          <w:szCs w:val="32"/>
        </w:rPr>
      </w:pPr>
      <w:r w:rsidRPr="00A201E9">
        <w:rPr>
          <w:b/>
          <w:sz w:val="32"/>
          <w:szCs w:val="32"/>
        </w:rPr>
        <w:t xml:space="preserve">4. </w:t>
      </w:r>
      <w:r w:rsidR="004F4D6E" w:rsidRPr="00A201E9">
        <w:rPr>
          <w:b/>
          <w:sz w:val="32"/>
          <w:szCs w:val="32"/>
        </w:rPr>
        <w:t>Суть закона убывающей отдачи</w:t>
      </w:r>
    </w:p>
    <w:p w:rsidR="00A201E9" w:rsidRPr="00A201E9" w:rsidRDefault="00A201E9" w:rsidP="00BE0202">
      <w:pPr>
        <w:spacing w:line="360" w:lineRule="auto"/>
        <w:jc w:val="both"/>
        <w:rPr>
          <w:b/>
          <w:sz w:val="32"/>
          <w:szCs w:val="32"/>
        </w:rPr>
      </w:pPr>
    </w:p>
    <w:p w:rsidR="004F4D6E" w:rsidRPr="00A201E9" w:rsidRDefault="004F4D6E" w:rsidP="00BE0202">
      <w:pPr>
        <w:spacing w:before="100" w:beforeAutospacing="1" w:after="100" w:afterAutospacing="1" w:line="360" w:lineRule="auto"/>
        <w:ind w:firstLine="708"/>
        <w:jc w:val="both"/>
        <w:rPr>
          <w:sz w:val="28"/>
        </w:rPr>
      </w:pPr>
      <w:r w:rsidRPr="00A201E9">
        <w:rPr>
          <w:sz w:val="28"/>
        </w:rPr>
        <w:t xml:space="preserve">В экономической деятельности действует </w:t>
      </w:r>
      <w:bookmarkStart w:id="0" w:name="i388"/>
      <w:bookmarkEnd w:id="0"/>
      <w:r w:rsidR="00B37575">
        <w:rPr>
          <w:noProof/>
          <w:color w:val="00008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Закон убывающей отдачи" style="width:9pt;height:9pt;visibility:visible" o:button="t">
            <v:imagedata r:id="rId7" o:title="Закон убывающей отдачи"/>
          </v:shape>
        </w:pict>
      </w:r>
      <w:r w:rsidRPr="00A201E9">
        <w:rPr>
          <w:sz w:val="28"/>
        </w:rPr>
        <w:t>закон убывающей отдачи. В соответствии с этим законом, начиная с определенного уровня развития какого-либо бизнеса, дальнейшее его увеличение ведет к снижению дополнительной прибыли, получаемой в результате этого увеличения. Иными словами, в каждой логистической системе существует такой предел совершенствования ее деятельности (или отдельных операций, функций), после которого использование прежних методов дает все меньший результат. Более того, в какой-то момент улучшение результатов становится убыточным, так как требует слишком много затрат. Понятно, насколько важно вовремя определить этот момент, чтобы не растрачивать ресурсы неэффективно.</w:t>
      </w:r>
    </w:p>
    <w:p w:rsidR="00A201E9" w:rsidRDefault="00A201E9" w:rsidP="00BE0202">
      <w:pPr>
        <w:pStyle w:val="a3"/>
        <w:spacing w:line="360" w:lineRule="auto"/>
        <w:ind w:left="0" w:right="160" w:firstLine="708"/>
        <w:jc w:val="both"/>
        <w:rPr>
          <w:rFonts w:ascii="Times New Roman" w:hAnsi="Times New Roman"/>
          <w:color w:val="auto"/>
          <w:sz w:val="28"/>
        </w:rPr>
      </w:pPr>
      <w:r w:rsidRPr="00A201E9">
        <w:rPr>
          <w:rFonts w:ascii="Times New Roman" w:hAnsi="Times New Roman"/>
          <w:color w:val="auto"/>
          <w:sz w:val="28"/>
        </w:rPr>
        <w:t xml:space="preserve">Закон убывающей отдачи гласит: если объемы факторов производства фиксированы, предельный продукт переменного фактора (труда) сверх некоторого уровня его использования будет уменьшаться по мере роста масштабов вовлечения этого фактора в производство. </w:t>
      </w:r>
      <w:r w:rsidRPr="00A201E9">
        <w:rPr>
          <w:rFonts w:ascii="Times New Roman" w:hAnsi="Times New Roman"/>
          <w:color w:val="auto"/>
          <w:sz w:val="28"/>
        </w:rPr>
        <w:br/>
        <w:t xml:space="preserve">Чистый эффект привлечения дополнительного работника выражается в величине прибыли и равен разнице между предельной ценностью труда и соответствующим приростом фонда зарплаты. Отсюда </w:t>
      </w:r>
      <w:r w:rsidRPr="00A201E9">
        <w:rPr>
          <w:rFonts w:ascii="Times New Roman" w:hAnsi="Times New Roman"/>
          <w:iCs/>
          <w:color w:val="auto"/>
          <w:sz w:val="28"/>
        </w:rPr>
        <w:t>критерий оптимального найма</w:t>
      </w:r>
      <w:r w:rsidRPr="00A201E9">
        <w:rPr>
          <w:rFonts w:ascii="Times New Roman" w:hAnsi="Times New Roman"/>
          <w:color w:val="auto"/>
          <w:sz w:val="28"/>
        </w:rPr>
        <w:t>: предприятие (фирма) будет увеличивать количество труда до тех пор, пока предельная ценность его превышает уровень ставки заработной платы и будет сокращать число занятых, если предельная ценность труда станет меньше ставки зарплаты</w:t>
      </w:r>
      <w:r>
        <w:rPr>
          <w:rFonts w:ascii="Times New Roman" w:hAnsi="Times New Roman"/>
          <w:color w:val="auto"/>
          <w:sz w:val="28"/>
        </w:rPr>
        <w:t>.</w:t>
      </w:r>
    </w:p>
    <w:p w:rsidR="00A201E9" w:rsidRPr="00240520" w:rsidRDefault="00B37575" w:rsidP="00BE0202">
      <w:pPr>
        <w:spacing w:line="360" w:lineRule="auto"/>
        <w:jc w:val="both"/>
        <w:rPr>
          <w:rFonts w:ascii="Georgia" w:hAnsi="Georgia"/>
          <w:color w:val="333333"/>
          <w:sz w:val="28"/>
          <w:szCs w:val="21"/>
        </w:rPr>
      </w:pPr>
      <w:r>
        <w:rPr>
          <w:rFonts w:ascii="Georgia" w:hAnsi="Georgia"/>
          <w:noProof/>
          <w:color w:val="333333"/>
          <w:sz w:val="28"/>
          <w:szCs w:val="21"/>
        </w:rPr>
        <w:pict>
          <v:shape id="Рисунок 5" o:spid="_x0000_i1026" type="#_x0000_t75" alt="Рис. 1. Закон убывающей отдачи" style="width:316.5pt;height:212.25pt;visibility:visible">
            <v:imagedata r:id="rId8" o:title="Рис"/>
          </v:shape>
        </w:pict>
      </w:r>
    </w:p>
    <w:p w:rsidR="00A201E9" w:rsidRPr="00240520" w:rsidRDefault="00A201E9" w:rsidP="00C83633">
      <w:pPr>
        <w:spacing w:before="100" w:beforeAutospacing="1" w:after="100" w:afterAutospacing="1" w:line="360" w:lineRule="auto"/>
        <w:jc w:val="center"/>
        <w:rPr>
          <w:rFonts w:ascii="Georgia" w:hAnsi="Georgia"/>
          <w:color w:val="333333"/>
          <w:sz w:val="28"/>
          <w:szCs w:val="21"/>
        </w:rPr>
      </w:pPr>
      <w:r w:rsidRPr="00A201E9">
        <w:rPr>
          <w:i/>
          <w:iCs/>
          <w:color w:val="333333"/>
        </w:rPr>
        <w:t>Рис. 1. Закон убывающей отдачи</w:t>
      </w:r>
      <w:r w:rsidRPr="00240520">
        <w:rPr>
          <w:rFonts w:ascii="Georgia" w:hAnsi="Georgia"/>
          <w:i/>
          <w:iCs/>
          <w:color w:val="333333"/>
          <w:sz w:val="28"/>
          <w:szCs w:val="21"/>
        </w:rPr>
        <w:t>.</w:t>
      </w:r>
    </w:p>
    <w:p w:rsidR="00A201E9" w:rsidRPr="00240520" w:rsidRDefault="00A201E9" w:rsidP="00BE0202">
      <w:pPr>
        <w:spacing w:before="100" w:beforeAutospacing="1" w:after="100" w:afterAutospacing="1" w:line="360" w:lineRule="auto"/>
        <w:jc w:val="both"/>
        <w:rPr>
          <w:rFonts w:ascii="Georgia" w:hAnsi="Georgia"/>
          <w:color w:val="333333"/>
          <w:sz w:val="28"/>
          <w:szCs w:val="21"/>
        </w:rPr>
      </w:pPr>
    </w:p>
    <w:p w:rsidR="00A201E9" w:rsidRPr="00240520" w:rsidRDefault="00B37575" w:rsidP="00BE0202">
      <w:pPr>
        <w:spacing w:line="360" w:lineRule="auto"/>
        <w:jc w:val="both"/>
        <w:rPr>
          <w:rFonts w:ascii="Georgia" w:hAnsi="Georgia"/>
          <w:color w:val="333333"/>
          <w:sz w:val="28"/>
          <w:szCs w:val="21"/>
        </w:rPr>
      </w:pPr>
      <w:r>
        <w:rPr>
          <w:rFonts w:ascii="Georgia" w:hAnsi="Georgia"/>
          <w:noProof/>
          <w:color w:val="333333"/>
          <w:sz w:val="28"/>
          <w:szCs w:val="21"/>
        </w:rPr>
        <w:pict>
          <v:shape id="Рисунок 6" o:spid="_x0000_i1027" type="#_x0000_t75" alt="Рис. 2. Предельная и средняя производительность" style="width:317.25pt;height:186pt;visibility:visible">
            <v:imagedata r:id="rId9" o:title="Рис"/>
          </v:shape>
        </w:pict>
      </w:r>
    </w:p>
    <w:p w:rsidR="00A201E9" w:rsidRPr="00A201E9" w:rsidRDefault="00A201E9" w:rsidP="00C83633">
      <w:pPr>
        <w:spacing w:beforeAutospacing="1" w:after="100" w:afterAutospacing="1" w:line="360" w:lineRule="auto"/>
        <w:jc w:val="center"/>
        <w:rPr>
          <w:i/>
        </w:rPr>
      </w:pPr>
      <w:r w:rsidRPr="00A201E9">
        <w:rPr>
          <w:i/>
        </w:rPr>
        <w:t>Рис. 2. Предельная и средняя производительность (1 -- средняя производительность, 2 -- предельная производительность).</w:t>
      </w:r>
    </w:p>
    <w:p w:rsidR="004F4D6E" w:rsidRPr="00A201E9" w:rsidRDefault="004F4D6E" w:rsidP="00BE0202">
      <w:pPr>
        <w:spacing w:beforeAutospacing="1" w:after="100" w:afterAutospacing="1" w:line="360" w:lineRule="auto"/>
        <w:ind w:firstLine="708"/>
        <w:jc w:val="both"/>
        <w:rPr>
          <w:i/>
          <w:lang w:val="en-US"/>
        </w:rPr>
      </w:pPr>
      <w:r w:rsidRPr="00A201E9">
        <w:rPr>
          <w:sz w:val="28"/>
        </w:rPr>
        <w:t xml:space="preserve">На основе закона убывающей отдачи был сформулирован </w:t>
      </w:r>
      <w:bookmarkStart w:id="1" w:name="i390"/>
      <w:bookmarkEnd w:id="1"/>
      <w:r w:rsidR="00B37575">
        <w:rPr>
          <w:noProof/>
          <w:color w:val="00008B"/>
          <w:sz w:val="28"/>
        </w:rPr>
        <w:pict>
          <v:shape id="Рисунок 2" o:spid="_x0000_i1028" type="#_x0000_t75" alt="Принцип Парето" style="width:9pt;height:9pt;visibility:visible" o:button="t">
            <v:imagedata r:id="rId7" o:title="Принцип Парето"/>
          </v:shape>
        </w:pict>
      </w:r>
      <w:r w:rsidRPr="00A201E9">
        <w:rPr>
          <w:sz w:val="28"/>
        </w:rPr>
        <w:t>принцип Парето (или правило «80/20»). Его смысл состоит в следующем: 20 % усилий дают 80 % результата.</w:t>
      </w:r>
    </w:p>
    <w:p w:rsidR="004F4D6E" w:rsidRPr="00A201E9" w:rsidRDefault="004F4D6E" w:rsidP="00BE0202">
      <w:pPr>
        <w:spacing w:before="100" w:beforeAutospacing="1" w:after="100" w:afterAutospacing="1" w:line="360" w:lineRule="auto"/>
        <w:ind w:firstLine="708"/>
        <w:jc w:val="both"/>
        <w:rPr>
          <w:sz w:val="28"/>
        </w:rPr>
      </w:pPr>
      <w:r w:rsidRPr="00A201E9">
        <w:rPr>
          <w:sz w:val="28"/>
        </w:rPr>
        <w:t>Действие этого правила можно наглядно проиллюстрировать на следующем примере. Если уронить на лужайку 100 монет, то первые 80 найдутся довольно легко. На поиски каждой последующей монеты будет уходить все больше времени и сил. В какой-то момент расход сил и времени на поиск одной монеты превысит ее стоимость, поэтому следует вовремя прекратить поиск.</w:t>
      </w:r>
    </w:p>
    <w:p w:rsidR="004F4D6E" w:rsidRDefault="004F4D6E" w:rsidP="00BE0202">
      <w:pPr>
        <w:spacing w:before="100" w:beforeAutospacing="1" w:after="100" w:afterAutospacing="1" w:line="360" w:lineRule="auto"/>
        <w:ind w:firstLine="708"/>
        <w:jc w:val="both"/>
        <w:rPr>
          <w:sz w:val="28"/>
        </w:rPr>
      </w:pPr>
      <w:r w:rsidRPr="00A201E9">
        <w:rPr>
          <w:sz w:val="28"/>
        </w:rPr>
        <w:t>Принцип Парето достаточно прост и универсален, применим к любой группе причин, вызывающих те или иные последствия. В логистике он применяется в самых разных областях: при размещении запасов на складе, выкладке товаров в торговом зале, выстраивании системы обслуживания покупателей. В этих и других случаях повышенное внимание уделяется тем объектам логистической деятельности, работа с которыми дает наибольший успех с наименьшими издержками.</w:t>
      </w:r>
    </w:p>
    <w:p w:rsidR="003D7EEB" w:rsidRDefault="003D7EEB" w:rsidP="00BE0202">
      <w:pPr>
        <w:spacing w:before="100" w:beforeAutospacing="1" w:after="100" w:afterAutospacing="1" w:line="360" w:lineRule="auto"/>
        <w:ind w:firstLine="708"/>
        <w:jc w:val="both"/>
        <w:rPr>
          <w:sz w:val="28"/>
        </w:rPr>
      </w:pPr>
    </w:p>
    <w:p w:rsidR="003D7EEB" w:rsidRDefault="003D7EEB" w:rsidP="00BE0202">
      <w:pPr>
        <w:spacing w:before="100" w:beforeAutospacing="1" w:after="100" w:afterAutospacing="1" w:line="360" w:lineRule="auto"/>
        <w:ind w:firstLine="708"/>
        <w:jc w:val="both"/>
        <w:rPr>
          <w:sz w:val="28"/>
        </w:rPr>
      </w:pPr>
    </w:p>
    <w:p w:rsidR="003D7EEB" w:rsidRDefault="003D7EEB" w:rsidP="00BE0202">
      <w:pPr>
        <w:spacing w:before="100" w:beforeAutospacing="1" w:after="100" w:afterAutospacing="1" w:line="360" w:lineRule="auto"/>
        <w:ind w:firstLine="708"/>
        <w:jc w:val="both"/>
        <w:rPr>
          <w:sz w:val="28"/>
        </w:rPr>
      </w:pPr>
    </w:p>
    <w:p w:rsidR="003D7EEB" w:rsidRDefault="003D7EEB" w:rsidP="00BE0202">
      <w:pPr>
        <w:spacing w:before="100" w:beforeAutospacing="1" w:after="100" w:afterAutospacing="1" w:line="360" w:lineRule="auto"/>
        <w:ind w:firstLine="708"/>
        <w:jc w:val="both"/>
        <w:rPr>
          <w:sz w:val="28"/>
        </w:rPr>
      </w:pPr>
    </w:p>
    <w:p w:rsidR="003D7EEB" w:rsidRDefault="003D7EEB" w:rsidP="00BE0202">
      <w:pPr>
        <w:spacing w:before="100" w:beforeAutospacing="1" w:after="100" w:afterAutospacing="1" w:line="360" w:lineRule="auto"/>
        <w:ind w:firstLine="708"/>
        <w:jc w:val="both"/>
        <w:rPr>
          <w:sz w:val="28"/>
        </w:rPr>
      </w:pPr>
    </w:p>
    <w:p w:rsidR="003D7EEB" w:rsidRDefault="003D7EEB" w:rsidP="00BE0202">
      <w:pPr>
        <w:spacing w:before="100" w:beforeAutospacing="1" w:after="100" w:afterAutospacing="1" w:line="360" w:lineRule="auto"/>
        <w:ind w:firstLine="708"/>
        <w:jc w:val="both"/>
        <w:rPr>
          <w:sz w:val="28"/>
        </w:rPr>
      </w:pPr>
    </w:p>
    <w:p w:rsidR="003D7EEB" w:rsidRDefault="003D7EEB" w:rsidP="00BE0202">
      <w:pPr>
        <w:spacing w:before="100" w:beforeAutospacing="1" w:after="100" w:afterAutospacing="1" w:line="360" w:lineRule="auto"/>
        <w:ind w:firstLine="708"/>
        <w:jc w:val="both"/>
        <w:rPr>
          <w:sz w:val="28"/>
        </w:rPr>
      </w:pPr>
    </w:p>
    <w:p w:rsidR="003D7EEB" w:rsidRDefault="003D7EEB" w:rsidP="00BE0202">
      <w:pPr>
        <w:spacing w:before="100" w:beforeAutospacing="1" w:after="100" w:afterAutospacing="1" w:line="360" w:lineRule="auto"/>
        <w:ind w:firstLine="708"/>
        <w:jc w:val="both"/>
        <w:rPr>
          <w:sz w:val="28"/>
        </w:rPr>
      </w:pPr>
    </w:p>
    <w:p w:rsidR="003D7EEB" w:rsidRDefault="003D7EEB" w:rsidP="00BE0202">
      <w:pPr>
        <w:spacing w:before="100" w:beforeAutospacing="1" w:after="100" w:afterAutospacing="1" w:line="360" w:lineRule="auto"/>
        <w:ind w:firstLine="708"/>
        <w:jc w:val="both"/>
        <w:rPr>
          <w:sz w:val="28"/>
        </w:rPr>
      </w:pPr>
    </w:p>
    <w:p w:rsidR="003D7EEB" w:rsidRDefault="003D7EEB" w:rsidP="00BE0202">
      <w:pPr>
        <w:spacing w:before="100" w:beforeAutospacing="1" w:after="100" w:afterAutospacing="1" w:line="360" w:lineRule="auto"/>
        <w:ind w:firstLine="708"/>
        <w:jc w:val="both"/>
        <w:rPr>
          <w:sz w:val="28"/>
        </w:rPr>
      </w:pPr>
    </w:p>
    <w:p w:rsidR="00BE384E" w:rsidRDefault="00BE384E" w:rsidP="00BE0202">
      <w:pPr>
        <w:spacing w:before="100" w:beforeAutospacing="1" w:after="100" w:afterAutospacing="1" w:line="360" w:lineRule="auto"/>
        <w:ind w:firstLine="708"/>
        <w:jc w:val="both"/>
        <w:rPr>
          <w:sz w:val="28"/>
        </w:rPr>
      </w:pPr>
    </w:p>
    <w:p w:rsidR="00BE384E" w:rsidRDefault="003D7EEB" w:rsidP="00BE384E">
      <w:pPr>
        <w:spacing w:before="100" w:beforeAutospacing="1" w:after="100" w:afterAutospacing="1" w:line="360" w:lineRule="auto"/>
        <w:rPr>
          <w:b/>
          <w:sz w:val="32"/>
          <w:szCs w:val="32"/>
        </w:rPr>
      </w:pPr>
      <w:r>
        <w:rPr>
          <w:b/>
          <w:sz w:val="32"/>
          <w:szCs w:val="32"/>
        </w:rPr>
        <w:t>5</w:t>
      </w:r>
      <w:r w:rsidR="00BE384E">
        <w:rPr>
          <w:b/>
          <w:sz w:val="32"/>
          <w:szCs w:val="32"/>
        </w:rPr>
        <w:t>.</w:t>
      </w:r>
      <w:r w:rsidR="00BE384E" w:rsidRPr="00BE384E">
        <w:rPr>
          <w:b/>
          <w:sz w:val="32"/>
          <w:szCs w:val="32"/>
        </w:rPr>
        <w:t>Определение цены в условиях чистой конкуренции и монополии</w:t>
      </w:r>
    </w:p>
    <w:p w:rsidR="00467512" w:rsidRDefault="00467512" w:rsidP="00467512">
      <w:pPr>
        <w:spacing w:before="100" w:beforeAutospacing="1" w:after="100" w:afterAutospacing="1" w:line="360" w:lineRule="auto"/>
        <w:ind w:firstLine="360"/>
        <w:rPr>
          <w:sz w:val="28"/>
          <w:szCs w:val="28"/>
        </w:rPr>
      </w:pPr>
      <w:r>
        <w:rPr>
          <w:sz w:val="28"/>
          <w:szCs w:val="28"/>
        </w:rPr>
        <w:t>При определении цены в условиях чистой конкуренции следует учитывать характерные черты данной модели рынка:</w:t>
      </w:r>
    </w:p>
    <w:p w:rsidR="00467512" w:rsidRDefault="00467512" w:rsidP="00467512">
      <w:pPr>
        <w:numPr>
          <w:ilvl w:val="0"/>
          <w:numId w:val="18"/>
        </w:numPr>
        <w:spacing w:before="100" w:beforeAutospacing="1" w:after="100" w:afterAutospacing="1" w:line="360" w:lineRule="auto"/>
        <w:rPr>
          <w:sz w:val="28"/>
          <w:szCs w:val="28"/>
        </w:rPr>
      </w:pPr>
      <w:r>
        <w:rPr>
          <w:sz w:val="28"/>
          <w:szCs w:val="28"/>
        </w:rPr>
        <w:t>Очень большое число фирм на рынке</w:t>
      </w:r>
    </w:p>
    <w:p w:rsidR="00467512" w:rsidRDefault="00467512" w:rsidP="00467512">
      <w:pPr>
        <w:numPr>
          <w:ilvl w:val="0"/>
          <w:numId w:val="18"/>
        </w:numPr>
        <w:spacing w:before="100" w:beforeAutospacing="1" w:after="100" w:afterAutospacing="1" w:line="360" w:lineRule="auto"/>
        <w:rPr>
          <w:sz w:val="28"/>
          <w:szCs w:val="28"/>
        </w:rPr>
      </w:pPr>
      <w:r>
        <w:rPr>
          <w:sz w:val="28"/>
          <w:szCs w:val="28"/>
        </w:rPr>
        <w:t>Стандартизированный тип продукта</w:t>
      </w:r>
    </w:p>
    <w:p w:rsidR="00467512" w:rsidRDefault="00467512" w:rsidP="00467512">
      <w:pPr>
        <w:numPr>
          <w:ilvl w:val="0"/>
          <w:numId w:val="18"/>
        </w:numPr>
        <w:spacing w:before="100" w:beforeAutospacing="1" w:after="100" w:afterAutospacing="1" w:line="360" w:lineRule="auto"/>
        <w:rPr>
          <w:sz w:val="28"/>
          <w:szCs w:val="28"/>
        </w:rPr>
      </w:pPr>
      <w:r>
        <w:rPr>
          <w:sz w:val="28"/>
          <w:szCs w:val="28"/>
        </w:rPr>
        <w:t>Лёгкие, беспрепятственные условия вступления в отрасль</w:t>
      </w:r>
    </w:p>
    <w:p w:rsidR="00467512" w:rsidRDefault="00467512" w:rsidP="00467512">
      <w:pPr>
        <w:numPr>
          <w:ilvl w:val="0"/>
          <w:numId w:val="18"/>
        </w:numPr>
        <w:spacing w:before="100" w:beforeAutospacing="1" w:after="100" w:afterAutospacing="1" w:line="360" w:lineRule="auto"/>
        <w:rPr>
          <w:sz w:val="28"/>
          <w:szCs w:val="28"/>
        </w:rPr>
      </w:pPr>
      <w:r>
        <w:rPr>
          <w:sz w:val="28"/>
          <w:szCs w:val="28"/>
        </w:rPr>
        <w:t>Отсутствует неценовая конкуренция</w:t>
      </w:r>
    </w:p>
    <w:p w:rsidR="00467512" w:rsidRDefault="00467512" w:rsidP="00467512">
      <w:pPr>
        <w:spacing w:before="100" w:beforeAutospacing="1" w:after="100" w:afterAutospacing="1" w:line="360" w:lineRule="auto"/>
        <w:ind w:firstLine="360"/>
        <w:rPr>
          <w:sz w:val="28"/>
          <w:szCs w:val="28"/>
        </w:rPr>
      </w:pPr>
      <w:r>
        <w:rPr>
          <w:sz w:val="28"/>
          <w:szCs w:val="28"/>
        </w:rPr>
        <w:t>В условиях чистой конкуренции контроль над ценой отсутствует, цена устанавливается путём сравнения цен товаров-аналогов конкурентов.</w:t>
      </w:r>
    </w:p>
    <w:p w:rsidR="00467512" w:rsidRDefault="00467512" w:rsidP="00467512">
      <w:pPr>
        <w:spacing w:before="100" w:beforeAutospacing="1" w:after="100" w:afterAutospacing="1" w:line="360" w:lineRule="auto"/>
        <w:ind w:firstLine="360"/>
        <w:rPr>
          <w:sz w:val="28"/>
          <w:szCs w:val="28"/>
        </w:rPr>
      </w:pPr>
      <w:r>
        <w:rPr>
          <w:sz w:val="28"/>
          <w:szCs w:val="28"/>
        </w:rPr>
        <w:t>При определении цены в условиях монополии следует учитывать характерные черты данной модели рынка:</w:t>
      </w:r>
    </w:p>
    <w:p w:rsidR="00467512" w:rsidRDefault="00467512" w:rsidP="00467512">
      <w:pPr>
        <w:numPr>
          <w:ilvl w:val="0"/>
          <w:numId w:val="18"/>
        </w:numPr>
        <w:spacing w:before="100" w:beforeAutospacing="1" w:after="100" w:afterAutospacing="1" w:line="360" w:lineRule="auto"/>
        <w:rPr>
          <w:sz w:val="28"/>
          <w:szCs w:val="28"/>
        </w:rPr>
      </w:pPr>
      <w:r>
        <w:rPr>
          <w:sz w:val="28"/>
          <w:szCs w:val="28"/>
        </w:rPr>
        <w:t>Одна фирма на рынке</w:t>
      </w:r>
    </w:p>
    <w:p w:rsidR="00467512" w:rsidRDefault="00467512" w:rsidP="00467512">
      <w:pPr>
        <w:numPr>
          <w:ilvl w:val="0"/>
          <w:numId w:val="18"/>
        </w:numPr>
        <w:spacing w:before="100" w:beforeAutospacing="1" w:after="100" w:afterAutospacing="1" w:line="360" w:lineRule="auto"/>
        <w:rPr>
          <w:sz w:val="28"/>
          <w:szCs w:val="28"/>
        </w:rPr>
      </w:pPr>
      <w:r>
        <w:rPr>
          <w:sz w:val="28"/>
          <w:szCs w:val="28"/>
        </w:rPr>
        <w:t>Уникальный тип продукта, товары – заменители отсутствуют</w:t>
      </w:r>
    </w:p>
    <w:p w:rsidR="00467512" w:rsidRDefault="00467512" w:rsidP="00467512">
      <w:pPr>
        <w:numPr>
          <w:ilvl w:val="0"/>
          <w:numId w:val="18"/>
        </w:numPr>
        <w:spacing w:before="100" w:beforeAutospacing="1" w:after="100" w:afterAutospacing="1" w:line="360" w:lineRule="auto"/>
        <w:rPr>
          <w:sz w:val="28"/>
          <w:szCs w:val="28"/>
        </w:rPr>
      </w:pPr>
      <w:r>
        <w:rPr>
          <w:sz w:val="28"/>
          <w:szCs w:val="28"/>
        </w:rPr>
        <w:t>Условия вступления в отрасль для других фирм блокированы</w:t>
      </w:r>
    </w:p>
    <w:p w:rsidR="00467512" w:rsidRDefault="00467512" w:rsidP="00467512">
      <w:pPr>
        <w:numPr>
          <w:ilvl w:val="0"/>
          <w:numId w:val="18"/>
        </w:numPr>
        <w:spacing w:before="100" w:beforeAutospacing="1" w:after="100" w:afterAutospacing="1" w:line="360" w:lineRule="auto"/>
        <w:rPr>
          <w:sz w:val="28"/>
          <w:szCs w:val="28"/>
        </w:rPr>
      </w:pPr>
      <w:r>
        <w:rPr>
          <w:sz w:val="28"/>
          <w:szCs w:val="28"/>
        </w:rPr>
        <w:t xml:space="preserve">Неценовая конкуренция: реклама связи фирмы с общественными организациями </w:t>
      </w:r>
    </w:p>
    <w:p w:rsidR="00467512" w:rsidRDefault="00467512" w:rsidP="00467512">
      <w:pPr>
        <w:spacing w:before="100" w:beforeAutospacing="1" w:after="100" w:afterAutospacing="1" w:line="360" w:lineRule="auto"/>
        <w:ind w:firstLine="360"/>
        <w:rPr>
          <w:sz w:val="28"/>
          <w:szCs w:val="28"/>
        </w:rPr>
      </w:pPr>
      <w:r>
        <w:rPr>
          <w:sz w:val="28"/>
          <w:szCs w:val="28"/>
        </w:rPr>
        <w:t>В условиях монополии контроль над ценой значительный, так как на рынке нет аналогичных товаров, то есть отсутствуют конкуренты.</w:t>
      </w:r>
    </w:p>
    <w:p w:rsidR="00467512" w:rsidRDefault="00467512" w:rsidP="00467512">
      <w:pPr>
        <w:spacing w:before="100" w:beforeAutospacing="1" w:after="100" w:afterAutospacing="1" w:line="360" w:lineRule="auto"/>
        <w:ind w:firstLine="360"/>
        <w:rPr>
          <w:sz w:val="28"/>
          <w:szCs w:val="28"/>
        </w:rPr>
      </w:pPr>
    </w:p>
    <w:p w:rsidR="00467512" w:rsidRPr="00BE384E" w:rsidRDefault="00467512" w:rsidP="00467512">
      <w:pPr>
        <w:spacing w:before="100" w:beforeAutospacing="1" w:after="100" w:afterAutospacing="1" w:line="360" w:lineRule="auto"/>
        <w:ind w:left="708"/>
        <w:rPr>
          <w:sz w:val="28"/>
          <w:szCs w:val="28"/>
        </w:rPr>
      </w:pPr>
    </w:p>
    <w:p w:rsidR="00BE384E" w:rsidRPr="00BE384E" w:rsidRDefault="00BE384E" w:rsidP="00BE384E">
      <w:pPr>
        <w:spacing w:before="100" w:beforeAutospacing="1" w:after="100" w:afterAutospacing="1" w:line="360" w:lineRule="auto"/>
        <w:ind w:left="705"/>
        <w:rPr>
          <w:b/>
          <w:sz w:val="32"/>
          <w:szCs w:val="32"/>
        </w:rPr>
      </w:pPr>
    </w:p>
    <w:p w:rsidR="004F4D6E" w:rsidRPr="00A201E9" w:rsidRDefault="004F4D6E" w:rsidP="00BE0202">
      <w:pPr>
        <w:spacing w:before="100" w:beforeAutospacing="1" w:after="100" w:afterAutospacing="1" w:line="360" w:lineRule="auto"/>
        <w:jc w:val="both"/>
        <w:rPr>
          <w:sz w:val="28"/>
        </w:rPr>
      </w:pPr>
    </w:p>
    <w:p w:rsidR="004F4D6E" w:rsidRPr="002F5A25" w:rsidRDefault="004F4D6E" w:rsidP="002F5A25">
      <w:pPr>
        <w:spacing w:before="100" w:beforeAutospacing="1" w:after="100" w:afterAutospacing="1" w:line="360" w:lineRule="auto"/>
        <w:rPr>
          <w:b/>
          <w:sz w:val="32"/>
          <w:szCs w:val="32"/>
        </w:rPr>
      </w:pPr>
      <w:r w:rsidRPr="002F5A25">
        <w:rPr>
          <w:b/>
          <w:sz w:val="32"/>
          <w:szCs w:val="32"/>
        </w:rPr>
        <w:t>Список использованной литературы:</w:t>
      </w:r>
    </w:p>
    <w:p w:rsidR="004F4D6E" w:rsidRPr="00A201E9" w:rsidRDefault="004F4D6E" w:rsidP="002F5A25">
      <w:pPr>
        <w:numPr>
          <w:ilvl w:val="0"/>
          <w:numId w:val="14"/>
        </w:numPr>
        <w:spacing w:line="360" w:lineRule="auto"/>
        <w:ind w:left="714" w:hanging="357"/>
        <w:jc w:val="both"/>
        <w:rPr>
          <w:sz w:val="28"/>
        </w:rPr>
      </w:pPr>
      <w:r w:rsidRPr="00B37575">
        <w:rPr>
          <w:sz w:val="28"/>
        </w:rPr>
        <w:t>http://www.hi-edu.ru/e-books/xbook118/01/index.html?part-004.htm</w:t>
      </w:r>
    </w:p>
    <w:p w:rsidR="004F4D6E" w:rsidRPr="00A201E9" w:rsidRDefault="004F4D6E" w:rsidP="002F5A25">
      <w:pPr>
        <w:numPr>
          <w:ilvl w:val="0"/>
          <w:numId w:val="14"/>
        </w:numPr>
        <w:spacing w:line="360" w:lineRule="auto"/>
        <w:ind w:left="714" w:hanging="357"/>
        <w:jc w:val="both"/>
        <w:rPr>
          <w:sz w:val="28"/>
        </w:rPr>
      </w:pPr>
      <w:r w:rsidRPr="00B37575">
        <w:rPr>
          <w:sz w:val="28"/>
          <w:lang w:val="en-US"/>
        </w:rPr>
        <w:t>http</w:t>
      </w:r>
      <w:r w:rsidRPr="00B37575">
        <w:rPr>
          <w:sz w:val="28"/>
        </w:rPr>
        <w:t>://101.</w:t>
      </w:r>
      <w:r w:rsidRPr="00B37575">
        <w:rPr>
          <w:sz w:val="28"/>
          <w:lang w:val="en-US"/>
        </w:rPr>
        <w:t>kiev</w:t>
      </w:r>
      <w:r w:rsidRPr="00B37575">
        <w:rPr>
          <w:sz w:val="28"/>
        </w:rPr>
        <w:t>.</w:t>
      </w:r>
      <w:r w:rsidRPr="00B37575">
        <w:rPr>
          <w:sz w:val="28"/>
          <w:lang w:val="en-US"/>
        </w:rPr>
        <w:t>ua</w:t>
      </w:r>
      <w:r w:rsidRPr="00B37575">
        <w:rPr>
          <w:sz w:val="28"/>
        </w:rPr>
        <w:t>/</w:t>
      </w:r>
      <w:r w:rsidRPr="00B37575">
        <w:rPr>
          <w:sz w:val="28"/>
          <w:lang w:val="en-US"/>
        </w:rPr>
        <w:t>glossary</w:t>
      </w:r>
      <w:r w:rsidRPr="00B37575">
        <w:rPr>
          <w:sz w:val="28"/>
        </w:rPr>
        <w:t>/</w:t>
      </w:r>
      <w:r w:rsidRPr="00B37575">
        <w:rPr>
          <w:sz w:val="28"/>
          <w:lang w:val="en-US"/>
        </w:rPr>
        <w:t>zakon</w:t>
      </w:r>
      <w:r w:rsidRPr="00B37575">
        <w:rPr>
          <w:sz w:val="28"/>
        </w:rPr>
        <w:t>_</w:t>
      </w:r>
      <w:r w:rsidRPr="00B37575">
        <w:rPr>
          <w:sz w:val="28"/>
          <w:lang w:val="en-US"/>
        </w:rPr>
        <w:t>ubyvajus</w:t>
      </w:r>
      <w:r w:rsidRPr="00B37575">
        <w:rPr>
          <w:sz w:val="28"/>
        </w:rPr>
        <w:t>_</w:t>
      </w:r>
      <w:r w:rsidRPr="00B37575">
        <w:rPr>
          <w:sz w:val="28"/>
          <w:lang w:val="en-US"/>
        </w:rPr>
        <w:t>hej</w:t>
      </w:r>
      <w:r w:rsidRPr="00B37575">
        <w:rPr>
          <w:sz w:val="28"/>
        </w:rPr>
        <w:t>_</w:t>
      </w:r>
      <w:r w:rsidRPr="00B37575">
        <w:rPr>
          <w:sz w:val="28"/>
          <w:lang w:val="en-US"/>
        </w:rPr>
        <w:t>o</w:t>
      </w:r>
      <w:r w:rsidRPr="00B37575">
        <w:rPr>
          <w:sz w:val="28"/>
        </w:rPr>
        <w:t>_292.</w:t>
      </w:r>
      <w:r w:rsidRPr="00B37575">
        <w:rPr>
          <w:sz w:val="28"/>
          <w:lang w:val="en-US"/>
        </w:rPr>
        <w:t>html</w:t>
      </w:r>
    </w:p>
    <w:p w:rsidR="00A201E9" w:rsidRPr="002F5A25" w:rsidRDefault="00A201E9" w:rsidP="002F5A25">
      <w:pPr>
        <w:numPr>
          <w:ilvl w:val="0"/>
          <w:numId w:val="14"/>
        </w:numPr>
        <w:spacing w:line="360" w:lineRule="auto"/>
        <w:ind w:left="714" w:hanging="357"/>
        <w:jc w:val="both"/>
        <w:rPr>
          <w:sz w:val="28"/>
        </w:rPr>
      </w:pPr>
      <w:r w:rsidRPr="00B37575">
        <w:rPr>
          <w:sz w:val="28"/>
        </w:rPr>
        <w:t>http://www.</w:t>
      </w:r>
      <w:r w:rsidRPr="00B37575">
        <w:rPr>
          <w:sz w:val="28"/>
          <w:lang w:val="en-US"/>
        </w:rPr>
        <w:t>elitarium</w:t>
      </w:r>
      <w:r w:rsidRPr="00B37575">
        <w:rPr>
          <w:sz w:val="28"/>
        </w:rPr>
        <w:t>.</w:t>
      </w:r>
      <w:r w:rsidRPr="00B37575">
        <w:rPr>
          <w:sz w:val="28"/>
          <w:lang w:val="en-US"/>
        </w:rPr>
        <w:t>ru</w:t>
      </w:r>
    </w:p>
    <w:p w:rsidR="005901D5" w:rsidRPr="00B33846" w:rsidRDefault="005901D5" w:rsidP="002F5A25">
      <w:pPr>
        <w:numPr>
          <w:ilvl w:val="0"/>
          <w:numId w:val="14"/>
        </w:numPr>
        <w:spacing w:line="360" w:lineRule="auto"/>
        <w:jc w:val="both"/>
        <w:rPr>
          <w:sz w:val="28"/>
          <w:szCs w:val="28"/>
        </w:rPr>
      </w:pPr>
      <w:r w:rsidRPr="00B33846">
        <w:rPr>
          <w:sz w:val="28"/>
          <w:szCs w:val="28"/>
        </w:rPr>
        <w:t xml:space="preserve">Гаджинский А.М. Основы логистики: Учебное пособие. – М.: ИВЦ Маркетинг, 1996. </w:t>
      </w:r>
    </w:p>
    <w:p w:rsidR="005901D5" w:rsidRDefault="005901D5" w:rsidP="002F5A25">
      <w:pPr>
        <w:numPr>
          <w:ilvl w:val="0"/>
          <w:numId w:val="14"/>
        </w:numPr>
        <w:spacing w:line="360" w:lineRule="auto"/>
        <w:jc w:val="both"/>
        <w:rPr>
          <w:sz w:val="28"/>
          <w:szCs w:val="28"/>
        </w:rPr>
      </w:pPr>
      <w:r>
        <w:rPr>
          <w:sz w:val="28"/>
          <w:szCs w:val="28"/>
        </w:rPr>
        <w:t>Логистика: Учебное пособие /</w:t>
      </w:r>
      <w:r w:rsidRPr="00B33846">
        <w:rPr>
          <w:sz w:val="28"/>
          <w:szCs w:val="28"/>
        </w:rPr>
        <w:t xml:space="preserve">Под ред.Б.А.Аникина. – М.: ИНФРА-М, 1999. </w:t>
      </w:r>
    </w:p>
    <w:p w:rsidR="005901D5" w:rsidRDefault="005901D5" w:rsidP="002F5A25">
      <w:pPr>
        <w:numPr>
          <w:ilvl w:val="0"/>
          <w:numId w:val="14"/>
        </w:numPr>
        <w:spacing w:line="360" w:lineRule="auto"/>
        <w:jc w:val="both"/>
        <w:rPr>
          <w:sz w:val="28"/>
          <w:szCs w:val="28"/>
        </w:rPr>
      </w:pPr>
      <w:r>
        <w:rPr>
          <w:sz w:val="28"/>
          <w:szCs w:val="28"/>
        </w:rPr>
        <w:t>Модели и методы теории логистики/ Под ред. В.С. Лукинского.-СПб., 2003.</w:t>
      </w:r>
    </w:p>
    <w:p w:rsidR="005901D5" w:rsidRDefault="005901D5" w:rsidP="002F5A25">
      <w:pPr>
        <w:numPr>
          <w:ilvl w:val="0"/>
          <w:numId w:val="14"/>
        </w:numPr>
        <w:spacing w:line="360" w:lineRule="auto"/>
        <w:jc w:val="both"/>
        <w:rPr>
          <w:sz w:val="28"/>
          <w:szCs w:val="28"/>
        </w:rPr>
      </w:pPr>
      <w:r>
        <w:rPr>
          <w:sz w:val="28"/>
          <w:szCs w:val="28"/>
        </w:rPr>
        <w:t>Неруш Ю.М. Логистика.-М., 2001</w:t>
      </w:r>
    </w:p>
    <w:p w:rsidR="005901D5" w:rsidRPr="00B33846" w:rsidRDefault="005901D5" w:rsidP="002F5A25">
      <w:pPr>
        <w:numPr>
          <w:ilvl w:val="0"/>
          <w:numId w:val="14"/>
        </w:numPr>
        <w:spacing w:line="360" w:lineRule="auto"/>
        <w:jc w:val="both"/>
        <w:rPr>
          <w:sz w:val="28"/>
          <w:szCs w:val="28"/>
        </w:rPr>
      </w:pPr>
      <w:r>
        <w:rPr>
          <w:sz w:val="28"/>
          <w:szCs w:val="28"/>
        </w:rPr>
        <w:t>Сергеева В.И. Логис</w:t>
      </w:r>
      <w:r w:rsidR="0053659D">
        <w:rPr>
          <w:sz w:val="28"/>
          <w:szCs w:val="28"/>
        </w:rPr>
        <w:t>т</w:t>
      </w:r>
      <w:r>
        <w:rPr>
          <w:sz w:val="28"/>
          <w:szCs w:val="28"/>
        </w:rPr>
        <w:t>ика в бизнесе.</w:t>
      </w:r>
      <w:r w:rsidR="0053659D">
        <w:rPr>
          <w:sz w:val="28"/>
          <w:szCs w:val="28"/>
        </w:rPr>
        <w:t xml:space="preserve"> </w:t>
      </w:r>
      <w:r>
        <w:rPr>
          <w:sz w:val="28"/>
          <w:szCs w:val="28"/>
        </w:rPr>
        <w:t>-</w:t>
      </w:r>
      <w:r w:rsidR="0053659D">
        <w:rPr>
          <w:sz w:val="28"/>
          <w:szCs w:val="28"/>
        </w:rPr>
        <w:t xml:space="preserve"> </w:t>
      </w:r>
      <w:r>
        <w:rPr>
          <w:sz w:val="28"/>
          <w:szCs w:val="28"/>
        </w:rPr>
        <w:t>М., 2001</w:t>
      </w:r>
    </w:p>
    <w:p w:rsidR="005901D5" w:rsidRPr="005901D5" w:rsidRDefault="005901D5" w:rsidP="002F5A25">
      <w:pPr>
        <w:numPr>
          <w:ilvl w:val="0"/>
          <w:numId w:val="14"/>
        </w:numPr>
        <w:spacing w:line="360" w:lineRule="auto"/>
        <w:jc w:val="both"/>
        <w:rPr>
          <w:b/>
          <w:sz w:val="32"/>
          <w:szCs w:val="32"/>
        </w:rPr>
      </w:pPr>
      <w:r w:rsidRPr="00B33846">
        <w:rPr>
          <w:sz w:val="28"/>
          <w:szCs w:val="28"/>
        </w:rPr>
        <w:t>Смехов А.А. Введение в логистику. – М.: Транспорт, 1993. Транспортная логистика: Учебное пособие. – М.: Бранусс, 1996.</w:t>
      </w:r>
    </w:p>
    <w:p w:rsidR="00A201E9" w:rsidRDefault="00A201E9" w:rsidP="00BE0202">
      <w:pPr>
        <w:spacing w:line="360" w:lineRule="auto"/>
        <w:jc w:val="both"/>
        <w:sectPr w:rsidR="00A201E9" w:rsidSect="00467512">
          <w:footerReference w:type="even" r:id="rId10"/>
          <w:footerReference w:type="default" r:id="rId11"/>
          <w:pgSz w:w="11900" w:h="16820"/>
          <w:pgMar w:top="1440" w:right="1460" w:bottom="720" w:left="1440" w:header="720" w:footer="720" w:gutter="0"/>
          <w:pgNumType w:start="3"/>
          <w:cols w:space="60"/>
          <w:noEndnote/>
        </w:sectPr>
      </w:pPr>
    </w:p>
    <w:p w:rsidR="00A201E9" w:rsidRDefault="00A201E9" w:rsidP="00A201E9">
      <w:pPr>
        <w:spacing w:line="360" w:lineRule="auto"/>
        <w:jc w:val="both"/>
        <w:rPr>
          <w:sz w:val="28"/>
        </w:rPr>
      </w:pPr>
    </w:p>
    <w:p w:rsidR="00C83633" w:rsidRDefault="00C83633" w:rsidP="002F5A25">
      <w:pPr>
        <w:spacing w:line="360" w:lineRule="auto"/>
        <w:rPr>
          <w:b/>
          <w:sz w:val="32"/>
          <w:szCs w:val="32"/>
        </w:rPr>
      </w:pPr>
      <w:r w:rsidRPr="00C83633">
        <w:rPr>
          <w:b/>
          <w:sz w:val="32"/>
          <w:szCs w:val="32"/>
        </w:rPr>
        <w:t>Практическая часть</w:t>
      </w:r>
    </w:p>
    <w:p w:rsidR="002F5A25" w:rsidRDefault="002F5A25" w:rsidP="002F5A25">
      <w:pPr>
        <w:spacing w:line="360" w:lineRule="auto"/>
        <w:rPr>
          <w:b/>
          <w:sz w:val="32"/>
          <w:szCs w:val="32"/>
        </w:rPr>
      </w:pPr>
    </w:p>
    <w:p w:rsidR="002F5A25" w:rsidRDefault="002F5A25" w:rsidP="002F5A25">
      <w:pPr>
        <w:spacing w:line="360" w:lineRule="auto"/>
        <w:rPr>
          <w:sz w:val="28"/>
          <w:szCs w:val="28"/>
        </w:rPr>
      </w:pPr>
      <w:r>
        <w:rPr>
          <w:b/>
          <w:sz w:val="32"/>
          <w:szCs w:val="32"/>
        </w:rPr>
        <w:tab/>
      </w:r>
      <w:r>
        <w:rPr>
          <w:sz w:val="28"/>
          <w:szCs w:val="28"/>
        </w:rPr>
        <w:t>Рассчитайте предельный, технический и целевой тарифы на основе издержек. Установите тариф за перевозку единицы продукции, а также пору рентабельности по объёму материалопотока и выручке.</w:t>
      </w:r>
    </w:p>
    <w:p w:rsidR="002F5A25" w:rsidRDefault="002F5A25" w:rsidP="002F5A25">
      <w:pPr>
        <w:spacing w:line="360" w:lineRule="auto"/>
        <w:rPr>
          <w:i/>
          <w:sz w:val="28"/>
          <w:szCs w:val="28"/>
        </w:rPr>
      </w:pPr>
      <w:r w:rsidRPr="002F5A25">
        <w:rPr>
          <w:i/>
          <w:sz w:val="28"/>
          <w:szCs w:val="28"/>
        </w:rPr>
        <w:tab/>
        <w:t>Исходные данные</w:t>
      </w:r>
      <w:r>
        <w:rPr>
          <w:i/>
          <w:sz w:val="28"/>
          <w:szCs w:val="28"/>
        </w:rPr>
        <w:t>:</w:t>
      </w:r>
    </w:p>
    <w:p w:rsidR="002F5A25" w:rsidRDefault="002F5A25" w:rsidP="002F5A25">
      <w:pPr>
        <w:spacing w:line="360" w:lineRule="auto"/>
        <w:rPr>
          <w:sz w:val="28"/>
          <w:szCs w:val="28"/>
        </w:rPr>
      </w:pPr>
      <w:r>
        <w:rPr>
          <w:sz w:val="28"/>
          <w:szCs w:val="28"/>
        </w:rPr>
        <w:tab/>
        <w:t>Материальный материалопоток (М) – 150 000 ед.</w:t>
      </w:r>
    </w:p>
    <w:p w:rsidR="002F5A25" w:rsidRDefault="002F5A25" w:rsidP="002F5A25">
      <w:pPr>
        <w:spacing w:line="360" w:lineRule="auto"/>
        <w:rPr>
          <w:sz w:val="28"/>
          <w:szCs w:val="28"/>
        </w:rPr>
      </w:pPr>
      <w:r>
        <w:rPr>
          <w:sz w:val="28"/>
          <w:szCs w:val="28"/>
        </w:rPr>
        <w:tab/>
        <w:t>Инвестиционный капитал (К) – 200 000 000 ед.</w:t>
      </w:r>
    </w:p>
    <w:p w:rsidR="002F5A25" w:rsidRDefault="002F5A25" w:rsidP="002F5A25">
      <w:pPr>
        <w:spacing w:line="360" w:lineRule="auto"/>
        <w:rPr>
          <w:sz w:val="28"/>
          <w:szCs w:val="28"/>
        </w:rPr>
      </w:pPr>
      <w:r>
        <w:rPr>
          <w:sz w:val="28"/>
          <w:szCs w:val="28"/>
        </w:rPr>
        <w:tab/>
        <w:t>Ожидаемая рентабельность (Р) – 10%</w:t>
      </w:r>
    </w:p>
    <w:p w:rsidR="002F5A25" w:rsidRDefault="002F5A25" w:rsidP="002F5A25">
      <w:pPr>
        <w:spacing w:line="360" w:lineRule="auto"/>
        <w:rPr>
          <w:sz w:val="28"/>
          <w:szCs w:val="28"/>
        </w:rPr>
      </w:pPr>
      <w:r>
        <w:rPr>
          <w:sz w:val="28"/>
          <w:szCs w:val="28"/>
        </w:rPr>
        <w:tab/>
        <w:t>Переменный издержки (С</w:t>
      </w:r>
      <w:r>
        <w:rPr>
          <w:vertAlign w:val="subscript"/>
        </w:rPr>
        <w:t>пер</w:t>
      </w:r>
      <w:r>
        <w:rPr>
          <w:sz w:val="28"/>
          <w:szCs w:val="28"/>
        </w:rPr>
        <w:t>) – 1500 ден. ед.</w:t>
      </w:r>
      <w:r w:rsidRPr="002F5A25">
        <w:rPr>
          <w:sz w:val="28"/>
          <w:szCs w:val="28"/>
        </w:rPr>
        <w:t>/</w:t>
      </w:r>
      <w:r>
        <w:rPr>
          <w:sz w:val="28"/>
          <w:szCs w:val="28"/>
        </w:rPr>
        <w:t>ед.</w:t>
      </w:r>
    </w:p>
    <w:p w:rsidR="002F5A25" w:rsidRDefault="002F5A25" w:rsidP="002F5A25">
      <w:pPr>
        <w:spacing w:line="360" w:lineRule="auto"/>
        <w:rPr>
          <w:sz w:val="28"/>
          <w:szCs w:val="28"/>
        </w:rPr>
      </w:pPr>
      <w:r>
        <w:rPr>
          <w:sz w:val="28"/>
          <w:szCs w:val="28"/>
        </w:rPr>
        <w:tab/>
        <w:t>Постоянные издержки (С</w:t>
      </w:r>
      <w:r>
        <w:rPr>
          <w:vertAlign w:val="subscript"/>
        </w:rPr>
        <w:t>пост</w:t>
      </w:r>
      <w:r>
        <w:rPr>
          <w:sz w:val="28"/>
          <w:szCs w:val="28"/>
        </w:rPr>
        <w:t>) – 160 000 000 ден. ед.</w:t>
      </w:r>
      <w:r w:rsidRPr="002F5A25">
        <w:rPr>
          <w:sz w:val="28"/>
          <w:szCs w:val="28"/>
        </w:rPr>
        <w:t>/</w:t>
      </w:r>
      <w:r>
        <w:rPr>
          <w:sz w:val="28"/>
          <w:szCs w:val="28"/>
        </w:rPr>
        <w:t>ед.</w:t>
      </w:r>
    </w:p>
    <w:p w:rsidR="002F5A25" w:rsidRDefault="002F5A25" w:rsidP="002F5A25">
      <w:pPr>
        <w:spacing w:line="360" w:lineRule="auto"/>
        <w:rPr>
          <w:sz w:val="28"/>
          <w:szCs w:val="28"/>
        </w:rPr>
      </w:pPr>
      <w:r>
        <w:rPr>
          <w:sz w:val="28"/>
          <w:szCs w:val="28"/>
        </w:rPr>
        <w:tab/>
        <w:t>Общий прогноз материалопотока (</w:t>
      </w:r>
      <w:r>
        <w:rPr>
          <w:sz w:val="28"/>
          <w:szCs w:val="28"/>
          <w:lang w:val="en-US"/>
        </w:rPr>
        <w:t>Q</w:t>
      </w:r>
      <w:r w:rsidRPr="002F5A25">
        <w:rPr>
          <w:vertAlign w:val="subscript"/>
        </w:rPr>
        <w:t>1</w:t>
      </w:r>
      <w:r>
        <w:rPr>
          <w:sz w:val="28"/>
          <w:szCs w:val="28"/>
        </w:rPr>
        <w:t>)</w:t>
      </w:r>
      <w:r w:rsidRPr="002F5A25">
        <w:rPr>
          <w:sz w:val="28"/>
          <w:szCs w:val="28"/>
        </w:rPr>
        <w:t xml:space="preserve"> – 120</w:t>
      </w:r>
      <w:r>
        <w:rPr>
          <w:sz w:val="28"/>
          <w:szCs w:val="28"/>
          <w:lang w:val="en-US"/>
        </w:rPr>
        <w:t> </w:t>
      </w:r>
      <w:r w:rsidRPr="002F5A25">
        <w:rPr>
          <w:sz w:val="28"/>
          <w:szCs w:val="28"/>
        </w:rPr>
        <w:t xml:space="preserve">000 </w:t>
      </w:r>
      <w:r>
        <w:rPr>
          <w:sz w:val="28"/>
          <w:szCs w:val="28"/>
        </w:rPr>
        <w:t>ед.</w:t>
      </w:r>
    </w:p>
    <w:p w:rsidR="002F5A25" w:rsidRDefault="002F5A25" w:rsidP="002F5A25">
      <w:pPr>
        <w:spacing w:line="360" w:lineRule="auto"/>
        <w:rPr>
          <w:sz w:val="28"/>
          <w:szCs w:val="28"/>
        </w:rPr>
      </w:pPr>
      <w:r>
        <w:rPr>
          <w:sz w:val="28"/>
          <w:szCs w:val="28"/>
        </w:rPr>
        <w:tab/>
        <w:t>Пессимистический прогноз (</w:t>
      </w:r>
      <w:r>
        <w:rPr>
          <w:sz w:val="28"/>
          <w:szCs w:val="28"/>
          <w:lang w:val="en-US"/>
        </w:rPr>
        <w:t>Q</w:t>
      </w:r>
      <w:r w:rsidRPr="002F5A25">
        <w:rPr>
          <w:vertAlign w:val="subscript"/>
        </w:rPr>
        <w:t>2</w:t>
      </w:r>
      <w:r>
        <w:rPr>
          <w:sz w:val="28"/>
          <w:szCs w:val="28"/>
        </w:rPr>
        <w:t>) – 150 000 ед.</w:t>
      </w:r>
    </w:p>
    <w:p w:rsidR="002F5A25" w:rsidRDefault="002F5A25" w:rsidP="002F5A25">
      <w:pPr>
        <w:spacing w:line="360" w:lineRule="auto"/>
        <w:rPr>
          <w:sz w:val="28"/>
          <w:szCs w:val="28"/>
        </w:rPr>
      </w:pPr>
      <w:r>
        <w:rPr>
          <w:sz w:val="28"/>
          <w:szCs w:val="28"/>
        </w:rPr>
        <w:tab/>
        <w:t>Оптимистический прогноз (</w:t>
      </w:r>
      <w:r>
        <w:rPr>
          <w:sz w:val="28"/>
          <w:szCs w:val="28"/>
          <w:lang w:val="en-US"/>
        </w:rPr>
        <w:t>Q</w:t>
      </w:r>
      <w:r w:rsidRPr="002F5A25">
        <w:rPr>
          <w:vertAlign w:val="subscript"/>
        </w:rPr>
        <w:t>3</w:t>
      </w:r>
      <w:r>
        <w:rPr>
          <w:sz w:val="28"/>
          <w:szCs w:val="28"/>
        </w:rPr>
        <w:t>) – 250 000 ед.</w:t>
      </w:r>
    </w:p>
    <w:p w:rsidR="002F5A25" w:rsidRPr="002F5A25" w:rsidRDefault="002F5A25" w:rsidP="002F5A25">
      <w:pPr>
        <w:spacing w:line="360" w:lineRule="auto"/>
        <w:rPr>
          <w:i/>
          <w:sz w:val="28"/>
          <w:szCs w:val="28"/>
        </w:rPr>
      </w:pPr>
    </w:p>
    <w:p w:rsidR="002F5A25" w:rsidRDefault="002F5A25" w:rsidP="002F5A25">
      <w:pPr>
        <w:spacing w:line="360" w:lineRule="auto"/>
        <w:rPr>
          <w:i/>
          <w:sz w:val="28"/>
          <w:szCs w:val="28"/>
        </w:rPr>
      </w:pPr>
      <w:r w:rsidRPr="002F5A25">
        <w:rPr>
          <w:i/>
          <w:sz w:val="28"/>
          <w:szCs w:val="28"/>
        </w:rPr>
        <w:tab/>
        <w:t>Решение:</w:t>
      </w:r>
    </w:p>
    <w:p w:rsidR="002F5A25" w:rsidRDefault="002F5A25" w:rsidP="002F5A25">
      <w:pPr>
        <w:numPr>
          <w:ilvl w:val="0"/>
          <w:numId w:val="16"/>
        </w:numPr>
        <w:spacing w:line="360" w:lineRule="auto"/>
        <w:rPr>
          <w:sz w:val="28"/>
          <w:szCs w:val="28"/>
        </w:rPr>
      </w:pPr>
      <w:r>
        <w:rPr>
          <w:sz w:val="28"/>
          <w:szCs w:val="28"/>
        </w:rPr>
        <w:t>Предельный тариф</w:t>
      </w:r>
      <w:r w:rsidRPr="002F5A25">
        <w:rPr>
          <w:sz w:val="28"/>
          <w:szCs w:val="28"/>
        </w:rPr>
        <w:t xml:space="preserve"> </w:t>
      </w:r>
      <w:r>
        <w:rPr>
          <w:sz w:val="28"/>
          <w:szCs w:val="28"/>
        </w:rPr>
        <w:t>(Р</w:t>
      </w:r>
      <w:r>
        <w:rPr>
          <w:vertAlign w:val="subscript"/>
        </w:rPr>
        <w:t>п</w:t>
      </w:r>
      <w:r>
        <w:rPr>
          <w:sz w:val="28"/>
          <w:szCs w:val="28"/>
        </w:rPr>
        <w:t>) соответствует переменным издержкам, то есть ведёт к нулевой предельной прибыли:</w:t>
      </w:r>
    </w:p>
    <w:p w:rsidR="002F5A25" w:rsidRDefault="002F5A25" w:rsidP="002F5A25">
      <w:pPr>
        <w:spacing w:line="360" w:lineRule="auto"/>
        <w:ind w:left="705"/>
        <w:rPr>
          <w:sz w:val="28"/>
          <w:szCs w:val="28"/>
        </w:rPr>
      </w:pPr>
      <w:r>
        <w:rPr>
          <w:sz w:val="28"/>
          <w:szCs w:val="28"/>
        </w:rPr>
        <w:t>Предельный тариф</w:t>
      </w:r>
      <w:r w:rsidRPr="002F5A25">
        <w:rPr>
          <w:sz w:val="28"/>
          <w:szCs w:val="28"/>
        </w:rPr>
        <w:t xml:space="preserve"> </w:t>
      </w:r>
      <w:r>
        <w:rPr>
          <w:sz w:val="28"/>
          <w:szCs w:val="28"/>
        </w:rPr>
        <w:t>(Р</w:t>
      </w:r>
      <w:r>
        <w:rPr>
          <w:vertAlign w:val="subscript"/>
        </w:rPr>
        <w:t>п</w:t>
      </w:r>
      <w:r>
        <w:rPr>
          <w:sz w:val="28"/>
          <w:szCs w:val="28"/>
        </w:rPr>
        <w:t>)</w:t>
      </w:r>
      <w:r w:rsidR="0053659D">
        <w:rPr>
          <w:sz w:val="28"/>
          <w:szCs w:val="28"/>
        </w:rPr>
        <w:t xml:space="preserve"> =</w:t>
      </w:r>
      <w:r w:rsidR="0053659D" w:rsidRPr="0053659D">
        <w:rPr>
          <w:sz w:val="28"/>
          <w:szCs w:val="28"/>
        </w:rPr>
        <w:t xml:space="preserve"> </w:t>
      </w:r>
      <w:r w:rsidR="0053659D">
        <w:rPr>
          <w:sz w:val="28"/>
          <w:szCs w:val="28"/>
        </w:rPr>
        <w:t>Переменный издержки (С</w:t>
      </w:r>
      <w:r w:rsidR="0053659D">
        <w:rPr>
          <w:vertAlign w:val="subscript"/>
        </w:rPr>
        <w:t>пер</w:t>
      </w:r>
      <w:r w:rsidR="0053659D">
        <w:rPr>
          <w:sz w:val="28"/>
          <w:szCs w:val="28"/>
        </w:rPr>
        <w:t>), или</w:t>
      </w:r>
    </w:p>
    <w:p w:rsidR="0053659D" w:rsidRDefault="0053659D" w:rsidP="0053659D">
      <w:pPr>
        <w:spacing w:line="360" w:lineRule="auto"/>
        <w:ind w:left="705"/>
        <w:jc w:val="center"/>
        <w:rPr>
          <w:sz w:val="28"/>
          <w:szCs w:val="28"/>
        </w:rPr>
      </w:pPr>
      <w:r>
        <w:rPr>
          <w:sz w:val="28"/>
          <w:szCs w:val="28"/>
        </w:rPr>
        <w:t>Р</w:t>
      </w:r>
      <w:r>
        <w:rPr>
          <w:vertAlign w:val="subscript"/>
        </w:rPr>
        <w:t xml:space="preserve">п </w:t>
      </w:r>
      <w:r>
        <w:rPr>
          <w:sz w:val="28"/>
          <w:szCs w:val="28"/>
        </w:rPr>
        <w:t>= С</w:t>
      </w:r>
      <w:r>
        <w:rPr>
          <w:vertAlign w:val="subscript"/>
        </w:rPr>
        <w:t xml:space="preserve">пер </w:t>
      </w:r>
      <w:r>
        <w:rPr>
          <w:sz w:val="28"/>
          <w:szCs w:val="28"/>
        </w:rPr>
        <w:t>= 1500 ден. ед.</w:t>
      </w:r>
      <w:r w:rsidRPr="002F5A25">
        <w:rPr>
          <w:sz w:val="28"/>
          <w:szCs w:val="28"/>
        </w:rPr>
        <w:t>/</w:t>
      </w:r>
      <w:r>
        <w:rPr>
          <w:sz w:val="28"/>
          <w:szCs w:val="28"/>
        </w:rPr>
        <w:t>ед.</w:t>
      </w:r>
    </w:p>
    <w:p w:rsidR="0075674F" w:rsidRDefault="0075674F" w:rsidP="0075674F">
      <w:pPr>
        <w:numPr>
          <w:ilvl w:val="0"/>
          <w:numId w:val="16"/>
        </w:numPr>
        <w:spacing w:line="360" w:lineRule="auto"/>
        <w:rPr>
          <w:sz w:val="28"/>
          <w:szCs w:val="28"/>
        </w:rPr>
      </w:pPr>
      <w:r>
        <w:rPr>
          <w:sz w:val="28"/>
          <w:szCs w:val="28"/>
        </w:rPr>
        <w:t>Технический тариф (Р</w:t>
      </w:r>
      <w:r>
        <w:rPr>
          <w:vertAlign w:val="subscript"/>
        </w:rPr>
        <w:t>т</w:t>
      </w:r>
      <w:r>
        <w:rPr>
          <w:sz w:val="28"/>
          <w:szCs w:val="28"/>
        </w:rPr>
        <w:t>) или тариф безубыточности, соответствует постоянным и переменным издержкам. При принятой гипотезе материалопотока:</w:t>
      </w:r>
    </w:p>
    <w:p w:rsidR="0075674F" w:rsidRDefault="0075674F" w:rsidP="0075674F">
      <w:pPr>
        <w:spacing w:line="360" w:lineRule="auto"/>
        <w:ind w:left="705"/>
        <w:jc w:val="center"/>
        <w:rPr>
          <w:sz w:val="28"/>
          <w:szCs w:val="28"/>
          <w:lang w:val="en-US"/>
        </w:rPr>
      </w:pPr>
      <w:r>
        <w:rPr>
          <w:sz w:val="28"/>
          <w:szCs w:val="28"/>
        </w:rPr>
        <w:t>Р</w:t>
      </w:r>
      <w:r>
        <w:rPr>
          <w:vertAlign w:val="subscript"/>
        </w:rPr>
        <w:t>т</w:t>
      </w:r>
      <w:r>
        <w:rPr>
          <w:sz w:val="28"/>
          <w:szCs w:val="28"/>
        </w:rPr>
        <w:t xml:space="preserve"> = С</w:t>
      </w:r>
      <w:r>
        <w:rPr>
          <w:vertAlign w:val="subscript"/>
        </w:rPr>
        <w:t xml:space="preserve">пер </w:t>
      </w:r>
      <w:r>
        <w:rPr>
          <w:sz w:val="28"/>
          <w:szCs w:val="28"/>
        </w:rPr>
        <w:t>+ С</w:t>
      </w:r>
      <w:r>
        <w:rPr>
          <w:vertAlign w:val="subscript"/>
        </w:rPr>
        <w:t xml:space="preserve">пост </w:t>
      </w:r>
      <w:r>
        <w:rPr>
          <w:sz w:val="28"/>
          <w:szCs w:val="28"/>
          <w:lang w:val="en-US"/>
        </w:rPr>
        <w:t>/ Q</w:t>
      </w:r>
    </w:p>
    <w:p w:rsidR="0075674F" w:rsidRDefault="0075674F" w:rsidP="0075674F">
      <w:pPr>
        <w:spacing w:line="360" w:lineRule="auto"/>
        <w:ind w:left="705"/>
        <w:rPr>
          <w:sz w:val="28"/>
          <w:szCs w:val="28"/>
        </w:rPr>
      </w:pPr>
      <w:r>
        <w:rPr>
          <w:sz w:val="28"/>
          <w:szCs w:val="28"/>
        </w:rPr>
        <w:t>1) При общем прогнозе материалопотока:</w:t>
      </w:r>
    </w:p>
    <w:p w:rsidR="0075674F" w:rsidRDefault="0075674F" w:rsidP="0075674F">
      <w:pPr>
        <w:spacing w:line="360" w:lineRule="auto"/>
        <w:ind w:left="705"/>
        <w:rPr>
          <w:sz w:val="28"/>
          <w:szCs w:val="28"/>
        </w:rPr>
      </w:pPr>
      <w:r>
        <w:rPr>
          <w:sz w:val="28"/>
          <w:szCs w:val="28"/>
        </w:rPr>
        <w:t>Р</w:t>
      </w:r>
      <w:r>
        <w:rPr>
          <w:vertAlign w:val="subscript"/>
        </w:rPr>
        <w:t>т1</w:t>
      </w:r>
      <w:r>
        <w:rPr>
          <w:sz w:val="28"/>
          <w:szCs w:val="28"/>
        </w:rPr>
        <w:t xml:space="preserve"> = 1500 + 160 000 000</w:t>
      </w:r>
      <w:r w:rsidRPr="0075674F">
        <w:rPr>
          <w:sz w:val="28"/>
          <w:szCs w:val="28"/>
        </w:rPr>
        <w:t>/</w:t>
      </w:r>
      <w:r>
        <w:rPr>
          <w:sz w:val="28"/>
          <w:szCs w:val="28"/>
        </w:rPr>
        <w:t>120 000 = 2833,33.</w:t>
      </w:r>
    </w:p>
    <w:p w:rsidR="0075674F" w:rsidRDefault="0075674F" w:rsidP="0075674F">
      <w:pPr>
        <w:spacing w:line="360" w:lineRule="auto"/>
        <w:ind w:left="705"/>
        <w:rPr>
          <w:sz w:val="28"/>
          <w:szCs w:val="28"/>
        </w:rPr>
      </w:pPr>
      <w:r>
        <w:rPr>
          <w:sz w:val="28"/>
          <w:szCs w:val="28"/>
        </w:rPr>
        <w:t xml:space="preserve">2) При пессимистическом прогнозе: </w:t>
      </w:r>
    </w:p>
    <w:p w:rsidR="0075674F" w:rsidRDefault="0075674F" w:rsidP="0075674F">
      <w:pPr>
        <w:spacing w:line="360" w:lineRule="auto"/>
        <w:ind w:left="705"/>
        <w:rPr>
          <w:sz w:val="28"/>
          <w:szCs w:val="28"/>
        </w:rPr>
      </w:pPr>
      <w:r>
        <w:rPr>
          <w:sz w:val="28"/>
          <w:szCs w:val="28"/>
        </w:rPr>
        <w:t>Р</w:t>
      </w:r>
      <w:r>
        <w:rPr>
          <w:vertAlign w:val="subscript"/>
        </w:rPr>
        <w:t>т2</w:t>
      </w:r>
      <w:r>
        <w:rPr>
          <w:sz w:val="28"/>
          <w:szCs w:val="28"/>
        </w:rPr>
        <w:t xml:space="preserve"> = 1500 + 160 000 000</w:t>
      </w:r>
      <w:r w:rsidRPr="0075674F">
        <w:rPr>
          <w:sz w:val="28"/>
          <w:szCs w:val="28"/>
        </w:rPr>
        <w:t>/</w:t>
      </w:r>
      <w:r>
        <w:rPr>
          <w:sz w:val="28"/>
          <w:szCs w:val="28"/>
        </w:rPr>
        <w:t>150 000 = 2566,67.</w:t>
      </w:r>
    </w:p>
    <w:p w:rsidR="0075674F" w:rsidRDefault="0075674F" w:rsidP="0075674F">
      <w:pPr>
        <w:spacing w:line="360" w:lineRule="auto"/>
        <w:ind w:left="705"/>
        <w:rPr>
          <w:sz w:val="28"/>
          <w:szCs w:val="28"/>
        </w:rPr>
      </w:pPr>
      <w:r>
        <w:rPr>
          <w:sz w:val="28"/>
          <w:szCs w:val="28"/>
        </w:rPr>
        <w:t>3) При оптимистическом прогнозе:</w:t>
      </w:r>
    </w:p>
    <w:p w:rsidR="0075674F" w:rsidRDefault="0075674F" w:rsidP="0075674F">
      <w:pPr>
        <w:spacing w:line="360" w:lineRule="auto"/>
        <w:ind w:left="705"/>
        <w:rPr>
          <w:sz w:val="28"/>
          <w:szCs w:val="28"/>
        </w:rPr>
      </w:pPr>
      <w:r>
        <w:rPr>
          <w:sz w:val="28"/>
          <w:szCs w:val="28"/>
        </w:rPr>
        <w:t>Р</w:t>
      </w:r>
      <w:r>
        <w:rPr>
          <w:vertAlign w:val="subscript"/>
        </w:rPr>
        <w:t>т3</w:t>
      </w:r>
      <w:r>
        <w:rPr>
          <w:sz w:val="28"/>
          <w:szCs w:val="28"/>
        </w:rPr>
        <w:t xml:space="preserve"> = 1500 + 160 000 000</w:t>
      </w:r>
      <w:r w:rsidRPr="0075674F">
        <w:rPr>
          <w:sz w:val="28"/>
          <w:szCs w:val="28"/>
        </w:rPr>
        <w:t>/</w:t>
      </w:r>
      <w:r>
        <w:rPr>
          <w:sz w:val="28"/>
          <w:szCs w:val="28"/>
        </w:rPr>
        <w:t>250 000 = 2140.</w:t>
      </w:r>
    </w:p>
    <w:p w:rsidR="0075674F" w:rsidRDefault="0075674F" w:rsidP="0075674F">
      <w:pPr>
        <w:spacing w:line="360" w:lineRule="auto"/>
        <w:ind w:left="705"/>
        <w:rPr>
          <w:sz w:val="28"/>
          <w:szCs w:val="28"/>
        </w:rPr>
      </w:pPr>
      <w:r>
        <w:rPr>
          <w:sz w:val="28"/>
          <w:szCs w:val="28"/>
        </w:rPr>
        <w:t>Итак, для каждого объёма материалопотока установлен технический тариф.</w:t>
      </w:r>
    </w:p>
    <w:p w:rsidR="0075674F" w:rsidRDefault="00F334A8" w:rsidP="00F334A8">
      <w:pPr>
        <w:numPr>
          <w:ilvl w:val="0"/>
          <w:numId w:val="16"/>
        </w:numPr>
        <w:spacing w:line="360" w:lineRule="auto"/>
        <w:rPr>
          <w:sz w:val="28"/>
          <w:szCs w:val="28"/>
        </w:rPr>
      </w:pPr>
      <w:r>
        <w:rPr>
          <w:sz w:val="28"/>
          <w:szCs w:val="28"/>
        </w:rPr>
        <w:t>Целевой тариф (Р</w:t>
      </w:r>
      <w:r>
        <w:rPr>
          <w:vertAlign w:val="subscript"/>
        </w:rPr>
        <w:t>ц</w:t>
      </w:r>
      <w:r>
        <w:rPr>
          <w:sz w:val="28"/>
          <w:szCs w:val="28"/>
        </w:rPr>
        <w:t>) устанавливается путём введения некоторой надбавки к техническому тарифу (Р</w:t>
      </w:r>
      <w:r>
        <w:rPr>
          <w:vertAlign w:val="subscript"/>
        </w:rPr>
        <w:t>т</w:t>
      </w:r>
      <w:r>
        <w:rPr>
          <w:sz w:val="28"/>
          <w:szCs w:val="28"/>
        </w:rPr>
        <w:t>), определяемому обычно относительно инвестированного капитала (К). Целевой тариф также исходит из гипотез материалопотока:</w:t>
      </w:r>
    </w:p>
    <w:p w:rsidR="00F334A8" w:rsidRDefault="00F334A8" w:rsidP="00F334A8">
      <w:pPr>
        <w:spacing w:line="360" w:lineRule="auto"/>
        <w:ind w:left="705"/>
        <w:jc w:val="center"/>
        <w:rPr>
          <w:sz w:val="28"/>
          <w:szCs w:val="28"/>
        </w:rPr>
      </w:pPr>
      <w:r>
        <w:rPr>
          <w:sz w:val="28"/>
          <w:szCs w:val="28"/>
        </w:rPr>
        <w:t>Р</w:t>
      </w:r>
      <w:r>
        <w:rPr>
          <w:vertAlign w:val="subscript"/>
        </w:rPr>
        <w:t xml:space="preserve">ц </w:t>
      </w:r>
      <w:r>
        <w:rPr>
          <w:sz w:val="28"/>
          <w:szCs w:val="28"/>
        </w:rPr>
        <w:t>= С</w:t>
      </w:r>
      <w:r>
        <w:rPr>
          <w:vertAlign w:val="subscript"/>
        </w:rPr>
        <w:t xml:space="preserve">пер </w:t>
      </w:r>
      <w:r>
        <w:rPr>
          <w:sz w:val="28"/>
          <w:szCs w:val="28"/>
        </w:rPr>
        <w:t>+ С</w:t>
      </w:r>
      <w:r>
        <w:rPr>
          <w:vertAlign w:val="subscript"/>
        </w:rPr>
        <w:t xml:space="preserve">пост </w:t>
      </w:r>
      <w:r w:rsidRPr="00F334A8">
        <w:rPr>
          <w:sz w:val="28"/>
          <w:szCs w:val="28"/>
        </w:rPr>
        <w:t xml:space="preserve">/ </w:t>
      </w:r>
      <w:r>
        <w:rPr>
          <w:sz w:val="28"/>
          <w:szCs w:val="28"/>
          <w:lang w:val="en-US"/>
        </w:rPr>
        <w:t>Q</w:t>
      </w:r>
      <w:r>
        <w:rPr>
          <w:sz w:val="28"/>
          <w:szCs w:val="28"/>
        </w:rPr>
        <w:t xml:space="preserve"> + р*</w:t>
      </w:r>
      <w:r>
        <w:rPr>
          <w:sz w:val="28"/>
          <w:szCs w:val="28"/>
          <w:lang w:val="en-US"/>
        </w:rPr>
        <w:t>K</w:t>
      </w:r>
      <w:r w:rsidRPr="00F334A8">
        <w:rPr>
          <w:sz w:val="28"/>
          <w:szCs w:val="28"/>
        </w:rPr>
        <w:t>/</w:t>
      </w:r>
      <w:r>
        <w:rPr>
          <w:sz w:val="28"/>
          <w:szCs w:val="28"/>
          <w:lang w:val="en-US"/>
        </w:rPr>
        <w:t>Q</w:t>
      </w:r>
    </w:p>
    <w:p w:rsidR="00F334A8" w:rsidRDefault="00F334A8" w:rsidP="00F334A8">
      <w:pPr>
        <w:numPr>
          <w:ilvl w:val="0"/>
          <w:numId w:val="17"/>
        </w:numPr>
        <w:spacing w:line="360" w:lineRule="auto"/>
        <w:rPr>
          <w:sz w:val="28"/>
          <w:szCs w:val="28"/>
        </w:rPr>
      </w:pPr>
      <w:r>
        <w:rPr>
          <w:sz w:val="28"/>
          <w:szCs w:val="28"/>
        </w:rPr>
        <w:t>При общем прогнозе материалопотока:</w:t>
      </w:r>
    </w:p>
    <w:p w:rsidR="00F334A8" w:rsidRDefault="00F334A8" w:rsidP="00F334A8">
      <w:pPr>
        <w:spacing w:line="360" w:lineRule="auto"/>
        <w:ind w:left="705"/>
        <w:rPr>
          <w:sz w:val="28"/>
          <w:szCs w:val="28"/>
        </w:rPr>
      </w:pPr>
      <w:r>
        <w:rPr>
          <w:sz w:val="28"/>
          <w:szCs w:val="28"/>
        </w:rPr>
        <w:t>Р</w:t>
      </w:r>
      <w:r>
        <w:rPr>
          <w:vertAlign w:val="subscript"/>
        </w:rPr>
        <w:t xml:space="preserve">ц1 </w:t>
      </w:r>
      <w:r>
        <w:rPr>
          <w:sz w:val="28"/>
          <w:szCs w:val="28"/>
        </w:rPr>
        <w:t>= 1500 + 2833,33 + 0,1*200 000 000</w:t>
      </w:r>
      <w:r>
        <w:rPr>
          <w:sz w:val="28"/>
          <w:szCs w:val="28"/>
          <w:lang w:val="en-US"/>
        </w:rPr>
        <w:t>/</w:t>
      </w:r>
      <w:r>
        <w:rPr>
          <w:sz w:val="28"/>
          <w:szCs w:val="28"/>
        </w:rPr>
        <w:t xml:space="preserve"> 120 000 =4450</w:t>
      </w:r>
    </w:p>
    <w:p w:rsidR="00F334A8" w:rsidRDefault="00F334A8" w:rsidP="00F334A8">
      <w:pPr>
        <w:numPr>
          <w:ilvl w:val="0"/>
          <w:numId w:val="17"/>
        </w:numPr>
        <w:spacing w:line="360" w:lineRule="auto"/>
        <w:rPr>
          <w:sz w:val="28"/>
          <w:szCs w:val="28"/>
        </w:rPr>
      </w:pPr>
      <w:r>
        <w:rPr>
          <w:sz w:val="28"/>
          <w:szCs w:val="28"/>
        </w:rPr>
        <w:t>При пессимистическом прогнозе:</w:t>
      </w:r>
    </w:p>
    <w:p w:rsidR="00F334A8" w:rsidRDefault="00F334A8" w:rsidP="00F334A8">
      <w:pPr>
        <w:spacing w:line="360" w:lineRule="auto"/>
        <w:ind w:left="705"/>
        <w:rPr>
          <w:sz w:val="28"/>
          <w:szCs w:val="28"/>
        </w:rPr>
      </w:pPr>
      <w:r>
        <w:rPr>
          <w:sz w:val="28"/>
          <w:szCs w:val="28"/>
        </w:rPr>
        <w:t>Р</w:t>
      </w:r>
      <w:r>
        <w:rPr>
          <w:vertAlign w:val="subscript"/>
        </w:rPr>
        <w:t xml:space="preserve">ц2 </w:t>
      </w:r>
      <w:r>
        <w:rPr>
          <w:sz w:val="28"/>
          <w:szCs w:val="28"/>
        </w:rPr>
        <w:t>= 1500 + 2566,67 + 0,1*200 000 000</w:t>
      </w:r>
      <w:r>
        <w:rPr>
          <w:sz w:val="28"/>
          <w:szCs w:val="28"/>
          <w:lang w:val="en-US"/>
        </w:rPr>
        <w:t>/</w:t>
      </w:r>
      <w:r>
        <w:rPr>
          <w:sz w:val="28"/>
          <w:szCs w:val="28"/>
        </w:rPr>
        <w:t xml:space="preserve"> 150 000 =4200</w:t>
      </w:r>
    </w:p>
    <w:p w:rsidR="00F334A8" w:rsidRDefault="00F334A8" w:rsidP="00F334A8">
      <w:pPr>
        <w:numPr>
          <w:ilvl w:val="0"/>
          <w:numId w:val="17"/>
        </w:numPr>
        <w:spacing w:line="360" w:lineRule="auto"/>
        <w:rPr>
          <w:sz w:val="28"/>
          <w:szCs w:val="28"/>
        </w:rPr>
      </w:pPr>
      <w:r>
        <w:rPr>
          <w:sz w:val="28"/>
          <w:szCs w:val="28"/>
        </w:rPr>
        <w:t>При оптимистическом прогнозе:</w:t>
      </w:r>
    </w:p>
    <w:p w:rsidR="00F334A8" w:rsidRDefault="00F334A8" w:rsidP="00F334A8">
      <w:pPr>
        <w:spacing w:line="360" w:lineRule="auto"/>
        <w:ind w:left="705"/>
        <w:rPr>
          <w:sz w:val="28"/>
          <w:szCs w:val="28"/>
        </w:rPr>
      </w:pPr>
      <w:r>
        <w:rPr>
          <w:sz w:val="28"/>
          <w:szCs w:val="28"/>
        </w:rPr>
        <w:t>Р</w:t>
      </w:r>
      <w:r>
        <w:rPr>
          <w:vertAlign w:val="subscript"/>
        </w:rPr>
        <w:t xml:space="preserve">ц3 </w:t>
      </w:r>
      <w:r>
        <w:rPr>
          <w:sz w:val="28"/>
          <w:szCs w:val="28"/>
        </w:rPr>
        <w:t>= 1500 + 2140 + 0,1*200 000 000</w:t>
      </w:r>
      <w:r>
        <w:rPr>
          <w:sz w:val="28"/>
          <w:szCs w:val="28"/>
          <w:lang w:val="en-US"/>
        </w:rPr>
        <w:t>/</w:t>
      </w:r>
      <w:r>
        <w:rPr>
          <w:sz w:val="28"/>
          <w:szCs w:val="28"/>
        </w:rPr>
        <w:t xml:space="preserve"> 250 000 =3720</w:t>
      </w:r>
    </w:p>
    <w:p w:rsidR="00EA7BD0" w:rsidRDefault="00EA7BD0" w:rsidP="00F334A8">
      <w:pPr>
        <w:spacing w:line="360" w:lineRule="auto"/>
        <w:ind w:left="705"/>
        <w:rPr>
          <w:sz w:val="28"/>
          <w:szCs w:val="28"/>
        </w:rPr>
      </w:pPr>
      <w:r>
        <w:rPr>
          <w:sz w:val="28"/>
          <w:szCs w:val="28"/>
        </w:rPr>
        <w:t>Установим тариф материалопотока, ден. ед.</w:t>
      </w:r>
    </w:p>
    <w:p w:rsidR="00EA7BD0" w:rsidRDefault="00EA7BD0" w:rsidP="00F334A8">
      <w:pPr>
        <w:spacing w:line="360" w:lineRule="auto"/>
        <w:ind w:left="705"/>
        <w:rPr>
          <w:sz w:val="28"/>
          <w:szCs w:val="28"/>
        </w:rPr>
      </w:pPr>
      <w:r>
        <w:rPr>
          <w:sz w:val="28"/>
          <w:szCs w:val="28"/>
        </w:rPr>
        <w:t>Исходя из расчёта целевого тарифа в диапазоне от 3720 до 4450 ден.ед. определяем тариф. Принимаем:</w:t>
      </w:r>
    </w:p>
    <w:p w:rsidR="00EA7BD0" w:rsidRDefault="00EA7BD0" w:rsidP="00EA7BD0">
      <w:pPr>
        <w:spacing w:line="360" w:lineRule="auto"/>
        <w:ind w:left="705"/>
        <w:jc w:val="center"/>
        <w:rPr>
          <w:sz w:val="28"/>
          <w:szCs w:val="28"/>
        </w:rPr>
      </w:pPr>
      <w:r>
        <w:rPr>
          <w:sz w:val="28"/>
          <w:szCs w:val="28"/>
        </w:rPr>
        <w:t>Р</w:t>
      </w:r>
      <w:r>
        <w:rPr>
          <w:vertAlign w:val="subscript"/>
        </w:rPr>
        <w:t xml:space="preserve">ц4 </w:t>
      </w:r>
      <w:r>
        <w:rPr>
          <w:sz w:val="28"/>
          <w:szCs w:val="28"/>
        </w:rPr>
        <w:t>= 4100.</w:t>
      </w:r>
    </w:p>
    <w:p w:rsidR="00BE384E" w:rsidRDefault="00BE384E" w:rsidP="00BE384E">
      <w:pPr>
        <w:numPr>
          <w:ilvl w:val="0"/>
          <w:numId w:val="16"/>
        </w:numPr>
        <w:spacing w:line="360" w:lineRule="auto"/>
        <w:rPr>
          <w:sz w:val="28"/>
          <w:szCs w:val="28"/>
        </w:rPr>
      </w:pPr>
      <w:r>
        <w:rPr>
          <w:sz w:val="28"/>
          <w:szCs w:val="28"/>
        </w:rPr>
        <w:t>Определим порог рентабельности по объёму материалопотока:</w:t>
      </w:r>
    </w:p>
    <w:p w:rsidR="00BE384E" w:rsidRDefault="00BE384E" w:rsidP="00BE384E">
      <w:pPr>
        <w:spacing w:line="360" w:lineRule="auto"/>
        <w:ind w:left="705"/>
        <w:jc w:val="center"/>
        <w:rPr>
          <w:sz w:val="28"/>
          <w:szCs w:val="28"/>
        </w:rPr>
      </w:pPr>
      <w:r>
        <w:rPr>
          <w:sz w:val="28"/>
          <w:szCs w:val="28"/>
          <w:lang w:val="en-US"/>
        </w:rPr>
        <w:t>Q</w:t>
      </w:r>
      <w:r w:rsidRPr="00BE384E">
        <w:rPr>
          <w:sz w:val="28"/>
          <w:szCs w:val="28"/>
        </w:rPr>
        <w:t xml:space="preserve"> = </w:t>
      </w:r>
      <w:r>
        <w:rPr>
          <w:sz w:val="28"/>
          <w:szCs w:val="28"/>
        </w:rPr>
        <w:t>С</w:t>
      </w:r>
      <w:r>
        <w:rPr>
          <w:vertAlign w:val="subscript"/>
        </w:rPr>
        <w:t xml:space="preserve">пост </w:t>
      </w:r>
      <w:r w:rsidRPr="00F334A8">
        <w:rPr>
          <w:sz w:val="28"/>
          <w:szCs w:val="28"/>
        </w:rPr>
        <w:t>/</w:t>
      </w:r>
      <w:r w:rsidRPr="00BE384E">
        <w:rPr>
          <w:sz w:val="28"/>
          <w:szCs w:val="28"/>
        </w:rPr>
        <w:t xml:space="preserve">( </w:t>
      </w:r>
      <w:r>
        <w:rPr>
          <w:sz w:val="28"/>
          <w:szCs w:val="28"/>
        </w:rPr>
        <w:t>Р</w:t>
      </w:r>
      <w:r>
        <w:rPr>
          <w:vertAlign w:val="subscript"/>
        </w:rPr>
        <w:t>ц4</w:t>
      </w:r>
      <w:r w:rsidRPr="00BE384E">
        <w:rPr>
          <w:vertAlign w:val="subscript"/>
        </w:rPr>
        <w:t xml:space="preserve"> </w:t>
      </w:r>
      <w:r w:rsidRPr="00BE384E">
        <w:rPr>
          <w:sz w:val="28"/>
          <w:szCs w:val="28"/>
        </w:rPr>
        <w:t xml:space="preserve">- </w:t>
      </w:r>
      <w:r>
        <w:rPr>
          <w:sz w:val="28"/>
          <w:szCs w:val="28"/>
        </w:rPr>
        <w:t>С</w:t>
      </w:r>
      <w:r>
        <w:rPr>
          <w:vertAlign w:val="subscript"/>
        </w:rPr>
        <w:t>пер</w:t>
      </w:r>
      <w:r w:rsidRPr="00BE384E">
        <w:rPr>
          <w:sz w:val="28"/>
          <w:szCs w:val="28"/>
        </w:rPr>
        <w:t>) = 160</w:t>
      </w:r>
      <w:r>
        <w:rPr>
          <w:sz w:val="28"/>
          <w:szCs w:val="28"/>
          <w:lang w:val="en-US"/>
        </w:rPr>
        <w:t> </w:t>
      </w:r>
      <w:r w:rsidRPr="00BE384E">
        <w:rPr>
          <w:sz w:val="28"/>
          <w:szCs w:val="28"/>
        </w:rPr>
        <w:t>000</w:t>
      </w:r>
      <w:r>
        <w:rPr>
          <w:sz w:val="28"/>
          <w:szCs w:val="28"/>
          <w:lang w:val="en-US"/>
        </w:rPr>
        <w:t> </w:t>
      </w:r>
      <w:r w:rsidRPr="00BE384E">
        <w:rPr>
          <w:sz w:val="28"/>
          <w:szCs w:val="28"/>
        </w:rPr>
        <w:t>000/</w:t>
      </w:r>
      <w:r>
        <w:rPr>
          <w:sz w:val="28"/>
          <w:szCs w:val="28"/>
        </w:rPr>
        <w:t xml:space="preserve"> </w:t>
      </w:r>
      <w:r>
        <w:rPr>
          <w:sz w:val="28"/>
          <w:szCs w:val="28"/>
          <w:lang w:val="en-US"/>
        </w:rPr>
        <w:t>(</w:t>
      </w:r>
      <w:r>
        <w:rPr>
          <w:sz w:val="28"/>
          <w:szCs w:val="28"/>
        </w:rPr>
        <w:t>4100 – 1500</w:t>
      </w:r>
      <w:r>
        <w:rPr>
          <w:sz w:val="28"/>
          <w:szCs w:val="28"/>
          <w:lang w:val="en-US"/>
        </w:rPr>
        <w:t>)</w:t>
      </w:r>
      <w:r>
        <w:rPr>
          <w:sz w:val="28"/>
          <w:szCs w:val="28"/>
        </w:rPr>
        <w:t xml:space="preserve"> = 61538,46</w:t>
      </w:r>
    </w:p>
    <w:p w:rsidR="00BE384E" w:rsidRDefault="00BE384E" w:rsidP="00BE384E">
      <w:pPr>
        <w:spacing w:line="360" w:lineRule="auto"/>
        <w:ind w:left="705"/>
        <w:rPr>
          <w:sz w:val="28"/>
          <w:szCs w:val="28"/>
        </w:rPr>
      </w:pPr>
      <w:r>
        <w:rPr>
          <w:sz w:val="28"/>
          <w:szCs w:val="28"/>
        </w:rPr>
        <w:t>5. Определим порог рентабельности по выручке:</w:t>
      </w:r>
    </w:p>
    <w:p w:rsidR="00BE384E" w:rsidRDefault="00BE384E" w:rsidP="00BE384E">
      <w:pPr>
        <w:spacing w:line="360" w:lineRule="auto"/>
        <w:ind w:left="705"/>
        <w:jc w:val="center"/>
        <w:rPr>
          <w:sz w:val="28"/>
          <w:szCs w:val="28"/>
        </w:rPr>
      </w:pPr>
      <w:r>
        <w:rPr>
          <w:sz w:val="28"/>
          <w:szCs w:val="28"/>
          <w:lang w:val="en-US"/>
        </w:rPr>
        <w:t>Q</w:t>
      </w:r>
      <w:r w:rsidRPr="00BE384E">
        <w:rPr>
          <w:sz w:val="28"/>
          <w:szCs w:val="28"/>
        </w:rPr>
        <w:t xml:space="preserve"> = </w:t>
      </w:r>
      <w:r>
        <w:rPr>
          <w:sz w:val="28"/>
          <w:szCs w:val="28"/>
        </w:rPr>
        <w:t>С</w:t>
      </w:r>
      <w:r>
        <w:rPr>
          <w:vertAlign w:val="subscript"/>
        </w:rPr>
        <w:t xml:space="preserve">пост </w:t>
      </w:r>
      <w:r w:rsidRPr="00F334A8">
        <w:rPr>
          <w:sz w:val="28"/>
          <w:szCs w:val="28"/>
        </w:rPr>
        <w:t>/</w:t>
      </w:r>
      <w:r w:rsidRPr="00BE384E">
        <w:rPr>
          <w:sz w:val="28"/>
          <w:szCs w:val="28"/>
        </w:rPr>
        <w:t xml:space="preserve">( </w:t>
      </w:r>
      <w:r>
        <w:rPr>
          <w:sz w:val="28"/>
          <w:szCs w:val="28"/>
        </w:rPr>
        <w:t>Р</w:t>
      </w:r>
      <w:r>
        <w:rPr>
          <w:vertAlign w:val="subscript"/>
        </w:rPr>
        <w:t>ц4</w:t>
      </w:r>
      <w:r w:rsidRPr="00BE384E">
        <w:rPr>
          <w:vertAlign w:val="subscript"/>
        </w:rPr>
        <w:t xml:space="preserve"> </w:t>
      </w:r>
      <w:r w:rsidRPr="00BE384E">
        <w:rPr>
          <w:sz w:val="28"/>
          <w:szCs w:val="28"/>
        </w:rPr>
        <w:t xml:space="preserve">- </w:t>
      </w:r>
      <w:r>
        <w:rPr>
          <w:sz w:val="28"/>
          <w:szCs w:val="28"/>
        </w:rPr>
        <w:t>С</w:t>
      </w:r>
      <w:r>
        <w:rPr>
          <w:vertAlign w:val="subscript"/>
        </w:rPr>
        <w:t>пер</w:t>
      </w:r>
      <w:r w:rsidRPr="00BE384E">
        <w:rPr>
          <w:sz w:val="28"/>
          <w:szCs w:val="28"/>
        </w:rPr>
        <w:t xml:space="preserve">)/ </w:t>
      </w:r>
      <w:r>
        <w:rPr>
          <w:sz w:val="28"/>
          <w:szCs w:val="28"/>
        </w:rPr>
        <w:t>Р</w:t>
      </w:r>
      <w:r>
        <w:rPr>
          <w:vertAlign w:val="subscript"/>
        </w:rPr>
        <w:t>ц4</w:t>
      </w:r>
      <w:r w:rsidRPr="00BE384E">
        <w:rPr>
          <w:sz w:val="28"/>
          <w:szCs w:val="28"/>
        </w:rPr>
        <w:t xml:space="preserve"> =160</w:t>
      </w:r>
      <w:r>
        <w:rPr>
          <w:sz w:val="28"/>
          <w:szCs w:val="28"/>
          <w:lang w:val="en-US"/>
        </w:rPr>
        <w:t> </w:t>
      </w:r>
      <w:r w:rsidRPr="00BE384E">
        <w:rPr>
          <w:sz w:val="28"/>
          <w:szCs w:val="28"/>
        </w:rPr>
        <w:t>000</w:t>
      </w:r>
      <w:r>
        <w:rPr>
          <w:sz w:val="28"/>
          <w:szCs w:val="28"/>
          <w:lang w:val="en-US"/>
        </w:rPr>
        <w:t> </w:t>
      </w:r>
      <w:r w:rsidRPr="00BE384E">
        <w:rPr>
          <w:sz w:val="28"/>
          <w:szCs w:val="28"/>
        </w:rPr>
        <w:t>000/</w:t>
      </w:r>
      <w:r>
        <w:rPr>
          <w:sz w:val="28"/>
          <w:szCs w:val="28"/>
        </w:rPr>
        <w:t xml:space="preserve"> </w:t>
      </w:r>
      <w:r w:rsidRPr="00BE384E">
        <w:rPr>
          <w:sz w:val="28"/>
          <w:szCs w:val="28"/>
        </w:rPr>
        <w:t>(</w:t>
      </w:r>
      <w:r>
        <w:rPr>
          <w:sz w:val="28"/>
          <w:szCs w:val="28"/>
        </w:rPr>
        <w:t>4100 – 1500</w:t>
      </w:r>
      <w:r w:rsidRPr="00BE384E">
        <w:rPr>
          <w:sz w:val="28"/>
          <w:szCs w:val="28"/>
        </w:rPr>
        <w:t>)/</w:t>
      </w:r>
      <w:r>
        <w:rPr>
          <w:sz w:val="28"/>
          <w:szCs w:val="28"/>
        </w:rPr>
        <w:t xml:space="preserve"> 4100 = 252 307 686.</w:t>
      </w:r>
    </w:p>
    <w:p w:rsidR="00BE384E" w:rsidRPr="00BE384E" w:rsidRDefault="00BE384E" w:rsidP="00BE384E">
      <w:pPr>
        <w:spacing w:line="360" w:lineRule="auto"/>
        <w:ind w:left="705"/>
        <w:rPr>
          <w:sz w:val="28"/>
          <w:szCs w:val="28"/>
        </w:rPr>
      </w:pPr>
      <w:r>
        <w:rPr>
          <w:sz w:val="28"/>
          <w:szCs w:val="28"/>
        </w:rPr>
        <w:t xml:space="preserve">Ниже указанных порогов перевозки будут нерентабельны. </w:t>
      </w:r>
    </w:p>
    <w:p w:rsidR="00EA7BD0" w:rsidRDefault="00EA7BD0" w:rsidP="00F334A8">
      <w:pPr>
        <w:spacing w:line="360" w:lineRule="auto"/>
        <w:ind w:left="705"/>
        <w:rPr>
          <w:sz w:val="28"/>
          <w:szCs w:val="28"/>
        </w:rPr>
      </w:pPr>
    </w:p>
    <w:p w:rsidR="00F334A8" w:rsidRDefault="00F334A8" w:rsidP="00F334A8">
      <w:pPr>
        <w:spacing w:line="360" w:lineRule="auto"/>
        <w:ind w:left="705"/>
        <w:rPr>
          <w:sz w:val="28"/>
          <w:szCs w:val="28"/>
        </w:rPr>
      </w:pPr>
    </w:p>
    <w:p w:rsidR="00F334A8" w:rsidRDefault="00F334A8" w:rsidP="00F334A8">
      <w:pPr>
        <w:spacing w:line="360" w:lineRule="auto"/>
        <w:ind w:left="705"/>
        <w:rPr>
          <w:sz w:val="28"/>
          <w:szCs w:val="28"/>
        </w:rPr>
      </w:pPr>
    </w:p>
    <w:p w:rsidR="00F334A8" w:rsidRPr="00F334A8" w:rsidRDefault="00F334A8" w:rsidP="00F334A8">
      <w:pPr>
        <w:spacing w:line="360" w:lineRule="auto"/>
        <w:ind w:left="705"/>
        <w:rPr>
          <w:sz w:val="28"/>
          <w:szCs w:val="28"/>
        </w:rPr>
      </w:pPr>
      <w:bookmarkStart w:id="2" w:name="_GoBack"/>
      <w:bookmarkEnd w:id="2"/>
    </w:p>
    <w:sectPr w:rsidR="00F334A8" w:rsidRPr="00F334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3D" w:rsidRDefault="000D213D">
      <w:r>
        <w:separator/>
      </w:r>
    </w:p>
  </w:endnote>
  <w:endnote w:type="continuationSeparator" w:id="0">
    <w:p w:rsidR="000D213D" w:rsidRDefault="000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12" w:rsidRDefault="00467512" w:rsidP="000D21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7512" w:rsidRDefault="004675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12" w:rsidRDefault="00467512" w:rsidP="000D213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12783">
      <w:rPr>
        <w:rStyle w:val="a7"/>
        <w:noProof/>
      </w:rPr>
      <w:t>3</w:t>
    </w:r>
    <w:r>
      <w:rPr>
        <w:rStyle w:val="a7"/>
      </w:rPr>
      <w:fldChar w:fldCharType="end"/>
    </w:r>
  </w:p>
  <w:p w:rsidR="00467512" w:rsidRDefault="004675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3D" w:rsidRDefault="000D213D">
      <w:r>
        <w:separator/>
      </w:r>
    </w:p>
  </w:footnote>
  <w:footnote w:type="continuationSeparator" w:id="0">
    <w:p w:rsidR="000D213D" w:rsidRDefault="000D2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3406"/>
    <w:multiLevelType w:val="hybridMultilevel"/>
    <w:tmpl w:val="B52CF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8C1326"/>
    <w:multiLevelType w:val="singleLevel"/>
    <w:tmpl w:val="49641316"/>
    <w:lvl w:ilvl="0">
      <w:start w:val="1"/>
      <w:numFmt w:val="bullet"/>
      <w:lvlText w:val="*"/>
      <w:lvlJc w:val="left"/>
      <w:pPr>
        <w:tabs>
          <w:tab w:val="num" w:pos="1211"/>
        </w:tabs>
        <w:ind w:left="0" w:firstLine="851"/>
      </w:pPr>
      <w:rPr>
        <w:rFonts w:ascii="Tahoma" w:hAnsi="Tahoma" w:hint="default"/>
        <w:b/>
        <w:i w:val="0"/>
        <w:sz w:val="24"/>
        <w:u w:val="none"/>
      </w:rPr>
    </w:lvl>
  </w:abstractNum>
  <w:abstractNum w:abstractNumId="2">
    <w:nsid w:val="17850387"/>
    <w:multiLevelType w:val="hybridMultilevel"/>
    <w:tmpl w:val="ED9E6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BB42FF"/>
    <w:multiLevelType w:val="hybridMultilevel"/>
    <w:tmpl w:val="FA22B2E6"/>
    <w:lvl w:ilvl="0" w:tplc="A160831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F80D8C"/>
    <w:multiLevelType w:val="singleLevel"/>
    <w:tmpl w:val="7822344C"/>
    <w:lvl w:ilvl="0">
      <w:start w:val="1"/>
      <w:numFmt w:val="bullet"/>
      <w:lvlText w:val=""/>
      <w:lvlJc w:val="left"/>
      <w:pPr>
        <w:tabs>
          <w:tab w:val="num" w:pos="1211"/>
        </w:tabs>
        <w:ind w:left="0" w:firstLine="851"/>
      </w:pPr>
      <w:rPr>
        <w:rFonts w:ascii="Wingdings" w:hAnsi="Wingdings" w:hint="default"/>
        <w:sz w:val="24"/>
      </w:rPr>
    </w:lvl>
  </w:abstractNum>
  <w:abstractNum w:abstractNumId="5">
    <w:nsid w:val="24797134"/>
    <w:multiLevelType w:val="hybridMultilevel"/>
    <w:tmpl w:val="3DDA5F1A"/>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98848F0"/>
    <w:multiLevelType w:val="hybridMultilevel"/>
    <w:tmpl w:val="D0B2E2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1045C46"/>
    <w:multiLevelType w:val="hybridMultilevel"/>
    <w:tmpl w:val="81B2E9C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5A165185"/>
    <w:multiLevelType w:val="hybridMultilevel"/>
    <w:tmpl w:val="5AC49990"/>
    <w:lvl w:ilvl="0" w:tplc="DFA663E2">
      <w:start w:val="1"/>
      <w:numFmt w:val="bullet"/>
      <w:lvlText w:val=""/>
      <w:lvlJc w:val="left"/>
      <w:pPr>
        <w:tabs>
          <w:tab w:val="num" w:pos="1571"/>
        </w:tabs>
        <w:ind w:left="1571" w:hanging="360"/>
      </w:pPr>
      <w:rPr>
        <w:rFonts w:ascii="Wingdings" w:hAnsi="Wingdings" w:hint="default"/>
      </w:rPr>
    </w:lvl>
    <w:lvl w:ilvl="1" w:tplc="0419000F">
      <w:start w:val="1"/>
      <w:numFmt w:val="decimal"/>
      <w:lvlText w:val="%2."/>
      <w:lvlJc w:val="left"/>
      <w:pPr>
        <w:tabs>
          <w:tab w:val="num" w:pos="2291"/>
        </w:tabs>
        <w:ind w:left="229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A9D0098"/>
    <w:multiLevelType w:val="singleLevel"/>
    <w:tmpl w:val="1DB4EAA6"/>
    <w:lvl w:ilvl="0">
      <w:start w:val="1"/>
      <w:numFmt w:val="bullet"/>
      <w:lvlText w:val=""/>
      <w:lvlJc w:val="left"/>
      <w:pPr>
        <w:tabs>
          <w:tab w:val="num" w:pos="1211"/>
        </w:tabs>
        <w:ind w:left="0" w:firstLine="851"/>
      </w:pPr>
      <w:rPr>
        <w:rFonts w:ascii="Symbol" w:hAnsi="Symbol" w:hint="default"/>
      </w:rPr>
    </w:lvl>
  </w:abstractNum>
  <w:abstractNum w:abstractNumId="10">
    <w:nsid w:val="5D1D631B"/>
    <w:multiLevelType w:val="singleLevel"/>
    <w:tmpl w:val="B9800A86"/>
    <w:lvl w:ilvl="0">
      <w:start w:val="1"/>
      <w:numFmt w:val="decimal"/>
      <w:lvlText w:val="%1."/>
      <w:lvlJc w:val="left"/>
      <w:pPr>
        <w:tabs>
          <w:tab w:val="num" w:pos="1211"/>
        </w:tabs>
        <w:ind w:left="0" w:firstLine="851"/>
      </w:pPr>
      <w:rPr>
        <w:rFonts w:ascii="Courier New" w:hAnsi="Courier New" w:hint="default"/>
        <w:b/>
        <w:i w:val="0"/>
        <w:sz w:val="24"/>
      </w:rPr>
    </w:lvl>
  </w:abstractNum>
  <w:abstractNum w:abstractNumId="11">
    <w:nsid w:val="60BE1E1B"/>
    <w:multiLevelType w:val="hybridMultilevel"/>
    <w:tmpl w:val="B0064816"/>
    <w:lvl w:ilvl="0" w:tplc="3F10C24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61CA3BD6"/>
    <w:multiLevelType w:val="hybridMultilevel"/>
    <w:tmpl w:val="FBF23E88"/>
    <w:lvl w:ilvl="0" w:tplc="2DC42B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30F7019"/>
    <w:multiLevelType w:val="hybridMultilevel"/>
    <w:tmpl w:val="D732322C"/>
    <w:lvl w:ilvl="0" w:tplc="DFA663E2">
      <w:start w:val="1"/>
      <w:numFmt w:val="bullet"/>
      <w:lvlText w:val=""/>
      <w:lvlJc w:val="left"/>
      <w:pPr>
        <w:tabs>
          <w:tab w:val="num" w:pos="2422"/>
        </w:tabs>
        <w:ind w:left="2422"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DFA663E2">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7C66B26"/>
    <w:multiLevelType w:val="hybridMultilevel"/>
    <w:tmpl w:val="CCD4703E"/>
    <w:lvl w:ilvl="0" w:tplc="FFA4D356">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689316A0"/>
    <w:multiLevelType w:val="singleLevel"/>
    <w:tmpl w:val="B9800A86"/>
    <w:lvl w:ilvl="0">
      <w:start w:val="1"/>
      <w:numFmt w:val="decimal"/>
      <w:lvlText w:val="%1."/>
      <w:lvlJc w:val="left"/>
      <w:pPr>
        <w:tabs>
          <w:tab w:val="num" w:pos="1211"/>
        </w:tabs>
        <w:ind w:left="0" w:firstLine="851"/>
      </w:pPr>
      <w:rPr>
        <w:rFonts w:ascii="Courier New" w:hAnsi="Courier New" w:hint="default"/>
        <w:b/>
        <w:i w:val="0"/>
        <w:sz w:val="24"/>
      </w:rPr>
    </w:lvl>
  </w:abstractNum>
  <w:abstractNum w:abstractNumId="16">
    <w:nsid w:val="6F642862"/>
    <w:multiLevelType w:val="hybridMultilevel"/>
    <w:tmpl w:val="6E0663AC"/>
    <w:lvl w:ilvl="0" w:tplc="0C7087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7A130F96"/>
    <w:multiLevelType w:val="hybridMultilevel"/>
    <w:tmpl w:val="60B2E432"/>
    <w:lvl w:ilvl="0" w:tplc="FFA4D356">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2"/>
  </w:num>
  <w:num w:numId="2">
    <w:abstractNumId w:val="6"/>
  </w:num>
  <w:num w:numId="3">
    <w:abstractNumId w:val="7"/>
  </w:num>
  <w:num w:numId="4">
    <w:abstractNumId w:val="15"/>
  </w:num>
  <w:num w:numId="5">
    <w:abstractNumId w:val="1"/>
  </w:num>
  <w:num w:numId="6">
    <w:abstractNumId w:val="9"/>
  </w:num>
  <w:num w:numId="7">
    <w:abstractNumId w:val="4"/>
  </w:num>
  <w:num w:numId="8">
    <w:abstractNumId w:val="10"/>
  </w:num>
  <w:num w:numId="9">
    <w:abstractNumId w:val="17"/>
  </w:num>
  <w:num w:numId="10">
    <w:abstractNumId w:val="8"/>
  </w:num>
  <w:num w:numId="11">
    <w:abstractNumId w:val="13"/>
  </w:num>
  <w:num w:numId="12">
    <w:abstractNumId w:val="5"/>
  </w:num>
  <w:num w:numId="13">
    <w:abstractNumId w:val="14"/>
  </w:num>
  <w:num w:numId="14">
    <w:abstractNumId w:val="3"/>
  </w:num>
  <w:num w:numId="15">
    <w:abstractNumId w:val="0"/>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F52"/>
    <w:rsid w:val="000707CF"/>
    <w:rsid w:val="00077342"/>
    <w:rsid w:val="000D213D"/>
    <w:rsid w:val="001B2F52"/>
    <w:rsid w:val="001F217C"/>
    <w:rsid w:val="002045D4"/>
    <w:rsid w:val="002F5A25"/>
    <w:rsid w:val="00332096"/>
    <w:rsid w:val="003624B6"/>
    <w:rsid w:val="003D7EEB"/>
    <w:rsid w:val="00412783"/>
    <w:rsid w:val="00467512"/>
    <w:rsid w:val="004F4D6E"/>
    <w:rsid w:val="0053659D"/>
    <w:rsid w:val="005901D5"/>
    <w:rsid w:val="0075674F"/>
    <w:rsid w:val="008D53D3"/>
    <w:rsid w:val="00A201E9"/>
    <w:rsid w:val="00B37575"/>
    <w:rsid w:val="00BE0202"/>
    <w:rsid w:val="00BE384E"/>
    <w:rsid w:val="00C83633"/>
    <w:rsid w:val="00D17FED"/>
    <w:rsid w:val="00EA7BD0"/>
    <w:rsid w:val="00F33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07A658A1-2DA6-4B8D-84FB-3147D78E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901D5"/>
    <w:pPr>
      <w:keepNext/>
      <w:spacing w:before="240" w:after="60" w:line="360" w:lineRule="auto"/>
      <w:outlineLvl w:val="0"/>
    </w:pPr>
    <w:rPr>
      <w:rFonts w:ascii="Arial" w:hAnsi="Arial" w:cs="Arial"/>
      <w:b/>
      <w:bCs/>
      <w:kern w:val="32"/>
      <w:sz w:val="32"/>
      <w:szCs w:val="32"/>
      <w:lang w:eastAsia="zh-CN"/>
    </w:rPr>
  </w:style>
  <w:style w:type="paragraph" w:styleId="2">
    <w:name w:val="heading 2"/>
    <w:basedOn w:val="a"/>
    <w:next w:val="a"/>
    <w:qFormat/>
    <w:rsid w:val="005901D5"/>
    <w:pPr>
      <w:keepNext/>
      <w:spacing w:before="240" w:after="60" w:line="360" w:lineRule="auto"/>
      <w:outlineLvl w:val="1"/>
    </w:pPr>
    <w:rPr>
      <w:rFonts w:ascii="Arial"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F4D6E"/>
    <w:pPr>
      <w:spacing w:before="40" w:after="100" w:afterAutospacing="1"/>
      <w:ind w:left="80" w:right="80"/>
    </w:pPr>
    <w:rPr>
      <w:rFonts w:ascii="Arial CYR" w:hAnsi="Arial CYR" w:cs="Arial CYR"/>
      <w:color w:val="666666"/>
    </w:rPr>
  </w:style>
  <w:style w:type="character" w:styleId="a4">
    <w:name w:val="Hyperlink"/>
    <w:basedOn w:val="a0"/>
    <w:unhideWhenUsed/>
    <w:rsid w:val="004F4D6E"/>
    <w:rPr>
      <w:color w:val="0000FF"/>
      <w:u w:val="single"/>
    </w:rPr>
  </w:style>
  <w:style w:type="paragraph" w:styleId="20">
    <w:name w:val="Body Text Indent 2"/>
    <w:basedOn w:val="a"/>
    <w:rsid w:val="005901D5"/>
    <w:pPr>
      <w:spacing w:line="360" w:lineRule="auto"/>
      <w:ind w:firstLine="851"/>
    </w:pPr>
    <w:rPr>
      <w:rFonts w:ascii="Arial" w:hAnsi="Arial"/>
      <w:b/>
      <w:sz w:val="28"/>
      <w:szCs w:val="20"/>
      <w:lang w:eastAsia="zh-CN"/>
    </w:rPr>
  </w:style>
  <w:style w:type="table" w:styleId="a5">
    <w:name w:val="Table Grid"/>
    <w:basedOn w:val="a1"/>
    <w:rsid w:val="005901D5"/>
    <w:pPr>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901D5"/>
    <w:rPr>
      <w:rFonts w:ascii="Arial" w:hAnsi="Arial" w:cs="Arial"/>
      <w:b/>
      <w:bCs/>
      <w:kern w:val="32"/>
      <w:sz w:val="32"/>
      <w:szCs w:val="32"/>
      <w:lang w:val="ru-RU" w:eastAsia="zh-CN" w:bidi="ar-SA"/>
    </w:rPr>
  </w:style>
  <w:style w:type="paragraph" w:styleId="a6">
    <w:name w:val="footer"/>
    <w:basedOn w:val="a"/>
    <w:rsid w:val="00467512"/>
    <w:pPr>
      <w:tabs>
        <w:tab w:val="center" w:pos="4677"/>
        <w:tab w:val="right" w:pos="9355"/>
      </w:tabs>
    </w:pPr>
  </w:style>
  <w:style w:type="character" w:styleId="a7">
    <w:name w:val="page number"/>
    <w:basedOn w:val="a0"/>
    <w:rsid w:val="00467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19248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22579</CharactersWithSpaces>
  <SharedDoc>false</SharedDoc>
  <HLinks>
    <vt:vector size="30" baseType="variant">
      <vt:variant>
        <vt:i4>2031636</vt:i4>
      </vt:variant>
      <vt:variant>
        <vt:i4>12</vt:i4>
      </vt:variant>
      <vt:variant>
        <vt:i4>0</vt:i4>
      </vt:variant>
      <vt:variant>
        <vt:i4>5</vt:i4>
      </vt:variant>
      <vt:variant>
        <vt:lpwstr>http://www.elitarium.ru/</vt:lpwstr>
      </vt:variant>
      <vt:variant>
        <vt:lpwstr/>
      </vt:variant>
      <vt:variant>
        <vt:i4>7864427</vt:i4>
      </vt:variant>
      <vt:variant>
        <vt:i4>9</vt:i4>
      </vt:variant>
      <vt:variant>
        <vt:i4>0</vt:i4>
      </vt:variant>
      <vt:variant>
        <vt:i4>5</vt:i4>
      </vt:variant>
      <vt:variant>
        <vt:lpwstr>http://101.kiev.ua/glossary/zakon_ubyvajus_hej_o_292.html</vt:lpwstr>
      </vt:variant>
      <vt:variant>
        <vt:lpwstr/>
      </vt:variant>
      <vt:variant>
        <vt:i4>4325393</vt:i4>
      </vt:variant>
      <vt:variant>
        <vt:i4>6</vt:i4>
      </vt:variant>
      <vt:variant>
        <vt:i4>0</vt:i4>
      </vt:variant>
      <vt:variant>
        <vt:i4>5</vt:i4>
      </vt:variant>
      <vt:variant>
        <vt:lpwstr>http://www.hi-edu.ru/e-books/xbook118/01/index.html?part-004.htm</vt:lpwstr>
      </vt:variant>
      <vt:variant>
        <vt:lpwstr/>
      </vt:variant>
      <vt:variant>
        <vt:i4>3473445</vt:i4>
      </vt:variant>
      <vt:variant>
        <vt:i4>3</vt:i4>
      </vt:variant>
      <vt:variant>
        <vt:i4>0</vt:i4>
      </vt:variant>
      <vt:variant>
        <vt:i4>5</vt:i4>
      </vt:variant>
      <vt:variant>
        <vt:lpwstr>http://www.hi-edu.ru/e-books/xbook118/01/predmetnyi.htm</vt:lpwstr>
      </vt:variant>
      <vt:variant>
        <vt:lpwstr>i390</vt:lpwstr>
      </vt:variant>
      <vt:variant>
        <vt:i4>3997732</vt:i4>
      </vt:variant>
      <vt:variant>
        <vt:i4>0</vt:i4>
      </vt:variant>
      <vt:variant>
        <vt:i4>0</vt:i4>
      </vt:variant>
      <vt:variant>
        <vt:i4>5</vt:i4>
      </vt:variant>
      <vt:variant>
        <vt:lpwstr>http://www.hi-edu.ru/e-books/xbook118/01/predmetnyi.htm</vt:lpwstr>
      </vt:variant>
      <vt:variant>
        <vt:lpwstr>i388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2014-08-15T10:49:00Z</dcterms:created>
  <dcterms:modified xsi:type="dcterms:W3CDTF">2014-08-15T10:49:00Z</dcterms:modified>
</cp:coreProperties>
</file>