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C" w:rsidRDefault="00E16C1C" w:rsidP="003D3673">
      <w:pPr>
        <w:jc w:val="center"/>
        <w:rPr>
          <w:b/>
        </w:rPr>
      </w:pPr>
      <w:bookmarkStart w:id="0" w:name="_Toc60910917"/>
      <w:r w:rsidRPr="008B6F5D">
        <w:rPr>
          <w:b/>
        </w:rPr>
        <w:t>Кабардино-Балкарский Государственный университет им.</w:t>
      </w:r>
      <w:r>
        <w:rPr>
          <w:b/>
        </w:rPr>
        <w:t xml:space="preserve">   Б.</w:t>
      </w:r>
      <w:r w:rsidR="003D3673">
        <w:rPr>
          <w:b/>
        </w:rPr>
        <w:t>М</w:t>
      </w:r>
      <w:r>
        <w:rPr>
          <w:b/>
        </w:rPr>
        <w:t xml:space="preserve"> Бербекова</w:t>
      </w: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Pr="006A7CB2" w:rsidRDefault="00E16C1C" w:rsidP="003D3673">
      <w:pPr>
        <w:jc w:val="center"/>
        <w:rPr>
          <w:b/>
          <w:sz w:val="36"/>
          <w:szCs w:val="36"/>
        </w:rPr>
      </w:pPr>
    </w:p>
    <w:p w:rsidR="00E16C1C" w:rsidRPr="00C4181E" w:rsidRDefault="00E16C1C" w:rsidP="003D3673">
      <w:pPr>
        <w:jc w:val="center"/>
        <w:rPr>
          <w:b/>
          <w:sz w:val="52"/>
          <w:szCs w:val="52"/>
        </w:rPr>
      </w:pPr>
      <w:r w:rsidRPr="00C4181E">
        <w:rPr>
          <w:b/>
          <w:sz w:val="52"/>
          <w:szCs w:val="52"/>
        </w:rPr>
        <w:t>Курсовая работа</w:t>
      </w:r>
    </w:p>
    <w:p w:rsidR="00E16C1C" w:rsidRDefault="00E16C1C" w:rsidP="003D3673">
      <w:pPr>
        <w:jc w:val="center"/>
        <w:rPr>
          <w:sz w:val="36"/>
          <w:szCs w:val="36"/>
        </w:rPr>
      </w:pPr>
      <w:r w:rsidRPr="006A7CB2">
        <w:rPr>
          <w:sz w:val="36"/>
          <w:szCs w:val="36"/>
        </w:rPr>
        <w:t>по курсу вакуумн</w:t>
      </w:r>
      <w:r>
        <w:rPr>
          <w:sz w:val="36"/>
          <w:szCs w:val="36"/>
        </w:rPr>
        <w:t>ой и плазменной физики</w:t>
      </w:r>
    </w:p>
    <w:p w:rsidR="00E16C1C" w:rsidRDefault="00E16C1C" w:rsidP="003D3673">
      <w:pPr>
        <w:rPr>
          <w:sz w:val="36"/>
          <w:szCs w:val="36"/>
        </w:rPr>
      </w:pPr>
    </w:p>
    <w:p w:rsidR="00E16C1C" w:rsidRDefault="00E16C1C" w:rsidP="003D3673">
      <w:pPr>
        <w:jc w:val="center"/>
        <w:rPr>
          <w:sz w:val="36"/>
          <w:szCs w:val="36"/>
        </w:rPr>
      </w:pPr>
    </w:p>
    <w:p w:rsidR="00E16C1C" w:rsidRDefault="00E16C1C" w:rsidP="003D3673">
      <w:pPr>
        <w:jc w:val="center"/>
        <w:rPr>
          <w:sz w:val="36"/>
          <w:szCs w:val="36"/>
        </w:rPr>
      </w:pPr>
    </w:p>
    <w:p w:rsidR="00E16C1C" w:rsidRDefault="00E16C1C" w:rsidP="003D3673">
      <w:pPr>
        <w:jc w:val="center"/>
        <w:rPr>
          <w:b/>
          <w:sz w:val="36"/>
          <w:szCs w:val="36"/>
        </w:rPr>
      </w:pPr>
      <w:r w:rsidRPr="006A7CB2">
        <w:rPr>
          <w:b/>
          <w:sz w:val="36"/>
          <w:szCs w:val="36"/>
        </w:rPr>
        <w:t>На тему:</w:t>
      </w:r>
    </w:p>
    <w:p w:rsidR="00E16C1C" w:rsidRDefault="00E16C1C" w:rsidP="003D3673">
      <w:pPr>
        <w:jc w:val="center"/>
        <w:rPr>
          <w:b/>
          <w:sz w:val="36"/>
          <w:szCs w:val="36"/>
        </w:rPr>
      </w:pPr>
    </w:p>
    <w:p w:rsidR="004D7B3A" w:rsidRDefault="00E16C1C" w:rsidP="003D3673">
      <w:pPr>
        <w:jc w:val="center"/>
        <w:rPr>
          <w:b/>
          <w:sz w:val="40"/>
          <w:szCs w:val="40"/>
        </w:rPr>
      </w:pPr>
      <w:r w:rsidRPr="00FB174E">
        <w:rPr>
          <w:b/>
          <w:sz w:val="40"/>
          <w:szCs w:val="40"/>
        </w:rPr>
        <w:t>Формирование электронных пучков.</w:t>
      </w:r>
    </w:p>
    <w:p w:rsidR="00E16C1C" w:rsidRPr="00FB174E" w:rsidRDefault="00E16C1C" w:rsidP="003D3673">
      <w:pPr>
        <w:jc w:val="center"/>
        <w:rPr>
          <w:b/>
          <w:sz w:val="40"/>
          <w:szCs w:val="40"/>
        </w:rPr>
      </w:pPr>
      <w:r w:rsidRPr="00FB174E">
        <w:rPr>
          <w:b/>
          <w:sz w:val="40"/>
          <w:szCs w:val="40"/>
        </w:rPr>
        <w:t xml:space="preserve"> Магнитные фокусирующие линзы.</w:t>
      </w:r>
    </w:p>
    <w:p w:rsidR="00E16C1C" w:rsidRPr="00FB174E" w:rsidRDefault="00E16C1C" w:rsidP="003D3673">
      <w:pPr>
        <w:jc w:val="center"/>
        <w:rPr>
          <w:b/>
          <w:sz w:val="40"/>
          <w:szCs w:val="40"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center"/>
        <w:rPr>
          <w:b/>
        </w:rPr>
      </w:pPr>
    </w:p>
    <w:p w:rsidR="00E16C1C" w:rsidRDefault="00E16C1C" w:rsidP="003D3673">
      <w:pPr>
        <w:jc w:val="right"/>
        <w:rPr>
          <w:b/>
        </w:rPr>
      </w:pPr>
    </w:p>
    <w:p w:rsidR="00E16C1C" w:rsidRDefault="00E16C1C" w:rsidP="003D3673">
      <w:pPr>
        <w:tabs>
          <w:tab w:val="left" w:pos="5940"/>
          <w:tab w:val="left" w:pos="6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 Мостный А.С.</w:t>
      </w:r>
    </w:p>
    <w:p w:rsidR="00E16C1C" w:rsidRDefault="00E16C1C" w:rsidP="003D3673">
      <w:pPr>
        <w:tabs>
          <w:tab w:val="left" w:pos="6120"/>
          <w:tab w:val="left" w:pos="6300"/>
        </w:tabs>
        <w:jc w:val="right"/>
        <w:rPr>
          <w:b/>
          <w:sz w:val="28"/>
          <w:szCs w:val="28"/>
        </w:rPr>
      </w:pPr>
    </w:p>
    <w:p w:rsidR="00E16C1C" w:rsidRDefault="00E16C1C" w:rsidP="003D3673">
      <w:pPr>
        <w:tabs>
          <w:tab w:val="left" w:pos="6120"/>
          <w:tab w:val="left" w:pos="6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 3 курса ФМиКТ</w:t>
      </w:r>
    </w:p>
    <w:p w:rsidR="00E16C1C" w:rsidRDefault="00E16C1C" w:rsidP="003D3673">
      <w:pPr>
        <w:tabs>
          <w:tab w:val="left" w:pos="6120"/>
          <w:tab w:val="left" w:pos="6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ТТЭ 2 группа </w:t>
      </w:r>
    </w:p>
    <w:p w:rsidR="00E16C1C" w:rsidRPr="00FB174E" w:rsidRDefault="00E16C1C" w:rsidP="003D3673">
      <w:pPr>
        <w:tabs>
          <w:tab w:val="left" w:pos="6120"/>
          <w:tab w:val="left" w:pos="63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16C1C" w:rsidRPr="00FB174E" w:rsidRDefault="00E16C1C" w:rsidP="003D3673">
      <w:pPr>
        <w:tabs>
          <w:tab w:val="left" w:pos="5925"/>
          <w:tab w:val="left" w:pos="6120"/>
          <w:tab w:val="left" w:pos="6300"/>
        </w:tabs>
        <w:rPr>
          <w:b/>
          <w:sz w:val="28"/>
          <w:szCs w:val="28"/>
        </w:rPr>
      </w:pPr>
      <w:r>
        <w:rPr>
          <w:b/>
        </w:rPr>
        <w:tab/>
      </w:r>
      <w:r w:rsidRPr="00FB174E">
        <w:rPr>
          <w:b/>
          <w:sz w:val="28"/>
          <w:szCs w:val="28"/>
        </w:rPr>
        <w:t>Проверил: Аккизов Ю.А.</w:t>
      </w:r>
    </w:p>
    <w:p w:rsidR="00E16C1C" w:rsidRDefault="00E16C1C" w:rsidP="003D3673">
      <w:pPr>
        <w:tabs>
          <w:tab w:val="left" w:pos="6120"/>
          <w:tab w:val="left" w:pos="6300"/>
        </w:tabs>
        <w:jc w:val="center"/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3D3673">
      <w:pPr>
        <w:tabs>
          <w:tab w:val="left" w:pos="6120"/>
          <w:tab w:val="left" w:pos="6300"/>
        </w:tabs>
        <w:rPr>
          <w:b/>
        </w:rPr>
      </w:pPr>
    </w:p>
    <w:p w:rsidR="00E16C1C" w:rsidRDefault="00E16C1C" w:rsidP="00E16C1C">
      <w:pPr>
        <w:tabs>
          <w:tab w:val="left" w:pos="6120"/>
          <w:tab w:val="left" w:pos="6300"/>
        </w:tabs>
        <w:jc w:val="center"/>
        <w:rPr>
          <w:b/>
        </w:rPr>
      </w:pPr>
      <w:r w:rsidRPr="00FB174E">
        <w:rPr>
          <w:b/>
        </w:rPr>
        <w:t>Нальчик</w:t>
      </w:r>
    </w:p>
    <w:p w:rsidR="00286CCC" w:rsidRPr="00286CCC" w:rsidRDefault="00286CCC" w:rsidP="00286CCC">
      <w:pPr>
        <w:jc w:val="center"/>
        <w:outlineLvl w:val="0"/>
        <w:rPr>
          <w:b/>
          <w:sz w:val="40"/>
          <w:szCs w:val="40"/>
        </w:rPr>
      </w:pPr>
      <w:r w:rsidRPr="00286CCC">
        <w:rPr>
          <w:b/>
          <w:sz w:val="40"/>
          <w:szCs w:val="40"/>
        </w:rPr>
        <w:t>1.1</w:t>
      </w:r>
      <w:bookmarkEnd w:id="0"/>
    </w:p>
    <w:p w:rsidR="0055760E" w:rsidRPr="00A47209" w:rsidRDefault="00CE4A27" w:rsidP="00286CCC">
      <w:pPr>
        <w:jc w:val="center"/>
        <w:outlineLvl w:val="0"/>
        <w:rPr>
          <w:b/>
          <w:sz w:val="32"/>
          <w:szCs w:val="32"/>
        </w:rPr>
      </w:pPr>
      <w:bookmarkStart w:id="1" w:name="_Toc60910918"/>
      <w:r>
        <w:rPr>
          <w:b/>
          <w:sz w:val="32"/>
          <w:szCs w:val="32"/>
        </w:rPr>
        <w:t>Классификация электронно</w:t>
      </w:r>
      <w:r w:rsidR="0055760E" w:rsidRPr="00A47209">
        <w:rPr>
          <w:b/>
          <w:sz w:val="32"/>
          <w:szCs w:val="32"/>
        </w:rPr>
        <w:t>лучевых приборов</w:t>
      </w:r>
      <w:bookmarkEnd w:id="1"/>
    </w:p>
    <w:p w:rsidR="0055760E" w:rsidRDefault="0055760E" w:rsidP="0055760E">
      <w:pPr>
        <w:jc w:val="center"/>
        <w:rPr>
          <w:b/>
        </w:rPr>
      </w:pPr>
    </w:p>
    <w:p w:rsidR="0055760E" w:rsidRPr="00A47209" w:rsidRDefault="0055760E" w:rsidP="008F21D2">
      <w:pPr>
        <w:ind w:left="-540"/>
        <w:rPr>
          <w:sz w:val="28"/>
          <w:szCs w:val="28"/>
        </w:rPr>
      </w:pPr>
      <w:r w:rsidRPr="00A47209">
        <w:rPr>
          <w:sz w:val="28"/>
          <w:szCs w:val="28"/>
        </w:rPr>
        <w:t xml:space="preserve">Электроннолучевыми приборами называются электровакуумные приборы, действие которых основано на формировании и управлении по интенсивности и положению одним более электронными пучками. Несмотря на большое разнообразие электронно-лучевых приборов, как по устройству, так и по назначению, между ними есть много общего. Так, электронно-лучевой прибор всегда содержит в баллоне три основных элемента: </w:t>
      </w:r>
      <w:r w:rsidRPr="00A47209">
        <w:rPr>
          <w:i/>
          <w:sz w:val="28"/>
          <w:szCs w:val="28"/>
        </w:rPr>
        <w:t>электронный прожектор</w:t>
      </w:r>
      <w:r w:rsidR="00AD0CB5" w:rsidRPr="00A47209">
        <w:rPr>
          <w:i/>
          <w:sz w:val="28"/>
          <w:szCs w:val="28"/>
        </w:rPr>
        <w:t xml:space="preserve">, </w:t>
      </w:r>
      <w:r w:rsidRPr="00A47209">
        <w:rPr>
          <w:sz w:val="28"/>
          <w:szCs w:val="28"/>
        </w:rPr>
        <w:t xml:space="preserve">формирующий электронный пучок, или луч, отклоняющую </w:t>
      </w:r>
      <w:r w:rsidRPr="00A47209">
        <w:rPr>
          <w:i/>
          <w:sz w:val="28"/>
          <w:szCs w:val="28"/>
        </w:rPr>
        <w:t>приёмник</w:t>
      </w:r>
      <w:r w:rsidRPr="00A47209">
        <w:rPr>
          <w:sz w:val="28"/>
          <w:szCs w:val="28"/>
        </w:rPr>
        <w:t xml:space="preserve"> электронов – экран или систему электродов электронного коммутатора</w:t>
      </w:r>
      <w:r w:rsidR="00AD0CB5" w:rsidRPr="00A47209">
        <w:rPr>
          <w:sz w:val="28"/>
          <w:szCs w:val="28"/>
        </w:rPr>
        <w:t>.</w:t>
      </w:r>
    </w:p>
    <w:p w:rsidR="00AD0CB5" w:rsidRDefault="00AD0CB5" w:rsidP="008F21D2">
      <w:pPr>
        <w:ind w:left="-540"/>
        <w:rPr>
          <w:sz w:val="28"/>
          <w:szCs w:val="28"/>
        </w:rPr>
      </w:pPr>
      <w:r w:rsidRPr="00A47209">
        <w:rPr>
          <w:sz w:val="28"/>
          <w:szCs w:val="28"/>
        </w:rPr>
        <w:t>Если в основу классификации электронно-лучевых приборов положить наиболее существенный преобразовательный признак, то все эти приборы можно разделить на четыре группы:</w:t>
      </w:r>
    </w:p>
    <w:p w:rsidR="00A47209" w:rsidRPr="00A47209" w:rsidRDefault="00A47209" w:rsidP="008F21D2">
      <w:pPr>
        <w:ind w:left="-540"/>
        <w:rPr>
          <w:sz w:val="28"/>
          <w:szCs w:val="28"/>
        </w:rPr>
      </w:pPr>
    </w:p>
    <w:p w:rsidR="00AD0CB5" w:rsidRPr="00A47209" w:rsidRDefault="00AD0CB5" w:rsidP="00AD0CB5">
      <w:pPr>
        <w:numPr>
          <w:ilvl w:val="0"/>
          <w:numId w:val="1"/>
        </w:numPr>
        <w:jc w:val="both"/>
        <w:rPr>
          <w:sz w:val="28"/>
          <w:szCs w:val="28"/>
        </w:rPr>
      </w:pPr>
      <w:r w:rsidRPr="00A47209">
        <w:rPr>
          <w:sz w:val="28"/>
          <w:szCs w:val="28"/>
        </w:rPr>
        <w:t>Приборы, преобразующие электрический сигнал в изображение – приёмные электронно-лучевые трубки: индикаторные и осциллографические трубки, кинескопы и другие.</w:t>
      </w:r>
    </w:p>
    <w:p w:rsidR="00AD0CB5" w:rsidRPr="00A47209" w:rsidRDefault="00AD0CB5" w:rsidP="00AD0CB5">
      <w:pPr>
        <w:numPr>
          <w:ilvl w:val="0"/>
          <w:numId w:val="1"/>
        </w:numPr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Приборы, преобразующие изображение в электрический сигнал – передающие </w:t>
      </w:r>
      <w:r w:rsidR="00DE6F5F" w:rsidRPr="00A47209">
        <w:rPr>
          <w:sz w:val="28"/>
          <w:szCs w:val="28"/>
        </w:rPr>
        <w:t>электронно-лучевые трубки</w:t>
      </w:r>
    </w:p>
    <w:p w:rsidR="00DE6F5F" w:rsidRPr="00A47209" w:rsidRDefault="00DE6F5F" w:rsidP="00AD0CB5">
      <w:pPr>
        <w:numPr>
          <w:ilvl w:val="0"/>
          <w:numId w:val="1"/>
        </w:numPr>
        <w:jc w:val="both"/>
        <w:rPr>
          <w:sz w:val="28"/>
          <w:szCs w:val="28"/>
        </w:rPr>
      </w:pPr>
      <w:r w:rsidRPr="00A47209">
        <w:rPr>
          <w:sz w:val="28"/>
          <w:szCs w:val="28"/>
        </w:rPr>
        <w:t>Приборы, преобразующие электрический сигнал в электрический сигнал – потенциалоскопы, электронно-лучевые коммутаторы.</w:t>
      </w:r>
    </w:p>
    <w:p w:rsidR="00DE6F5F" w:rsidRDefault="00A47209" w:rsidP="00AD0CB5">
      <w:pPr>
        <w:numPr>
          <w:ilvl w:val="0"/>
          <w:numId w:val="1"/>
        </w:numPr>
        <w:jc w:val="both"/>
      </w:pPr>
      <w:r w:rsidRPr="00A47209">
        <w:rPr>
          <w:sz w:val="28"/>
          <w:szCs w:val="28"/>
        </w:rPr>
        <w:t>Приборы, преобразующие невидимое изображение в и</w:t>
      </w:r>
      <w:r>
        <w:rPr>
          <w:sz w:val="28"/>
          <w:szCs w:val="28"/>
        </w:rPr>
        <w:t>зображение видимое – электронно</w:t>
      </w:r>
      <w:r w:rsidRPr="00A47209">
        <w:rPr>
          <w:sz w:val="28"/>
          <w:szCs w:val="28"/>
        </w:rPr>
        <w:t>оптический преобразователь, электронный микроскоп</w:t>
      </w:r>
      <w:r>
        <w:t>.</w:t>
      </w:r>
    </w:p>
    <w:p w:rsidR="00DE6F5F" w:rsidRDefault="00DE6F5F" w:rsidP="00DE6F5F">
      <w:pPr>
        <w:ind w:left="240"/>
        <w:jc w:val="center"/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 w:rsidRPr="00286CCC">
        <w:rPr>
          <w:b/>
          <w:sz w:val="40"/>
          <w:szCs w:val="40"/>
        </w:rPr>
        <w:t>1.</w:t>
      </w:r>
      <w:r>
        <w:rPr>
          <w:b/>
          <w:sz w:val="40"/>
          <w:szCs w:val="40"/>
        </w:rPr>
        <w:t>2</w:t>
      </w:r>
    </w:p>
    <w:p w:rsidR="00DE6F5F" w:rsidRPr="00A47209" w:rsidRDefault="00DE6F5F" w:rsidP="00DE6F5F">
      <w:pPr>
        <w:jc w:val="center"/>
        <w:rPr>
          <w:b/>
          <w:sz w:val="32"/>
          <w:szCs w:val="32"/>
        </w:rPr>
      </w:pPr>
      <w:r w:rsidRPr="00A47209">
        <w:rPr>
          <w:b/>
          <w:sz w:val="32"/>
          <w:szCs w:val="32"/>
        </w:rPr>
        <w:t>Устройство и принцип действия трубки с электростатическим</w:t>
      </w:r>
      <w:r w:rsidR="008C483A" w:rsidRPr="00A47209">
        <w:rPr>
          <w:b/>
          <w:sz w:val="32"/>
          <w:szCs w:val="32"/>
        </w:rPr>
        <w:t xml:space="preserve"> управлением</w:t>
      </w:r>
    </w:p>
    <w:p w:rsidR="00EA674E" w:rsidRDefault="00EA674E" w:rsidP="00DE6F5F">
      <w:pPr>
        <w:jc w:val="center"/>
        <w:rPr>
          <w:b/>
        </w:rPr>
      </w:pPr>
    </w:p>
    <w:p w:rsidR="00AE728E" w:rsidRPr="00A47209" w:rsidRDefault="008B25CD" w:rsidP="00CE19BC">
      <w:pPr>
        <w:ind w:left="-54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109.85pt;width:342pt;height:225pt;z-index:251654656">
            <v:imagedata r:id="rId7" o:title="электронно-лучевая трубка" cropbottom="9611f" cropright="1645f" gain="2147483647f" blacklevel="-13762f"/>
            <w10:wrap type="square"/>
          </v:shape>
        </w:pict>
      </w:r>
      <w:r w:rsidR="00EA674E" w:rsidRPr="00A47209">
        <w:rPr>
          <w:sz w:val="28"/>
          <w:szCs w:val="28"/>
        </w:rPr>
        <w:t>Осциллографическая электронно-лучевая трубка представляет собой стеклянный баллон специальной формы, в котором создан высокий вакуум</w:t>
      </w:r>
      <w:r w:rsidR="000F30B6" w:rsidRPr="00A47209">
        <w:rPr>
          <w:sz w:val="28"/>
          <w:szCs w:val="28"/>
        </w:rPr>
        <w:t>. В ней</w:t>
      </w:r>
      <w:r w:rsidR="00EA674E" w:rsidRPr="00A47209">
        <w:rPr>
          <w:sz w:val="28"/>
          <w:szCs w:val="28"/>
        </w:rPr>
        <w:t xml:space="preserve"> расположены электроды, осуществляющие формирование электронного потока в виде тонкого электронного луча. И электроды, управляющие этим лучом. Совокупность электродов, формирующих электронный луч, называется </w:t>
      </w:r>
      <w:r w:rsidR="00EA674E" w:rsidRPr="00A47209">
        <w:rPr>
          <w:i/>
          <w:sz w:val="28"/>
          <w:szCs w:val="28"/>
        </w:rPr>
        <w:t>электронным прожектором</w:t>
      </w:r>
      <w:r w:rsidR="00EA674E" w:rsidRPr="00A47209">
        <w:rPr>
          <w:sz w:val="28"/>
          <w:szCs w:val="28"/>
        </w:rPr>
        <w:t xml:space="preserve">. Он обычно состоит из катода К, </w:t>
      </w:r>
      <w:r w:rsidR="00EA674E" w:rsidRPr="00A47209">
        <w:rPr>
          <w:i/>
          <w:sz w:val="28"/>
          <w:szCs w:val="28"/>
        </w:rPr>
        <w:t>модулятора</w:t>
      </w:r>
      <w:r w:rsidR="00EA674E" w:rsidRPr="00A47209">
        <w:rPr>
          <w:sz w:val="28"/>
          <w:szCs w:val="28"/>
        </w:rPr>
        <w:t xml:space="preserve"> М, первого А1 и второго А2 анодов. Наиболее часто применяют</w:t>
      </w:r>
      <w:r w:rsidR="00366A10" w:rsidRPr="00A47209">
        <w:rPr>
          <w:sz w:val="28"/>
          <w:szCs w:val="28"/>
        </w:rPr>
        <w:t xml:space="preserve"> оксидные или камерные подогревные катоды, выполненные в виде стаканчика, у которого активная область располагается на наружной поверхности дна</w:t>
      </w:r>
      <w:r w:rsidR="00AE728E" w:rsidRPr="00A47209">
        <w:rPr>
          <w:sz w:val="28"/>
          <w:szCs w:val="28"/>
        </w:rPr>
        <w:t xml:space="preserve"> (Рис1.)</w:t>
      </w:r>
      <w:r w:rsidR="00366A10" w:rsidRPr="00A47209">
        <w:rPr>
          <w:sz w:val="28"/>
          <w:szCs w:val="28"/>
        </w:rPr>
        <w:t xml:space="preserve">.  </w:t>
      </w:r>
    </w:p>
    <w:p w:rsidR="003A047D" w:rsidRPr="00A47209" w:rsidRDefault="003A047D" w:rsidP="00CE19BC">
      <w:pPr>
        <w:tabs>
          <w:tab w:val="left" w:pos="3030"/>
          <w:tab w:val="left" w:pos="3615"/>
        </w:tabs>
        <w:ind w:left="-540"/>
        <w:jc w:val="both"/>
        <w:rPr>
          <w:sz w:val="28"/>
          <w:szCs w:val="28"/>
        </w:rPr>
      </w:pPr>
    </w:p>
    <w:p w:rsidR="006964DE" w:rsidRPr="00A47209" w:rsidRDefault="00AE728E" w:rsidP="00CE19BC">
      <w:pPr>
        <w:ind w:left="-54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>Модулятор главным образом служит для изменения плотности тока электронного луча. К модулятору подводится небольшой отриц</w:t>
      </w:r>
      <w:r w:rsidR="002A42E7" w:rsidRPr="00A47209">
        <w:rPr>
          <w:sz w:val="28"/>
          <w:szCs w:val="28"/>
        </w:rPr>
        <w:t>-</w:t>
      </w:r>
      <w:r w:rsidRPr="00A47209">
        <w:rPr>
          <w:sz w:val="28"/>
          <w:szCs w:val="28"/>
        </w:rPr>
        <w:t>льный потенциал</w:t>
      </w:r>
      <w:r w:rsidR="002A42E7" w:rsidRPr="00A47209">
        <w:rPr>
          <w:sz w:val="28"/>
          <w:szCs w:val="28"/>
        </w:rPr>
        <w:t xml:space="preserve">, регулируемый в пределах от нуля до </w:t>
      </w:r>
      <w:r w:rsidR="006964DE" w:rsidRPr="00A47209">
        <w:rPr>
          <w:sz w:val="28"/>
          <w:szCs w:val="28"/>
        </w:rPr>
        <w:t xml:space="preserve">    -</w:t>
      </w:r>
      <w:r w:rsidR="002A42E7" w:rsidRPr="00A47209">
        <w:rPr>
          <w:sz w:val="28"/>
          <w:szCs w:val="28"/>
        </w:rPr>
        <w:t>30 вольт.</w:t>
      </w:r>
    </w:p>
    <w:p w:rsidR="003A047D" w:rsidRPr="00A47209" w:rsidRDefault="002A42E7" w:rsidP="00CE19BC">
      <w:pPr>
        <w:ind w:left="-54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 Электронный поток формируется только за счёт электронов, прошедших через диафрагму диаметром около 1 мм. Таким образом, электроны, вектор начальной скорости которых значительно отклоняется от нормали к поверхности </w:t>
      </w:r>
      <w:r w:rsidR="006964DE" w:rsidRPr="00A47209">
        <w:rPr>
          <w:sz w:val="28"/>
          <w:szCs w:val="28"/>
        </w:rPr>
        <w:t>катода, не проходят через диафрагму и в формировании электронного луча не участвуют. Предварительной фокусировке электронного потока способствует небольшой отрицательный потенциал, проводимый к управляющему электроду. Изменение этого потенциала приводит к изменению траектории электронов, и при более отрицательном потенциале электроны, ранее проходившие по периферии диафрагмы, отражаются, а плотность электронного потока уменьшается.</w:t>
      </w:r>
      <w:r w:rsidR="005E1CD2" w:rsidRPr="00A47209">
        <w:rPr>
          <w:sz w:val="28"/>
          <w:szCs w:val="28"/>
        </w:rPr>
        <w:t xml:space="preserve"> Далее по оси трубки </w:t>
      </w:r>
      <w:r w:rsidR="00B4725C" w:rsidRPr="00A47209">
        <w:rPr>
          <w:sz w:val="28"/>
          <w:szCs w:val="28"/>
        </w:rPr>
        <w:t>располагаются</w:t>
      </w:r>
      <w:r w:rsidR="005E1CD2" w:rsidRPr="00A47209">
        <w:rPr>
          <w:sz w:val="28"/>
          <w:szCs w:val="28"/>
        </w:rPr>
        <w:t xml:space="preserve"> ещё два цилиндра – </w:t>
      </w:r>
      <w:r w:rsidR="005E1CD2" w:rsidRPr="00A47209">
        <w:rPr>
          <w:i/>
          <w:sz w:val="28"/>
          <w:szCs w:val="28"/>
        </w:rPr>
        <w:t xml:space="preserve">первый </w:t>
      </w:r>
      <w:r w:rsidR="005E1CD2" w:rsidRPr="00A47209">
        <w:rPr>
          <w:sz w:val="28"/>
          <w:szCs w:val="28"/>
        </w:rPr>
        <w:t xml:space="preserve">и </w:t>
      </w:r>
      <w:r w:rsidR="005E1CD2" w:rsidRPr="00A47209">
        <w:rPr>
          <w:i/>
          <w:sz w:val="28"/>
          <w:szCs w:val="28"/>
        </w:rPr>
        <w:t>второй аноды</w:t>
      </w:r>
      <w:r w:rsidR="005E1CD2" w:rsidRPr="00A47209">
        <w:rPr>
          <w:sz w:val="28"/>
          <w:szCs w:val="28"/>
        </w:rPr>
        <w:t xml:space="preserve">. Первый анод А1, находясь под положительным потенциалом в несколько сотен вольт, ускоряет движущийся от катода поток электронов. Ко второму аноду А2 подводится напряжение, достигающее в некоторых электроннолучевых приборах десятков киловольт, и поток электронов покидает второй анод с достаточно высокой скоростью. Кроме ускорения электронов, назначение анодов заключается в формировании узкого электронного пучка – </w:t>
      </w:r>
      <w:r w:rsidR="005E1CD2" w:rsidRPr="00A47209">
        <w:rPr>
          <w:i/>
          <w:sz w:val="28"/>
          <w:szCs w:val="28"/>
        </w:rPr>
        <w:t>фокусировании</w:t>
      </w:r>
      <w:r w:rsidR="005E1CD2" w:rsidRPr="00A47209">
        <w:rPr>
          <w:sz w:val="28"/>
          <w:szCs w:val="28"/>
        </w:rPr>
        <w:t xml:space="preserve"> электронного потока. Вследствие различия потенциалов катода, модулятора, первого и второго анодов в пространстве между </w:t>
      </w:r>
      <w:r w:rsidR="00B4725C" w:rsidRPr="00A47209">
        <w:rPr>
          <w:sz w:val="28"/>
          <w:szCs w:val="28"/>
        </w:rPr>
        <w:t>ними создаются</w:t>
      </w:r>
      <w:r w:rsidR="005E1CD2" w:rsidRPr="00A47209">
        <w:rPr>
          <w:sz w:val="28"/>
          <w:szCs w:val="28"/>
        </w:rPr>
        <w:t xml:space="preserve"> неоднородные электрические поля</w:t>
      </w:r>
      <w:r w:rsidR="00B4725C" w:rsidRPr="00A47209">
        <w:rPr>
          <w:sz w:val="28"/>
          <w:szCs w:val="28"/>
        </w:rPr>
        <w:t xml:space="preserve"> </w:t>
      </w:r>
      <w:r w:rsidR="005E1CD2" w:rsidRPr="00A47209">
        <w:rPr>
          <w:sz w:val="28"/>
          <w:szCs w:val="28"/>
        </w:rPr>
        <w:t xml:space="preserve">- </w:t>
      </w:r>
      <w:r w:rsidR="00B4725C" w:rsidRPr="00A47209">
        <w:rPr>
          <w:i/>
          <w:sz w:val="28"/>
          <w:szCs w:val="28"/>
        </w:rPr>
        <w:t>электронные линзы</w:t>
      </w:r>
      <w:r w:rsidR="00B4725C" w:rsidRPr="00A47209">
        <w:rPr>
          <w:sz w:val="28"/>
          <w:szCs w:val="28"/>
        </w:rPr>
        <w:t>.</w:t>
      </w:r>
      <w:r w:rsidR="00566C5E" w:rsidRPr="00A47209">
        <w:rPr>
          <w:sz w:val="28"/>
          <w:szCs w:val="28"/>
        </w:rPr>
        <w:t xml:space="preserve"> Конфигурация электродов и их потенциалы подбираются таким образом, что вся система образует две электростатические линзы: первую – между модулятором и ускоряющим электродом и вторую – между ускоряющим электром и вторым анодом. Проходя через эти линзы, электроны образуют узкий сходящийся у </w:t>
      </w:r>
      <w:r w:rsidR="00566C5E" w:rsidRPr="00A47209">
        <w:rPr>
          <w:i/>
          <w:sz w:val="28"/>
          <w:szCs w:val="28"/>
        </w:rPr>
        <w:t>экрана</w:t>
      </w:r>
      <w:r w:rsidR="00566C5E" w:rsidRPr="00A47209">
        <w:rPr>
          <w:sz w:val="28"/>
          <w:szCs w:val="28"/>
        </w:rPr>
        <w:t xml:space="preserve"> пучок – электронный луч. Вся система электродов крепится на траверсах и образует единое устройство, называемое </w:t>
      </w:r>
      <w:r w:rsidR="00566C5E" w:rsidRPr="00A47209">
        <w:rPr>
          <w:i/>
          <w:sz w:val="28"/>
          <w:szCs w:val="28"/>
        </w:rPr>
        <w:t>электронной пушкой</w:t>
      </w:r>
      <w:r w:rsidR="00566C5E" w:rsidRPr="00A47209">
        <w:rPr>
          <w:sz w:val="28"/>
          <w:szCs w:val="28"/>
        </w:rPr>
        <w:t xml:space="preserve">. Выйдя из электронной пушки, электронный луч попадает в </w:t>
      </w:r>
      <w:r w:rsidR="00566C5E" w:rsidRPr="00A47209">
        <w:rPr>
          <w:i/>
          <w:sz w:val="28"/>
          <w:szCs w:val="28"/>
        </w:rPr>
        <w:t>систему</w:t>
      </w:r>
      <w:r w:rsidR="00566C5E" w:rsidRPr="00A47209">
        <w:rPr>
          <w:sz w:val="28"/>
          <w:szCs w:val="28"/>
        </w:rPr>
        <w:t xml:space="preserve"> </w:t>
      </w:r>
      <w:r w:rsidR="00566C5E" w:rsidRPr="00A47209">
        <w:rPr>
          <w:i/>
          <w:sz w:val="28"/>
          <w:szCs w:val="28"/>
        </w:rPr>
        <w:t>отклоняющ</w:t>
      </w:r>
      <w:r w:rsidR="000D6FCA" w:rsidRPr="00A47209">
        <w:rPr>
          <w:i/>
          <w:sz w:val="28"/>
          <w:szCs w:val="28"/>
        </w:rPr>
        <w:t>их пластин</w:t>
      </w:r>
      <w:r w:rsidR="00566C5E" w:rsidRPr="00A47209">
        <w:rPr>
          <w:sz w:val="28"/>
          <w:szCs w:val="28"/>
        </w:rPr>
        <w:t>, служащую для управления</w:t>
      </w:r>
      <w:r w:rsidR="000D6FCA" w:rsidRPr="00A47209">
        <w:rPr>
          <w:sz w:val="28"/>
          <w:szCs w:val="28"/>
        </w:rPr>
        <w:t xml:space="preserve"> положением луча в пространстве:</w:t>
      </w:r>
      <w:r w:rsidR="00B4725C" w:rsidRPr="00A47209">
        <w:rPr>
          <w:sz w:val="28"/>
          <w:szCs w:val="28"/>
        </w:rPr>
        <w:t xml:space="preserve"> Х - пластины искривляют электронный луч в горизонтальной плоскости, </w:t>
      </w:r>
      <w:r w:rsidR="000F30B6" w:rsidRPr="00A47209">
        <w:rPr>
          <w:sz w:val="28"/>
          <w:szCs w:val="28"/>
        </w:rPr>
        <w:t>У -</w:t>
      </w:r>
      <w:r w:rsidR="00B4725C" w:rsidRPr="00A47209">
        <w:rPr>
          <w:sz w:val="28"/>
          <w:szCs w:val="28"/>
        </w:rPr>
        <w:t xml:space="preserve"> пластины - в вертикальной. </w:t>
      </w:r>
      <w:r w:rsidR="00B860F2" w:rsidRPr="00A47209">
        <w:rPr>
          <w:sz w:val="28"/>
          <w:szCs w:val="28"/>
        </w:rPr>
        <w:t>На внутреннюю стенку выпуклого торца трубки наносят</w:t>
      </w:r>
      <w:r w:rsidR="00B860F2" w:rsidRPr="00A47209">
        <w:rPr>
          <w:i/>
          <w:sz w:val="28"/>
          <w:szCs w:val="28"/>
        </w:rPr>
        <w:t xml:space="preserve"> люминофор- </w:t>
      </w:r>
      <w:r w:rsidR="00B860F2" w:rsidRPr="00A47209">
        <w:rPr>
          <w:sz w:val="28"/>
          <w:szCs w:val="28"/>
        </w:rPr>
        <w:t xml:space="preserve">вещество, светящееся при бомбардировке электронами, которое совместно со стеклом купола образуют </w:t>
      </w:r>
      <w:r w:rsidR="00B860F2" w:rsidRPr="00A47209">
        <w:rPr>
          <w:i/>
          <w:sz w:val="28"/>
          <w:szCs w:val="28"/>
        </w:rPr>
        <w:t>экран Э.</w:t>
      </w:r>
      <w:r w:rsidR="00B860F2" w:rsidRPr="00A47209">
        <w:rPr>
          <w:sz w:val="28"/>
          <w:szCs w:val="28"/>
        </w:rPr>
        <w:t xml:space="preserve">  С помощью отклоняющих пластин электронный луч может быть направлен в любую точку экрана. При этом, если положение луча зафисиксировано, с внешней стороны экрана через стекло просматривается светящееся пятно, которое</w:t>
      </w:r>
      <w:r w:rsidR="00193D4F" w:rsidRPr="00A47209">
        <w:rPr>
          <w:sz w:val="28"/>
          <w:szCs w:val="28"/>
        </w:rPr>
        <w:t xml:space="preserve"> имеет малые размеры и условно может считаться светящейся точкой. Чтобы под действием электронного луча экран не накапливал электростатических зарядов, коэффициент вторичной электронной эмиссии люминофора делают близким к единице σ =1 .</w:t>
      </w:r>
      <w:r w:rsidR="001F0C0C" w:rsidRPr="00A47209">
        <w:rPr>
          <w:sz w:val="28"/>
          <w:szCs w:val="28"/>
        </w:rPr>
        <w:t xml:space="preserve"> </w:t>
      </w:r>
      <w:r w:rsidR="00193D4F" w:rsidRPr="00A47209">
        <w:rPr>
          <w:sz w:val="28"/>
          <w:szCs w:val="28"/>
        </w:rPr>
        <w:t xml:space="preserve">Для удаления вторичных электронов на внутреннюю боковую поверхность баллона наносят токопроводящее </w:t>
      </w:r>
      <w:r w:rsidR="00193D4F" w:rsidRPr="00A47209">
        <w:rPr>
          <w:i/>
          <w:sz w:val="28"/>
          <w:szCs w:val="28"/>
        </w:rPr>
        <w:t>графитовое покрытие,</w:t>
      </w:r>
      <w:r w:rsidR="00193D4F" w:rsidRPr="00A47209">
        <w:rPr>
          <w:sz w:val="28"/>
          <w:szCs w:val="28"/>
        </w:rPr>
        <w:t xml:space="preserve"> которое внутри баллона соединяют со вторым анодом.</w:t>
      </w:r>
    </w:p>
    <w:p w:rsidR="00193D4F" w:rsidRPr="00A47209" w:rsidRDefault="00193D4F" w:rsidP="00CE19BC">
      <w:pPr>
        <w:ind w:left="-540" w:firstLine="18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Все электроды электронного прожектора обычно питаются от одного источника с помощью </w:t>
      </w:r>
      <w:r w:rsidR="008F21D2" w:rsidRPr="00A47209">
        <w:rPr>
          <w:sz w:val="28"/>
          <w:szCs w:val="28"/>
        </w:rPr>
        <w:t>делителя напряжения. На второй анод, соединённый с внутренним графитовым покрытием, подают напряжение несколько киловольт, на первый анод – несколько сотен, на модулятор – минус несколько десятков вольт (все относительно катода). Так как второй анод соединяется с внутренним графитовым покрытием</w:t>
      </w:r>
      <w:r w:rsidR="003023DB" w:rsidRPr="00A47209">
        <w:rPr>
          <w:sz w:val="28"/>
          <w:szCs w:val="28"/>
        </w:rPr>
        <w:t xml:space="preserve">, геометрические размеры которого велики, то для того чтобы между графическим покрытием </w:t>
      </w:r>
      <w:r w:rsidR="008F21D2" w:rsidRPr="00A47209">
        <w:rPr>
          <w:sz w:val="28"/>
          <w:szCs w:val="28"/>
        </w:rPr>
        <w:t>и оператором не возникло паразитных электрических полей, влияющих на электронный луч, в осциллографических трубках оказывается целесообразным заземлении не минуса, а плюса источника питания.</w:t>
      </w:r>
    </w:p>
    <w:p w:rsidR="003023DB" w:rsidRPr="00A47209" w:rsidRDefault="003023DB" w:rsidP="00CE19BC">
      <w:pPr>
        <w:ind w:left="-540" w:firstLine="18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Если напряжение на отклоняющих пластинах изменяются, то электронный луч, </w:t>
      </w:r>
      <w:r w:rsidR="00A47209" w:rsidRPr="00A47209">
        <w:rPr>
          <w:sz w:val="28"/>
          <w:szCs w:val="28"/>
        </w:rPr>
        <w:t>а,</w:t>
      </w:r>
      <w:r w:rsidRPr="00A47209">
        <w:rPr>
          <w:sz w:val="28"/>
          <w:szCs w:val="28"/>
        </w:rPr>
        <w:t xml:space="preserve"> следовательно, и светящееся пятно на экране перемещаются, описывая  траекторию в соответствии с изменением напряжения на отклоняющих пластинах может визуально наблюдаться на экране электроннолучевой трубки. Диаметр </w:t>
      </w:r>
      <w:r w:rsidR="00307017" w:rsidRPr="00A47209">
        <w:rPr>
          <w:sz w:val="28"/>
          <w:szCs w:val="28"/>
        </w:rPr>
        <w:t xml:space="preserve">светящегося пятна и толщина линии движения луча тем меньше, чем лучше сфокусирован электронный луч. Яркость свечения экрана зависит от числа бомбардирующих его в единицу времени </w:t>
      </w:r>
      <w:r w:rsidR="001F0C0C" w:rsidRPr="00A47209">
        <w:rPr>
          <w:sz w:val="28"/>
          <w:szCs w:val="28"/>
        </w:rPr>
        <w:t>электронов</w:t>
      </w:r>
      <w:r w:rsidR="00307017" w:rsidRPr="00A47209">
        <w:rPr>
          <w:sz w:val="28"/>
          <w:szCs w:val="28"/>
        </w:rPr>
        <w:t xml:space="preserve"> и от скорости их движения.</w:t>
      </w:r>
      <w:r w:rsidR="001F0C0C" w:rsidRPr="00A47209">
        <w:rPr>
          <w:sz w:val="28"/>
          <w:szCs w:val="28"/>
        </w:rPr>
        <w:t xml:space="preserve"> Яркость свечения можно изменять, регулируя напряжение на модуляторе и, следовательно, изменяя плотность тока электронного луча, а также за счёт скорость движения электронов, которая определяется напряжением на втором аноде. </w:t>
      </w:r>
    </w:p>
    <w:p w:rsidR="00BC281F" w:rsidRPr="00286CCC" w:rsidRDefault="00BC281F" w:rsidP="00286CCC">
      <w:pPr>
        <w:jc w:val="both"/>
        <w:rPr>
          <w:sz w:val="28"/>
          <w:szCs w:val="28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 w:rsidRPr="00286CCC">
        <w:rPr>
          <w:b/>
          <w:sz w:val="40"/>
          <w:szCs w:val="40"/>
        </w:rPr>
        <w:t>1.</w:t>
      </w:r>
      <w:r>
        <w:rPr>
          <w:b/>
          <w:sz w:val="40"/>
          <w:szCs w:val="40"/>
        </w:rPr>
        <w:t>3</w:t>
      </w:r>
    </w:p>
    <w:p w:rsidR="00BC281F" w:rsidRPr="00BC281F" w:rsidRDefault="00BC281F" w:rsidP="00CE19BC">
      <w:pPr>
        <w:ind w:left="-540" w:firstLine="180"/>
        <w:jc w:val="both"/>
        <w:rPr>
          <w:lang w:val="en-US"/>
        </w:rPr>
      </w:pPr>
    </w:p>
    <w:p w:rsidR="001F0C0C" w:rsidRPr="00A47209" w:rsidRDefault="001F0C0C" w:rsidP="00286CCC">
      <w:pPr>
        <w:ind w:left="-540" w:firstLine="180"/>
        <w:jc w:val="center"/>
        <w:outlineLvl w:val="0"/>
        <w:rPr>
          <w:b/>
          <w:sz w:val="32"/>
          <w:szCs w:val="32"/>
        </w:rPr>
      </w:pPr>
      <w:bookmarkStart w:id="2" w:name="_Toc60910919"/>
      <w:r w:rsidRPr="00A47209">
        <w:rPr>
          <w:b/>
          <w:sz w:val="32"/>
          <w:szCs w:val="32"/>
        </w:rPr>
        <w:t>Электростатическая фокусировка электронного луча</w:t>
      </w:r>
      <w:bookmarkEnd w:id="2"/>
    </w:p>
    <w:p w:rsidR="001F0C0C" w:rsidRPr="00A47209" w:rsidRDefault="001F0C0C" w:rsidP="00CE19BC">
      <w:pPr>
        <w:ind w:left="-540" w:firstLine="180"/>
        <w:rPr>
          <w:sz w:val="32"/>
          <w:szCs w:val="32"/>
        </w:rPr>
      </w:pPr>
    </w:p>
    <w:p w:rsidR="001F0C0C" w:rsidRDefault="001F0C0C" w:rsidP="00CE19BC">
      <w:pPr>
        <w:ind w:left="-540" w:firstLine="180"/>
        <w:rPr>
          <w:sz w:val="28"/>
          <w:szCs w:val="28"/>
        </w:rPr>
      </w:pPr>
      <w:r w:rsidRPr="00A47209">
        <w:rPr>
          <w:sz w:val="28"/>
          <w:szCs w:val="28"/>
        </w:rPr>
        <w:t>При соответствующей форме электродов прожектора и разности потенциалов между ними создаётся такое неоднородное электрическое поле, которое ускоряет электроны луча в сторону экрана и одновременно производит его фокусировку.</w:t>
      </w:r>
      <w:r w:rsidR="00387745" w:rsidRPr="00A47209">
        <w:rPr>
          <w:sz w:val="28"/>
          <w:szCs w:val="28"/>
        </w:rPr>
        <w:t xml:space="preserve">  Фокусировка электронного луча производится дважды: в точках </w:t>
      </w:r>
      <w:r w:rsidR="00387745" w:rsidRPr="00A47209">
        <w:rPr>
          <w:sz w:val="28"/>
          <w:szCs w:val="28"/>
          <w:lang w:val="en-US"/>
        </w:rPr>
        <w:t>F</w:t>
      </w:r>
      <w:r w:rsidR="00387745" w:rsidRPr="00A47209">
        <w:rPr>
          <w:sz w:val="28"/>
          <w:szCs w:val="28"/>
        </w:rPr>
        <w:t xml:space="preserve">1 и </w:t>
      </w:r>
      <w:r w:rsidR="00387745" w:rsidRPr="00A47209">
        <w:rPr>
          <w:sz w:val="28"/>
          <w:szCs w:val="28"/>
          <w:lang w:val="en-US"/>
        </w:rPr>
        <w:t>F</w:t>
      </w:r>
      <w:r w:rsidR="00387745" w:rsidRPr="00A47209">
        <w:rPr>
          <w:sz w:val="28"/>
          <w:szCs w:val="28"/>
        </w:rPr>
        <w:t>2</w:t>
      </w:r>
      <w:r w:rsidR="00A47209">
        <w:rPr>
          <w:sz w:val="28"/>
          <w:szCs w:val="28"/>
        </w:rPr>
        <w:t xml:space="preserve">. Это </w:t>
      </w:r>
      <w:r w:rsidR="00A47209" w:rsidRPr="00A47209">
        <w:rPr>
          <w:sz w:val="28"/>
          <w:szCs w:val="28"/>
        </w:rPr>
        <w:t xml:space="preserve">свидетельствует о наличии в электронном прожекторе двух </w:t>
      </w:r>
      <w:r w:rsidR="00A47209">
        <w:rPr>
          <w:i/>
          <w:sz w:val="28"/>
          <w:szCs w:val="28"/>
        </w:rPr>
        <w:t>электронно</w:t>
      </w:r>
      <w:r w:rsidR="00A47209" w:rsidRPr="00A47209">
        <w:rPr>
          <w:i/>
          <w:sz w:val="28"/>
          <w:szCs w:val="28"/>
        </w:rPr>
        <w:t xml:space="preserve">оптических систем: </w:t>
      </w:r>
      <w:r w:rsidR="00A47209" w:rsidRPr="00A47209">
        <w:rPr>
          <w:sz w:val="28"/>
          <w:szCs w:val="28"/>
        </w:rPr>
        <w:t xml:space="preserve">короткофокусной с фокусом в точке </w:t>
      </w:r>
      <w:r w:rsidR="00A47209" w:rsidRPr="00A47209">
        <w:rPr>
          <w:sz w:val="28"/>
          <w:szCs w:val="28"/>
          <w:lang w:val="en-US"/>
        </w:rPr>
        <w:t>F</w:t>
      </w:r>
      <w:r w:rsidR="00A47209" w:rsidRPr="00A47209">
        <w:rPr>
          <w:sz w:val="28"/>
          <w:szCs w:val="28"/>
        </w:rPr>
        <w:t xml:space="preserve">1 (образуется катодом, модулятором и первым анодом) и длиннофокусной  с фокусом в точке  </w:t>
      </w:r>
      <w:r w:rsidR="00A47209" w:rsidRPr="00A47209">
        <w:rPr>
          <w:sz w:val="28"/>
          <w:szCs w:val="28"/>
          <w:lang w:val="en-US"/>
        </w:rPr>
        <w:t>F</w:t>
      </w:r>
      <w:r w:rsidR="00A47209" w:rsidRPr="00A47209">
        <w:rPr>
          <w:sz w:val="28"/>
          <w:szCs w:val="28"/>
        </w:rPr>
        <w:t xml:space="preserve">2, расположенной в плоскости экрана (образуется первым и вторым анодами). </w:t>
      </w:r>
      <w:r w:rsidR="00387745" w:rsidRPr="00A47209">
        <w:rPr>
          <w:sz w:val="28"/>
          <w:szCs w:val="28"/>
        </w:rPr>
        <w:t xml:space="preserve">Принцип действия обеих систем совершенно одинаков, поэтому достаточно рассмотреть действие только одной, например длиннофокусной системы. </w:t>
      </w:r>
    </w:p>
    <w:p w:rsidR="00A47209" w:rsidRDefault="00A47209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На рисунке 2а) показано неоднородное электрическое поле, возникающее внутри прожектора между первым и вторым анодами при условии </w:t>
      </w:r>
      <w:r w:rsidRPr="00A47209">
        <w:rPr>
          <w:sz w:val="28"/>
          <w:szCs w:val="28"/>
          <w:lang w:val="en-US"/>
        </w:rPr>
        <w:t>Ua</w:t>
      </w:r>
      <w:r w:rsidRPr="00A47209">
        <w:rPr>
          <w:sz w:val="28"/>
          <w:szCs w:val="28"/>
        </w:rPr>
        <w:t>&gt;</w:t>
      </w:r>
      <w:r w:rsidRPr="00A47209">
        <w:rPr>
          <w:sz w:val="28"/>
          <w:szCs w:val="28"/>
          <w:lang w:val="en-US"/>
        </w:rPr>
        <w:t>Ua</w:t>
      </w:r>
      <w:r w:rsidRPr="00A47209">
        <w:rPr>
          <w:sz w:val="28"/>
          <w:szCs w:val="28"/>
        </w:rPr>
        <w:t>1.</w:t>
      </w:r>
    </w:p>
    <w:p w:rsidR="00A47209" w:rsidRPr="00A47209" w:rsidRDefault="00A47209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 w:rsidRPr="00A47209">
        <w:t xml:space="preserve"> </w:t>
      </w:r>
      <w:r w:rsidRPr="00A47209">
        <w:rPr>
          <w:sz w:val="28"/>
          <w:szCs w:val="28"/>
        </w:rPr>
        <w:t>На рисунке 2б), выделена лишь одна электрическая силовая линия и показана траектория электрона, отклоняющегося от оси под небольшим углом и встречающегося с силовой линией в точке А. В этой точке вектор напряженности электрического поля Е можно разложить на горизонтальную Ег и вертикальную Ев составляющие. Согласно соотношению Ег будет ускорять электрон в сторону экрана, а Ев будет прижимать его к оси, то есть осуществлять фокусировку.</w:t>
      </w:r>
    </w:p>
    <w:p w:rsidR="00A47209" w:rsidRPr="00A47209" w:rsidRDefault="00A47209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</w:p>
    <w:p w:rsidR="00A47209" w:rsidRPr="00A47209" w:rsidRDefault="00A47209" w:rsidP="00CE19BC">
      <w:pPr>
        <w:ind w:left="-540" w:firstLine="180"/>
        <w:rPr>
          <w:sz w:val="28"/>
          <w:szCs w:val="28"/>
        </w:rPr>
      </w:pPr>
    </w:p>
    <w:p w:rsidR="001F0C0C" w:rsidRPr="001F0C0C" w:rsidRDefault="008B25CD" w:rsidP="00CE19BC">
      <w:pPr>
        <w:ind w:left="-540" w:firstLine="180"/>
        <w:jc w:val="center"/>
      </w:pPr>
      <w:r>
        <w:rPr>
          <w:noProof/>
        </w:rPr>
        <w:pict>
          <v:shape id="_x0000_s1032" type="#_x0000_t75" style="position:absolute;left:0;text-align:left;margin-left:39.6pt;margin-top:9.9pt;width:372.75pt;height:306.75pt;z-index:-251660800" wrapcoords="-43 0 -43 21547 21600 21547 21600 0 -43 0" o:bordertopcolor="this" o:borderleftcolor="this" o:borderbottomcolor="this" o:borderrightcolor="this" o:allowoverlap="f">
            <v:imagedata r:id="rId8" o:title="1234" croptop="1990f" cropbottom="3760f" cropleft="947f" cropright="2321f" gain="2147483647f" blacklevel="31457f"/>
            <w10:wrap type="tight"/>
          </v:shape>
        </w:pict>
      </w:r>
    </w:p>
    <w:p w:rsidR="00340CD9" w:rsidRDefault="00830D51" w:rsidP="00CE19BC">
      <w:pPr>
        <w:tabs>
          <w:tab w:val="left" w:pos="3855"/>
          <w:tab w:val="left" w:pos="7395"/>
        </w:tabs>
        <w:ind w:left="-540" w:firstLine="180"/>
        <w:jc w:val="both"/>
        <w:rPr>
          <w:lang w:val="en-US"/>
        </w:rPr>
      </w:pPr>
      <w:r>
        <w:tab/>
      </w:r>
      <w:r w:rsidR="00322EA3">
        <w:rPr>
          <w:lang w:val="en-US"/>
        </w:rPr>
        <w:t>0</w:t>
      </w:r>
    </w:p>
    <w:p w:rsidR="00322EA3" w:rsidRDefault="00322EA3" w:rsidP="00CE19BC">
      <w:pPr>
        <w:tabs>
          <w:tab w:val="left" w:pos="3855"/>
          <w:tab w:val="left" w:pos="7395"/>
        </w:tabs>
        <w:ind w:left="-540" w:firstLine="180"/>
        <w:jc w:val="both"/>
      </w:pPr>
      <w:r>
        <w:rPr>
          <w:lang w:val="en-US"/>
        </w:rPr>
        <w:t xml:space="preserve">. </w:t>
      </w: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 w:firstLine="18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/>
        <w:jc w:val="both"/>
      </w:pPr>
    </w:p>
    <w:p w:rsidR="00E235C7" w:rsidRDefault="00E235C7" w:rsidP="00CE19BC">
      <w:pPr>
        <w:tabs>
          <w:tab w:val="left" w:pos="3855"/>
          <w:tab w:val="left" w:pos="7395"/>
        </w:tabs>
        <w:ind w:left="-540"/>
        <w:jc w:val="both"/>
      </w:pPr>
    </w:p>
    <w:p w:rsidR="0085607A" w:rsidRPr="00A47209" w:rsidRDefault="0085607A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При повторной встрече электрона с этой силовой линией в точке В Ег по-прежнему будет оказывать на него ускоряющее действие, а Ев будет способствовать расфокусировке. Но вертикальная  составляющая в точке В меньше, чем в точке А, так как электрон вылетает из неоднородного электронного электрического </w:t>
      </w:r>
      <w:r w:rsidR="00A47209" w:rsidRPr="00A47209">
        <w:rPr>
          <w:sz w:val="28"/>
          <w:szCs w:val="28"/>
        </w:rPr>
        <w:t>поля,</w:t>
      </w:r>
      <w:r w:rsidRPr="00A47209">
        <w:rPr>
          <w:sz w:val="28"/>
          <w:szCs w:val="28"/>
        </w:rPr>
        <w:t xml:space="preserve"> прижатым к оси. Кроме того, в районе точки В он имеет большую скорость, чем в районе точки А, поэтому отклоняющая сила воздействует на электрон меньший промежуток времени.</w:t>
      </w:r>
    </w:p>
    <w:p w:rsidR="005B773A" w:rsidRDefault="0085607A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 w:rsidRPr="00A47209">
        <w:rPr>
          <w:sz w:val="28"/>
          <w:szCs w:val="28"/>
        </w:rPr>
        <w:t xml:space="preserve">Следовательно, фокусирующее действие неоднородного электрического поля оказывается преобладающим. Аналогично действует на световой </w:t>
      </w:r>
      <w:r w:rsidR="00BC281F" w:rsidRPr="00A47209">
        <w:rPr>
          <w:sz w:val="28"/>
          <w:szCs w:val="28"/>
        </w:rPr>
        <w:t>луч оптическая система, состоящая из собирательной и рассеивающей линз при условии, что оптическая сила собирающей л</w:t>
      </w:r>
      <w:r w:rsidR="00686D06">
        <w:rPr>
          <w:sz w:val="28"/>
          <w:szCs w:val="28"/>
        </w:rPr>
        <w:t>инзы больше рассеивающей (рис.2</w:t>
      </w:r>
      <w:r w:rsidR="00BC281F" w:rsidRPr="00A47209">
        <w:rPr>
          <w:sz w:val="28"/>
          <w:szCs w:val="28"/>
        </w:rPr>
        <w:t>в) ).</w:t>
      </w:r>
    </w:p>
    <w:p w:rsidR="00A47209" w:rsidRPr="00686D06" w:rsidRDefault="00A47209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</w:p>
    <w:p w:rsidR="005B773A" w:rsidRDefault="005B773A" w:rsidP="00CE19B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2.1</w:t>
      </w:r>
    </w:p>
    <w:p w:rsidR="00686D06" w:rsidRDefault="00686D06" w:rsidP="00CE19BC">
      <w:pPr>
        <w:tabs>
          <w:tab w:val="left" w:pos="3855"/>
          <w:tab w:val="left" w:pos="7395"/>
        </w:tabs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Магнитные фокусирующие линзы</w:t>
      </w:r>
    </w:p>
    <w:p w:rsidR="00686D06" w:rsidRDefault="00686D06" w:rsidP="00CE19BC">
      <w:pPr>
        <w:tabs>
          <w:tab w:val="left" w:pos="3855"/>
          <w:tab w:val="left" w:pos="7395"/>
        </w:tabs>
        <w:ind w:left="-540"/>
        <w:jc w:val="center"/>
        <w:rPr>
          <w:b/>
          <w:sz w:val="32"/>
          <w:szCs w:val="32"/>
        </w:rPr>
      </w:pPr>
    </w:p>
    <w:p w:rsidR="00686D06" w:rsidRDefault="00686D06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Задача превращения потока электронов в тонкий электронный луч, обладающий в плоскости экрана минимальным поперечным сечением и большой плотностью тока, решается с помощью электростатических и магнитных линз, образуемых специальными электродами, составляющими фокусирующую систему электроннолучевой трубки.</w:t>
      </w:r>
    </w:p>
    <w:p w:rsidR="00686D06" w:rsidRDefault="00686D06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Далее будет рассматриваться магнитные линзы.</w:t>
      </w:r>
    </w:p>
    <w:p w:rsidR="00286CCC" w:rsidRDefault="00286CCC" w:rsidP="00286CC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2.2</w:t>
      </w:r>
    </w:p>
    <w:p w:rsidR="004133F2" w:rsidRDefault="004133F2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</w:p>
    <w:p w:rsidR="00686D06" w:rsidRDefault="004133F2" w:rsidP="00286CCC">
      <w:pPr>
        <w:tabs>
          <w:tab w:val="left" w:pos="3855"/>
          <w:tab w:val="left" w:pos="7395"/>
        </w:tabs>
        <w:ind w:left="-540"/>
        <w:jc w:val="center"/>
        <w:outlineLvl w:val="0"/>
        <w:rPr>
          <w:b/>
          <w:sz w:val="32"/>
          <w:szCs w:val="32"/>
        </w:rPr>
      </w:pPr>
      <w:bookmarkStart w:id="3" w:name="_Toc60910920"/>
      <w:r>
        <w:rPr>
          <w:b/>
          <w:sz w:val="32"/>
          <w:szCs w:val="32"/>
        </w:rPr>
        <w:t>Типы магнитных линз. Форма поля в магнитных линзах</w:t>
      </w:r>
      <w:bookmarkEnd w:id="3"/>
    </w:p>
    <w:p w:rsidR="004133F2" w:rsidRPr="0026403E" w:rsidRDefault="004133F2" w:rsidP="00CE19BC">
      <w:pPr>
        <w:tabs>
          <w:tab w:val="left" w:pos="3855"/>
          <w:tab w:val="left" w:pos="7395"/>
        </w:tabs>
        <w:ind w:left="-540"/>
        <w:jc w:val="center"/>
        <w:rPr>
          <w:b/>
          <w:sz w:val="32"/>
          <w:szCs w:val="32"/>
        </w:rPr>
      </w:pPr>
    </w:p>
    <w:p w:rsidR="00686D06" w:rsidRDefault="0026403E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Длинная м</w:t>
      </w:r>
      <w:r w:rsidR="00686D06">
        <w:rPr>
          <w:sz w:val="28"/>
          <w:szCs w:val="28"/>
        </w:rPr>
        <w:t>агнитная линза представляет собой просто однородное магнитное поле, параллельно которому направлена ось фокусируемого расходя</w:t>
      </w:r>
      <w:r>
        <w:rPr>
          <w:sz w:val="28"/>
          <w:szCs w:val="28"/>
        </w:rPr>
        <w:t>щегося пучка электронов. Длинная линза даёт прямое изображение объекта, многократно повторяющееся на равных расстояниях, причём как объект, так и его изображение лежат внутри поля. Длинная магнитная линза мало похожа на оптические и электростатические электронные линзы: она не преломляет лучей, параллельных полю, и, значит, не имеет ни фокусов, ни главных точек и не может давать ни увеличенного, ни уменьшенного изображения.</w:t>
      </w:r>
    </w:p>
    <w:p w:rsidR="005E72B3" w:rsidRPr="0026403E" w:rsidRDefault="0026403E" w:rsidP="00CE19BC">
      <w:pPr>
        <w:tabs>
          <w:tab w:val="left" w:pos="3855"/>
          <w:tab w:val="left" w:pos="739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Обширное применение имеют магнитные линзы, образованные неоднородным аксиальносимметричным полем. На рис. 3 даны меридианные сечения </w:t>
      </w:r>
      <w:r w:rsidR="004133F2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магнитных линз этого класса и</w:t>
      </w:r>
      <w:r w:rsidR="004133F2">
        <w:rPr>
          <w:sz w:val="28"/>
          <w:szCs w:val="28"/>
        </w:rPr>
        <w:t xml:space="preserve"> форма силовых линий в меридианной плоскости.</w:t>
      </w:r>
    </w:p>
    <w:p w:rsidR="005E72B3" w:rsidRPr="005E72B3" w:rsidRDefault="005E72B3" w:rsidP="00CE19BC">
      <w:pPr>
        <w:tabs>
          <w:tab w:val="left" w:pos="3390"/>
        </w:tabs>
        <w:ind w:left="-540"/>
        <w:rPr>
          <w:sz w:val="28"/>
          <w:szCs w:val="28"/>
        </w:rPr>
      </w:pPr>
      <w:r>
        <w:rPr>
          <w:sz w:val="28"/>
          <w:szCs w:val="28"/>
        </w:rPr>
        <w:tab/>
      </w:r>
      <w:r w:rsidR="008B25CD">
        <w:rPr>
          <w:sz w:val="28"/>
          <w:szCs w:val="28"/>
        </w:rPr>
        <w:pict>
          <v:shape id="_x0000_i1025" type="#_x0000_t75" style="width:387.75pt;height:341.25pt">
            <v:imagedata r:id="rId9" o:title="12345" gain="142470f"/>
          </v:shape>
        </w:pict>
      </w:r>
    </w:p>
    <w:p w:rsidR="005E72B3" w:rsidRPr="005E72B3" w:rsidRDefault="005E72B3" w:rsidP="00CE19BC">
      <w:pPr>
        <w:ind w:left="-540"/>
        <w:rPr>
          <w:sz w:val="28"/>
          <w:szCs w:val="28"/>
        </w:rPr>
      </w:pPr>
    </w:p>
    <w:p w:rsidR="0026403E" w:rsidRDefault="006A7CBD" w:rsidP="00CE19B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простейшая, но очень слабая магнитная линза – это кольцевой ток. Напряжённость поля на оси кольцевого тока радиуса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как можно очень показать, исходя из закона Био-Савара, выражается формулой</w:t>
      </w:r>
    </w:p>
    <w:p w:rsidR="006A7CBD" w:rsidRDefault="008B25CD" w:rsidP="00CE19BC">
      <w:pPr>
        <w:ind w:left="-540"/>
        <w:jc w:val="center"/>
        <w:rPr>
          <w:sz w:val="28"/>
          <w:szCs w:val="28"/>
        </w:rPr>
      </w:pPr>
      <w:r>
        <w:rPr>
          <w:position w:val="-80"/>
        </w:rPr>
        <w:pict>
          <v:shape id="_x0000_i1026" type="#_x0000_t75" style="width:116.25pt;height:49.5pt">
            <v:imagedata r:id="rId10" o:title=""/>
          </v:shape>
        </w:pict>
      </w:r>
    </w:p>
    <w:p w:rsidR="006A7CBD" w:rsidRDefault="006A7CBD" w:rsidP="00CE19BC">
      <w:pPr>
        <w:ind w:left="-540"/>
        <w:jc w:val="both"/>
        <w:rPr>
          <w:sz w:val="28"/>
          <w:szCs w:val="28"/>
        </w:rPr>
      </w:pPr>
      <w:r w:rsidRPr="00165F1B">
        <w:rPr>
          <w:sz w:val="28"/>
          <w:szCs w:val="28"/>
        </w:rPr>
        <w:t xml:space="preserve">где    </w:t>
      </w:r>
      <w:r w:rsidR="008B25CD">
        <w:rPr>
          <w:position w:val="-22"/>
          <w:sz w:val="36"/>
          <w:szCs w:val="36"/>
        </w:rPr>
        <w:pict>
          <v:shape id="_x0000_i1027" type="#_x0000_t75" style="width:45.75pt;height:27.75pt">
            <v:imagedata r:id="rId11" o:title=""/>
          </v:shape>
        </w:pict>
      </w:r>
      <w:r w:rsidR="00D87F43" w:rsidRPr="00165F1B">
        <w:rPr>
          <w:sz w:val="28"/>
          <w:szCs w:val="28"/>
        </w:rPr>
        <w:t xml:space="preserve"> - напряженность поля в центре кольцевого тока, то есть там, где она имеет максимальное значение, и </w:t>
      </w:r>
      <w:r w:rsidR="00D87F43" w:rsidRPr="00165F1B">
        <w:rPr>
          <w:sz w:val="28"/>
          <w:szCs w:val="28"/>
          <w:lang w:val="en-US"/>
        </w:rPr>
        <w:t>Z</w:t>
      </w:r>
      <w:r w:rsidR="00D87F43" w:rsidRPr="00165F1B">
        <w:rPr>
          <w:sz w:val="28"/>
          <w:szCs w:val="28"/>
        </w:rPr>
        <w:t xml:space="preserve"> – расстояние от плоскости тока.</w:t>
      </w:r>
      <w:r w:rsidR="00165F1B" w:rsidRPr="00165F1B">
        <w:rPr>
          <w:sz w:val="28"/>
          <w:szCs w:val="28"/>
        </w:rPr>
        <w:t xml:space="preserve"> Поле на оси короткой катушки без железа, если её внутренний радиус много больше толщины оболочки, приближенно можно вычислить по той же формуле, полагая в ней </w:t>
      </w:r>
      <w:r w:rsidR="00165F1B">
        <w:rPr>
          <w:sz w:val="28"/>
          <w:szCs w:val="28"/>
        </w:rPr>
        <w:t xml:space="preserve">     </w:t>
      </w:r>
      <w:r w:rsidR="008B25CD">
        <w:rPr>
          <w:position w:val="-22"/>
        </w:rPr>
        <w:pict>
          <v:shape id="_x0000_i1028" type="#_x0000_t75" style="width:53.25pt;height:27.75pt">
            <v:imagedata r:id="rId12" o:title=""/>
          </v:shape>
        </w:pict>
      </w:r>
      <w:r w:rsidR="00753C7A">
        <w:t>,</w:t>
      </w:r>
      <w:r w:rsidR="00165F1B">
        <w:t xml:space="preserve"> </w:t>
      </w:r>
      <w:r w:rsidR="00165F1B" w:rsidRPr="00165F1B">
        <w:rPr>
          <w:sz w:val="28"/>
          <w:szCs w:val="28"/>
        </w:rPr>
        <w:t xml:space="preserve">где </w:t>
      </w:r>
      <w:r w:rsidR="008B25CD">
        <w:rPr>
          <w:position w:val="-6"/>
          <w:sz w:val="28"/>
          <w:szCs w:val="28"/>
        </w:rPr>
        <w:pict>
          <v:shape id="_x0000_i1029" type="#_x0000_t75" style="width:11.25pt;height:9.75pt">
            <v:imagedata r:id="rId13" o:title=""/>
          </v:shape>
        </w:pict>
      </w:r>
      <w:r w:rsidR="00165F1B" w:rsidRPr="00165F1B">
        <w:rPr>
          <w:sz w:val="28"/>
          <w:szCs w:val="28"/>
        </w:rPr>
        <w:t xml:space="preserve">- число витков катушки, а </w:t>
      </w:r>
      <w:r w:rsidR="00165F1B" w:rsidRPr="00165F1B">
        <w:rPr>
          <w:sz w:val="28"/>
          <w:szCs w:val="28"/>
          <w:lang w:val="en-US"/>
        </w:rPr>
        <w:t>R</w:t>
      </w:r>
      <w:r w:rsidR="00165F1B" w:rsidRPr="00165F1B">
        <w:rPr>
          <w:sz w:val="28"/>
          <w:szCs w:val="28"/>
        </w:rPr>
        <w:t xml:space="preserve"> средний её радиус. Для увеличения оптической силы линзы нужно увеличить </w:t>
      </w:r>
      <w:r w:rsidR="008B25CD">
        <w:rPr>
          <w:position w:val="-10"/>
          <w:sz w:val="28"/>
          <w:szCs w:val="28"/>
        </w:rPr>
        <w:pict>
          <v:shape id="_x0000_i1030" type="#_x0000_t75" style="width:18pt;height:15pt">
            <v:imagedata r:id="rId14" o:title=""/>
          </v:shape>
        </w:pict>
      </w:r>
      <w:r w:rsidR="00165F1B" w:rsidRPr="00165F1B">
        <w:rPr>
          <w:sz w:val="28"/>
          <w:szCs w:val="28"/>
        </w:rPr>
        <w:t xml:space="preserve"> и сжимать поле в осевом направлении. Это д</w:t>
      </w:r>
      <w:r w:rsidR="00165F1B">
        <w:rPr>
          <w:sz w:val="28"/>
          <w:szCs w:val="28"/>
        </w:rPr>
        <w:t>остигается с помощью оболочки из ферромагнетика – магнитного экрана (рис.3, б и в) часто снабженного кольцевыми полюсными наконечниками (рис.3, г).</w:t>
      </w:r>
    </w:p>
    <w:p w:rsidR="00286CCC" w:rsidRDefault="00286CCC" w:rsidP="00286CC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2.3</w:t>
      </w:r>
    </w:p>
    <w:p w:rsidR="0054375D" w:rsidRDefault="0054375D" w:rsidP="00CE19BC">
      <w:pPr>
        <w:ind w:left="-540"/>
        <w:jc w:val="both"/>
        <w:rPr>
          <w:sz w:val="28"/>
          <w:szCs w:val="28"/>
        </w:rPr>
      </w:pPr>
    </w:p>
    <w:p w:rsidR="0054375D" w:rsidRDefault="0054375D" w:rsidP="00286CCC">
      <w:pPr>
        <w:ind w:left="-540"/>
        <w:jc w:val="center"/>
        <w:outlineLvl w:val="0"/>
        <w:rPr>
          <w:b/>
          <w:sz w:val="32"/>
          <w:szCs w:val="32"/>
        </w:rPr>
      </w:pPr>
      <w:bookmarkStart w:id="4" w:name="_Toc60910921"/>
      <w:r w:rsidRPr="0054375D">
        <w:rPr>
          <w:b/>
          <w:sz w:val="32"/>
          <w:szCs w:val="32"/>
        </w:rPr>
        <w:t>Механизм фокусировки в магнитной линзе</w:t>
      </w:r>
      <w:bookmarkEnd w:id="4"/>
    </w:p>
    <w:p w:rsidR="0054375D" w:rsidRDefault="0054375D" w:rsidP="00CE19BC">
      <w:pPr>
        <w:ind w:left="-540"/>
        <w:jc w:val="center"/>
        <w:rPr>
          <w:b/>
          <w:sz w:val="32"/>
          <w:szCs w:val="32"/>
        </w:rPr>
      </w:pPr>
    </w:p>
    <w:p w:rsidR="0054375D" w:rsidRPr="00753C7A" w:rsidRDefault="00753C7A" w:rsidP="00CE19B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картины силовых линий видно, что на значительной части поля линзы </w:t>
      </w:r>
      <w:r w:rsidRPr="00097ACA">
        <w:rPr>
          <w:sz w:val="28"/>
          <w:szCs w:val="28"/>
        </w:rPr>
        <w:t xml:space="preserve">радиальная составляющая поля </w:t>
      </w:r>
      <w:r w:rsidR="008B25CD">
        <w:rPr>
          <w:position w:val="-10"/>
          <w:sz w:val="28"/>
          <w:szCs w:val="28"/>
        </w:rPr>
        <w:pict>
          <v:shape id="_x0000_i1031" type="#_x0000_t75" style="width:15.75pt;height:15pt">
            <v:imagedata r:id="rId15" o:title=""/>
          </v:shape>
        </w:pict>
      </w:r>
      <w:r w:rsidRPr="00097ACA">
        <w:rPr>
          <w:sz w:val="28"/>
          <w:szCs w:val="28"/>
        </w:rPr>
        <w:t xml:space="preserve"> и продольная </w:t>
      </w:r>
      <w:r w:rsidR="008B25CD">
        <w:rPr>
          <w:position w:val="-10"/>
          <w:sz w:val="28"/>
          <w:szCs w:val="28"/>
        </w:rPr>
        <w:pict>
          <v:shape id="_x0000_i1032" type="#_x0000_t75" style="width:15.75pt;height:15pt">
            <v:imagedata r:id="rId16" o:title=""/>
          </v:shape>
        </w:pict>
      </w:r>
      <w:r w:rsidRPr="00097ACA">
        <w:rPr>
          <w:sz w:val="28"/>
          <w:szCs w:val="28"/>
        </w:rPr>
        <w:t>- величины одного порядка</w:t>
      </w:r>
      <w:r>
        <w:rPr>
          <w:sz w:val="28"/>
          <w:szCs w:val="28"/>
        </w:rPr>
        <w:t xml:space="preserve">. Пусть электрон, вышедший из точки О на ось </w:t>
      </w:r>
      <w:r>
        <w:rPr>
          <w:sz w:val="28"/>
          <w:szCs w:val="28"/>
          <w:lang w:val="en-US"/>
        </w:rPr>
        <w:t>z</w:t>
      </w:r>
      <w:r w:rsidRPr="00753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точку А, имеет скорость </w:t>
      </w:r>
      <w:r w:rsidR="008B25CD">
        <w:rPr>
          <w:position w:val="-10"/>
          <w:sz w:val="28"/>
          <w:szCs w:val="28"/>
        </w:rPr>
        <w:pict>
          <v:shape id="_x0000_i1033" type="#_x0000_t75" style="width:38.25pt;height:15pt">
            <v:imagedata r:id="rId17" o:title=""/>
          </v:shape>
        </w:pict>
      </w:r>
      <w:r w:rsidR="001F12C1" w:rsidRPr="001F12C1">
        <w:rPr>
          <w:sz w:val="28"/>
          <w:szCs w:val="28"/>
        </w:rPr>
        <w:t xml:space="preserve"> (рис.4).</w:t>
      </w:r>
      <w:r w:rsidR="001F12C1">
        <w:rPr>
          <w:sz w:val="28"/>
          <w:szCs w:val="28"/>
        </w:rPr>
        <w:t xml:space="preserve"> </w:t>
      </w:r>
    </w:p>
    <w:p w:rsidR="00165F1B" w:rsidRPr="00165F1B" w:rsidRDefault="00165F1B" w:rsidP="00CE19BC">
      <w:pPr>
        <w:ind w:left="-540"/>
        <w:jc w:val="center"/>
        <w:rPr>
          <w:sz w:val="28"/>
          <w:szCs w:val="28"/>
        </w:rPr>
      </w:pPr>
    </w:p>
    <w:p w:rsidR="006A7CBD" w:rsidRDefault="008B25CD" w:rsidP="00CE19BC">
      <w:pPr>
        <w:ind w:left="-540"/>
        <w:jc w:val="center"/>
      </w:pPr>
      <w:r>
        <w:pict>
          <v:shape id="_x0000_i1034" type="#_x0000_t75" style="width:341.25pt;height:180.75pt">
            <v:imagedata r:id="rId18" o:title="123456" croptop="3009f" cropbottom="29037f" cropleft="2396f" cropright="7059f" gain="142470f" blacklevel="5898f"/>
          </v:shape>
        </w:pict>
      </w:r>
    </w:p>
    <w:p w:rsidR="00097ACA" w:rsidRDefault="00097ACA" w:rsidP="00CE19B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Силу, действующую на электрон, можно представить как сумму двух сил: </w:t>
      </w:r>
      <w:r>
        <w:rPr>
          <w:sz w:val="28"/>
          <w:szCs w:val="28"/>
          <w:lang w:val="en-US"/>
        </w:rPr>
        <w:t>Frz</w:t>
      </w:r>
      <w:r w:rsidRPr="00097A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силы, действующей со стороны радиальной слагающей поля </w:t>
      </w:r>
      <w:r>
        <w:rPr>
          <w:sz w:val="28"/>
          <w:szCs w:val="28"/>
          <w:lang w:val="en-US"/>
        </w:rPr>
        <w:t>Hr</w:t>
      </w:r>
      <w:r w:rsidRPr="00097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электрон, имеющий скорость </w:t>
      </w:r>
      <w:r>
        <w:rPr>
          <w:sz w:val="28"/>
          <w:szCs w:val="28"/>
          <w:lang w:val="en-US"/>
        </w:rPr>
        <w:t>Vr</w:t>
      </w:r>
      <w:r>
        <w:rPr>
          <w:sz w:val="28"/>
          <w:szCs w:val="28"/>
        </w:rPr>
        <w:t xml:space="preserve">. Направление обеих сил одинаково, но вследствие параксиальности электронных лучей </w:t>
      </w:r>
      <w:r>
        <w:rPr>
          <w:sz w:val="28"/>
          <w:szCs w:val="28"/>
          <w:lang w:val="en-US"/>
        </w:rPr>
        <w:t>Vz</w:t>
      </w:r>
      <w:r w:rsidRPr="00097ACA">
        <w:rPr>
          <w:sz w:val="28"/>
          <w:szCs w:val="28"/>
        </w:rPr>
        <w:t>&gt;&gt;</w:t>
      </w:r>
      <w:r>
        <w:rPr>
          <w:sz w:val="28"/>
          <w:szCs w:val="28"/>
          <w:lang w:val="en-US"/>
        </w:rPr>
        <w:t>Vr</w:t>
      </w:r>
      <w:r w:rsidRPr="00097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</w:p>
    <w:p w:rsidR="00097ACA" w:rsidRPr="0018433B" w:rsidRDefault="008B25CD" w:rsidP="0018433B">
      <w:pPr>
        <w:ind w:left="-540"/>
        <w:jc w:val="center"/>
      </w:pPr>
      <w:r>
        <w:rPr>
          <w:position w:val="-22"/>
        </w:rPr>
        <w:pict>
          <v:shape id="_x0000_i1035" type="#_x0000_t75" style="width:153.75pt;height:27.75pt">
            <v:imagedata r:id="rId19" o:title=""/>
          </v:shape>
        </w:pict>
      </w:r>
    </w:p>
    <w:p w:rsidR="00FC3063" w:rsidRDefault="00FC3063" w:rsidP="00CE19BC">
      <w:pPr>
        <w:ind w:left="-540"/>
        <w:jc w:val="both"/>
        <w:rPr>
          <w:sz w:val="28"/>
          <w:szCs w:val="28"/>
        </w:rPr>
      </w:pPr>
      <w:r w:rsidRPr="00FC3063">
        <w:rPr>
          <w:sz w:val="28"/>
          <w:szCs w:val="28"/>
        </w:rPr>
        <w:t xml:space="preserve">Под действием силы </w:t>
      </w:r>
      <w:r w:rsidR="008B25CD">
        <w:rPr>
          <w:position w:val="-10"/>
          <w:sz w:val="28"/>
          <w:szCs w:val="28"/>
        </w:rPr>
        <w:pict>
          <v:shape id="_x0000_i1036" type="#_x0000_t75" style="width:15.75pt;height:15pt">
            <v:imagedata r:id="rId20" o:title=""/>
          </v:shape>
        </w:pict>
      </w:r>
      <w:r w:rsidRPr="00FC3063">
        <w:rPr>
          <w:sz w:val="28"/>
          <w:szCs w:val="28"/>
        </w:rPr>
        <w:t xml:space="preserve"> электрон получает скорость, перпендикулярную к меридианной плоскости. Действие продольной составляющей поля</w:t>
      </w:r>
      <w:r>
        <w:rPr>
          <w:sz w:val="28"/>
          <w:szCs w:val="28"/>
        </w:rPr>
        <w:t xml:space="preserve"> </w:t>
      </w:r>
      <w:r w:rsidR="008B25CD">
        <w:rPr>
          <w:position w:val="-10"/>
        </w:rPr>
        <w:pict>
          <v:shape id="_x0000_i1037" type="#_x0000_t75" style="width:15.75pt;height:15pt">
            <v:imagedata r:id="rId16" o:title=""/>
          </v:shape>
        </w:pict>
      </w:r>
      <w:r>
        <w:rPr>
          <w:sz w:val="28"/>
          <w:szCs w:val="28"/>
        </w:rPr>
        <w:t xml:space="preserve">на </w:t>
      </w:r>
      <w:r w:rsidRPr="00FC3063">
        <w:rPr>
          <w:sz w:val="28"/>
          <w:szCs w:val="28"/>
        </w:rPr>
        <w:t xml:space="preserve">электрон, имеющий скорость </w:t>
      </w:r>
      <w:r w:rsidR="008B25CD">
        <w:rPr>
          <w:position w:val="-12"/>
          <w:sz w:val="28"/>
          <w:szCs w:val="28"/>
        </w:rPr>
        <w:pict>
          <v:shape id="_x0000_i1038" type="#_x0000_t75" style="width:12.75pt;height:15.75pt">
            <v:imagedata r:id="rId21" o:title=""/>
          </v:shape>
        </w:pict>
      </w:r>
      <w:r w:rsidRPr="00FC3063">
        <w:rPr>
          <w:sz w:val="28"/>
          <w:szCs w:val="28"/>
        </w:rPr>
        <w:t xml:space="preserve">, даёт «фокусирующую» силу </w:t>
      </w:r>
      <w:r w:rsidR="008B25CD">
        <w:rPr>
          <w:position w:val="-12"/>
          <w:sz w:val="28"/>
          <w:szCs w:val="28"/>
        </w:rPr>
        <w:pict>
          <v:shape id="_x0000_i1039" type="#_x0000_t75" style="width:18pt;height:15.75pt">
            <v:imagedata r:id="rId22" o:title=""/>
          </v:shape>
        </w:pict>
      </w:r>
      <w:r w:rsidRPr="00FC3063">
        <w:rPr>
          <w:sz w:val="28"/>
          <w:szCs w:val="28"/>
        </w:rPr>
        <w:t xml:space="preserve">, направленную в сторону оси. Вплоть до середины линзы направление силы </w:t>
      </w:r>
      <w:r w:rsidR="008B25CD">
        <w:rPr>
          <w:position w:val="-10"/>
          <w:sz w:val="28"/>
          <w:szCs w:val="28"/>
        </w:rPr>
        <w:pict>
          <v:shape id="_x0000_i1040" type="#_x0000_t75" style="width:15.75pt;height:15pt">
            <v:imagedata r:id="rId20" o:title=""/>
          </v:shape>
        </w:pict>
      </w:r>
      <w:r w:rsidRPr="00FC3063">
        <w:rPr>
          <w:sz w:val="28"/>
          <w:szCs w:val="28"/>
        </w:rPr>
        <w:t xml:space="preserve"> не меняется и скорость </w:t>
      </w:r>
      <w:r w:rsidR="008B25CD">
        <w:rPr>
          <w:position w:val="-12"/>
          <w:sz w:val="28"/>
          <w:szCs w:val="28"/>
        </w:rPr>
        <w:pict>
          <v:shape id="_x0000_i1041" type="#_x0000_t75" style="width:12.75pt;height:15.75pt">
            <v:imagedata r:id="rId23" o:title=""/>
          </v:shape>
        </w:pict>
      </w:r>
      <w:r w:rsidRPr="00FC3063">
        <w:rPr>
          <w:sz w:val="28"/>
          <w:szCs w:val="28"/>
        </w:rPr>
        <w:t xml:space="preserve"> растёт. Во второй половине линзы </w:t>
      </w:r>
      <w:r w:rsidR="008B25CD">
        <w:rPr>
          <w:position w:val="-10"/>
          <w:sz w:val="28"/>
          <w:szCs w:val="28"/>
        </w:rPr>
        <w:pict>
          <v:shape id="_x0000_i1042" type="#_x0000_t75" style="width:15.75pt;height:15pt">
            <v:imagedata r:id="rId15" o:title=""/>
          </v:shape>
        </w:pict>
      </w:r>
      <w:r w:rsidRPr="00FC3063">
        <w:rPr>
          <w:sz w:val="28"/>
          <w:szCs w:val="28"/>
        </w:rPr>
        <w:t xml:space="preserve"> и вместе  с ней </w:t>
      </w:r>
      <w:r w:rsidR="008B25CD">
        <w:rPr>
          <w:position w:val="-10"/>
          <w:sz w:val="28"/>
          <w:szCs w:val="28"/>
        </w:rPr>
        <w:pict>
          <v:shape id="_x0000_i1043" type="#_x0000_t75" style="width:15.75pt;height:15pt">
            <v:imagedata r:id="rId20" o:title=""/>
          </v:shape>
        </w:pict>
      </w:r>
      <w:r w:rsidRPr="00FC3063">
        <w:rPr>
          <w:sz w:val="28"/>
          <w:szCs w:val="28"/>
        </w:rPr>
        <w:t xml:space="preserve"> меняют направление.</w:t>
      </w:r>
      <w:r>
        <w:rPr>
          <w:sz w:val="28"/>
          <w:szCs w:val="28"/>
        </w:rPr>
        <w:t xml:space="preserve"> Скорость </w:t>
      </w:r>
      <w:r w:rsidR="008B25CD">
        <w:rPr>
          <w:position w:val="-12"/>
          <w:sz w:val="28"/>
          <w:szCs w:val="28"/>
        </w:rPr>
        <w:pict>
          <v:shape id="_x0000_i1044" type="#_x0000_t75" style="width:12.75pt;height:15.75pt">
            <v:imagedata r:id="rId23" o:title=""/>
          </v:shape>
        </w:pict>
      </w:r>
      <w:r>
        <w:rPr>
          <w:sz w:val="28"/>
          <w:szCs w:val="28"/>
        </w:rPr>
        <w:t xml:space="preserve"> начинает убывать и к моменту выхода из линзы обращается в нуль, нигде не меняя своего знака. Электрон выходит из линзы в другой меридиальной плоскости по измененному направлению и дальше, двигаясь прямолинейно, пересекает ось в точке О.</w:t>
      </w:r>
    </w:p>
    <w:p w:rsidR="006A7CBD" w:rsidRDefault="00FC3063" w:rsidP="00CE19B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Если поле линзы слабо, то, конечно, может оказаться, что лучи и после выхода из линзы останутся расходящимися – в этом случае ось пересекут продолжения лучей. С другой стороны, при сильном поле электрон внутри линзы успеет несколько раз пересечь ось.</w:t>
      </w:r>
    </w:p>
    <w:p w:rsidR="00286CCC" w:rsidRDefault="00286CCC" w:rsidP="00286CC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2.4</w:t>
      </w:r>
    </w:p>
    <w:p w:rsidR="00CE19BC" w:rsidRDefault="00CE19BC" w:rsidP="00CE19BC">
      <w:pPr>
        <w:ind w:left="-540"/>
        <w:jc w:val="both"/>
        <w:rPr>
          <w:sz w:val="28"/>
          <w:szCs w:val="28"/>
        </w:rPr>
      </w:pPr>
    </w:p>
    <w:p w:rsidR="00FC3063" w:rsidRDefault="00CE19BC" w:rsidP="00286CCC">
      <w:pPr>
        <w:ind w:left="-540"/>
        <w:jc w:val="center"/>
        <w:outlineLvl w:val="0"/>
        <w:rPr>
          <w:b/>
          <w:sz w:val="32"/>
          <w:szCs w:val="32"/>
        </w:rPr>
      </w:pPr>
      <w:bookmarkStart w:id="5" w:name="_Toc60910922"/>
      <w:r w:rsidRPr="00CE19BC">
        <w:rPr>
          <w:b/>
          <w:sz w:val="32"/>
          <w:szCs w:val="32"/>
        </w:rPr>
        <w:t>Магнитная отклоняющая система</w:t>
      </w:r>
      <w:bookmarkEnd w:id="5"/>
    </w:p>
    <w:p w:rsidR="0018433B" w:rsidRPr="0018433B" w:rsidRDefault="0018433B" w:rsidP="00CE19BC">
      <w:pPr>
        <w:ind w:left="-540"/>
        <w:jc w:val="center"/>
        <w:rPr>
          <w:b/>
          <w:sz w:val="28"/>
          <w:szCs w:val="28"/>
        </w:rPr>
      </w:pPr>
    </w:p>
    <w:p w:rsidR="0018433B" w:rsidRPr="0018433B" w:rsidRDefault="00CE19BC" w:rsidP="00CE19BC">
      <w:pPr>
        <w:pStyle w:val="a3"/>
        <w:ind w:left="-540" w:firstLine="0"/>
        <w:jc w:val="both"/>
        <w:rPr>
          <w:szCs w:val="28"/>
        </w:rPr>
      </w:pPr>
      <w:r w:rsidRPr="0018433B">
        <w:rPr>
          <w:szCs w:val="28"/>
        </w:rPr>
        <w:t xml:space="preserve"> Управление пространственным положением луча осуществляется с помощью электрических </w:t>
      </w:r>
      <w:r w:rsidRPr="0018433B">
        <w:rPr>
          <w:i/>
          <w:szCs w:val="28"/>
        </w:rPr>
        <w:t>(электростатическая отклоняющая система)</w:t>
      </w:r>
      <w:r w:rsidRPr="0018433B">
        <w:rPr>
          <w:szCs w:val="28"/>
        </w:rPr>
        <w:t xml:space="preserve"> и магнитных </w:t>
      </w:r>
      <w:r w:rsidRPr="0018433B">
        <w:rPr>
          <w:i/>
          <w:szCs w:val="28"/>
        </w:rPr>
        <w:t>(магнитная отклоняющая система)</w:t>
      </w:r>
      <w:r w:rsidRPr="0018433B">
        <w:rPr>
          <w:szCs w:val="28"/>
        </w:rPr>
        <w:t xml:space="preserve"> полей, а управление плотностью тока – с помощью электрических полей. Электронно-лучевые приборы используются для получения видимого изображения электрических сигналов, а также для </w:t>
      </w:r>
    </w:p>
    <w:p w:rsidR="00CE19BC" w:rsidRPr="0018433B" w:rsidRDefault="00CE19BC" w:rsidP="00CE19BC">
      <w:pPr>
        <w:pStyle w:val="a3"/>
        <w:ind w:left="-540" w:firstLine="0"/>
        <w:jc w:val="both"/>
        <w:rPr>
          <w:szCs w:val="28"/>
        </w:rPr>
      </w:pPr>
      <w:r w:rsidRPr="0018433B">
        <w:rPr>
          <w:szCs w:val="28"/>
        </w:rPr>
        <w:t>запоминания (хранения) сигналов.</w:t>
      </w:r>
    </w:p>
    <w:p w:rsidR="00CE19BC" w:rsidRPr="0018433B" w:rsidRDefault="00CE19BC" w:rsidP="00CE19BC">
      <w:pPr>
        <w:ind w:left="-540" w:firstLine="851"/>
        <w:jc w:val="both"/>
        <w:rPr>
          <w:sz w:val="28"/>
          <w:szCs w:val="28"/>
        </w:rPr>
      </w:pPr>
      <w:r w:rsidRPr="0018433B">
        <w:rPr>
          <w:sz w:val="28"/>
          <w:szCs w:val="28"/>
        </w:rPr>
        <w:t>Отклоняющая система служит для управления положением луча в пространстве. В трубках с магнитным управлением отклоняющая система состоит из двух пар отклоняющих катушек.</w:t>
      </w:r>
    </w:p>
    <w:p w:rsidR="0018433B" w:rsidRDefault="00CE19BC" w:rsidP="00CE19BC">
      <w:pPr>
        <w:ind w:left="-540" w:firstLine="851"/>
        <w:jc w:val="both"/>
        <w:rPr>
          <w:sz w:val="28"/>
          <w:szCs w:val="28"/>
        </w:rPr>
      </w:pPr>
      <w:r w:rsidRPr="0018433B">
        <w:rPr>
          <w:sz w:val="28"/>
          <w:szCs w:val="28"/>
        </w:rPr>
        <w:t xml:space="preserve">Магнитная отклоняющая система обычно содержит две пары катушек, надеваемых на горловину трубки и образующих магнитные поля во взаимно перпендикулярных направлениях. Рассмотрим отклонение электрона магнитным полем одной пары катушек, считая, что поле ограничено диаметром катушки и в этом пространстве однородно. На рис.1 силовые линии магнитного поля изображены уходящими от зрителя перпендикулярно плоскости чертежа. Электрон с начальной скоростью </w:t>
      </w:r>
      <w:r w:rsidRPr="0018433B">
        <w:rPr>
          <w:i/>
          <w:sz w:val="28"/>
          <w:szCs w:val="28"/>
        </w:rPr>
        <w:t>V</w:t>
      </w:r>
      <w:r w:rsidRPr="0018433B">
        <w:rPr>
          <w:i/>
          <w:sz w:val="28"/>
          <w:szCs w:val="28"/>
          <w:vertAlign w:val="subscript"/>
        </w:rPr>
        <w:t>0</w:t>
      </w:r>
      <w:r w:rsidRPr="0018433B">
        <w:rPr>
          <w:sz w:val="28"/>
          <w:szCs w:val="28"/>
        </w:rPr>
        <w:t xml:space="preserve"> движется в магнитном поле, вектор индукции </w:t>
      </w:r>
      <w:r w:rsidRPr="0018433B">
        <w:rPr>
          <w:i/>
          <w:sz w:val="28"/>
          <w:szCs w:val="28"/>
        </w:rPr>
        <w:t>B</w:t>
      </w:r>
      <w:r w:rsidRPr="0018433B">
        <w:rPr>
          <w:sz w:val="28"/>
          <w:szCs w:val="28"/>
        </w:rPr>
        <w:t xml:space="preserve"> которого нормален к вектору скорости </w:t>
      </w:r>
      <w:r w:rsidRPr="0018433B">
        <w:rPr>
          <w:i/>
          <w:sz w:val="28"/>
          <w:szCs w:val="28"/>
        </w:rPr>
        <w:t>V</w:t>
      </w:r>
      <w:r w:rsidRPr="0018433B">
        <w:rPr>
          <w:i/>
          <w:sz w:val="28"/>
          <w:szCs w:val="28"/>
          <w:vertAlign w:val="subscript"/>
        </w:rPr>
        <w:t>0</w:t>
      </w:r>
      <w:r w:rsidRPr="0018433B">
        <w:rPr>
          <w:sz w:val="28"/>
          <w:szCs w:val="28"/>
        </w:rPr>
        <w:t>, по окружности с радиусом</w:t>
      </w:r>
    </w:p>
    <w:p w:rsidR="0018433B" w:rsidRDefault="008B25CD" w:rsidP="0018433B">
      <w:pPr>
        <w:tabs>
          <w:tab w:val="center" w:pos="4833"/>
        </w:tabs>
        <w:ind w:left="-54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s1099" type="#_x0000_t75" style="position:absolute;left:0;text-align:left;margin-left:180pt;margin-top:11.15pt;width:41pt;height:27pt;z-index:251656704">
            <v:imagedata r:id="rId24" o:title=""/>
            <w10:wrap type="topAndBottom"/>
          </v:shape>
        </w:pict>
      </w:r>
      <w:r w:rsidR="0018433B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45" type="#_x0000_t75" style="width:343.5pt;height:261pt">
            <v:imagedata r:id="rId25" o:title="1234567" croptop="6219f" cropbottom="10732f" cropleft="3384f" cropright="5579f" gain="112993f"/>
          </v:shape>
        </w:pict>
      </w:r>
    </w:p>
    <w:p w:rsidR="00CE19BC" w:rsidRPr="0018433B" w:rsidRDefault="00CE19BC" w:rsidP="0018433B">
      <w:pPr>
        <w:ind w:left="-540" w:firstLine="851"/>
        <w:jc w:val="both"/>
        <w:rPr>
          <w:sz w:val="28"/>
          <w:szCs w:val="28"/>
        </w:rPr>
      </w:pPr>
      <w:r w:rsidRPr="0018433B">
        <w:rPr>
          <w:sz w:val="28"/>
          <w:szCs w:val="28"/>
        </w:rPr>
        <w:t xml:space="preserve">По выходе из магнитного поля электрон продолжает движение по касательной к его криволинейной траектории в точке выхода из поля. Он отклонится от оси трубки на некоторую величину </w:t>
      </w:r>
      <w:r w:rsidRPr="0018433B">
        <w:rPr>
          <w:i/>
          <w:sz w:val="28"/>
          <w:szCs w:val="28"/>
        </w:rPr>
        <w:t>z = L tg</w:t>
      </w:r>
      <w:r w:rsidRPr="0018433B">
        <w:rPr>
          <w:i/>
          <w:sz w:val="28"/>
          <w:szCs w:val="28"/>
        </w:rPr>
        <w:sym w:font="Symbol" w:char="F061"/>
      </w:r>
      <w:r w:rsidRPr="0018433B">
        <w:rPr>
          <w:sz w:val="28"/>
          <w:szCs w:val="28"/>
        </w:rPr>
        <w:t xml:space="preserve">. При малых углах </w:t>
      </w:r>
      <w:r w:rsidRPr="0018433B">
        <w:rPr>
          <w:i/>
          <w:sz w:val="28"/>
          <w:szCs w:val="28"/>
        </w:rPr>
        <w:sym w:font="Symbol" w:char="F061"/>
      </w:r>
      <w:r w:rsidRPr="0018433B">
        <w:rPr>
          <w:i/>
          <w:sz w:val="28"/>
          <w:szCs w:val="28"/>
        </w:rPr>
        <w:t xml:space="preserve"> </w:t>
      </w:r>
      <w:r w:rsidRPr="0018433B">
        <w:rPr>
          <w:i/>
          <w:sz w:val="28"/>
          <w:szCs w:val="28"/>
        </w:rPr>
        <w:sym w:font="Symbol" w:char="F0BB"/>
      </w:r>
      <w:r w:rsidRPr="0018433B">
        <w:rPr>
          <w:i/>
          <w:sz w:val="28"/>
          <w:szCs w:val="28"/>
        </w:rPr>
        <w:t xml:space="preserve"> tg </w:t>
      </w:r>
      <w:r w:rsidRPr="0018433B">
        <w:rPr>
          <w:i/>
          <w:sz w:val="28"/>
          <w:szCs w:val="28"/>
        </w:rPr>
        <w:sym w:font="Symbol" w:char="F061"/>
      </w:r>
      <w:r w:rsidRPr="0018433B">
        <w:rPr>
          <w:i/>
          <w:sz w:val="28"/>
          <w:szCs w:val="28"/>
        </w:rPr>
        <w:t xml:space="preserve">; z </w:t>
      </w:r>
      <w:r w:rsidRPr="0018433B">
        <w:rPr>
          <w:i/>
          <w:sz w:val="28"/>
          <w:szCs w:val="28"/>
        </w:rPr>
        <w:sym w:font="Symbol" w:char="F0BB"/>
      </w:r>
      <w:r w:rsidRPr="0018433B">
        <w:rPr>
          <w:i/>
          <w:sz w:val="28"/>
          <w:szCs w:val="28"/>
        </w:rPr>
        <w:t xml:space="preserve"> L</w:t>
      </w:r>
      <w:r w:rsidRPr="0018433B">
        <w:rPr>
          <w:i/>
          <w:sz w:val="28"/>
          <w:szCs w:val="28"/>
        </w:rPr>
        <w:sym w:font="Symbol" w:char="F061"/>
      </w:r>
      <w:r w:rsidRPr="0018433B">
        <w:rPr>
          <w:i/>
          <w:sz w:val="28"/>
          <w:szCs w:val="28"/>
        </w:rPr>
        <w:t>.</w:t>
      </w:r>
    </w:p>
    <w:p w:rsidR="00CE19BC" w:rsidRPr="0018433B" w:rsidRDefault="008B25CD" w:rsidP="00CE19BC">
      <w:pPr>
        <w:ind w:left="-540"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00" type="#_x0000_t75" style="position:absolute;left:0;text-align:left;margin-left:164.1pt;margin-top:44.45pt;width:67pt;height:39pt;z-index:251657728" o:allowincell="f">
            <v:imagedata r:id="rId26" o:title=""/>
            <w10:wrap type="topAndBottom"/>
          </v:shape>
        </w:pict>
      </w:r>
      <w:r w:rsidR="00CE19BC" w:rsidRPr="0018433B">
        <w:rPr>
          <w:sz w:val="28"/>
          <w:szCs w:val="28"/>
        </w:rPr>
        <w:t xml:space="preserve">Величина центрального угла </w:t>
      </w:r>
      <w:r w:rsidR="00CE19BC" w:rsidRPr="0018433B">
        <w:rPr>
          <w:i/>
          <w:sz w:val="28"/>
          <w:szCs w:val="28"/>
        </w:rPr>
        <w:sym w:font="Symbol" w:char="F061"/>
      </w:r>
      <w:r w:rsidR="00CE19BC" w:rsidRPr="0018433B">
        <w:rPr>
          <w:i/>
          <w:sz w:val="28"/>
          <w:szCs w:val="28"/>
        </w:rPr>
        <w:t xml:space="preserve"> = s/r </w:t>
      </w:r>
      <w:r w:rsidR="00CE19BC" w:rsidRPr="0018433B">
        <w:rPr>
          <w:i/>
          <w:sz w:val="28"/>
          <w:szCs w:val="28"/>
        </w:rPr>
        <w:sym w:font="Symbol" w:char="F0BB"/>
      </w:r>
      <w:r w:rsidR="00CE19BC" w:rsidRPr="0018433B">
        <w:rPr>
          <w:i/>
          <w:sz w:val="28"/>
          <w:szCs w:val="28"/>
        </w:rPr>
        <w:t xml:space="preserve"> l</w:t>
      </w:r>
      <w:r w:rsidR="00CE19BC" w:rsidRPr="0018433B">
        <w:rPr>
          <w:i/>
          <w:sz w:val="28"/>
          <w:szCs w:val="28"/>
          <w:vertAlign w:val="subscript"/>
        </w:rPr>
        <w:t>1</w:t>
      </w:r>
      <w:r w:rsidR="00CE19BC" w:rsidRPr="0018433B">
        <w:rPr>
          <w:i/>
          <w:sz w:val="28"/>
          <w:szCs w:val="28"/>
        </w:rPr>
        <w:t>/r,</w:t>
      </w:r>
      <w:r w:rsidR="00CE19BC" w:rsidRPr="0018433B">
        <w:rPr>
          <w:sz w:val="28"/>
          <w:szCs w:val="28"/>
        </w:rPr>
        <w:t xml:space="preserve"> где </w:t>
      </w:r>
      <w:r w:rsidR="00CE19BC" w:rsidRPr="0018433B">
        <w:rPr>
          <w:i/>
          <w:sz w:val="28"/>
          <w:szCs w:val="28"/>
        </w:rPr>
        <w:t>s</w:t>
      </w:r>
      <w:r w:rsidR="00CE19BC" w:rsidRPr="0018433B">
        <w:rPr>
          <w:sz w:val="28"/>
          <w:szCs w:val="28"/>
        </w:rPr>
        <w:t xml:space="preserve"> – кривая, по которой движется электрон в поле </w:t>
      </w:r>
      <w:r w:rsidR="00CE19BC" w:rsidRPr="0018433B">
        <w:rPr>
          <w:i/>
          <w:sz w:val="28"/>
          <w:szCs w:val="28"/>
        </w:rPr>
        <w:t>В</w:t>
      </w:r>
      <w:r w:rsidR="00CE19BC" w:rsidRPr="0018433B">
        <w:rPr>
          <w:sz w:val="28"/>
          <w:szCs w:val="28"/>
        </w:rPr>
        <w:t xml:space="preserve">. Подставляя сюда значение </w:t>
      </w:r>
      <w:r w:rsidR="00CE19BC" w:rsidRPr="0018433B">
        <w:rPr>
          <w:i/>
          <w:sz w:val="28"/>
          <w:szCs w:val="28"/>
        </w:rPr>
        <w:t>r</w:t>
      </w:r>
      <w:r w:rsidR="00CE19BC" w:rsidRPr="0018433B">
        <w:rPr>
          <w:sz w:val="28"/>
          <w:szCs w:val="28"/>
        </w:rPr>
        <w:t>, получаем:</w:t>
      </w:r>
    </w:p>
    <w:p w:rsidR="00CE19BC" w:rsidRPr="0018433B" w:rsidRDefault="00CE19BC" w:rsidP="00CE19BC">
      <w:pPr>
        <w:ind w:left="-540" w:firstLine="851"/>
        <w:jc w:val="both"/>
        <w:rPr>
          <w:sz w:val="28"/>
          <w:szCs w:val="28"/>
        </w:rPr>
      </w:pPr>
    </w:p>
    <w:p w:rsidR="00CE19BC" w:rsidRPr="0018433B" w:rsidRDefault="008B25CD" w:rsidP="00CE19BC">
      <w:pPr>
        <w:ind w:left="-54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s1101" type="#_x0000_t75" style="position:absolute;left:0;text-align:left;margin-left:164.4pt;margin-top:37.65pt;width:73pt;height:39pt;z-index:251658752" o:allowincell="f">
            <v:imagedata r:id="rId27" o:title=""/>
            <w10:wrap type="topAndBottom"/>
          </v:shape>
        </w:pict>
      </w:r>
      <w:r w:rsidR="00CE19BC" w:rsidRPr="0018433B">
        <w:rPr>
          <w:sz w:val="28"/>
          <w:szCs w:val="28"/>
        </w:rPr>
        <w:t>Таким образом, отклонение электрона равно:</w:t>
      </w:r>
    </w:p>
    <w:p w:rsidR="00CE19BC" w:rsidRPr="0018433B" w:rsidRDefault="00CE19BC" w:rsidP="00CE19BC">
      <w:pPr>
        <w:ind w:left="-540" w:firstLine="851"/>
        <w:jc w:val="both"/>
        <w:rPr>
          <w:sz w:val="28"/>
          <w:szCs w:val="28"/>
        </w:rPr>
      </w:pPr>
    </w:p>
    <w:p w:rsidR="00CE19BC" w:rsidRPr="0018433B" w:rsidRDefault="00CE19BC" w:rsidP="00CE19BC">
      <w:pPr>
        <w:ind w:left="-540" w:firstLine="851"/>
        <w:jc w:val="both"/>
        <w:rPr>
          <w:sz w:val="28"/>
          <w:szCs w:val="28"/>
        </w:rPr>
      </w:pPr>
    </w:p>
    <w:p w:rsidR="00CE19BC" w:rsidRPr="0018433B" w:rsidRDefault="00CE19BC" w:rsidP="00CE19BC">
      <w:pPr>
        <w:ind w:left="-540" w:firstLine="851"/>
        <w:jc w:val="both"/>
        <w:rPr>
          <w:b/>
          <w:sz w:val="28"/>
          <w:szCs w:val="28"/>
        </w:rPr>
      </w:pPr>
      <w:r w:rsidRPr="0018433B">
        <w:rPr>
          <w:sz w:val="28"/>
          <w:szCs w:val="28"/>
        </w:rPr>
        <w:t xml:space="preserve">Выражая скорость </w:t>
      </w:r>
      <w:r w:rsidRPr="0018433B">
        <w:rPr>
          <w:i/>
          <w:sz w:val="28"/>
          <w:szCs w:val="28"/>
        </w:rPr>
        <w:t>V</w:t>
      </w:r>
      <w:r w:rsidRPr="0018433B">
        <w:rPr>
          <w:i/>
          <w:sz w:val="28"/>
          <w:szCs w:val="28"/>
          <w:vertAlign w:val="subscript"/>
        </w:rPr>
        <w:t>0</w:t>
      </w:r>
      <w:r w:rsidRPr="0018433B">
        <w:rPr>
          <w:sz w:val="28"/>
          <w:szCs w:val="28"/>
        </w:rPr>
        <w:t xml:space="preserve"> электрона через напряжение на аноде, получаем:    </w:t>
      </w:r>
    </w:p>
    <w:p w:rsidR="00CE19BC" w:rsidRPr="0018433B" w:rsidRDefault="008B25CD" w:rsidP="00CE19BC">
      <w:pPr>
        <w:ind w:left="-540"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02" type="#_x0000_t75" style="position:absolute;left:0;text-align:left;margin-left:167.2pt;margin-top:13.8pt;width:99pt;height:42.95pt;z-index:251659776" o:allowincell="f">
            <v:imagedata r:id="rId28" o:title=""/>
            <w10:wrap type="topAndBottom"/>
          </v:shape>
        </w:pict>
      </w:r>
    </w:p>
    <w:p w:rsidR="00CE19BC" w:rsidRPr="0018433B" w:rsidRDefault="008B25CD" w:rsidP="00CE19BC">
      <w:pPr>
        <w:ind w:left="-540" w:firstLine="85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03" type="#_x0000_t75" style="position:absolute;left:0;text-align:left;margin-left:165.85pt;margin-top:46.7pt;width:112pt;height:42.95pt;z-index:251660800" o:allowincell="f">
            <v:imagedata r:id="rId29" o:title=""/>
            <w10:wrap type="topAndBottom"/>
          </v:shape>
        </w:pict>
      </w:r>
      <w:r w:rsidR="00CE19BC" w:rsidRPr="0018433B">
        <w:rPr>
          <w:sz w:val="28"/>
          <w:szCs w:val="28"/>
        </w:rPr>
        <w:t xml:space="preserve">Учитывая, что индукция магнитного поля пропорциональна числу ампер-витков </w:t>
      </w:r>
      <w:r w:rsidR="00CE19BC" w:rsidRPr="0018433B">
        <w:rPr>
          <w:i/>
          <w:sz w:val="28"/>
          <w:szCs w:val="28"/>
        </w:rPr>
        <w:t>w</w:t>
      </w:r>
      <w:r w:rsidR="00CE19BC" w:rsidRPr="0018433B">
        <w:rPr>
          <w:b/>
          <w:i/>
          <w:sz w:val="28"/>
          <w:szCs w:val="28"/>
        </w:rPr>
        <w:t xml:space="preserve">I, </w:t>
      </w:r>
      <w:r w:rsidR="00CE19BC" w:rsidRPr="0018433B">
        <w:rPr>
          <w:sz w:val="28"/>
          <w:szCs w:val="28"/>
        </w:rPr>
        <w:t xml:space="preserve"> можно записать:</w:t>
      </w:r>
    </w:p>
    <w:p w:rsidR="00CE19BC" w:rsidRPr="0018433B" w:rsidRDefault="00CE19BC" w:rsidP="00CE19BC">
      <w:pPr>
        <w:ind w:left="-540" w:firstLine="851"/>
        <w:jc w:val="both"/>
        <w:rPr>
          <w:sz w:val="28"/>
          <w:szCs w:val="28"/>
        </w:rPr>
      </w:pPr>
    </w:p>
    <w:p w:rsidR="00286CCC" w:rsidRDefault="00286CCC" w:rsidP="00286CC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2.5</w:t>
      </w:r>
    </w:p>
    <w:p w:rsidR="00CE19BC" w:rsidRPr="00286CCC" w:rsidRDefault="00CE19BC" w:rsidP="00286CCC">
      <w:pPr>
        <w:ind w:left="-540" w:firstLine="851"/>
        <w:jc w:val="center"/>
        <w:rPr>
          <w:sz w:val="32"/>
          <w:szCs w:val="32"/>
        </w:rPr>
      </w:pPr>
    </w:p>
    <w:p w:rsidR="00286CCC" w:rsidRDefault="00CE19BC" w:rsidP="00286CCC">
      <w:pPr>
        <w:ind w:left="-540" w:firstLine="851"/>
        <w:jc w:val="center"/>
        <w:outlineLvl w:val="0"/>
        <w:rPr>
          <w:sz w:val="28"/>
          <w:szCs w:val="28"/>
        </w:rPr>
      </w:pPr>
      <w:bookmarkStart w:id="6" w:name="_Toc60910923"/>
      <w:r w:rsidRPr="00286CCC">
        <w:rPr>
          <w:b/>
          <w:sz w:val="32"/>
          <w:szCs w:val="32"/>
        </w:rPr>
        <w:t>Конструкция отклоняющих катушек</w:t>
      </w:r>
      <w:r w:rsidRPr="0018433B">
        <w:rPr>
          <w:sz w:val="28"/>
          <w:szCs w:val="28"/>
        </w:rPr>
        <w:t>.</w:t>
      </w:r>
      <w:bookmarkEnd w:id="6"/>
    </w:p>
    <w:p w:rsidR="00286CCC" w:rsidRDefault="00286CCC" w:rsidP="00CE19BC">
      <w:pPr>
        <w:ind w:left="-540" w:firstLine="851"/>
        <w:jc w:val="both"/>
        <w:rPr>
          <w:sz w:val="28"/>
          <w:szCs w:val="28"/>
        </w:rPr>
      </w:pPr>
    </w:p>
    <w:p w:rsidR="00CE19BC" w:rsidRDefault="00CE19BC" w:rsidP="00CE19BC">
      <w:pPr>
        <w:ind w:left="-540" w:firstLine="851"/>
        <w:jc w:val="both"/>
        <w:rPr>
          <w:sz w:val="28"/>
          <w:szCs w:val="28"/>
        </w:rPr>
      </w:pPr>
      <w:r w:rsidRPr="0018433B">
        <w:rPr>
          <w:sz w:val="28"/>
          <w:szCs w:val="28"/>
        </w:rPr>
        <w:t>Отклоняющие катушки с ферромагнитными сердечниками позволяют увеличить плотность потока магнитных силовых линий в необходимом пространстве. Катушки с ферромагнитными сердечниками применяются только при низкочастотных отклоняющих сигналах, так как с увеличением частоты отклоняющего напряжения возрастают потери в сердечнике. В телевизионных и радиолокационных электронно-лучевых трубках обычно применяются отклоняющие катушки без сердечника. Стремясь получить более однородное магнитное поле, края катушки отгибают, а саму катушку изгибают по форме горловины трубки. Витки в катушке распределяют неравномерно: Число витков на краях обычно в 2 – 3 раза больше, чем в середине. Для уменьшения поля рассеяния катушки без сердечника обычно заключаются в стальной экран.</w:t>
      </w:r>
    </w:p>
    <w:p w:rsidR="00286CCC" w:rsidRDefault="00286CCC" w:rsidP="00286CC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2.6</w:t>
      </w:r>
    </w:p>
    <w:p w:rsidR="00286CCC" w:rsidRPr="0018433B" w:rsidRDefault="00286CCC" w:rsidP="00CE19BC">
      <w:pPr>
        <w:ind w:left="-540" w:firstLine="851"/>
        <w:jc w:val="both"/>
        <w:rPr>
          <w:sz w:val="28"/>
          <w:szCs w:val="28"/>
        </w:rPr>
      </w:pPr>
    </w:p>
    <w:p w:rsidR="00286CCC" w:rsidRPr="00286CCC" w:rsidRDefault="00CE19BC" w:rsidP="00286CCC">
      <w:pPr>
        <w:pStyle w:val="2"/>
        <w:ind w:left="-540"/>
        <w:jc w:val="center"/>
        <w:rPr>
          <w:b w:val="0"/>
          <w:sz w:val="32"/>
          <w:szCs w:val="32"/>
        </w:rPr>
      </w:pPr>
      <w:r w:rsidRPr="00286CCC">
        <w:rPr>
          <w:sz w:val="32"/>
          <w:szCs w:val="32"/>
        </w:rPr>
        <w:t>Достоинства и недостатки электростатической и магнитной систем отклонения.</w:t>
      </w:r>
    </w:p>
    <w:p w:rsidR="00286CCC" w:rsidRDefault="00286CCC" w:rsidP="00CE19BC">
      <w:pPr>
        <w:pStyle w:val="2"/>
        <w:ind w:left="-540"/>
        <w:rPr>
          <w:b w:val="0"/>
          <w:szCs w:val="28"/>
        </w:rPr>
      </w:pPr>
    </w:p>
    <w:p w:rsidR="00CE19BC" w:rsidRPr="0018433B" w:rsidRDefault="00CE19BC" w:rsidP="00CE19BC">
      <w:pPr>
        <w:pStyle w:val="2"/>
        <w:ind w:left="-540"/>
        <w:rPr>
          <w:b w:val="0"/>
          <w:szCs w:val="28"/>
        </w:rPr>
      </w:pPr>
      <w:r w:rsidRPr="0018433B">
        <w:rPr>
          <w:b w:val="0"/>
          <w:szCs w:val="28"/>
        </w:rPr>
        <w:t>Отклонение луча магнитным полем в меньшей степени зависит от скорости электрона, чем для электростатической системы отклонения. Поэтому магнитная отклоняющая система находит применение в трубках с высоким анодным потенциалом, необходимым для получения большой яркости свечения экрана.</w:t>
      </w:r>
    </w:p>
    <w:p w:rsidR="00CE19BC" w:rsidRPr="0018433B" w:rsidRDefault="00CE19BC" w:rsidP="00CE19BC">
      <w:pPr>
        <w:pStyle w:val="2"/>
        <w:ind w:left="-540"/>
        <w:rPr>
          <w:b w:val="0"/>
          <w:szCs w:val="28"/>
        </w:rPr>
      </w:pPr>
      <w:r w:rsidRPr="0018433B">
        <w:rPr>
          <w:b w:val="0"/>
          <w:szCs w:val="28"/>
        </w:rPr>
        <w:t>К недостаткам магнитных отклоняющих систем следует отнести невозможность их использования при отклоняющих напряжениях с частотой более 10 – 20 кГц, в то время как обычные трубки с электростатическим отклонением имеют верхний частотный предел порядка десятков мегагерц и больше. Кроме того, потребление магнитными отклоняющими катушками значительного тока требует применения мощных источников питания.</w:t>
      </w:r>
    </w:p>
    <w:p w:rsidR="00CE19BC" w:rsidRPr="0018433B" w:rsidRDefault="00CE19BC" w:rsidP="00CE19BC">
      <w:pPr>
        <w:pStyle w:val="2"/>
        <w:ind w:left="-540"/>
        <w:rPr>
          <w:b w:val="0"/>
          <w:szCs w:val="28"/>
        </w:rPr>
      </w:pPr>
      <w:r w:rsidRPr="0018433B">
        <w:rPr>
          <w:b w:val="0"/>
          <w:szCs w:val="28"/>
        </w:rPr>
        <w:t>Достоинством магнитной отклоняющей системы является ее внешнее относительно электроннолучевой трубки расположение, что позволяет применять вращающиеся вокруг оси трубки, отклоняющие системы.</w:t>
      </w:r>
    </w:p>
    <w:p w:rsidR="0010189D" w:rsidRDefault="0010189D" w:rsidP="00B21B8B">
      <w:pPr>
        <w:jc w:val="center"/>
        <w:rPr>
          <w:sz w:val="36"/>
          <w:szCs w:val="36"/>
        </w:rPr>
      </w:pPr>
    </w:p>
    <w:p w:rsidR="0010189D" w:rsidRDefault="0010189D" w:rsidP="00B21B8B">
      <w:pPr>
        <w:jc w:val="center"/>
        <w:rPr>
          <w:sz w:val="36"/>
          <w:szCs w:val="36"/>
        </w:rPr>
      </w:pPr>
    </w:p>
    <w:p w:rsidR="0010189D" w:rsidRDefault="0010189D" w:rsidP="00B21B8B">
      <w:pPr>
        <w:jc w:val="center"/>
        <w:rPr>
          <w:sz w:val="36"/>
          <w:szCs w:val="36"/>
        </w:rPr>
      </w:pPr>
    </w:p>
    <w:p w:rsidR="0010189D" w:rsidRDefault="0010189D" w:rsidP="00B21B8B">
      <w:pPr>
        <w:jc w:val="center"/>
        <w:rPr>
          <w:sz w:val="36"/>
          <w:szCs w:val="36"/>
        </w:rPr>
      </w:pPr>
    </w:p>
    <w:p w:rsidR="0010189D" w:rsidRDefault="0010189D" w:rsidP="00286CCC">
      <w:pPr>
        <w:rPr>
          <w:sz w:val="36"/>
          <w:szCs w:val="36"/>
        </w:rPr>
      </w:pPr>
    </w:p>
    <w:p w:rsidR="00286CCC" w:rsidRDefault="00286CCC" w:rsidP="00286CCC">
      <w:pPr>
        <w:tabs>
          <w:tab w:val="left" w:pos="3855"/>
          <w:tab w:val="left" w:pos="7395"/>
        </w:tabs>
        <w:ind w:left="-540"/>
        <w:jc w:val="both"/>
        <w:rPr>
          <w:b/>
          <w:sz w:val="32"/>
          <w:szCs w:val="32"/>
        </w:rPr>
      </w:pPr>
    </w:p>
    <w:p w:rsidR="00286CCC" w:rsidRPr="00286CCC" w:rsidRDefault="00286CCC" w:rsidP="00286C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3.1</w:t>
      </w: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Pr="00286CCC" w:rsidRDefault="00286CCC" w:rsidP="00286CCC">
      <w:pPr>
        <w:jc w:val="center"/>
        <w:outlineLvl w:val="0"/>
        <w:rPr>
          <w:b/>
          <w:sz w:val="36"/>
          <w:szCs w:val="36"/>
        </w:rPr>
      </w:pPr>
      <w:bookmarkStart w:id="7" w:name="_Toc60910924"/>
      <w:r w:rsidRPr="00286CCC">
        <w:rPr>
          <w:b/>
          <w:sz w:val="36"/>
          <w:szCs w:val="36"/>
        </w:rPr>
        <w:t>Использованная литература:</w:t>
      </w:r>
      <w:bookmarkEnd w:id="7"/>
    </w:p>
    <w:p w:rsidR="00286CCC" w:rsidRPr="00286CCC" w:rsidRDefault="00286CCC" w:rsidP="00B21B8B">
      <w:pPr>
        <w:jc w:val="center"/>
        <w:rPr>
          <w:b/>
          <w:sz w:val="36"/>
          <w:szCs w:val="36"/>
        </w:rPr>
      </w:pPr>
    </w:p>
    <w:p w:rsidR="00286CCC" w:rsidRDefault="00286CCC" w:rsidP="00B21B8B">
      <w:pPr>
        <w:jc w:val="center"/>
        <w:rPr>
          <w:sz w:val="28"/>
          <w:szCs w:val="28"/>
        </w:rPr>
      </w:pPr>
    </w:p>
    <w:p w:rsidR="00286CCC" w:rsidRDefault="00286CCC" w:rsidP="00B21B8B">
      <w:pPr>
        <w:jc w:val="center"/>
        <w:rPr>
          <w:sz w:val="28"/>
          <w:szCs w:val="28"/>
        </w:rPr>
      </w:pPr>
    </w:p>
    <w:p w:rsidR="00286CCC" w:rsidRDefault="00286CCC" w:rsidP="00B21B8B">
      <w:pPr>
        <w:jc w:val="center"/>
        <w:rPr>
          <w:sz w:val="28"/>
          <w:szCs w:val="28"/>
        </w:rPr>
      </w:pPr>
    </w:p>
    <w:p w:rsidR="00286CCC" w:rsidRDefault="00286CCC" w:rsidP="00B21B8B">
      <w:pPr>
        <w:jc w:val="center"/>
        <w:rPr>
          <w:sz w:val="28"/>
          <w:szCs w:val="28"/>
        </w:rPr>
      </w:pPr>
    </w:p>
    <w:p w:rsidR="00286CCC" w:rsidRDefault="00286CCC" w:rsidP="00B21B8B">
      <w:pPr>
        <w:rPr>
          <w:sz w:val="28"/>
          <w:szCs w:val="28"/>
        </w:rPr>
      </w:pPr>
    </w:p>
    <w:p w:rsidR="00286CCC" w:rsidRPr="00286CCC" w:rsidRDefault="00286CCC" w:rsidP="00B21B8B">
      <w:pPr>
        <w:numPr>
          <w:ilvl w:val="0"/>
          <w:numId w:val="2"/>
        </w:numPr>
        <w:rPr>
          <w:sz w:val="32"/>
          <w:szCs w:val="32"/>
        </w:rPr>
      </w:pPr>
      <w:r w:rsidRPr="00286CCC">
        <w:rPr>
          <w:sz w:val="32"/>
          <w:szCs w:val="32"/>
        </w:rPr>
        <w:t>В.И.Гапонов “Электроника”. «Физматгиз» 1960г.</w:t>
      </w:r>
    </w:p>
    <w:p w:rsidR="00286CCC" w:rsidRPr="00286CCC" w:rsidRDefault="00286CCC" w:rsidP="00B21B8B">
      <w:pPr>
        <w:numPr>
          <w:ilvl w:val="0"/>
          <w:numId w:val="2"/>
        </w:numPr>
        <w:rPr>
          <w:sz w:val="32"/>
          <w:szCs w:val="32"/>
        </w:rPr>
      </w:pPr>
      <w:r w:rsidRPr="00286CCC">
        <w:rPr>
          <w:sz w:val="32"/>
          <w:szCs w:val="32"/>
        </w:rPr>
        <w:t>В.Н.Дулин “Электронные приборы”. «Энергия» 1969г.</w:t>
      </w:r>
    </w:p>
    <w:p w:rsidR="00286CCC" w:rsidRPr="00286CCC" w:rsidRDefault="00286CCC" w:rsidP="00B21B8B">
      <w:pPr>
        <w:numPr>
          <w:ilvl w:val="0"/>
          <w:numId w:val="2"/>
        </w:numPr>
        <w:rPr>
          <w:sz w:val="32"/>
          <w:szCs w:val="32"/>
        </w:rPr>
      </w:pPr>
      <w:r w:rsidRPr="00286CCC">
        <w:rPr>
          <w:sz w:val="32"/>
          <w:szCs w:val="32"/>
        </w:rPr>
        <w:t>Л.Н.Бочаров “Электронные приборы”. «Энергия» 1979г.</w:t>
      </w:r>
    </w:p>
    <w:p w:rsidR="0010189D" w:rsidRPr="00286CCC" w:rsidRDefault="0010189D" w:rsidP="0010189D">
      <w:pPr>
        <w:rPr>
          <w:b/>
          <w:sz w:val="32"/>
          <w:szCs w:val="32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Default="00286CCC" w:rsidP="00B21B8B">
      <w:pPr>
        <w:jc w:val="center"/>
        <w:rPr>
          <w:sz w:val="36"/>
          <w:szCs w:val="36"/>
        </w:rPr>
      </w:pPr>
    </w:p>
    <w:p w:rsidR="00286CCC" w:rsidRPr="006A3BCB" w:rsidRDefault="00286CCC" w:rsidP="00286CCC">
      <w:pPr>
        <w:jc w:val="center"/>
        <w:outlineLvl w:val="0"/>
        <w:rPr>
          <w:b/>
          <w:sz w:val="36"/>
          <w:szCs w:val="36"/>
        </w:rPr>
      </w:pPr>
      <w:bookmarkStart w:id="8" w:name="_Toc60910925"/>
      <w:r w:rsidRPr="006A3BCB">
        <w:rPr>
          <w:b/>
          <w:sz w:val="36"/>
          <w:szCs w:val="36"/>
        </w:rPr>
        <w:t>Содержание:</w:t>
      </w:r>
      <w:bookmarkEnd w:id="8"/>
    </w:p>
    <w:p w:rsidR="00286CCC" w:rsidRPr="006A3BCB" w:rsidRDefault="00286CCC" w:rsidP="00B21B8B">
      <w:pPr>
        <w:jc w:val="center"/>
        <w:rPr>
          <w:b/>
          <w:sz w:val="36"/>
          <w:szCs w:val="36"/>
        </w:rPr>
      </w:pPr>
    </w:p>
    <w:p w:rsidR="00286CCC" w:rsidRDefault="00286CCC" w:rsidP="006A3BCB">
      <w:pPr>
        <w:jc w:val="both"/>
        <w:rPr>
          <w:sz w:val="36"/>
          <w:szCs w:val="36"/>
        </w:rPr>
      </w:pPr>
    </w:p>
    <w:p w:rsidR="00286CCC" w:rsidRPr="00A47209" w:rsidRDefault="00286CCC" w:rsidP="006A3BCB">
      <w:pPr>
        <w:ind w:left="-540"/>
        <w:rPr>
          <w:b/>
          <w:sz w:val="32"/>
          <w:szCs w:val="32"/>
        </w:rPr>
      </w:pPr>
      <w:r w:rsidRPr="00286CCC">
        <w:rPr>
          <w:sz w:val="40"/>
          <w:szCs w:val="40"/>
        </w:rPr>
        <w:t>1.1</w:t>
      </w:r>
      <w:r>
        <w:rPr>
          <w:sz w:val="40"/>
          <w:szCs w:val="40"/>
        </w:rPr>
        <w:t xml:space="preserve"> </w:t>
      </w:r>
      <w:r w:rsidRPr="00A47209">
        <w:rPr>
          <w:b/>
          <w:sz w:val="32"/>
          <w:szCs w:val="32"/>
        </w:rPr>
        <w:t>Классификация электронно-лучевых приборов</w:t>
      </w:r>
      <w:r w:rsidR="006A3BCB">
        <w:rPr>
          <w:b/>
          <w:sz w:val="32"/>
          <w:szCs w:val="32"/>
        </w:rPr>
        <w:t>.</w:t>
      </w:r>
    </w:p>
    <w:p w:rsidR="00286CCC" w:rsidRPr="00A47209" w:rsidRDefault="00286CCC" w:rsidP="006A3BCB">
      <w:pPr>
        <w:ind w:left="-540"/>
        <w:rPr>
          <w:b/>
          <w:sz w:val="32"/>
          <w:szCs w:val="32"/>
        </w:rPr>
      </w:pPr>
      <w:r w:rsidRPr="00286CCC">
        <w:rPr>
          <w:sz w:val="40"/>
          <w:szCs w:val="40"/>
        </w:rPr>
        <w:t>1.2</w:t>
      </w:r>
      <w:r>
        <w:rPr>
          <w:sz w:val="40"/>
          <w:szCs w:val="40"/>
        </w:rPr>
        <w:t xml:space="preserve"> </w:t>
      </w:r>
      <w:r w:rsidRPr="00A47209">
        <w:rPr>
          <w:b/>
          <w:sz w:val="32"/>
          <w:szCs w:val="32"/>
        </w:rPr>
        <w:t>Устройство и принцип действия трубки с электростатическим управлением</w:t>
      </w:r>
      <w:r w:rsidR="006A3BCB">
        <w:rPr>
          <w:b/>
          <w:sz w:val="32"/>
          <w:szCs w:val="32"/>
        </w:rPr>
        <w:t>.</w:t>
      </w:r>
    </w:p>
    <w:p w:rsidR="00286CCC" w:rsidRPr="00A47209" w:rsidRDefault="00286CCC" w:rsidP="006A3BCB">
      <w:pPr>
        <w:ind w:left="-540"/>
        <w:rPr>
          <w:b/>
          <w:sz w:val="32"/>
          <w:szCs w:val="32"/>
        </w:rPr>
      </w:pPr>
      <w:r w:rsidRPr="00286CCC">
        <w:rPr>
          <w:sz w:val="40"/>
          <w:szCs w:val="40"/>
        </w:rPr>
        <w:t>1.3</w:t>
      </w:r>
      <w:r>
        <w:rPr>
          <w:sz w:val="40"/>
          <w:szCs w:val="40"/>
        </w:rPr>
        <w:t xml:space="preserve"> </w:t>
      </w:r>
      <w:r w:rsidRPr="00A47209">
        <w:rPr>
          <w:b/>
          <w:sz w:val="32"/>
          <w:szCs w:val="32"/>
        </w:rPr>
        <w:t>Электростатическая фокусировка электронного луча</w:t>
      </w:r>
      <w:r w:rsidR="006A3BCB">
        <w:rPr>
          <w:b/>
          <w:sz w:val="32"/>
          <w:szCs w:val="32"/>
        </w:rPr>
        <w:t>.</w:t>
      </w:r>
    </w:p>
    <w:p w:rsidR="00286CCC" w:rsidRDefault="00286CCC" w:rsidP="006A3BCB">
      <w:pPr>
        <w:tabs>
          <w:tab w:val="left" w:pos="3855"/>
          <w:tab w:val="left" w:pos="7395"/>
        </w:tabs>
        <w:ind w:left="-540"/>
        <w:rPr>
          <w:b/>
          <w:sz w:val="32"/>
          <w:szCs w:val="32"/>
        </w:rPr>
      </w:pPr>
      <w:r w:rsidRPr="00286CCC">
        <w:rPr>
          <w:sz w:val="40"/>
          <w:szCs w:val="40"/>
        </w:rPr>
        <w:t>2.1</w:t>
      </w:r>
      <w:r>
        <w:rPr>
          <w:sz w:val="40"/>
          <w:szCs w:val="40"/>
        </w:rPr>
        <w:t xml:space="preserve"> </w:t>
      </w:r>
      <w:r>
        <w:rPr>
          <w:b/>
          <w:sz w:val="32"/>
          <w:szCs w:val="32"/>
        </w:rPr>
        <w:t>Магнитные фокусирующие линзы</w:t>
      </w:r>
      <w:r w:rsidR="006A3BCB">
        <w:rPr>
          <w:b/>
          <w:sz w:val="32"/>
          <w:szCs w:val="32"/>
        </w:rPr>
        <w:t>.</w:t>
      </w:r>
    </w:p>
    <w:p w:rsidR="00286CCC" w:rsidRDefault="00286CCC" w:rsidP="006A3BCB">
      <w:pPr>
        <w:tabs>
          <w:tab w:val="left" w:pos="3855"/>
          <w:tab w:val="left" w:pos="7395"/>
        </w:tabs>
        <w:ind w:left="-540"/>
        <w:rPr>
          <w:b/>
          <w:sz w:val="32"/>
          <w:szCs w:val="32"/>
        </w:rPr>
      </w:pPr>
      <w:r w:rsidRPr="00286CCC">
        <w:rPr>
          <w:sz w:val="40"/>
          <w:szCs w:val="40"/>
        </w:rPr>
        <w:t>2.2</w:t>
      </w:r>
      <w:r>
        <w:rPr>
          <w:sz w:val="40"/>
          <w:szCs w:val="40"/>
        </w:rPr>
        <w:t xml:space="preserve"> </w:t>
      </w:r>
      <w:r>
        <w:rPr>
          <w:b/>
          <w:sz w:val="32"/>
          <w:szCs w:val="32"/>
        </w:rPr>
        <w:t>Типы магнитных линз. Форма поля в магнитных линзах</w:t>
      </w:r>
      <w:r w:rsidR="006A3BCB">
        <w:rPr>
          <w:b/>
          <w:sz w:val="32"/>
          <w:szCs w:val="32"/>
        </w:rPr>
        <w:t>.</w:t>
      </w:r>
    </w:p>
    <w:p w:rsidR="00286CCC" w:rsidRDefault="00286CCC" w:rsidP="006A3BCB">
      <w:pPr>
        <w:ind w:left="-540"/>
        <w:outlineLvl w:val="0"/>
        <w:rPr>
          <w:b/>
          <w:sz w:val="32"/>
          <w:szCs w:val="32"/>
        </w:rPr>
      </w:pPr>
      <w:bookmarkStart w:id="9" w:name="_Toc60910926"/>
      <w:r w:rsidRPr="00286CCC">
        <w:rPr>
          <w:sz w:val="40"/>
          <w:szCs w:val="40"/>
        </w:rPr>
        <w:t>2.3</w:t>
      </w:r>
      <w:r>
        <w:rPr>
          <w:sz w:val="40"/>
          <w:szCs w:val="40"/>
        </w:rPr>
        <w:t xml:space="preserve"> </w:t>
      </w:r>
      <w:r w:rsidRPr="0054375D">
        <w:rPr>
          <w:b/>
          <w:sz w:val="32"/>
          <w:szCs w:val="32"/>
        </w:rPr>
        <w:t>Механизм фокусировки в магнитной линзе</w:t>
      </w:r>
      <w:r w:rsidR="006A3BCB">
        <w:rPr>
          <w:b/>
          <w:sz w:val="32"/>
          <w:szCs w:val="32"/>
        </w:rPr>
        <w:t>.</w:t>
      </w:r>
      <w:bookmarkEnd w:id="9"/>
    </w:p>
    <w:p w:rsidR="00286CCC" w:rsidRPr="00286CCC" w:rsidRDefault="00286CCC" w:rsidP="006A3BCB">
      <w:pPr>
        <w:ind w:left="-540"/>
        <w:rPr>
          <w:sz w:val="40"/>
          <w:szCs w:val="40"/>
        </w:rPr>
      </w:pPr>
      <w:r w:rsidRPr="00286CCC">
        <w:rPr>
          <w:sz w:val="40"/>
          <w:szCs w:val="40"/>
        </w:rPr>
        <w:t>2.4</w:t>
      </w:r>
      <w:r>
        <w:rPr>
          <w:sz w:val="40"/>
          <w:szCs w:val="40"/>
        </w:rPr>
        <w:t xml:space="preserve"> </w:t>
      </w:r>
      <w:r w:rsidRPr="00CE19BC">
        <w:rPr>
          <w:b/>
          <w:sz w:val="32"/>
          <w:szCs w:val="32"/>
        </w:rPr>
        <w:t>Магнитная отклоняющая система</w:t>
      </w:r>
      <w:r w:rsidR="006A3BCB">
        <w:rPr>
          <w:b/>
          <w:sz w:val="32"/>
          <w:szCs w:val="32"/>
        </w:rPr>
        <w:t>.</w:t>
      </w:r>
    </w:p>
    <w:p w:rsidR="00286CCC" w:rsidRDefault="00286CCC" w:rsidP="006A3BCB">
      <w:pPr>
        <w:ind w:left="-540"/>
        <w:outlineLvl w:val="0"/>
        <w:rPr>
          <w:sz w:val="28"/>
          <w:szCs w:val="28"/>
        </w:rPr>
      </w:pPr>
      <w:bookmarkStart w:id="10" w:name="_Toc60910927"/>
      <w:r w:rsidRPr="00286CCC">
        <w:rPr>
          <w:sz w:val="40"/>
          <w:szCs w:val="40"/>
        </w:rPr>
        <w:t>2.5</w:t>
      </w:r>
      <w:r>
        <w:rPr>
          <w:sz w:val="40"/>
          <w:szCs w:val="40"/>
        </w:rPr>
        <w:t xml:space="preserve"> </w:t>
      </w:r>
      <w:r w:rsidRPr="00286CCC">
        <w:rPr>
          <w:b/>
          <w:sz w:val="32"/>
          <w:szCs w:val="32"/>
        </w:rPr>
        <w:t>Конструкция отклоняющих катушек</w:t>
      </w:r>
      <w:r w:rsidRPr="0018433B">
        <w:rPr>
          <w:sz w:val="28"/>
          <w:szCs w:val="28"/>
        </w:rPr>
        <w:t>.</w:t>
      </w:r>
      <w:bookmarkEnd w:id="10"/>
    </w:p>
    <w:p w:rsidR="00286CCC" w:rsidRPr="00286CCC" w:rsidRDefault="00286CCC" w:rsidP="006A3BCB">
      <w:pPr>
        <w:pStyle w:val="2"/>
        <w:ind w:left="-540" w:firstLine="0"/>
        <w:jc w:val="left"/>
        <w:rPr>
          <w:b w:val="0"/>
          <w:sz w:val="32"/>
          <w:szCs w:val="32"/>
        </w:rPr>
      </w:pPr>
      <w:r w:rsidRPr="00286CCC">
        <w:rPr>
          <w:b w:val="0"/>
          <w:sz w:val="40"/>
          <w:szCs w:val="40"/>
        </w:rPr>
        <w:t>2.6</w:t>
      </w:r>
      <w:r>
        <w:rPr>
          <w:sz w:val="40"/>
          <w:szCs w:val="40"/>
        </w:rPr>
        <w:t xml:space="preserve"> </w:t>
      </w:r>
      <w:r w:rsidRPr="00286CCC">
        <w:rPr>
          <w:sz w:val="32"/>
          <w:szCs w:val="32"/>
        </w:rPr>
        <w:t>Достоинства и недостатки электростатической и магнитной систем отклонения.</w:t>
      </w:r>
    </w:p>
    <w:p w:rsidR="00286CCC" w:rsidRPr="00286CCC" w:rsidRDefault="00286CCC" w:rsidP="006A3BCB">
      <w:pPr>
        <w:ind w:left="-540"/>
        <w:outlineLvl w:val="0"/>
        <w:rPr>
          <w:b/>
          <w:sz w:val="36"/>
          <w:szCs w:val="36"/>
        </w:rPr>
      </w:pPr>
      <w:bookmarkStart w:id="11" w:name="_Toc60910928"/>
      <w:r w:rsidRPr="00286CCC">
        <w:rPr>
          <w:sz w:val="40"/>
          <w:szCs w:val="40"/>
        </w:rPr>
        <w:t>3.1</w:t>
      </w:r>
      <w:r>
        <w:rPr>
          <w:sz w:val="40"/>
          <w:szCs w:val="40"/>
        </w:rPr>
        <w:t xml:space="preserve"> </w:t>
      </w:r>
      <w:r w:rsidRPr="00286CCC">
        <w:rPr>
          <w:b/>
          <w:sz w:val="36"/>
          <w:szCs w:val="36"/>
        </w:rPr>
        <w:t>Использованная литература</w:t>
      </w:r>
      <w:r w:rsidR="006A3BCB">
        <w:rPr>
          <w:b/>
          <w:sz w:val="36"/>
          <w:szCs w:val="36"/>
        </w:rPr>
        <w:t>.</w:t>
      </w:r>
      <w:bookmarkEnd w:id="11"/>
    </w:p>
    <w:p w:rsidR="00FC3063" w:rsidRPr="0010189D" w:rsidRDefault="00FC3063" w:rsidP="006A3BCB">
      <w:pPr>
        <w:jc w:val="center"/>
        <w:rPr>
          <w:b/>
          <w:sz w:val="28"/>
          <w:szCs w:val="28"/>
        </w:rPr>
      </w:pPr>
      <w:bookmarkStart w:id="12" w:name="_GoBack"/>
      <w:bookmarkEnd w:id="12"/>
    </w:p>
    <w:sectPr w:rsidR="00FC3063" w:rsidRPr="0010189D" w:rsidSect="003D3673">
      <w:pgSz w:w="11906" w:h="16838"/>
      <w:pgMar w:top="1134" w:right="850" w:bottom="1134" w:left="1701" w:header="708" w:footer="708" w:gutter="0"/>
      <w:pgBorders w:display="firstPage"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38" w:rsidRDefault="00730E38">
      <w:r>
        <w:separator/>
      </w:r>
    </w:p>
  </w:endnote>
  <w:endnote w:type="continuationSeparator" w:id="0">
    <w:p w:rsidR="00730E38" w:rsidRDefault="0073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38" w:rsidRDefault="00730E38">
      <w:r>
        <w:separator/>
      </w:r>
    </w:p>
  </w:footnote>
  <w:footnote w:type="continuationSeparator" w:id="0">
    <w:p w:rsidR="00730E38" w:rsidRDefault="0073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8C0"/>
    <w:multiLevelType w:val="hybridMultilevel"/>
    <w:tmpl w:val="BB5A0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7A0165"/>
    <w:multiLevelType w:val="hybridMultilevel"/>
    <w:tmpl w:val="9912C734"/>
    <w:lvl w:ilvl="0" w:tplc="F912E354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623"/>
    <w:rsid w:val="00097ACA"/>
    <w:rsid w:val="000D6FCA"/>
    <w:rsid w:val="000F30B6"/>
    <w:rsid w:val="0010189D"/>
    <w:rsid w:val="00165F1B"/>
    <w:rsid w:val="0018433B"/>
    <w:rsid w:val="00193D4F"/>
    <w:rsid w:val="001F0C0C"/>
    <w:rsid w:val="001F12C1"/>
    <w:rsid w:val="002467E1"/>
    <w:rsid w:val="0026403E"/>
    <w:rsid w:val="00286CCC"/>
    <w:rsid w:val="002A42E7"/>
    <w:rsid w:val="003023DB"/>
    <w:rsid w:val="00307017"/>
    <w:rsid w:val="00322EA3"/>
    <w:rsid w:val="00340CD9"/>
    <w:rsid w:val="00366A10"/>
    <w:rsid w:val="00387745"/>
    <w:rsid w:val="003A047D"/>
    <w:rsid w:val="003D3673"/>
    <w:rsid w:val="004133F2"/>
    <w:rsid w:val="004D7B3A"/>
    <w:rsid w:val="0054375D"/>
    <w:rsid w:val="0055760E"/>
    <w:rsid w:val="00566C5E"/>
    <w:rsid w:val="005B773A"/>
    <w:rsid w:val="005E063B"/>
    <w:rsid w:val="005E1CD2"/>
    <w:rsid w:val="005E3FE7"/>
    <w:rsid w:val="005E72B3"/>
    <w:rsid w:val="00686D06"/>
    <w:rsid w:val="00691A7A"/>
    <w:rsid w:val="006964DE"/>
    <w:rsid w:val="006A3BCB"/>
    <w:rsid w:val="006A7CBD"/>
    <w:rsid w:val="006E2C5D"/>
    <w:rsid w:val="00725503"/>
    <w:rsid w:val="00730E38"/>
    <w:rsid w:val="00753C7A"/>
    <w:rsid w:val="00830D51"/>
    <w:rsid w:val="0085607A"/>
    <w:rsid w:val="008B25CD"/>
    <w:rsid w:val="008C483A"/>
    <w:rsid w:val="008E0696"/>
    <w:rsid w:val="008F21D2"/>
    <w:rsid w:val="0099153F"/>
    <w:rsid w:val="009C143F"/>
    <w:rsid w:val="009F6B3B"/>
    <w:rsid w:val="00A47209"/>
    <w:rsid w:val="00AA2BA7"/>
    <w:rsid w:val="00AD0CB5"/>
    <w:rsid w:val="00AE728E"/>
    <w:rsid w:val="00B21B8B"/>
    <w:rsid w:val="00B4725C"/>
    <w:rsid w:val="00B860F2"/>
    <w:rsid w:val="00B96FF7"/>
    <w:rsid w:val="00BC281F"/>
    <w:rsid w:val="00CE19BC"/>
    <w:rsid w:val="00CE4A27"/>
    <w:rsid w:val="00CF0623"/>
    <w:rsid w:val="00D87F43"/>
    <w:rsid w:val="00DA28D9"/>
    <w:rsid w:val="00DE6F5F"/>
    <w:rsid w:val="00E16C1C"/>
    <w:rsid w:val="00E235C7"/>
    <w:rsid w:val="00E959B9"/>
    <w:rsid w:val="00EA674E"/>
    <w:rsid w:val="00F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281B68E-7076-49FC-B789-4ED04242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19BC"/>
    <w:pPr>
      <w:ind w:firstLine="851"/>
    </w:pPr>
    <w:rPr>
      <w:sz w:val="28"/>
      <w:szCs w:val="20"/>
    </w:rPr>
  </w:style>
  <w:style w:type="paragraph" w:styleId="2">
    <w:name w:val="Body Text Indent 2"/>
    <w:basedOn w:val="a"/>
    <w:rsid w:val="00CE19BC"/>
    <w:pPr>
      <w:ind w:firstLine="851"/>
      <w:jc w:val="both"/>
    </w:pPr>
    <w:rPr>
      <w:b/>
      <w:sz w:val="28"/>
      <w:szCs w:val="20"/>
    </w:rPr>
  </w:style>
  <w:style w:type="paragraph" w:styleId="a4">
    <w:name w:val="header"/>
    <w:basedOn w:val="a"/>
    <w:rsid w:val="00286C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86CCC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286CC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электронно-лучевых приборов</vt:lpstr>
    </vt:vector>
  </TitlesOfParts>
  <Company>Александр&amp;C</Company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электронно-лучевых приборов</dc:title>
  <dc:subject>Формирование электронных пучков.</dc:subject>
  <dc:creator>Александр</dc:creator>
  <cp:keywords/>
  <dc:description>Учись учиться!!!</dc:description>
  <cp:lastModifiedBy>Irina</cp:lastModifiedBy>
  <cp:revision>2</cp:revision>
  <cp:lastPrinted>2004-01-03T16:08:00Z</cp:lastPrinted>
  <dcterms:created xsi:type="dcterms:W3CDTF">2014-09-06T20:10:00Z</dcterms:created>
  <dcterms:modified xsi:type="dcterms:W3CDTF">2014-09-06T20:10:00Z</dcterms:modified>
</cp:coreProperties>
</file>