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937" w:rsidRDefault="00AE6EBF">
      <w:pPr>
        <w:jc w:val="center"/>
        <w:rPr>
          <w:rFonts w:ascii="Decor" w:hAnsi="Decor"/>
          <w:b/>
          <w:sz w:val="50"/>
        </w:rPr>
      </w:pPr>
      <w:r>
        <w:rPr>
          <w:rFonts w:ascii="Decor" w:hAnsi="Decor"/>
          <w:b/>
          <w:sz w:val="50"/>
        </w:rPr>
        <w:t>Формирование философских взглядов</w:t>
      </w:r>
    </w:p>
    <w:p w:rsidR="00D57937" w:rsidRDefault="00AE6EBF">
      <w:pPr>
        <w:jc w:val="center"/>
        <w:rPr>
          <w:rFonts w:ascii="Decor" w:hAnsi="Decor"/>
          <w:b/>
          <w:sz w:val="50"/>
        </w:rPr>
      </w:pPr>
      <w:r>
        <w:rPr>
          <w:rFonts w:ascii="Decor" w:hAnsi="Decor"/>
          <w:b/>
          <w:sz w:val="50"/>
        </w:rPr>
        <w:t>Зигмунда Фрейда</w:t>
      </w:r>
    </w:p>
    <w:p w:rsidR="00D57937" w:rsidRDefault="00AE6EBF">
      <w:pPr>
        <w:jc w:val="center"/>
        <w:rPr>
          <w:rFonts w:ascii="Decor" w:hAnsi="Decor"/>
          <w:b/>
          <w:sz w:val="50"/>
        </w:rPr>
      </w:pPr>
      <w:r>
        <w:rPr>
          <w:rFonts w:ascii="Decor" w:hAnsi="Decor"/>
          <w:b/>
          <w:sz w:val="50"/>
        </w:rPr>
        <w:t>(Формирование философской теории</w:t>
      </w:r>
    </w:p>
    <w:p w:rsidR="00D57937" w:rsidRDefault="00AE6EBF">
      <w:pPr>
        <w:jc w:val="center"/>
      </w:pPr>
      <w:r>
        <w:rPr>
          <w:rFonts w:ascii="Decor" w:hAnsi="Decor"/>
          <w:b/>
          <w:sz w:val="50"/>
        </w:rPr>
        <w:t>бессознательного)</w:t>
      </w:r>
    </w:p>
    <w:p w:rsidR="00D57937" w:rsidRDefault="00D57937"/>
    <w:p w:rsidR="00D57937" w:rsidRDefault="00AE6EBF">
      <w:r>
        <w:t xml:space="preserve">Зигмунд Фрейд родился 6 мая 1856 года в Фрейберге, провинциальном городе, в семье мелкого торговца. Вскоре семейство Фрейдов переехало в Лейпциг, а затем в Вену. </w:t>
      </w:r>
    </w:p>
    <w:p w:rsidR="00D57937" w:rsidRDefault="00AE6EBF">
      <w:r>
        <w:t xml:space="preserve">З.Фрейд рос в семье, в которой религиозные традиции и обычаи уже утратили силу. Его отец придерживался либерально-просветительских взглядов и,  по утверждению домашних, был"законченным свободомыслящим". Еще до рождения сына он перестал посещать синагогу, а впоследствии и вовсе отказался от культовых и бытовых предписаний иудаизма. Под влиянием отца в мальчике рано пробудилась любовь к книгам и страсть к знаниям. Он получил типичное для выходца из мелкобуржуазной еврейской семьи образование: : частная школа, гимназия, университет. </w:t>
      </w:r>
    </w:p>
    <w:p w:rsidR="00D57937" w:rsidRDefault="00AE6EBF">
      <w:r>
        <w:t xml:space="preserve">В гимназические годы мировоззрение З.Фрейда формировалось под влиянием идей рационализма и естественнонаучного эмпиризма(вера в прогресс,в равенство возможностей,в свободу личности и т.д.)  </w:t>
      </w:r>
    </w:p>
    <w:p w:rsidR="00D57937" w:rsidRDefault="00AE6EBF">
      <w:pPr>
        <w:ind w:firstLine="936"/>
      </w:pPr>
      <w:r>
        <w:t>Знакомство З.Фрейда с идеями европейского рационализма и свободомыслия оказало заметное влияние  на его развитие.Он свято верил во всемогущество человеческого разума и конечную победу научного мировоззрения.Религия,напротив,в его представлении  была главным источником человеческих заблуждений, врагом просвещения и прогресса.</w:t>
      </w:r>
    </w:p>
    <w:p w:rsidR="00D57937" w:rsidRDefault="00AE6EBF">
      <w:r>
        <w:t>Решающую роль в формировании мировоззрения Фрейда сыграло изучени естественных наук.Физика,химия, биология оказались авангардными областями знания. Среди интелигенции усилился   интерес к научной литературе, большую популярность приобрели публичные лекции и демонстрации различных опытов. В этих условиях интересы юноши,   первоначально мечтавшего о карьере политического деятеля, приобрели иную направленность.</w:t>
      </w:r>
    </w:p>
    <w:p w:rsidR="00D57937" w:rsidRDefault="00AE6EBF">
      <w:r>
        <w:t xml:space="preserve">Еще в гимназии Фрейд познакомилсяя с учением Ч.Дарвина, который впервые поставил биологию на  вполне научную почву, установив изменяемость видов и преемственность между ними. Знакомство с  эволюционной теорией Дарвина произвело подлинный переворот в сознании Фрейда, породив его надежды на небывалый прогресс в познании мира. </w:t>
      </w:r>
    </w:p>
    <w:p w:rsidR="00D57937" w:rsidRDefault="00AE6EBF">
      <w:r>
        <w:t>Семнадцатилетний Фрейд решил посвятить себя науке,он испытывал в тот период "непреодолимую потребность разобраться в загадках окружающего мира   и по возможности сделать что-либо для их решения".   Но осуществлению честолюбивых замыслов юноши препятствовала государственная политика Австро-Венгрии,ограничивавшая сферу деятельности евреев коммерцией,юриспруденцией и медициной. Путь в науку был закрыт, и Фрейд был вынужден выбрать медицину, как область более близкую к естествознанию.</w:t>
      </w:r>
    </w:p>
    <w:p w:rsidR="00D57937" w:rsidRDefault="00AE6EBF">
      <w:r>
        <w:t>В 1873 году он поступил на медицинский  факультет  Венского университета и через 8 лет получил степень доктора медицинских наук.Учебные занятия Фрейд совмещал с работой в Институте физиологии при  Венском универстиете, руководимым Эрнстом Брюкке(1819-1892 гг.).Сотрудничество с этим выдающимся ученым существенно укрепило научный, рационалистический склад мышления Фрейда. Под руководством Брюкке Фрейд осуществил несколько оригинальных исследований, способствовавших   оформлению материалистической теории нейронов. Сама логика научного исследования вела его на позиции есественнонаучного материализма. Он был убежден, что органом психики являяется мозг, и психические процессы существуют в неразрывной связи с физиологическими,   что мир материальных предметов существует   независимо от человеческого сознания и наши знания о  нем начинается   с возбуждения органов чувств. Революция, совершавшаясяя в естествознании,   требовала мировоззренческого осмысленияя научных открытий, и  это дало новый толчок интересу Фрейда к философии.</w:t>
      </w:r>
    </w:p>
    <w:p w:rsidR="00D57937" w:rsidRDefault="00AE6EBF">
      <w:r>
        <w:t>В 1874-1875 гг. он прослушал цикл лекций немецкого философа-идеалиста Ф.Брентано(1833-1917).Его учение о психических актах как направленых действиях души ,его полемика с английским психиатром  Г.Модели по проблемам бессознательного вызвали живой интерес Фрейда.</w:t>
      </w:r>
    </w:p>
    <w:p w:rsidR="00D57937" w:rsidRDefault="00AE6EBF">
      <w:r>
        <w:t>Увлечение  позитивистской философией было  довольно распространенным явлением  среди естествоиспытателей того времени и объяснялось известной близостью позитивизма, то есть того его крыла, которое восходило к естественнонаучному материализму. Влияние позитивизма на формирование  его взглядов существенно корректировалось характером  его научных интересов. Он не питал доверияя к метафизике, противопосталяя ей мировоззрение, основанное на системе знаний о мире. Он был убежден в единстве и универсальности законов природы.</w:t>
      </w:r>
    </w:p>
    <w:p w:rsidR="00D57937" w:rsidRDefault="00AE6EBF">
      <w:r>
        <w:t>Однако "материализм" Фрейда носил   ограниченный характер, то есть был стихийным, неоформленным. Эта неоформленность, отсутствие серьезной теоретико-познавательной подготовки, слабое знание диалектики, привели к тому, что будучи материалистом "внизу", то есть в объяснении явлений природы, Фрейд оставался идеалистом "вверху",  то есть при решении социальных и гносеологических проблем. Подчеркивалось "коренное расхождение материализма со всем широким движение позитивизма". Идейная   эволюция Фрейда всецело подтвердила это. Оставив, полтора десятилетия  спустя, скальпель и микроскоп, Фрейд, по существу расстался с материализмом,  хотя он никогда не отрекался от убеждений молодости. Наступил момент, когда он приступает к самостоятельной научной деятельности.  После  1881г. Фрейд  открыл врачебный  кабинет и занялся лечением психоневрозов. Воспитанный в духе естесственнонаучного эмпиризма, Фрейд считал, что "телесным органом" ментальной жизни является мозг и нервная система.</w:t>
      </w:r>
    </w:p>
    <w:p w:rsidR="00D57937" w:rsidRDefault="00C44852">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225pt">
            <v:imagedata r:id="rId4" o:title=""/>
          </v:shape>
        </w:pict>
      </w:r>
    </w:p>
    <w:p w:rsidR="00D57937" w:rsidRDefault="00D57937"/>
    <w:p w:rsidR="00D57937" w:rsidRDefault="00AE6EBF">
      <w:r>
        <w:t>Наука о человеческой психике стояла на пороге великих открытий. Но Фрейд не мог ждать. Его пациенты нуждались в помощи. Страстное желание как можно скорее найти новое терапевтическое средство, энтузиазм, отчаяние Фрейда прекрасно видны в      1833 г., когда он начал изучать действие кокаина на   себе и своих близких. Но эксперименты Фрейда нанесли серьезный ущерб здоровью некоторых его испытуемых. В медицинских кругах Вены за Фрейдом закрепилась репутация авантюриста.</w:t>
      </w:r>
    </w:p>
    <w:p w:rsidR="00D57937" w:rsidRDefault="00AE6EBF">
      <w:r>
        <w:t>В 1879 г. был создан первый в мире Институт психологии. Фрейд занялся научной работой и искал таинственную причину неврозов почти полтора десятилетия. В 1885 г., пройдя по конкурсу на место приват-доцента неврологии,</w:t>
      </w:r>
      <w:r>
        <w:tab/>
        <w:t xml:space="preserve"> Фрейд получил возможность ехать на стажировку в Париж во всемирно известную клинику "Сальпетриер". В ту пору клинику возглавлял Жан Мартен Шарко (1825-1893 ), по мнению   которого причины функциональных психических расстройств следует искать не в анатомии, а в психологии. Эта мысль глубоко запала в сознание  Фрейда. Через несколько лет, продолжая без особого успеха испытывать различные фармакологические и физиотерапевтические средства лечения больных, Фрейд натолкнулся на книгу,</w:t>
      </w:r>
      <w:r>
        <w:tab/>
        <w:t>ученика Шарко - доктора И.Бернгейма (1837-1919 ) "Внушение и его применение в качестве терапии", в которой описывались результаты лечения невротиков методом гипнотического внушения.</w:t>
      </w:r>
    </w:p>
    <w:p w:rsidR="00D57937" w:rsidRDefault="00AE6EBF">
      <w:r>
        <w:t>В 1889 г. Фрейд едет в Нанси. Метод гипноза произвел на Фрейда большое впечатление. В ряде   случаев гипнотическое внушение вело к полному исчезновению у больных истерических симптомов.  Особенно поразил его эксперимент с пациенткой, которой в состоянии гипнотического сна было приказано по пробуждении раскрыть стоявший в углу зонтик, что она  и сделала.  На вопрос экспериментатора, зачем она раскрывает в помещении зонт, она сказала, что хотела удостовериться, ее ли это зонтик. Факт гипнотического внушения полностью выпал из ее памяти, и лишь путем настойчивых расспросов экспериментатору удалось заставить женщину вспомнить истинную причину своего поступка. Совершение действия, об истинной причине которого человек не подозревает, натолкнуло Фрейда на мысль, что работа мозга не всегда осознается, что в основе поведения людей могут лежать бессознательные мотивы, что с помощью ряда приемов их можно обнаружить. Фрейд вернулся в Вену окрыленным.</w:t>
      </w:r>
    </w:p>
    <w:p w:rsidR="00D57937" w:rsidRDefault="00C44852">
      <w:pPr>
        <w:jc w:val="center"/>
      </w:pPr>
      <w:r>
        <w:pict>
          <v:shape id="_x0000_i1026" type="#_x0000_t75" style="width:300pt;height:225pt">
            <v:imagedata r:id="rId5" o:title=""/>
          </v:shape>
        </w:pict>
      </w:r>
    </w:p>
    <w:p w:rsidR="00D57937" w:rsidRDefault="00AE6EBF">
      <w:r>
        <w:t xml:space="preserve">Однако вскоре он убедился, что лечение гипнозом дает нестойкий эффект и лишь затрудняет понимание природы нервно-психических заболеваний. </w:t>
      </w:r>
    </w:p>
    <w:p w:rsidR="00D57937" w:rsidRDefault="00AE6EBF">
      <w:r>
        <w:t>На основе другого случая, когда молодая женщина, страдавшая расстройством мышления и речи, нервным кашлем и параличом, с помощью гипноза воспроизводила  травмировавшие ее психику воспоминания(с болезнью и смертью отца), болезненные симптомы исчезли. Фрейд сделал вывод, что болезненный симптом является заменителем подпвленного импульса и что им открыт новый метод лечения истерии(катарсический). Фрейд делает вывод о "энергетической теории", по которой организм располагает постоянным количеством психической энергии. Если эта энергия своевременно и беспрепятственно не реализуется, если она  задерживается или подавляется, то возникает эквивалентный по силе патологический симптом. Эта работа подводила итог многолетним исканиям Фрейда.  В этой работе был высказан ряд соображений(о необходимости различия сознательных и бессознательных душевных актов, о важной регулирующей роли эмоций), положенных в дальнейшем в основу психоаналитической теории Фрейда. В процессе изучения Фрейд впервые столкнулся с проблемой бессознательного.</w:t>
      </w:r>
    </w:p>
    <w:p w:rsidR="00D57937" w:rsidRDefault="00C44852">
      <w:pPr>
        <w:jc w:val="center"/>
      </w:pPr>
      <w:r>
        <w:pict>
          <v:shape id="_x0000_i1027" type="#_x0000_t75" style="width:150pt;height:225pt">
            <v:imagedata r:id="rId6" o:title=""/>
          </v:shape>
        </w:pict>
      </w:r>
    </w:p>
    <w:p w:rsidR="00D57937" w:rsidRDefault="00AE6EBF">
      <w:r>
        <w:t>Пытаясь раскрыть механизмы возникновения неврозовон обратил внимание на патогенные последствия неудовлетворенных влечений и неотреагированных конфликтных эмоций. Эти чужеродные, разрывающие единство сознания аффекты были восприняты Фрейдом как первое и главное свидетельство существования бессознгательного. Поскольку же их содержанием в большинстве случаев оказывалось для больного нечто неприятное, постыдное, с точки зрения социальных и нравственных норм неприемлмое, Фрейд предположил,</w:t>
      </w:r>
      <w:r>
        <w:tab/>
        <w:t xml:space="preserve"> что бессознательный характер этих активно конфликтующих психических сил обусловлен особым защитным механизмом, получившим название "вытеснение". По мере развития психоанализа, представления Фрейда о бессознательном уточнялись и усложнялись. Фрейд начинает строить свою науку о бессознательной психической деятельности. Согласно которой, невроз является защитной реакцией психики на травмирующую идею, которая изгоняется из сознания. Дальнейшее развитие состояло в выдвижении Фрейдом гипотезы об исключительной роли сексуальности в этиологии неврозов, затем последовали отказ от   гипнозов и замена их методом свободных ассоциаций и толкованием сновидений, выдвижение учения о бессознательном. </w:t>
      </w:r>
    </w:p>
    <w:p w:rsidR="00D57937" w:rsidRDefault="00AE6EBF">
      <w:r>
        <w:t>По мере того, как психоанализ из метода объяснения и лечения неврозов превращался в науку о бессознательных психических процессах, в нем все большее место стали занимать проблемы личности. Фрейд исследовал всю гамму "наклонностей, увлечений,   мотивов и намерений индивида". Фрейд предложил   новую структурную модель психики.</w:t>
      </w:r>
    </w:p>
    <w:p w:rsidR="00D57937" w:rsidRDefault="00C44852">
      <w:pPr>
        <w:jc w:val="center"/>
      </w:pPr>
      <w:r>
        <w:pict>
          <v:shape id="_x0000_i1028" type="#_x0000_t75" style="width:300pt;height:225pt">
            <v:imagedata r:id="rId7" o:title=""/>
          </v:shape>
        </w:pict>
      </w:r>
    </w:p>
    <w:p w:rsidR="00D57937" w:rsidRDefault="00D57937">
      <w:pPr>
        <w:jc w:val="center"/>
      </w:pPr>
    </w:p>
    <w:p w:rsidR="00D57937" w:rsidRDefault="00D57937">
      <w:pPr>
        <w:sectPr w:rsidR="00D57937">
          <w:pgSz w:w="11907" w:h="16840"/>
          <w:pgMar w:top="851" w:right="1418" w:bottom="1134" w:left="1418" w:header="720" w:footer="720" w:gutter="0"/>
          <w:paperSrc w:first="1" w:other="1"/>
          <w:cols w:space="720"/>
        </w:sectPr>
      </w:pPr>
    </w:p>
    <w:p w:rsidR="00D57937" w:rsidRDefault="00D57937">
      <w:pPr>
        <w:jc w:val="center"/>
        <w:rPr>
          <w:rFonts w:ascii="Decor" w:hAnsi="Decor"/>
          <w:b/>
          <w:sz w:val="50"/>
        </w:rPr>
      </w:pPr>
    </w:p>
    <w:p w:rsidR="00D57937" w:rsidRDefault="00AE6EBF">
      <w:pPr>
        <w:jc w:val="center"/>
      </w:pPr>
      <w:r>
        <w:rPr>
          <w:rFonts w:ascii="Decor" w:hAnsi="Decor"/>
          <w:b/>
          <w:sz w:val="50"/>
        </w:rPr>
        <w:t>Психоанализ Зигмунда Фрейда.</w:t>
      </w:r>
    </w:p>
    <w:p w:rsidR="00D57937" w:rsidRDefault="00D57937"/>
    <w:p w:rsidR="00D57937" w:rsidRDefault="00AE6EBF">
      <w:r>
        <w:t>Творческую эволюцию Фрейда, когда он окончательно встал на путь разработки психоанализа, можно разделить на три периода:</w:t>
      </w:r>
    </w:p>
    <w:p w:rsidR="00D57937" w:rsidRDefault="00AE6EBF">
      <w:r>
        <w:t>ранний период (1895-1905)</w:t>
      </w:r>
    </w:p>
    <w:p w:rsidR="00D57937" w:rsidRDefault="00AE6EBF">
      <w:r>
        <w:t>период1ой психоаналитической системы(1905-20)</w:t>
      </w:r>
    </w:p>
    <w:p w:rsidR="00D57937" w:rsidRDefault="00AE6EBF">
      <w:r>
        <w:t>период2ой психоаналитической системы(1920-39)</w:t>
      </w:r>
    </w:p>
    <w:p w:rsidR="00D57937" w:rsidRDefault="00D57937"/>
    <w:p w:rsidR="00D57937" w:rsidRDefault="00AE6EBF">
      <w:r>
        <w:t xml:space="preserve">Основными теоретическими достижениями раннего периода были концепция  психоанализа и учение о психическом аппарате,базирующиеся на  идее бессознательного.Психический аппарат Фрейд рассматривал в 2х аспектах-топографическом и динамическом. При топографическом подходе в психике </w:t>
      </w:r>
    </w:p>
    <w:p w:rsidR="00D57937" w:rsidRDefault="00AE6EBF">
      <w:r>
        <w:t>выделяют три области - сознание,  предсознательное и бессознательное.</w:t>
      </w:r>
    </w:p>
    <w:p w:rsidR="00D57937" w:rsidRDefault="00AE6EBF">
      <w:r>
        <w:t xml:space="preserve">Бессознательное представляет собой ту часть психики, где сосредоточены бессознательные желания. В широком смысле это совокупность психических процессов, операций и состояний, не представленных в сознании субъекта. Согласно концепции бессознательного, необходимые идеи могут вступать между собой в конфликт, причем более слабые вытесняются из  сознания, но продолжают на него воздействовать, не теряя динамических свойств. От сознания окно во внешний мир - бессознательное отгорожено областью предсознательного. </w:t>
      </w:r>
    </w:p>
    <w:p w:rsidR="00D57937" w:rsidRDefault="00AE6EBF">
      <w:r>
        <w:t>Предсознательное - это разумное Я человека, память, мышление. Область сознания Фрейд связывал в основном с восприятием внешнего мира.</w:t>
      </w:r>
    </w:p>
    <w:p w:rsidR="00D57937" w:rsidRDefault="00AE6EBF">
      <w:r>
        <w:t>Источником психической динамики являются желания бессознательного, стремящиеся к разрядке в  виде действия. Для этого им нужно попасть в сознание, управляющее реализацией поведенческих актов. Это возможно лишь при посредничестве предсознательного, которое осуществляет цензуру желаний бессознательного. Позднее Фрейд уточнил, что психическая деятельность бессознательного подчиняется принципу удовольствия, а психическая деятельность предсознательного подчиняется принципу реальности. Соединяясь с реальностью внешнего мира, предсознательное вытесняет обратно в бессознательное неприемлемые желания и идеи (сексуальные, эгоистические, асоциальные ), сопротивляется их попыткам проникнуть в сознание. Сохраняющие активность неразряженные желания находят "окольные пути" проникновения в сознание, маскируясь и обманывая "цензуру". К числу таких   путей относятся сновидения (Фрейд назвал их "королевской дорогой" в бессознательное), грезы, случайные ошибочные действия, шутки и обмолвки, а также симптомы психической патологии. Природа этих феноменов одинакова; они выступают в качестве компромисса, служащего удовлетворению желаний и цензурных требований предсознательного.</w:t>
      </w:r>
    </w:p>
    <w:p w:rsidR="00D57937" w:rsidRDefault="00AE6EBF">
      <w:r>
        <w:t xml:space="preserve">Концептуальное ядро теории Фрейда, сложившееся  в ранний период, стало основой первой психоаналитической системы. Другим ее камнем явилось учение о ЛИБИДО и детской сексуальности. В связи с учением о ЛИБИДО поучает дальнейшее развитие, наметившийся в ранний период, энергетический подход к психике. Психическая энергия с 90-х годов была интерпретирована Фрейдом как энергия ЛИБИДО.  Фрейд описал способы превращения ЛИБИДО. </w:t>
      </w:r>
    </w:p>
    <w:p w:rsidR="00D57937" w:rsidRDefault="00AE6EBF">
      <w:r>
        <w:t>Инстинктивный импульс может быть или разряжен в действии, или не разряженным вытеснен обратно в бессознательное, или лишен своей энергии под действием реактивных образований (стыд,мораль).</w:t>
      </w:r>
    </w:p>
    <w:p w:rsidR="00D57937" w:rsidRDefault="00AE6EBF">
      <w:r>
        <w:t>С точки зрения учения о ЛИБИДО процесс психического развития человека есть в своей сущности процесс превращений его сексуального инстинкта.</w:t>
      </w:r>
    </w:p>
    <w:p w:rsidR="00D57937" w:rsidRDefault="00AE6EBF">
      <w:r>
        <w:t>После первой мировой войны критика заставила Фрейда пересмотреть структуру инстинктов. Он   вводит новую дуалистическую схему, где действующие в психике инстинктивные импульсы трактуются как проявление двух космических "первичных позывов" -  Жизни и Смерти.</w:t>
      </w:r>
    </w:p>
    <w:p w:rsidR="00D57937" w:rsidRDefault="00AE6EBF">
      <w:r>
        <w:t>В работе "Я и Оно" (1923 г.) Фрейд развертывает структурную концепцию психики, выводящую всю психическую динамику из взаимодействия трех инстанций - Я, Оно, Сверх-Я.</w:t>
      </w:r>
    </w:p>
    <w:p w:rsidR="00D57937" w:rsidRDefault="00AE6EBF">
      <w:r>
        <w:t>Бессознательное Оно - это по Фрейду,"кипящий котел инстинктов".</w:t>
      </w:r>
    </w:p>
    <w:p w:rsidR="00D57937" w:rsidRDefault="00AE6EBF">
      <w:r>
        <w:t>Задачей Я является такое удовлетворение  импульсов Оно, которое не шло бы вразрез с  требованиями социальной реальности. За соблюдением этих требований следит Сверх-Я. Данными теоретическими нововведениями первая психоаналитическая система была преобразована во вторую. Учение Фрейда, не будучи строго философским, имеет значительный мировоззренческий потенциал. Он связан прежде всего со специфическим осмыслением Фрейдом человека и культуры. В основе его лежало убеждение Фрейда в антагонизме природного начала в человеке, сексуальных и агрессивных импульсов и   культуры.</w:t>
      </w:r>
    </w:p>
    <w:p w:rsidR="00D57937" w:rsidRDefault="00AE6EBF">
      <w:r>
        <w:t>Культура, по Фрейду, основана на отказе от удовлетворения желаний бессознательного и существует  за счет энергии ЛИБИДО.</w:t>
      </w:r>
    </w:p>
    <w:p w:rsidR="00D57937" w:rsidRDefault="00AE6EBF">
      <w:r>
        <w:t>В работе "неудовлетворенность в культуре"(1930) Фрейд приходит к заключению, что прогресс культуры ведет к уменьшению человеческого счастья и усилению чувства вины из-за растущего ограничения реализации природных желаний. При объяснении происхождения и сущности инстинктов и культуры Фрейд исходил из убежденности в подобии индивидуальных и коллективных психологических закономерностей, а также в  одинаковости формирования нормальных и   патологических явлений психики. Это позволило ему, усмотрев сходство между симптомами невроза навязчивости и   религиозными обрядами, объявить религию   "коллективным неврозом", наличие в психике   у человека типических форм реагирования  (Эдипов комплекс и комплекс Электры ).</w:t>
      </w:r>
    </w:p>
    <w:p w:rsidR="00D57937" w:rsidRDefault="00AE6EBF">
      <w:r>
        <w:t>Эдитов комплекс - это совокупность психических процессов, которые согласно психоанализу, формируются  у мальчиков в результате вытеснения в раннем детстве влечения к матери и соответственно враждебности к отцу (как к сопернику). Термин обязан своим происхождением древнегреческому мифу, порвествующему  о трагической судьбе Эдипа, который, женившись на  вдове убитого им царя Фив, неожиданно узнал, что он был его отцом.</w:t>
      </w:r>
      <w:bookmarkStart w:id="0" w:name="_GoBack"/>
      <w:bookmarkEnd w:id="0"/>
    </w:p>
    <w:sectPr w:rsidR="00D57937">
      <w:type w:val="continuous"/>
      <w:pgSz w:w="11907" w:h="16840"/>
      <w:pgMar w:top="567" w:right="1418" w:bottom="850" w:left="1418" w:header="720" w:footer="720" w:gutter="0"/>
      <w:paperSrc w:first="98" w:other="98"/>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Jikharev">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cor">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hideSpellingErrors/>
  <w:hideGrammaticalErrors/>
  <w:revisionView w:markup="0"/>
  <w:doNotTrackMoves/>
  <w:doNotTrackFormatting/>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compat>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6EBF"/>
    <w:rsid w:val="00AE6EBF"/>
    <w:rsid w:val="00C44852"/>
    <w:rsid w:val="00D57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8A540987-BBEB-4B92-B01F-0DCFF5FE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pBdr>
        <w:top w:val="single" w:sz="6" w:space="5" w:color="auto"/>
        <w:left w:val="single" w:sz="6" w:space="5" w:color="auto"/>
        <w:bottom w:val="single" w:sz="6" w:space="5" w:color="auto"/>
        <w:right w:val="single" w:sz="6" w:space="5" w:color="auto"/>
      </w:pBdr>
      <w:overflowPunct w:val="0"/>
      <w:autoSpaceDE w:val="0"/>
      <w:autoSpaceDN w:val="0"/>
      <w:adjustRightInd w:val="0"/>
      <w:spacing w:line="360" w:lineRule="atLeast"/>
      <w:ind w:left="340" w:right="-851" w:firstLine="907"/>
      <w:jc w:val="both"/>
      <w:textAlignment w:val="baseline"/>
    </w:pPr>
    <w:rPr>
      <w:rFonts w:ascii="Jikharev" w:hAnsi="Jikharev"/>
      <w:spacing w:val="25"/>
      <w:sz w:val="36"/>
    </w:rPr>
  </w:style>
  <w:style w:type="paragraph" w:styleId="1">
    <w:name w:val="heading 1"/>
    <w:basedOn w:val="a"/>
    <w:next w:val="a"/>
    <w:qFormat/>
    <w:pPr>
      <w:spacing w:before="240"/>
      <w:outlineLvl w:val="0"/>
    </w:pPr>
    <w:rPr>
      <w:rFonts w:ascii="Arial" w:hAnsi="Arial"/>
      <w:b/>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2368</Words>
  <Characters>13503</Characters>
  <Application>Microsoft Office Word</Application>
  <DocSecurity>0</DocSecurity>
  <Lines>112</Lines>
  <Paragraphs>31</Paragraphs>
  <ScaleCrop>false</ScaleCrop>
  <Company>diakov.net</Company>
  <LinksUpToDate>false</LinksUpToDate>
  <CharactersWithSpaces>15840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А.Шипов</dc:creator>
  <cp:keywords/>
  <cp:lastModifiedBy>Irina</cp:lastModifiedBy>
  <cp:revision>2</cp:revision>
  <cp:lastPrinted>1995-04-19T03:52:00Z</cp:lastPrinted>
  <dcterms:created xsi:type="dcterms:W3CDTF">2014-09-07T15:43:00Z</dcterms:created>
  <dcterms:modified xsi:type="dcterms:W3CDTF">2014-09-07T15:43:00Z</dcterms:modified>
</cp:coreProperties>
</file>