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D19" w:rsidRPr="007A157C" w:rsidRDefault="007A157C" w:rsidP="007A157C">
      <w:pPr>
        <w:shd w:val="clear" w:color="auto" w:fill="FFFFFF"/>
        <w:spacing w:line="360" w:lineRule="auto"/>
        <w:ind w:firstLine="709"/>
        <w:jc w:val="center"/>
        <w:rPr>
          <w:bCs/>
          <w:sz w:val="28"/>
          <w:szCs w:val="34"/>
        </w:rPr>
      </w:pPr>
      <w:r w:rsidRPr="007A157C">
        <w:rPr>
          <w:bCs/>
          <w:sz w:val="28"/>
          <w:szCs w:val="34"/>
        </w:rPr>
        <w:t>Министерство образования и науки Украины</w:t>
      </w:r>
    </w:p>
    <w:p w:rsidR="00054D19" w:rsidRPr="007A157C" w:rsidRDefault="007A157C" w:rsidP="007A157C">
      <w:pPr>
        <w:shd w:val="clear" w:color="auto" w:fill="FFFFFF"/>
        <w:spacing w:line="360" w:lineRule="auto"/>
        <w:ind w:firstLine="709"/>
        <w:jc w:val="center"/>
        <w:rPr>
          <w:bCs/>
          <w:sz w:val="28"/>
          <w:szCs w:val="34"/>
        </w:rPr>
      </w:pPr>
      <w:r w:rsidRPr="007A157C">
        <w:rPr>
          <w:bCs/>
          <w:sz w:val="28"/>
          <w:szCs w:val="34"/>
        </w:rPr>
        <w:t xml:space="preserve">Харьковский национальный </w:t>
      </w:r>
      <w:r>
        <w:rPr>
          <w:bCs/>
          <w:sz w:val="28"/>
          <w:szCs w:val="34"/>
        </w:rPr>
        <w:t xml:space="preserve">университет </w:t>
      </w:r>
      <w:r w:rsidRPr="007A157C">
        <w:rPr>
          <w:bCs/>
          <w:sz w:val="28"/>
          <w:szCs w:val="34"/>
        </w:rPr>
        <w:t>им. В.Н. Каразина</w:t>
      </w:r>
    </w:p>
    <w:p w:rsidR="00054D19" w:rsidRPr="007A157C" w:rsidRDefault="00054D19" w:rsidP="007A157C">
      <w:pPr>
        <w:pStyle w:val="-"/>
        <w:ind w:firstLine="709"/>
        <w:jc w:val="center"/>
      </w:pPr>
    </w:p>
    <w:p w:rsidR="00054D19" w:rsidRPr="007A157C" w:rsidRDefault="00054D19" w:rsidP="007A157C">
      <w:pPr>
        <w:pStyle w:val="-"/>
        <w:ind w:firstLine="709"/>
        <w:jc w:val="center"/>
      </w:pPr>
    </w:p>
    <w:p w:rsidR="00054D19" w:rsidRPr="007A157C" w:rsidRDefault="00054D19" w:rsidP="007A157C">
      <w:pPr>
        <w:pStyle w:val="-"/>
        <w:ind w:firstLine="709"/>
        <w:jc w:val="center"/>
      </w:pPr>
    </w:p>
    <w:p w:rsidR="00054D19" w:rsidRPr="007A157C" w:rsidRDefault="00054D19" w:rsidP="007A157C">
      <w:pPr>
        <w:pStyle w:val="-"/>
        <w:ind w:firstLine="709"/>
        <w:jc w:val="center"/>
      </w:pPr>
    </w:p>
    <w:p w:rsidR="00054D19" w:rsidRPr="007A157C" w:rsidRDefault="00054D19" w:rsidP="007A157C">
      <w:pPr>
        <w:pStyle w:val="-"/>
        <w:ind w:firstLine="709"/>
        <w:jc w:val="center"/>
      </w:pPr>
    </w:p>
    <w:p w:rsidR="00054D19" w:rsidRPr="007A157C" w:rsidRDefault="00054D19" w:rsidP="007A157C">
      <w:pPr>
        <w:pStyle w:val="-"/>
        <w:ind w:firstLine="709"/>
        <w:jc w:val="center"/>
      </w:pPr>
    </w:p>
    <w:p w:rsidR="00054D19" w:rsidRPr="007A157C" w:rsidRDefault="00054D19" w:rsidP="007A157C">
      <w:pPr>
        <w:pStyle w:val="-"/>
        <w:ind w:firstLine="709"/>
        <w:jc w:val="center"/>
      </w:pPr>
    </w:p>
    <w:p w:rsidR="00054D19" w:rsidRPr="007A157C" w:rsidRDefault="00054D19" w:rsidP="007A157C">
      <w:pPr>
        <w:pStyle w:val="-"/>
        <w:ind w:firstLine="709"/>
        <w:jc w:val="center"/>
      </w:pPr>
    </w:p>
    <w:p w:rsidR="00054D19" w:rsidRPr="007A157C" w:rsidRDefault="00054D19" w:rsidP="007A157C">
      <w:pPr>
        <w:pStyle w:val="-"/>
        <w:ind w:firstLine="709"/>
        <w:jc w:val="center"/>
      </w:pPr>
    </w:p>
    <w:p w:rsidR="00054D19" w:rsidRPr="007A157C" w:rsidRDefault="007A157C" w:rsidP="007A157C">
      <w:pPr>
        <w:tabs>
          <w:tab w:val="center" w:pos="4819"/>
          <w:tab w:val="left" w:pos="6465"/>
        </w:tabs>
        <w:spacing w:line="360" w:lineRule="auto"/>
        <w:ind w:firstLine="709"/>
        <w:jc w:val="center"/>
        <w:rPr>
          <w:sz w:val="28"/>
          <w:szCs w:val="28"/>
        </w:rPr>
      </w:pPr>
      <w:r w:rsidRPr="007A157C">
        <w:rPr>
          <w:sz w:val="28"/>
          <w:szCs w:val="28"/>
        </w:rPr>
        <w:t>Реферат</w:t>
      </w:r>
    </w:p>
    <w:p w:rsidR="007A157C" w:rsidRDefault="007A157C" w:rsidP="007A157C">
      <w:pPr>
        <w:tabs>
          <w:tab w:val="center" w:pos="4819"/>
          <w:tab w:val="left" w:pos="6465"/>
        </w:tabs>
        <w:spacing w:line="360" w:lineRule="auto"/>
        <w:ind w:firstLine="709"/>
        <w:jc w:val="center"/>
        <w:rPr>
          <w:sz w:val="28"/>
          <w:szCs w:val="28"/>
        </w:rPr>
      </w:pPr>
      <w:r>
        <w:rPr>
          <w:sz w:val="28"/>
          <w:szCs w:val="28"/>
        </w:rPr>
        <w:t>на тему:</w:t>
      </w:r>
    </w:p>
    <w:p w:rsidR="00054D19" w:rsidRPr="007A157C" w:rsidRDefault="00054D19" w:rsidP="007A157C">
      <w:pPr>
        <w:tabs>
          <w:tab w:val="center" w:pos="4819"/>
          <w:tab w:val="left" w:pos="6465"/>
        </w:tabs>
        <w:spacing w:line="360" w:lineRule="auto"/>
        <w:ind w:firstLine="709"/>
        <w:jc w:val="center"/>
        <w:rPr>
          <w:sz w:val="28"/>
          <w:szCs w:val="28"/>
        </w:rPr>
      </w:pPr>
      <w:r w:rsidRPr="007A157C">
        <w:rPr>
          <w:sz w:val="28"/>
          <w:szCs w:val="28"/>
        </w:rPr>
        <w:t>Формирование финансовой науки в XV веке</w:t>
      </w:r>
    </w:p>
    <w:p w:rsidR="00054D19" w:rsidRDefault="00054D19" w:rsidP="007A157C">
      <w:pPr>
        <w:tabs>
          <w:tab w:val="center" w:pos="4819"/>
          <w:tab w:val="left" w:pos="6465"/>
        </w:tabs>
        <w:spacing w:line="360" w:lineRule="auto"/>
        <w:ind w:firstLine="709"/>
        <w:jc w:val="center"/>
        <w:rPr>
          <w:sz w:val="28"/>
          <w:szCs w:val="28"/>
        </w:rPr>
      </w:pPr>
    </w:p>
    <w:p w:rsidR="007A157C" w:rsidRDefault="007A157C" w:rsidP="007A157C">
      <w:pPr>
        <w:tabs>
          <w:tab w:val="center" w:pos="4819"/>
          <w:tab w:val="left" w:pos="6465"/>
        </w:tabs>
        <w:spacing w:line="360" w:lineRule="auto"/>
        <w:ind w:firstLine="709"/>
        <w:jc w:val="center"/>
        <w:rPr>
          <w:sz w:val="28"/>
          <w:szCs w:val="28"/>
        </w:rPr>
      </w:pPr>
    </w:p>
    <w:p w:rsidR="007A157C" w:rsidRPr="007A157C" w:rsidRDefault="007A157C" w:rsidP="007A157C">
      <w:pPr>
        <w:tabs>
          <w:tab w:val="center" w:pos="4819"/>
          <w:tab w:val="left" w:pos="6465"/>
        </w:tabs>
        <w:spacing w:line="360" w:lineRule="auto"/>
        <w:ind w:firstLine="709"/>
        <w:jc w:val="center"/>
        <w:rPr>
          <w:sz w:val="28"/>
          <w:szCs w:val="28"/>
        </w:rPr>
      </w:pPr>
    </w:p>
    <w:p w:rsidR="00054D19" w:rsidRDefault="007A157C" w:rsidP="007A157C">
      <w:pPr>
        <w:tabs>
          <w:tab w:val="center" w:pos="4819"/>
          <w:tab w:val="left" w:pos="6465"/>
        </w:tabs>
        <w:spacing w:line="360" w:lineRule="auto"/>
        <w:ind w:firstLine="6300"/>
        <w:rPr>
          <w:sz w:val="28"/>
        </w:rPr>
      </w:pPr>
      <w:r w:rsidRPr="007A157C">
        <w:rPr>
          <w:sz w:val="28"/>
        </w:rPr>
        <w:t>Выполнила:</w:t>
      </w:r>
    </w:p>
    <w:p w:rsidR="007A157C" w:rsidRDefault="007A157C" w:rsidP="007A157C">
      <w:pPr>
        <w:tabs>
          <w:tab w:val="center" w:pos="4819"/>
          <w:tab w:val="left" w:pos="6465"/>
        </w:tabs>
        <w:spacing w:line="360" w:lineRule="auto"/>
        <w:ind w:firstLine="6300"/>
        <w:rPr>
          <w:sz w:val="28"/>
        </w:rPr>
      </w:pPr>
      <w:r w:rsidRPr="007A157C">
        <w:rPr>
          <w:sz w:val="28"/>
        </w:rPr>
        <w:t>студентка группы</w:t>
      </w:r>
    </w:p>
    <w:p w:rsidR="007A157C" w:rsidRPr="007A157C" w:rsidRDefault="007A157C" w:rsidP="007A157C">
      <w:pPr>
        <w:tabs>
          <w:tab w:val="center" w:pos="4819"/>
          <w:tab w:val="left" w:pos="6465"/>
        </w:tabs>
        <w:spacing w:line="360" w:lineRule="auto"/>
        <w:ind w:firstLine="6300"/>
        <w:rPr>
          <w:sz w:val="28"/>
          <w:szCs w:val="28"/>
        </w:rPr>
      </w:pPr>
      <w:r w:rsidRPr="007A157C">
        <w:rPr>
          <w:sz w:val="28"/>
        </w:rPr>
        <w:t>Проверила:</w:t>
      </w:r>
    </w:p>
    <w:p w:rsidR="00054D19" w:rsidRPr="007A157C" w:rsidRDefault="00054D19" w:rsidP="007A157C">
      <w:pPr>
        <w:tabs>
          <w:tab w:val="center" w:pos="4819"/>
          <w:tab w:val="left" w:pos="6465"/>
        </w:tabs>
        <w:spacing w:line="360" w:lineRule="auto"/>
        <w:ind w:firstLine="709"/>
        <w:jc w:val="center"/>
        <w:rPr>
          <w:sz w:val="28"/>
          <w:szCs w:val="28"/>
        </w:rPr>
      </w:pPr>
    </w:p>
    <w:p w:rsidR="00054D19" w:rsidRPr="007A157C" w:rsidRDefault="00054D19" w:rsidP="007A157C">
      <w:pPr>
        <w:tabs>
          <w:tab w:val="center" w:pos="4819"/>
          <w:tab w:val="left" w:pos="6465"/>
        </w:tabs>
        <w:spacing w:line="360" w:lineRule="auto"/>
        <w:ind w:firstLine="709"/>
        <w:jc w:val="center"/>
        <w:rPr>
          <w:sz w:val="28"/>
          <w:szCs w:val="28"/>
          <w:lang w:val="uk-UA"/>
        </w:rPr>
      </w:pPr>
    </w:p>
    <w:p w:rsidR="00054D19" w:rsidRPr="007A157C" w:rsidRDefault="00054D19" w:rsidP="007A157C">
      <w:pPr>
        <w:tabs>
          <w:tab w:val="center" w:pos="4819"/>
          <w:tab w:val="left" w:pos="6465"/>
        </w:tabs>
        <w:spacing w:line="360" w:lineRule="auto"/>
        <w:ind w:firstLine="709"/>
        <w:jc w:val="center"/>
        <w:rPr>
          <w:sz w:val="28"/>
          <w:szCs w:val="28"/>
          <w:lang w:val="uk-UA"/>
        </w:rPr>
      </w:pPr>
    </w:p>
    <w:p w:rsidR="00054D19" w:rsidRPr="007A157C" w:rsidRDefault="00054D19" w:rsidP="007A157C">
      <w:pPr>
        <w:tabs>
          <w:tab w:val="center" w:pos="4819"/>
          <w:tab w:val="left" w:pos="6465"/>
        </w:tabs>
        <w:spacing w:line="360" w:lineRule="auto"/>
        <w:ind w:firstLine="709"/>
        <w:jc w:val="center"/>
        <w:rPr>
          <w:sz w:val="28"/>
          <w:szCs w:val="28"/>
          <w:lang w:val="uk-UA"/>
        </w:rPr>
      </w:pPr>
    </w:p>
    <w:p w:rsidR="00054D19" w:rsidRPr="007A157C" w:rsidRDefault="00054D19" w:rsidP="007A157C">
      <w:pPr>
        <w:tabs>
          <w:tab w:val="center" w:pos="4819"/>
          <w:tab w:val="left" w:pos="6465"/>
        </w:tabs>
        <w:spacing w:line="360" w:lineRule="auto"/>
        <w:ind w:firstLine="709"/>
        <w:jc w:val="center"/>
        <w:rPr>
          <w:sz w:val="28"/>
          <w:szCs w:val="28"/>
          <w:lang w:val="uk-UA"/>
        </w:rPr>
      </w:pPr>
    </w:p>
    <w:p w:rsidR="00054D19" w:rsidRDefault="00054D19" w:rsidP="007A157C">
      <w:pPr>
        <w:tabs>
          <w:tab w:val="center" w:pos="4819"/>
          <w:tab w:val="left" w:pos="6465"/>
        </w:tabs>
        <w:spacing w:line="360" w:lineRule="auto"/>
        <w:ind w:firstLine="709"/>
        <w:jc w:val="center"/>
        <w:rPr>
          <w:sz w:val="28"/>
          <w:szCs w:val="28"/>
          <w:lang w:val="uk-UA"/>
        </w:rPr>
      </w:pPr>
    </w:p>
    <w:p w:rsidR="007A157C" w:rsidRDefault="007A157C" w:rsidP="007A157C">
      <w:pPr>
        <w:tabs>
          <w:tab w:val="center" w:pos="4819"/>
          <w:tab w:val="left" w:pos="6465"/>
        </w:tabs>
        <w:spacing w:line="360" w:lineRule="auto"/>
        <w:ind w:firstLine="709"/>
        <w:jc w:val="center"/>
        <w:rPr>
          <w:sz w:val="28"/>
          <w:szCs w:val="28"/>
          <w:lang w:val="uk-UA"/>
        </w:rPr>
      </w:pPr>
    </w:p>
    <w:p w:rsidR="007A157C" w:rsidRPr="007A157C" w:rsidRDefault="007A157C" w:rsidP="007A157C">
      <w:pPr>
        <w:tabs>
          <w:tab w:val="center" w:pos="4819"/>
          <w:tab w:val="left" w:pos="6465"/>
        </w:tabs>
        <w:spacing w:line="360" w:lineRule="auto"/>
        <w:ind w:firstLine="709"/>
        <w:jc w:val="center"/>
        <w:rPr>
          <w:sz w:val="28"/>
          <w:szCs w:val="28"/>
          <w:lang w:val="uk-UA"/>
        </w:rPr>
      </w:pPr>
    </w:p>
    <w:p w:rsidR="00054D19" w:rsidRPr="007A157C" w:rsidRDefault="00054D19" w:rsidP="007A157C">
      <w:pPr>
        <w:tabs>
          <w:tab w:val="center" w:pos="4819"/>
          <w:tab w:val="left" w:pos="6465"/>
        </w:tabs>
        <w:spacing w:line="360" w:lineRule="auto"/>
        <w:ind w:firstLine="709"/>
        <w:jc w:val="center"/>
        <w:rPr>
          <w:sz w:val="28"/>
          <w:szCs w:val="28"/>
          <w:lang w:val="uk-UA"/>
        </w:rPr>
      </w:pPr>
    </w:p>
    <w:p w:rsidR="007A157C" w:rsidRDefault="00054D19" w:rsidP="007A157C">
      <w:pPr>
        <w:tabs>
          <w:tab w:val="center" w:pos="4819"/>
          <w:tab w:val="left" w:pos="6465"/>
        </w:tabs>
        <w:spacing w:line="360" w:lineRule="auto"/>
        <w:ind w:firstLine="709"/>
        <w:jc w:val="center"/>
        <w:rPr>
          <w:sz w:val="28"/>
          <w:szCs w:val="28"/>
        </w:rPr>
      </w:pPr>
      <w:r w:rsidRPr="007A157C">
        <w:rPr>
          <w:sz w:val="28"/>
          <w:szCs w:val="28"/>
        </w:rPr>
        <w:t>Харьков-2008</w:t>
      </w:r>
    </w:p>
    <w:p w:rsidR="007E6A57" w:rsidRPr="007A157C" w:rsidRDefault="007A157C" w:rsidP="007A157C">
      <w:pPr>
        <w:tabs>
          <w:tab w:val="center" w:pos="4819"/>
          <w:tab w:val="left" w:pos="6465"/>
        </w:tabs>
        <w:spacing w:line="360" w:lineRule="auto"/>
        <w:ind w:firstLine="709"/>
        <w:jc w:val="both"/>
        <w:rPr>
          <w:b/>
          <w:sz w:val="28"/>
          <w:szCs w:val="28"/>
        </w:rPr>
      </w:pPr>
      <w:r>
        <w:rPr>
          <w:szCs w:val="28"/>
        </w:rPr>
        <w:br w:type="page"/>
      </w:r>
      <w:bookmarkStart w:id="0" w:name="_Toc194162918"/>
      <w:r w:rsidRPr="007A157C">
        <w:rPr>
          <w:b/>
          <w:sz w:val="28"/>
          <w:szCs w:val="28"/>
        </w:rPr>
        <w:lastRenderedPageBreak/>
        <w:t>Содержание</w:t>
      </w:r>
      <w:bookmarkEnd w:id="0"/>
    </w:p>
    <w:p w:rsidR="00BF10E5" w:rsidRPr="007A157C" w:rsidRDefault="00BF10E5" w:rsidP="007A157C">
      <w:pPr>
        <w:pStyle w:val="11"/>
        <w:tabs>
          <w:tab w:val="right" w:leader="dot" w:pos="9629"/>
        </w:tabs>
        <w:spacing w:before="0" w:after="0" w:line="360" w:lineRule="auto"/>
        <w:ind w:firstLine="709"/>
        <w:jc w:val="both"/>
        <w:rPr>
          <w:b w:val="0"/>
          <w:bCs w:val="0"/>
          <w:caps w:val="0"/>
          <w:noProof/>
          <w:sz w:val="28"/>
          <w:szCs w:val="28"/>
          <w:u w:val="none"/>
          <w:lang w:val="uk-UA" w:eastAsia="uk-UA"/>
        </w:rPr>
      </w:pPr>
    </w:p>
    <w:p w:rsidR="007A157C" w:rsidRPr="007A157C" w:rsidRDefault="007A157C" w:rsidP="007A157C">
      <w:pPr>
        <w:spacing w:line="360" w:lineRule="auto"/>
        <w:jc w:val="both"/>
        <w:rPr>
          <w:sz w:val="28"/>
          <w:szCs w:val="28"/>
          <w:lang w:val="uk-UA"/>
        </w:rPr>
      </w:pPr>
      <w:r w:rsidRPr="007A157C">
        <w:rPr>
          <w:sz w:val="28"/>
          <w:szCs w:val="28"/>
          <w:lang w:val="uk-UA"/>
        </w:rPr>
        <w:t>Введение</w:t>
      </w:r>
    </w:p>
    <w:p w:rsidR="007A157C" w:rsidRPr="007A157C" w:rsidRDefault="007A157C" w:rsidP="007A157C">
      <w:pPr>
        <w:spacing w:line="360" w:lineRule="auto"/>
        <w:jc w:val="both"/>
        <w:rPr>
          <w:sz w:val="28"/>
          <w:szCs w:val="28"/>
        </w:rPr>
      </w:pPr>
      <w:r w:rsidRPr="007A157C">
        <w:rPr>
          <w:sz w:val="28"/>
          <w:szCs w:val="28"/>
        </w:rPr>
        <w:t>Раздел I</w:t>
      </w:r>
      <w:r>
        <w:rPr>
          <w:sz w:val="28"/>
          <w:szCs w:val="28"/>
        </w:rPr>
        <w:t xml:space="preserve">. </w:t>
      </w:r>
      <w:r w:rsidRPr="007A157C">
        <w:rPr>
          <w:sz w:val="28"/>
          <w:szCs w:val="28"/>
        </w:rPr>
        <w:t>Предпосылки формирования финансовой науки</w:t>
      </w:r>
    </w:p>
    <w:p w:rsidR="007A157C" w:rsidRPr="007A157C" w:rsidRDefault="007A157C" w:rsidP="007A157C">
      <w:pPr>
        <w:spacing w:line="360" w:lineRule="auto"/>
        <w:jc w:val="both"/>
        <w:rPr>
          <w:sz w:val="28"/>
          <w:szCs w:val="28"/>
          <w:lang w:val="uk-UA"/>
        </w:rPr>
      </w:pPr>
      <w:r w:rsidRPr="007A157C">
        <w:rPr>
          <w:sz w:val="28"/>
          <w:szCs w:val="28"/>
          <w:lang w:val="uk-UA"/>
        </w:rPr>
        <w:t>Раздел II</w:t>
      </w:r>
      <w:r>
        <w:rPr>
          <w:sz w:val="28"/>
          <w:szCs w:val="28"/>
          <w:lang w:val="uk-UA"/>
        </w:rPr>
        <w:t xml:space="preserve">. </w:t>
      </w:r>
      <w:r w:rsidRPr="007A157C">
        <w:rPr>
          <w:sz w:val="28"/>
          <w:szCs w:val="28"/>
          <w:lang w:val="uk-UA"/>
        </w:rPr>
        <w:t>XV век – момент зарождения науки о финансах</w:t>
      </w:r>
    </w:p>
    <w:p w:rsidR="007A157C" w:rsidRPr="007A157C" w:rsidRDefault="007A157C" w:rsidP="007A157C">
      <w:pPr>
        <w:spacing w:line="360" w:lineRule="auto"/>
        <w:jc w:val="both"/>
        <w:rPr>
          <w:sz w:val="28"/>
          <w:szCs w:val="28"/>
        </w:rPr>
      </w:pPr>
      <w:r w:rsidRPr="007A157C">
        <w:rPr>
          <w:sz w:val="28"/>
          <w:szCs w:val="28"/>
        </w:rPr>
        <w:t>Раздел III</w:t>
      </w:r>
      <w:r>
        <w:rPr>
          <w:sz w:val="28"/>
          <w:szCs w:val="28"/>
        </w:rPr>
        <w:t xml:space="preserve">. </w:t>
      </w:r>
      <w:r w:rsidRPr="007A157C">
        <w:rPr>
          <w:sz w:val="28"/>
          <w:szCs w:val="28"/>
        </w:rPr>
        <w:t>Краткое описание развития финансовой науки</w:t>
      </w:r>
    </w:p>
    <w:p w:rsidR="007E6A57" w:rsidRPr="007A157C" w:rsidRDefault="007A157C" w:rsidP="007A157C">
      <w:pPr>
        <w:spacing w:line="360" w:lineRule="auto"/>
        <w:jc w:val="both"/>
        <w:rPr>
          <w:sz w:val="28"/>
          <w:szCs w:val="28"/>
          <w:lang w:val="uk-UA"/>
        </w:rPr>
      </w:pPr>
      <w:r w:rsidRPr="007A157C">
        <w:rPr>
          <w:sz w:val="28"/>
          <w:szCs w:val="28"/>
          <w:lang w:val="uk-UA"/>
        </w:rPr>
        <w:t>Заключение</w:t>
      </w:r>
    </w:p>
    <w:p w:rsidR="007A157C" w:rsidRPr="007A157C" w:rsidRDefault="007A157C" w:rsidP="007A157C">
      <w:pPr>
        <w:spacing w:line="360" w:lineRule="auto"/>
        <w:jc w:val="both"/>
        <w:rPr>
          <w:sz w:val="28"/>
          <w:szCs w:val="28"/>
          <w:lang w:val="uk-UA"/>
        </w:rPr>
      </w:pPr>
      <w:r w:rsidRPr="007A157C">
        <w:rPr>
          <w:sz w:val="28"/>
          <w:szCs w:val="28"/>
          <w:lang w:val="uk-UA"/>
        </w:rPr>
        <w:t>Список источников информации</w:t>
      </w:r>
    </w:p>
    <w:p w:rsidR="003622AE" w:rsidRDefault="003622AE" w:rsidP="007A157C">
      <w:pPr>
        <w:pStyle w:val="1"/>
        <w:spacing w:before="0" w:after="0" w:line="360" w:lineRule="auto"/>
        <w:ind w:firstLine="709"/>
        <w:jc w:val="both"/>
        <w:rPr>
          <w:caps w:val="0"/>
        </w:rPr>
      </w:pPr>
      <w:r w:rsidRPr="007A157C">
        <w:rPr>
          <w:b w:val="0"/>
          <w:lang w:val="uk-UA"/>
        </w:rPr>
        <w:br w:type="page"/>
      </w:r>
      <w:bookmarkStart w:id="1" w:name="_Toc194162919"/>
      <w:r w:rsidR="007A157C" w:rsidRPr="007A157C">
        <w:rPr>
          <w:caps w:val="0"/>
        </w:rPr>
        <w:t>Введение</w:t>
      </w:r>
      <w:bookmarkEnd w:id="1"/>
    </w:p>
    <w:p w:rsidR="007A157C" w:rsidRPr="007A157C" w:rsidRDefault="007A157C" w:rsidP="007A157C">
      <w:pPr>
        <w:rPr>
          <w:sz w:val="28"/>
          <w:szCs w:val="28"/>
        </w:rPr>
      </w:pPr>
    </w:p>
    <w:p w:rsidR="00F636F3" w:rsidRPr="007A157C" w:rsidRDefault="00F636F3" w:rsidP="007A157C">
      <w:pPr>
        <w:pStyle w:val="-"/>
        <w:ind w:firstLine="709"/>
      </w:pPr>
      <w:r w:rsidRPr="007A157C">
        <w:t>Как таковая финансовая наука в течение долгого времени не существовала отдельно. Как большинст</w:t>
      </w:r>
      <w:r w:rsidR="00B453D2">
        <w:t>во экономических наук</w:t>
      </w:r>
      <w:r w:rsidRPr="007A157C">
        <w:t>, наука о финансах начала развиваться в качестве составной части экономики.</w:t>
      </w:r>
    </w:p>
    <w:p w:rsidR="00F636F3" w:rsidRPr="007A157C" w:rsidRDefault="00F636F3" w:rsidP="007A157C">
      <w:pPr>
        <w:pStyle w:val="-"/>
        <w:ind w:firstLine="709"/>
      </w:pPr>
      <w:r w:rsidRPr="007A157C">
        <w:t>Изучение истории финансовой науки даёт возможность отследить, как практика финансовой деятельности и исследования в области её теории осуществляли становление финансовой науки, развивавшуюся в рамках политической экономии. Выделение ее в самостоятельную науку говорит о большой значимости этой сферы экономической мысли для жизнедеятельности общества.</w:t>
      </w:r>
    </w:p>
    <w:p w:rsidR="00F636F3" w:rsidRPr="007A157C" w:rsidRDefault="00F636F3" w:rsidP="007A157C">
      <w:pPr>
        <w:pStyle w:val="-"/>
        <w:ind w:firstLine="709"/>
      </w:pPr>
      <w:r w:rsidRPr="007A157C">
        <w:t xml:space="preserve">Наука о финансах, как и </w:t>
      </w:r>
      <w:r w:rsidR="007D3548" w:rsidRPr="007A157C">
        <w:t>абсолютное большинство</w:t>
      </w:r>
      <w:r w:rsidRPr="007A157C">
        <w:t xml:space="preserve"> </w:t>
      </w:r>
      <w:r w:rsidR="007D3548" w:rsidRPr="007A157C">
        <w:t xml:space="preserve">важнейших </w:t>
      </w:r>
      <w:r w:rsidRPr="007A157C">
        <w:t xml:space="preserve">наук, </w:t>
      </w:r>
      <w:r w:rsidR="007D3548" w:rsidRPr="007A157C">
        <w:t>появилась</w:t>
      </w:r>
      <w:r w:rsidRPr="007A157C">
        <w:t xml:space="preserve"> из практи</w:t>
      </w:r>
      <w:r w:rsidR="007D3548" w:rsidRPr="007A157C">
        <w:t>ческой деятельности</w:t>
      </w:r>
      <w:r w:rsidRPr="007A157C">
        <w:t xml:space="preserve">. Финансовая практика </w:t>
      </w:r>
      <w:r w:rsidR="007D3548" w:rsidRPr="007A157C">
        <w:t xml:space="preserve">без преувеличения может считаться </w:t>
      </w:r>
      <w:r w:rsidRPr="007A157C">
        <w:t>на тысячелети</w:t>
      </w:r>
      <w:r w:rsidR="007D3548" w:rsidRPr="007A157C">
        <w:t>е</w:t>
      </w:r>
      <w:r w:rsidRPr="007A157C">
        <w:t xml:space="preserve"> старше финансовой науки. </w:t>
      </w:r>
      <w:r w:rsidR="007D3548" w:rsidRPr="007A157C">
        <w:t>Изначально, имело место бессчетное</w:t>
      </w:r>
      <w:r w:rsidRPr="007A157C">
        <w:t xml:space="preserve"> множество финансовых хозяйств, которые развивались, расширялись, </w:t>
      </w:r>
      <w:r w:rsidR="007D3548" w:rsidRPr="007A157C">
        <w:t>ослабевали</w:t>
      </w:r>
      <w:r w:rsidRPr="007A157C">
        <w:t xml:space="preserve"> и </w:t>
      </w:r>
      <w:r w:rsidR="007D3548" w:rsidRPr="007A157C">
        <w:t>отходили в небытие</w:t>
      </w:r>
      <w:r w:rsidRPr="007A157C">
        <w:t xml:space="preserve">, </w:t>
      </w:r>
      <w:r w:rsidR="007D3548" w:rsidRPr="007A157C">
        <w:t>но во время их существования ничего не знали</w:t>
      </w:r>
      <w:r w:rsidRPr="007A157C">
        <w:t xml:space="preserve"> о финансовой науке. Финансовая наука возникла </w:t>
      </w:r>
      <w:r w:rsidR="007D3548" w:rsidRPr="007A157C">
        <w:t>значительно позже</w:t>
      </w:r>
      <w:r w:rsidRPr="007A157C">
        <w:t xml:space="preserve"> </w:t>
      </w:r>
      <w:r w:rsidR="007D3548" w:rsidRPr="007A157C">
        <w:t xml:space="preserve">ряда </w:t>
      </w:r>
      <w:r w:rsidRPr="007A157C">
        <w:t>других социально-политических наук</w:t>
      </w:r>
      <w:r w:rsidR="007D3548" w:rsidRPr="007A157C">
        <w:t>. Начало заложения её основ</w:t>
      </w:r>
      <w:r w:rsidRPr="007A157C">
        <w:t xml:space="preserve"> большинство исследователей</w:t>
      </w:r>
      <w:r w:rsidR="007D3548" w:rsidRPr="007A157C">
        <w:t xml:space="preserve"> экономической истории</w:t>
      </w:r>
      <w:r w:rsidRPr="007A157C">
        <w:t xml:space="preserve"> относят к XV-XVI в</w:t>
      </w:r>
      <w:r w:rsidR="007D3548" w:rsidRPr="007A157C">
        <w:t>екам</w:t>
      </w:r>
      <w:r w:rsidRPr="007A157C">
        <w:t>.</w:t>
      </w:r>
    </w:p>
    <w:p w:rsidR="007D3548" w:rsidRPr="007A157C" w:rsidRDefault="007D3548" w:rsidP="007A157C">
      <w:pPr>
        <w:pStyle w:val="-"/>
        <w:ind w:firstLine="709"/>
      </w:pPr>
      <w:r w:rsidRPr="007A157C">
        <w:t>Местом возникновения зачатков финансовой науки по праву можно считать крупные портовые города средневековых итальянских республик, где уже тогда бурными темпами развивалась торговля, банковское дело и кредитование, происходило накопление капитала, в том числе и ростовщического, а также проявлялись и другие формы финансовой деятельности.</w:t>
      </w:r>
    </w:p>
    <w:p w:rsidR="007D3548" w:rsidRPr="007A157C" w:rsidRDefault="007D3548" w:rsidP="007A157C">
      <w:pPr>
        <w:pStyle w:val="-"/>
        <w:ind w:firstLine="709"/>
      </w:pPr>
      <w:r w:rsidRPr="007A157C">
        <w:t xml:space="preserve">Последующее развитие финансовая наука получила </w:t>
      </w:r>
      <w:r w:rsidR="009C5A39" w:rsidRPr="007A157C">
        <w:t>в фундаментальных трудах немецких и английских учёных исследователей, работавших во времена позднего средневековья. Финансовые теории находят более прочное обоснование и целенаправленное развитие благодаря успехам политической экономии, которую А. Смит возвел в достоинство науки своими “Исследованиями о природе и причинах богатства народов” (1776 год). К настоящему же времени накоплено большое количество как фундаментальных так и прикладных трудов относительно общих основ финансовой науки, которые активно используются при изучении явлений экономики в сфере финансов.</w:t>
      </w:r>
    </w:p>
    <w:p w:rsidR="009C5A39" w:rsidRPr="007A157C" w:rsidRDefault="009C5A39" w:rsidP="007A157C">
      <w:pPr>
        <w:pStyle w:val="-"/>
        <w:ind w:firstLine="709"/>
      </w:pPr>
      <w:r w:rsidRPr="007A157C">
        <w:t xml:space="preserve">Но рассмотрение зарождения финансовой науки, в совокупности со всеми предпосылками, сопутствующими факторами и последствиями – важная ступень на пути понимания самой финансовой науки, без которой научное знание о финансах было бы не только не полным, но и недостаточно обоснованным. Поэтому основная цель данного реферата – рассмотрение момента зарождения финансовой науки. При этом необходимо определить не только предпосылки образования этого научного направления и его развитие, но и последствия этого для </w:t>
      </w:r>
      <w:r w:rsidR="00683C19" w:rsidRPr="007A157C">
        <w:t>хозяйственной деятельности человека.</w:t>
      </w:r>
    </w:p>
    <w:p w:rsidR="003622AE" w:rsidRPr="007A157C" w:rsidRDefault="00054D19" w:rsidP="007A157C">
      <w:pPr>
        <w:pStyle w:val="a"/>
        <w:numPr>
          <w:ilvl w:val="0"/>
          <w:numId w:val="0"/>
        </w:numPr>
        <w:spacing w:before="0" w:after="0" w:line="360" w:lineRule="auto"/>
        <w:ind w:firstLine="720"/>
        <w:jc w:val="both"/>
        <w:rPr>
          <w:b/>
          <w:lang w:val="uk-UA"/>
        </w:rPr>
      </w:pPr>
      <w:r w:rsidRPr="007A157C">
        <w:rPr>
          <w:lang w:val="uk-UA"/>
        </w:rPr>
        <w:br w:type="page"/>
      </w:r>
      <w:bookmarkStart w:id="2" w:name="_Toc194162920"/>
      <w:r w:rsidR="007A157C" w:rsidRPr="007A157C">
        <w:rPr>
          <w:b/>
          <w:caps w:val="0"/>
          <w:lang w:val="uk-UA"/>
        </w:rPr>
        <w:t>Раздел 1. Предпосылки формирования финансовой науки</w:t>
      </w:r>
      <w:bookmarkEnd w:id="2"/>
    </w:p>
    <w:p w:rsidR="007A157C" w:rsidRPr="007A157C" w:rsidRDefault="007A157C" w:rsidP="007A157C">
      <w:pPr>
        <w:pStyle w:val="-"/>
        <w:rPr>
          <w:lang w:val="uk-UA"/>
        </w:rPr>
      </w:pPr>
    </w:p>
    <w:p w:rsidR="00C058B6" w:rsidRPr="007A157C" w:rsidRDefault="00C058B6" w:rsidP="007A157C">
      <w:pPr>
        <w:pStyle w:val="ad"/>
        <w:ind w:firstLine="709"/>
      </w:pPr>
      <w:r w:rsidRPr="007A157C">
        <w:t>Областью возникновения и функционирования финансов является вторая стадия воспроизводственного процесса, на которой происходит распределение стоимости общественного продукта по целевому назначению и субъектам хозяйствования, каждый из которых должен получить свою долю в произведенном продукте. Поэтому, важным признаком финансов как экономической категории является распределительный характер финансовых отношений.</w:t>
      </w:r>
    </w:p>
    <w:p w:rsidR="00C058B6" w:rsidRPr="007A157C" w:rsidRDefault="00C058B6" w:rsidP="007A157C">
      <w:pPr>
        <w:pStyle w:val="ad"/>
        <w:ind w:firstLine="709"/>
      </w:pPr>
      <w:r w:rsidRPr="007A157C">
        <w:t>Первоначальной сферой возникновения финансовых отношений являются процессы первичного распределения стоимости общественного продукта, когда эта стоимость распадается на составляющие ее элементы и происходит образование различных форм денежных доходов и накоплений. Дальнейшее перераспределение стоимости между субъектами хозяйственной деятельности и конкретизация целевого ее использования тоже происходит на основе сферы финансов</w:t>
      </w:r>
      <w:r w:rsidR="00212604" w:rsidRPr="007A157C">
        <w:t xml:space="preserve"> (рис.1)</w:t>
      </w:r>
      <w:r w:rsidRPr="007A157C">
        <w:t>.</w:t>
      </w:r>
    </w:p>
    <w:p w:rsidR="007A157C" w:rsidRDefault="007A157C" w:rsidP="007A157C">
      <w:pPr>
        <w:pStyle w:val="ad"/>
        <w:ind w:firstLine="709"/>
      </w:pPr>
    </w:p>
    <w:p w:rsidR="00C058B6" w:rsidRPr="007A157C" w:rsidRDefault="00A9037B" w:rsidP="007A157C">
      <w:pPr>
        <w:pStyle w:val="ad"/>
        <w:ind w:firstLine="709"/>
      </w:pPr>
      <w:r>
        <w:rPr>
          <w:noProof/>
        </w:rPr>
        <w:pict>
          <v:shapetype id="_x0000_t202" coordsize="21600,21600" o:spt="202" path="m,l,21600r21600,l21600,xe">
            <v:stroke joinstyle="miter"/>
            <v:path gradientshapeok="t" o:connecttype="rect"/>
          </v:shapetype>
          <v:shape id="_x0000_s1026" type="#_x0000_t202" style="position:absolute;left:0;text-align:left;margin-left:1in;margin-top:3.5pt;width:63pt;height:252pt;z-index:251650560">
            <v:textbox style="layout-flow:vertical;mso-layout-flow-alt:bottom-to-top;mso-next-textbox:#_x0000_s1026">
              <w:txbxContent>
                <w:p w:rsidR="006E0A06" w:rsidRDefault="006E0A06" w:rsidP="00C058B6">
                  <w:pPr>
                    <w:jc w:val="center"/>
                    <w:rPr>
                      <w:sz w:val="28"/>
                      <w:szCs w:val="28"/>
                    </w:rPr>
                  </w:pPr>
                </w:p>
                <w:p w:rsidR="006E0A06" w:rsidRDefault="006E0A06" w:rsidP="00C058B6">
                  <w:pPr>
                    <w:jc w:val="center"/>
                    <w:rPr>
                      <w:sz w:val="28"/>
                      <w:szCs w:val="28"/>
                    </w:rPr>
                  </w:pPr>
                </w:p>
                <w:p w:rsidR="006E0A06" w:rsidRPr="007A157C" w:rsidRDefault="006E0A06" w:rsidP="00C058B6">
                  <w:pPr>
                    <w:jc w:val="center"/>
                  </w:pPr>
                  <w:r w:rsidRPr="007A157C">
                    <w:t>Финансы</w:t>
                  </w:r>
                </w:p>
              </w:txbxContent>
            </v:textbox>
          </v:shape>
        </w:pict>
      </w:r>
      <w:r>
        <w:rPr>
          <w:noProof/>
        </w:rPr>
        <w:pict>
          <v:shape id="_x0000_s1027" type="#_x0000_t202" style="position:absolute;left:0;text-align:left;margin-left:1in;margin-top:12.5pt;width:27pt;height:120.65pt;z-index:251660800">
            <v:textbox style="layout-flow:vertical;mso-layout-flow-alt:bottom-to-top;mso-next-textbox:#_x0000_s1027" inset="0,0,0,0">
              <w:txbxContent>
                <w:p w:rsidR="006E0A06" w:rsidRPr="007A157C" w:rsidRDefault="006E0A06" w:rsidP="00212604">
                  <w:pPr>
                    <w:spacing w:before="80"/>
                    <w:jc w:val="center"/>
                  </w:pPr>
                  <w:r w:rsidRPr="007A157C">
                    <w:t>Перераспределение</w:t>
                  </w:r>
                </w:p>
              </w:txbxContent>
            </v:textbox>
          </v:shape>
        </w:pict>
      </w:r>
    </w:p>
    <w:p w:rsidR="00C058B6" w:rsidRPr="007A157C" w:rsidRDefault="00A9037B" w:rsidP="007A157C">
      <w:pPr>
        <w:pStyle w:val="ad"/>
        <w:ind w:firstLine="709"/>
      </w:pPr>
      <w:r>
        <w:rPr>
          <w:noProof/>
        </w:rPr>
        <w:pict>
          <v:line id="_x0000_s1028" style="position:absolute;left:0;text-align:left;z-index:251658752" from="36pt,20.7pt" to="36pt,20.7pt"/>
        </w:pict>
      </w:r>
    </w:p>
    <w:p w:rsidR="00C058B6" w:rsidRPr="007A157C" w:rsidRDefault="00C058B6" w:rsidP="007A157C">
      <w:pPr>
        <w:pStyle w:val="ad"/>
        <w:ind w:firstLine="709"/>
      </w:pPr>
    </w:p>
    <w:p w:rsidR="00C058B6" w:rsidRPr="007A157C" w:rsidRDefault="00A9037B" w:rsidP="007A157C">
      <w:pPr>
        <w:pStyle w:val="ad"/>
        <w:ind w:firstLine="709"/>
      </w:pPr>
      <w:r>
        <w:rPr>
          <w:noProof/>
        </w:rPr>
        <w:pict>
          <v:shape id="_x0000_s1029" type="#_x0000_t202" style="position:absolute;left:0;text-align:left;margin-left:414pt;margin-top:21.05pt;width:27pt;height:99pt;z-index:251659776">
            <v:textbox style="layout-flow:vertical;mso-layout-flow-alt:bottom-to-top;mso-next-textbox:#_x0000_s1029" inset="0,0,0,0">
              <w:txbxContent>
                <w:p w:rsidR="006E0A06" w:rsidRPr="007A157C" w:rsidRDefault="006E0A06" w:rsidP="00212604">
                  <w:pPr>
                    <w:spacing w:before="120"/>
                    <w:jc w:val="center"/>
                  </w:pPr>
                  <w:r w:rsidRPr="007A157C">
                    <w:t>Производство</w:t>
                  </w:r>
                </w:p>
              </w:txbxContent>
            </v:textbox>
          </v:shape>
        </w:pict>
      </w:r>
      <w:r>
        <w:rPr>
          <w:noProof/>
        </w:rPr>
        <w:pict>
          <v:shape id="_x0000_s1030" type="#_x0000_t202" style="position:absolute;left:0;text-align:left;margin-left:18pt;margin-top:8.4pt;width:27pt;height:135pt;z-index:251651584">
            <v:textbox style="layout-flow:vertical;mso-layout-flow-alt:bottom-to-top;mso-next-textbox:#_x0000_s1030" inset="0,0,0,0">
              <w:txbxContent>
                <w:p w:rsidR="006E0A06" w:rsidRPr="007A157C" w:rsidRDefault="006E0A06" w:rsidP="00C058B6">
                  <w:pPr>
                    <w:spacing w:before="120"/>
                    <w:jc w:val="center"/>
                  </w:pPr>
                  <w:r w:rsidRPr="007A157C">
                    <w:t>Производство</w:t>
                  </w:r>
                </w:p>
              </w:txbxContent>
            </v:textbox>
          </v:shape>
        </w:pict>
      </w:r>
    </w:p>
    <w:p w:rsidR="00C058B6" w:rsidRPr="007A157C" w:rsidRDefault="00A9037B" w:rsidP="007A157C">
      <w:pPr>
        <w:pStyle w:val="ad"/>
        <w:ind w:firstLine="709"/>
      </w:pPr>
      <w:r>
        <w:rPr>
          <w:noProof/>
        </w:rPr>
        <w:pict>
          <v:shape id="_x0000_s1031" type="#_x0000_t202" style="position:absolute;left:0;text-align:left;margin-left:243pt;margin-top:20.25pt;width:126pt;height:36pt;z-index:251653632">
            <v:textbox style="mso-next-textbox:#_x0000_s1031" inset="0,0,0,0">
              <w:txbxContent>
                <w:p w:rsidR="006E0A06" w:rsidRPr="007A157C" w:rsidRDefault="006E0A06" w:rsidP="00C058B6">
                  <w:pPr>
                    <w:spacing w:before="120"/>
                    <w:jc w:val="center"/>
                  </w:pPr>
                  <w:r w:rsidRPr="007A157C">
                    <w:t>Потребление</w:t>
                  </w:r>
                </w:p>
              </w:txbxContent>
            </v:textbox>
          </v:shape>
        </w:pict>
      </w:r>
      <w:r>
        <w:rPr>
          <w:noProof/>
        </w:rPr>
        <w:pict>
          <v:shape id="_x0000_s1032" type="#_x0000_t202" style="position:absolute;left:0;text-align:left;margin-left:171pt;margin-top:12.05pt;width:27pt;height:81pt;z-index:251652608">
            <v:textbox style="layout-flow:vertical;mso-layout-flow-alt:bottom-to-top;mso-next-textbox:#_x0000_s1032" inset="0,0,0,0">
              <w:txbxContent>
                <w:p w:rsidR="006E0A06" w:rsidRPr="007A157C" w:rsidRDefault="006E0A06" w:rsidP="00C058B6">
                  <w:pPr>
                    <w:spacing w:before="120"/>
                    <w:jc w:val="center"/>
                  </w:pPr>
                  <w:r w:rsidRPr="007A157C">
                    <w:t>Обмен</w:t>
                  </w:r>
                </w:p>
              </w:txbxContent>
            </v:textbox>
          </v:shape>
        </w:pict>
      </w:r>
      <w:r>
        <w:rPr>
          <w:noProof/>
        </w:rPr>
        <w:pict>
          <v:line id="_x0000_s1033" style="position:absolute;left:0;text-align:left;z-index:251657728" from="99pt,11.25pt" to="171pt,11.25pt">
            <v:stroke endarrow="block"/>
          </v:line>
        </w:pict>
      </w:r>
    </w:p>
    <w:p w:rsidR="00C058B6" w:rsidRPr="007A157C" w:rsidRDefault="00A9037B" w:rsidP="007A157C">
      <w:pPr>
        <w:pStyle w:val="ad"/>
        <w:ind w:firstLine="709"/>
      </w:pPr>
      <w:r>
        <w:rPr>
          <w:noProof/>
        </w:rPr>
        <w:pict>
          <v:shape id="_x0000_s1034" type="#_x0000_t202" style="position:absolute;left:0;text-align:left;margin-left:1in;margin-top:17.75pt;width:27pt;height:111.65pt;z-index:251656704">
            <v:textbox style="layout-flow:vertical;mso-layout-flow-alt:bottom-to-top;mso-next-textbox:#_x0000_s1034" inset="0,0,0,0">
              <w:txbxContent>
                <w:p w:rsidR="006E0A06" w:rsidRPr="007A157C" w:rsidRDefault="006E0A06" w:rsidP="00C058B6">
                  <w:pPr>
                    <w:spacing w:before="80"/>
                    <w:jc w:val="center"/>
                  </w:pPr>
                  <w:r w:rsidRPr="007A157C">
                    <w:t>Распределение</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45pt;margin-top:23.1pt;width:27pt;height:18pt;z-index:251664896"/>
        </w:pict>
      </w:r>
      <w:r>
        <w:rPr>
          <w:noProof/>
        </w:rPr>
        <w:pict>
          <v:shape id="_x0000_s1036" type="#_x0000_t13" style="position:absolute;left:0;text-align:left;margin-left:207pt;margin-top:23.1pt;width:27pt;height:18pt;z-index:251662848"/>
        </w:pict>
      </w:r>
    </w:p>
    <w:p w:rsidR="00C058B6" w:rsidRPr="007A157C" w:rsidRDefault="00A9037B" w:rsidP="007A157C">
      <w:pPr>
        <w:pStyle w:val="ad"/>
        <w:ind w:firstLine="709"/>
      </w:pPr>
      <w:r>
        <w:rPr>
          <w:noProof/>
        </w:rPr>
        <w:pict>
          <v:shape id="_x0000_s1037" type="#_x0000_t13" style="position:absolute;left:0;text-align:left;margin-left:387pt;margin-top:2.6pt;width:27pt;height:18pt;z-index:251663872"/>
        </w:pict>
      </w:r>
      <w:r>
        <w:rPr>
          <w:noProof/>
        </w:rPr>
        <w:pict>
          <v:shape id="_x0000_s1038" type="#_x0000_t202" style="position:absolute;left:0;text-align:left;margin-left:333pt;margin-top:11.6pt;width:54pt;height:27.8pt;z-index:251655680">
            <v:textbox style="mso-next-textbox:#_x0000_s1038" inset="0,0,0,0">
              <w:txbxContent>
                <w:p w:rsidR="006E0A06" w:rsidRPr="007A157C" w:rsidRDefault="006E0A06" w:rsidP="00C058B6">
                  <w:pPr>
                    <w:spacing w:before="120"/>
                    <w:jc w:val="center"/>
                  </w:pPr>
                  <w:r w:rsidRPr="007A157C">
                    <w:t>Личное</w:t>
                  </w:r>
                </w:p>
              </w:txbxContent>
            </v:textbox>
          </v:shape>
        </w:pict>
      </w:r>
      <w:r>
        <w:rPr>
          <w:noProof/>
        </w:rPr>
        <w:pict>
          <v:shape id="_x0000_s1039" type="#_x0000_t202" style="position:absolute;left:0;text-align:left;margin-left:243pt;margin-top:11.6pt;width:90pt;height:27.8pt;z-index:251654656">
            <v:textbox style="mso-next-textbox:#_x0000_s1039" inset="0,0,0,0">
              <w:txbxContent>
                <w:p w:rsidR="006E0A06" w:rsidRPr="007A157C" w:rsidRDefault="006E0A06" w:rsidP="00C058B6">
                  <w:pPr>
                    <w:spacing w:before="120"/>
                    <w:jc w:val="center"/>
                  </w:pPr>
                  <w:r w:rsidRPr="007A157C">
                    <w:t>Производственное</w:t>
                  </w:r>
                </w:p>
              </w:txbxContent>
            </v:textbox>
          </v:shape>
        </w:pict>
      </w:r>
    </w:p>
    <w:p w:rsidR="00C058B6" w:rsidRPr="007A157C" w:rsidRDefault="00A9037B" w:rsidP="007A157C">
      <w:pPr>
        <w:pStyle w:val="ad"/>
        <w:ind w:firstLine="709"/>
      </w:pPr>
      <w:r>
        <w:rPr>
          <w:noProof/>
        </w:rPr>
        <w:pict>
          <v:line id="_x0000_s1040" style="position:absolute;left:0;text-align:left;z-index:251661824" from="99pt,19.8pt" to="171pt,19.8pt">
            <v:stroke endarrow="block"/>
          </v:line>
        </w:pict>
      </w:r>
    </w:p>
    <w:p w:rsidR="00C058B6" w:rsidRPr="007A157C" w:rsidRDefault="00C058B6" w:rsidP="007A157C">
      <w:pPr>
        <w:pStyle w:val="ad"/>
        <w:ind w:firstLine="709"/>
      </w:pPr>
    </w:p>
    <w:p w:rsidR="00C058B6" w:rsidRPr="007A157C" w:rsidRDefault="00C058B6" w:rsidP="007A157C">
      <w:pPr>
        <w:pStyle w:val="ad"/>
        <w:ind w:firstLine="709"/>
      </w:pPr>
    </w:p>
    <w:p w:rsidR="00C058B6" w:rsidRPr="007A157C" w:rsidRDefault="00C058B6" w:rsidP="007A157C">
      <w:pPr>
        <w:pStyle w:val="ad"/>
        <w:ind w:firstLine="709"/>
      </w:pPr>
    </w:p>
    <w:p w:rsidR="00C058B6" w:rsidRPr="007A157C" w:rsidRDefault="00C058B6" w:rsidP="007A157C">
      <w:pPr>
        <w:pStyle w:val="ad"/>
        <w:ind w:firstLine="709"/>
      </w:pPr>
      <w:r w:rsidRPr="007A157C">
        <w:t>Рисунок 1. Возникновение финансов на стадии распределения и перераспределения</w:t>
      </w:r>
      <w:r w:rsidR="00BF10E5" w:rsidRPr="007A157C">
        <w:t xml:space="preserve"> [7, с. 31]</w:t>
      </w:r>
    </w:p>
    <w:p w:rsidR="00C058B6" w:rsidRPr="007A157C" w:rsidRDefault="00C058B6" w:rsidP="007A157C">
      <w:pPr>
        <w:pStyle w:val="ad"/>
        <w:ind w:firstLine="709"/>
      </w:pPr>
      <w:r w:rsidRPr="007A157C">
        <w:t>Условием функционирования финансов является наличие денег, а причиной появления финансов служит потребность субъектов хозяйствования и государства в ресурсах, обеспечивающих их деятельность.</w:t>
      </w:r>
      <w:r w:rsidR="00212604" w:rsidRPr="007A157C">
        <w:t xml:space="preserve"> Финансы распространяются на все сферы применения денег, но не ограничиваются только деньгами: финансовая деятельность – это, прежде всего управление капиталом.</w:t>
      </w:r>
      <w:r w:rsidR="003D4437" w:rsidRPr="007A157C">
        <w:t xml:space="preserve"> Финансы как раз и охватывают момент перехода денег в капитал, и подчиняют себе операции с ним и области его приложения.</w:t>
      </w:r>
    </w:p>
    <w:p w:rsidR="00C058B6" w:rsidRPr="007A157C" w:rsidRDefault="00C058B6" w:rsidP="007A157C">
      <w:pPr>
        <w:pStyle w:val="ad"/>
        <w:ind w:firstLine="709"/>
      </w:pPr>
      <w:r w:rsidRPr="007A157C">
        <w:t>Финансы позволяют приспособить пропорции производства к нуждам потребления, обеспечивая в сфере хозяйствования удовлетворение постоянно меняющихся воспроизводственных потребностей. Это происходит с помощью формирования денежных фондов целевого назначения. Развитие общественных потребностей приводит к изменению состава и структуры денежных (финансовых) фондов, создаваемых в распоряжении субъектов хозяйствования.</w:t>
      </w:r>
    </w:p>
    <w:p w:rsidR="00C058B6" w:rsidRPr="007A157C" w:rsidRDefault="00C058B6" w:rsidP="007A157C">
      <w:pPr>
        <w:pStyle w:val="ad"/>
        <w:ind w:firstLine="709"/>
      </w:pPr>
      <w:r w:rsidRPr="007A157C">
        <w:t>Финансы объективно необходимы, так как обусловлены потребностями общественного развития. Государство же может, учитывая объективную необходимость финансовых отношений, разрабатывать различные формы их использования: вводить или отменять различные виды платежей, изменять формы использования финансовых ресурсов и т. д. Государство не может создавать то, что объективно не подготовлено ходом общественного развития. Оно устанавливает только формы проявления объективно назревших экономических отношений.</w:t>
      </w:r>
    </w:p>
    <w:p w:rsidR="00C058B6" w:rsidRPr="007A157C" w:rsidRDefault="00C058B6" w:rsidP="007A157C">
      <w:pPr>
        <w:pStyle w:val="ad"/>
        <w:ind w:firstLine="709"/>
      </w:pPr>
      <w:r w:rsidRPr="007A157C">
        <w:t>Без финансов невозможно обеспечить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экономики, стимулировать быстрейшее внедрение научно-технических достижений, удовлетворять другие общественные потребности.</w:t>
      </w:r>
    </w:p>
    <w:p w:rsidR="00B862FE" w:rsidRPr="007A157C" w:rsidRDefault="009B5C8C" w:rsidP="007A157C">
      <w:pPr>
        <w:pStyle w:val="-"/>
        <w:ind w:firstLine="709"/>
      </w:pPr>
      <w:r w:rsidRPr="007A157C">
        <w:t xml:space="preserve">В древнем мире при значительной финансовой деятельности государств финансовой науки как таковой не было. Общие мысли о хозяйственных предметах находят свое выражение в античном мире у классиков </w:t>
      </w:r>
      <w:r w:rsidR="00FD4FDD" w:rsidRPr="007A157C">
        <w:t xml:space="preserve">– </w:t>
      </w:r>
      <w:r w:rsidRPr="007A157C">
        <w:t>Ксенофонта, Аристотеля</w:t>
      </w:r>
      <w:r w:rsidR="007A157C">
        <w:t>.</w:t>
      </w:r>
    </w:p>
    <w:p w:rsidR="007A157C" w:rsidRDefault="00FD4FDD" w:rsidP="007A157C">
      <w:pPr>
        <w:pStyle w:val="-"/>
        <w:ind w:firstLine="709"/>
      </w:pPr>
      <w:r w:rsidRPr="007A157C">
        <w:t>По словам Ксенофонта, только «земледелие – мать и кормилица всех искусств». Основную цель хозяйственной деятельности он видел в обеспечении производства полезных вещей, т.е. потребительских стоимостей. К ремеслам Ксенофонт относился отрицательно, считал их занятием, пригодным только для рабов. Не включалась в разряд достойных видов деятельности свободного грека и торговля</w:t>
      </w:r>
      <w:r w:rsidR="007A157C">
        <w:t>.</w:t>
      </w:r>
    </w:p>
    <w:p w:rsidR="007A157C" w:rsidRDefault="00FD4FDD" w:rsidP="007A157C">
      <w:pPr>
        <w:pStyle w:val="-"/>
        <w:ind w:firstLine="709"/>
      </w:pPr>
      <w:r w:rsidRPr="007A157C">
        <w:t xml:space="preserve">Вместе с тем в интересах рабовладельческого хозяйства Ксенофонт допускал использование товарно-денежных отношений. </w:t>
      </w:r>
      <w:r w:rsidR="009B5C8C" w:rsidRPr="007A157C">
        <w:t>Ксенофонт признавал видами государственного дохода сдачу в аренду государственного имущества, невольников, таможенные пошлины и налоги. Он рекомендует Афинам покупать невольников в целях получения дохода от отдачи их внаем владельцам Лаврионских серебряных рудников. Он предлагает государству строить гостиницы, магазины для складирования товаров с целью отдачи их внаймы и для этого предлагает даже государству сделать заем</w:t>
      </w:r>
      <w:r w:rsidR="007A157C">
        <w:t>.</w:t>
      </w:r>
    </w:p>
    <w:p w:rsidR="009B5C8C" w:rsidRPr="007A157C" w:rsidRDefault="00FD4FDD" w:rsidP="007A157C">
      <w:pPr>
        <w:pStyle w:val="-"/>
        <w:ind w:firstLine="709"/>
      </w:pPr>
      <w:r w:rsidRPr="007A157C">
        <w:t>Выдающейся заслугой Аристотеля в развитии экономической мысли является его попытка проникнуть в сущность экономических явлений, вскрыть их закономерности. В этом Аристотель существенно отличался от своих предшественников (Ксенофонта, Платона), положив начало экономическому анализу, что проявилось в подходе к определению предмета экономической науки, в изучении обмена, форм стоимости, накоплению богатства, государственного распоряжения денежными средствами</w:t>
      </w:r>
      <w:r w:rsidR="00B862FE" w:rsidRPr="007A157C">
        <w:t>, и других операций, теперь именуемых финансовыми</w:t>
      </w:r>
      <w:r w:rsidRPr="007A157C">
        <w:t>.</w:t>
      </w:r>
    </w:p>
    <w:p w:rsidR="007F5458" w:rsidRPr="007A157C" w:rsidRDefault="007F5458" w:rsidP="007A157C">
      <w:pPr>
        <w:pStyle w:val="-"/>
        <w:ind w:firstLine="709"/>
      </w:pPr>
      <w:r w:rsidRPr="007A157C">
        <w:t xml:space="preserve">Понятие «финансы» происходит о латинского finantia, что в буквальном смысле означает платёж, сбор. Финансы появились и долгое время развивались как система мобилизации денежных средств, материальных и финансовых ресурсов для потребностей правящей элиты, разных форм государственных образований или защиты определённой территории. </w:t>
      </w:r>
      <w:r w:rsidR="00391C23" w:rsidRPr="007A157C">
        <w:t>С этой целью государство вводило разные формы налогов, сборов и платежей. Использование собранных таким образом денежных средств исключало контроль со стороны обычных граждан. Вследствие это</w:t>
      </w:r>
      <w:r w:rsidR="00B862FE" w:rsidRPr="007A157C">
        <w:t>го,</w:t>
      </w:r>
      <w:r w:rsidR="00391C23" w:rsidRPr="007A157C">
        <w:t xml:space="preserve"> на протяжении почти шести столетий понятие «финансов» воспринималось как форма притеснения населения и несправедливого уменьшения их доходов.</w:t>
      </w:r>
    </w:p>
    <w:p w:rsidR="00683C19" w:rsidRPr="007A157C" w:rsidRDefault="009B5C8C" w:rsidP="007A157C">
      <w:pPr>
        <w:pStyle w:val="-"/>
        <w:ind w:firstLine="709"/>
      </w:pPr>
      <w:r w:rsidRPr="007A157C">
        <w:t>Господство натурального хозяйств и обусловленное этим слабое развитие финансового хозяйства не содействовало развитию финансовой науки и в средние века. Некоторые указания о финансах мы находим у Фомы Аквинского (ХIII в.) Но в основном для средних пеков характерны общие положения о финансовой нравственности, разбросанные в теологических, философских, политических и юридических сочинениях схоластиков.</w:t>
      </w:r>
    </w:p>
    <w:p w:rsidR="007A157C" w:rsidRDefault="009B5C8C" w:rsidP="007A157C">
      <w:pPr>
        <w:pStyle w:val="-"/>
        <w:ind w:firstLine="709"/>
      </w:pPr>
      <w:r w:rsidRPr="007A157C">
        <w:t>Появление и функционирование финансов объективно предопределено законами развития общества, которому на определённой ступени существования понадобилась особая сфера распределительных отношений, позволившая удовлетворять потребности политической надстройки в денежных средствах</w:t>
      </w:r>
      <w:r w:rsidR="007A157C">
        <w:t>.</w:t>
      </w:r>
    </w:p>
    <w:p w:rsidR="009B5C8C" w:rsidRPr="007A157C" w:rsidRDefault="009B5C8C" w:rsidP="007A157C">
      <w:pPr>
        <w:pStyle w:val="-"/>
        <w:ind w:firstLine="709"/>
      </w:pPr>
      <w:r w:rsidRPr="007A157C">
        <w:t xml:space="preserve">Исторически финансы возникли в эпоху становления товарно-денежных отношений и зарождения государства. Термин "финансы" впервые начал применяться лишь в ХIII в. в республиках </w:t>
      </w:r>
      <w:r w:rsidR="007F5458" w:rsidRPr="007A157C">
        <w:t>Апеннин</w:t>
      </w:r>
      <w:r w:rsidRPr="007A157C">
        <w:t>, когда итальянские города такие как Генуя, Венеция, Флоренция и другие, в которых ещё раньше развивался ростовщический капитал, стали крупными центрами торговли, денежных расчётов и банковского дела</w:t>
      </w:r>
      <w:r w:rsidR="006E0A06" w:rsidRPr="007A157C">
        <w:t xml:space="preserve"> [</w:t>
      </w:r>
      <w:r w:rsidR="00BF10E5" w:rsidRPr="007A157C">
        <w:t>4, с. 22</w:t>
      </w:r>
      <w:r w:rsidR="006E0A06" w:rsidRPr="007A157C">
        <w:t>]</w:t>
      </w:r>
      <w:r w:rsidRPr="007A157C">
        <w:t>.</w:t>
      </w:r>
    </w:p>
    <w:p w:rsidR="003D4437" w:rsidRPr="007A157C" w:rsidRDefault="003D4437" w:rsidP="007A157C">
      <w:pPr>
        <w:pStyle w:val="-"/>
        <w:ind w:firstLine="709"/>
      </w:pPr>
      <w:r w:rsidRPr="007A157C">
        <w:t>Итак</w:t>
      </w:r>
      <w:r w:rsidR="00B453D2">
        <w:t>,</w:t>
      </w:r>
      <w:r w:rsidRPr="007A157C">
        <w:t xml:space="preserve"> к основным практическим предпосылкам возникновения финансовой науки можно отнести:</w:t>
      </w:r>
    </w:p>
    <w:p w:rsidR="003D7A5B" w:rsidRPr="007A157C" w:rsidRDefault="003D7A5B" w:rsidP="007A157C">
      <w:pPr>
        <w:pStyle w:val="-"/>
        <w:numPr>
          <w:ilvl w:val="0"/>
          <w:numId w:val="10"/>
        </w:numPr>
        <w:ind w:left="0" w:firstLine="709"/>
      </w:pPr>
      <w:r w:rsidRPr="007A157C">
        <w:t xml:space="preserve">функционирование товарно-денежных, банковских, кредитных, налоговых и других финансовых механизмов и отношений </w:t>
      </w:r>
      <w:r w:rsidR="007F5458" w:rsidRPr="007A157C">
        <w:t>на протяжении долгого исторического периода времени</w:t>
      </w:r>
      <w:r w:rsidRPr="007A157C">
        <w:t>;</w:t>
      </w:r>
    </w:p>
    <w:p w:rsidR="003D7A5B" w:rsidRPr="007A157C" w:rsidRDefault="003D7A5B" w:rsidP="007A157C">
      <w:pPr>
        <w:pStyle w:val="-"/>
        <w:numPr>
          <w:ilvl w:val="0"/>
          <w:numId w:val="10"/>
        </w:numPr>
        <w:ind w:left="0" w:firstLine="709"/>
      </w:pPr>
      <w:r w:rsidRPr="007A157C">
        <w:t>расширение областей рассмотрения и изучения политической экономии и экономической теории вплоть до выделения из неё отдельных более мелкоспециализированных наук;</w:t>
      </w:r>
    </w:p>
    <w:p w:rsidR="003D4437" w:rsidRPr="007A157C" w:rsidRDefault="003D7A5B" w:rsidP="007A157C">
      <w:pPr>
        <w:pStyle w:val="-"/>
        <w:numPr>
          <w:ilvl w:val="0"/>
          <w:numId w:val="10"/>
        </w:numPr>
        <w:ind w:left="0" w:firstLine="709"/>
      </w:pPr>
      <w:r w:rsidRPr="007A157C">
        <w:t xml:space="preserve">наличие на практике </w:t>
      </w:r>
      <w:r w:rsidR="003D4437" w:rsidRPr="007A157C">
        <w:t>финанс</w:t>
      </w:r>
      <w:r w:rsidRPr="007A157C">
        <w:t>ов как</w:t>
      </w:r>
      <w:r w:rsidR="003D4437" w:rsidRPr="007A157C">
        <w:t xml:space="preserve"> специфическ</w:t>
      </w:r>
      <w:r w:rsidRPr="007A157C">
        <w:t>ой формы</w:t>
      </w:r>
      <w:r w:rsidR="003D4437" w:rsidRPr="007A157C">
        <w:t xml:space="preserve"> производственных отношений, возникающих в процессе распределения и перераспределения стоимости </w:t>
      </w:r>
      <w:r w:rsidRPr="007A157C">
        <w:t>совокупного общественного продукта</w:t>
      </w:r>
      <w:r w:rsidR="003D4437" w:rsidRPr="007A157C">
        <w:t xml:space="preserve"> в денежной форме;</w:t>
      </w:r>
    </w:p>
    <w:p w:rsidR="003D4437" w:rsidRPr="007A157C" w:rsidRDefault="003D7A5B" w:rsidP="007A157C">
      <w:pPr>
        <w:pStyle w:val="-"/>
        <w:numPr>
          <w:ilvl w:val="0"/>
          <w:numId w:val="10"/>
        </w:numPr>
        <w:ind w:left="0" w:firstLine="709"/>
      </w:pPr>
      <w:r w:rsidRPr="007A157C">
        <w:t>функционирование системы и</w:t>
      </w:r>
      <w:r w:rsidR="003D4437" w:rsidRPr="007A157C">
        <w:t xml:space="preserve"> совокупность денежных отношений, возникающих между государством, юридическими и физическими лицами в связи с распределением и перераспределением стоимости </w:t>
      </w:r>
      <w:r w:rsidRPr="007A157C">
        <w:t xml:space="preserve">совокупного общественного продукта </w:t>
      </w:r>
      <w:r w:rsidR="003D4437" w:rsidRPr="007A157C">
        <w:t>в денежной форме, формированием и использованием централизованных целевых денежных фондов</w:t>
      </w:r>
      <w:r w:rsidRPr="007A157C">
        <w:t xml:space="preserve"> и финансовых институтов</w:t>
      </w:r>
      <w:r w:rsidR="003D4437" w:rsidRPr="007A157C">
        <w:t xml:space="preserve"> общественного назначения;</w:t>
      </w:r>
    </w:p>
    <w:p w:rsidR="003D4437" w:rsidRPr="007A157C" w:rsidRDefault="003D4437" w:rsidP="007A157C">
      <w:pPr>
        <w:pStyle w:val="-"/>
        <w:numPr>
          <w:ilvl w:val="0"/>
          <w:numId w:val="10"/>
        </w:numPr>
        <w:ind w:left="0" w:firstLine="709"/>
      </w:pPr>
      <w:r w:rsidRPr="007A157C">
        <w:t>первичн</w:t>
      </w:r>
      <w:r w:rsidR="003D7A5B" w:rsidRPr="007A157C">
        <w:t>ость</w:t>
      </w:r>
      <w:r w:rsidRPr="007A157C">
        <w:t xml:space="preserve"> отношени</w:t>
      </w:r>
      <w:r w:rsidR="003D7A5B" w:rsidRPr="007A157C">
        <w:t>й</w:t>
      </w:r>
      <w:r w:rsidRPr="007A157C">
        <w:t xml:space="preserve"> материального производства;</w:t>
      </w:r>
    </w:p>
    <w:p w:rsidR="003D7A5B" w:rsidRPr="007A157C" w:rsidRDefault="003D7A5B" w:rsidP="007A157C">
      <w:pPr>
        <w:pStyle w:val="-"/>
        <w:numPr>
          <w:ilvl w:val="0"/>
          <w:numId w:val="10"/>
        </w:numPr>
        <w:ind w:left="0" w:firstLine="709"/>
      </w:pPr>
      <w:r w:rsidRPr="007A157C">
        <w:t>развитие научно-технического прогресса, которое повлекло за собой необходимость и возможность теоретизации всех накопленных знаний по всем отраслям знания, достойным внимания в условиях развития общества;</w:t>
      </w:r>
    </w:p>
    <w:p w:rsidR="003D4437" w:rsidRPr="007A157C" w:rsidRDefault="003D7A5B" w:rsidP="007A157C">
      <w:pPr>
        <w:pStyle w:val="-"/>
        <w:numPr>
          <w:ilvl w:val="0"/>
          <w:numId w:val="10"/>
        </w:numPr>
        <w:ind w:left="0" w:firstLine="709"/>
        <w:rPr>
          <w:lang w:val="uk-UA"/>
        </w:rPr>
      </w:pPr>
      <w:r w:rsidRPr="007A157C">
        <w:t>тесная взаимосвязь финансы как специфическая форма производственных отношений с природой и функциями государства, его деятельностью.</w:t>
      </w:r>
    </w:p>
    <w:p w:rsidR="007F5458" w:rsidRPr="007A157C" w:rsidRDefault="00391C23" w:rsidP="007A157C">
      <w:pPr>
        <w:pStyle w:val="-"/>
        <w:ind w:firstLine="709"/>
        <w:rPr>
          <w:lang w:val="uk-UA"/>
        </w:rPr>
      </w:pPr>
      <w:r w:rsidRPr="007A157C">
        <w:rPr>
          <w:lang w:val="uk-UA"/>
        </w:rPr>
        <w:t>Таким образом, финансовая наука является по сути теоретизированной формой практики финансовых отношений, среди предпосылок формирования которой преобладают факторы необходимости такой теоретизации и систематизации знаний для более эффективного управления.</w:t>
      </w:r>
    </w:p>
    <w:p w:rsidR="00B862FE" w:rsidRPr="007A157C" w:rsidRDefault="00B862FE" w:rsidP="007A157C">
      <w:pPr>
        <w:pStyle w:val="-"/>
        <w:ind w:firstLine="709"/>
        <w:rPr>
          <w:lang w:val="uk-UA"/>
        </w:rPr>
      </w:pPr>
    </w:p>
    <w:p w:rsidR="00683C19" w:rsidRPr="00B453D2" w:rsidRDefault="00B453D2" w:rsidP="00B453D2">
      <w:pPr>
        <w:pStyle w:val="a"/>
        <w:numPr>
          <w:ilvl w:val="0"/>
          <w:numId w:val="0"/>
        </w:numPr>
        <w:spacing w:before="0" w:after="0" w:line="360" w:lineRule="auto"/>
        <w:ind w:firstLine="720"/>
        <w:jc w:val="both"/>
        <w:rPr>
          <w:b/>
        </w:rPr>
      </w:pPr>
      <w:bookmarkStart w:id="3" w:name="_Toc194162921"/>
      <w:r w:rsidRPr="00B453D2">
        <w:rPr>
          <w:rFonts w:cs="Times New Roman"/>
          <w:b/>
          <w:bCs w:val="0"/>
          <w:caps w:val="0"/>
          <w:kern w:val="0"/>
          <w:szCs w:val="20"/>
          <w:lang w:val="uk-UA"/>
        </w:rPr>
        <w:t xml:space="preserve">Раздел 2. </w:t>
      </w:r>
      <w:r w:rsidR="00683C19" w:rsidRPr="00B453D2">
        <w:rPr>
          <w:b/>
        </w:rPr>
        <w:t xml:space="preserve">XV </w:t>
      </w:r>
      <w:r w:rsidRPr="00B453D2">
        <w:rPr>
          <w:b/>
          <w:caps w:val="0"/>
        </w:rPr>
        <w:t>век – момент зарождения науки о финансах</w:t>
      </w:r>
      <w:bookmarkEnd w:id="3"/>
    </w:p>
    <w:p w:rsidR="00B862FE" w:rsidRPr="007A157C" w:rsidRDefault="00B862FE" w:rsidP="007A157C">
      <w:pPr>
        <w:pStyle w:val="-"/>
        <w:ind w:firstLine="709"/>
      </w:pPr>
    </w:p>
    <w:p w:rsidR="007A157C" w:rsidRDefault="00391C23" w:rsidP="007A157C">
      <w:pPr>
        <w:pStyle w:val="ad"/>
        <w:ind w:firstLine="709"/>
      </w:pPr>
      <w:r w:rsidRPr="007A157C">
        <w:t xml:space="preserve">В средние века каких-либо значимых систематизированных разработок но финансовой тематике все еще не было, тем не менее именно конец средневековья рассматривается многими учеными как начало второго периода развития финансовой науки </w:t>
      </w:r>
      <w:r w:rsidR="003F1DD3" w:rsidRPr="007A157C">
        <w:t>–</w:t>
      </w:r>
      <w:r w:rsidRPr="007A157C">
        <w:t xml:space="preserve"> перехода к научной обработке</w:t>
      </w:r>
      <w:r w:rsidR="007A157C">
        <w:t>.</w:t>
      </w:r>
    </w:p>
    <w:p w:rsidR="003F1DD3" w:rsidRPr="007A157C" w:rsidRDefault="003F1DD3" w:rsidP="007A157C">
      <w:pPr>
        <w:pStyle w:val="ad"/>
        <w:ind w:firstLine="709"/>
      </w:pPr>
      <w:r w:rsidRPr="007A157C">
        <w:t>Теория финансов возникает одновременно с политической экономией в XV столетии в городах северной Италии, переживавших экономический подъем и культурный рост. На грани средневековья и нового времени торговый капитализм создал не только материальные условия для возникновения новой отрасли общественного знания, но и настоятельную потребность в сознательном отношении к финансовому хозяйству.</w:t>
      </w:r>
    </w:p>
    <w:p w:rsidR="002F6990" w:rsidRPr="007A157C" w:rsidRDefault="002F6990" w:rsidP="007A157C">
      <w:pPr>
        <w:pStyle w:val="ad"/>
        <w:ind w:firstLine="709"/>
      </w:pPr>
      <w:r w:rsidRPr="007A157C">
        <w:t>XV век можно охарактеризовать как сложное, но в тоже время крайне плодотворное время для развития всех наук и, в том числе, экономических. Это время, когда общество начинает постепенно отказываться от тёмных веков средневековой инквизиции и гонений на науку. Это время также Великих географических открытий, которые давали небывалый толчок к развитию не только торговли, но и общественно-политической мысли. Кроме всего прочего, это ещё и время начала эпохи Возрождения, возвращения ко многим системам взглядов гуманизма и бурного развития культуры и искусства. Такова, в общих чертах, культурно-историческая обстановка, в которой и начала зарождаться теория финансов, как одна из экономических наук</w:t>
      </w:r>
      <w:r w:rsidR="006E0A06" w:rsidRPr="007A157C">
        <w:t xml:space="preserve"> [3, с. 97]</w:t>
      </w:r>
      <w:r w:rsidRPr="007A157C">
        <w:t>.</w:t>
      </w:r>
    </w:p>
    <w:p w:rsidR="002F6990" w:rsidRPr="007A157C" w:rsidRDefault="002F6990" w:rsidP="007A157C">
      <w:pPr>
        <w:pStyle w:val="ad"/>
        <w:ind w:firstLine="709"/>
      </w:pPr>
      <w:r w:rsidRPr="007A157C">
        <w:t>Не следует забывать о том, что</w:t>
      </w:r>
      <w:r w:rsidR="00B453D2">
        <w:t>,</w:t>
      </w:r>
      <w:r w:rsidRPr="007A157C">
        <w:t xml:space="preserve"> несмотря на появление в это время термина финансы в более или менее современном значении, сама наука зарождалась и продолжала долгое время развиваться в составе об</w:t>
      </w:r>
      <w:r w:rsidR="009F728B" w:rsidRPr="007A157C">
        <w:t>щеэкономических наук без обособления.</w:t>
      </w:r>
    </w:p>
    <w:p w:rsidR="003F1DD3" w:rsidRPr="007A157C" w:rsidRDefault="003F1DD3" w:rsidP="007A157C">
      <w:pPr>
        <w:pStyle w:val="ad"/>
        <w:ind w:firstLine="709"/>
      </w:pPr>
      <w:r w:rsidRPr="007A157C">
        <w:t>Меркантилизм был отражением первых успехов торгового капитализма. В конце XV в. начинают свою литературную деятельность многие писатели-меркантилисты. Среди них наиболее интересен Диомеде Карафа (?–1487 г.). Он повторяет все, что до него сказал Фома Аквинский, но поскольку Карафа одно время руководил финансовым хозяйством неаполитанского королевства, это дало ему возможность ввести в научный оборот новый материал и поставить новые задачи. Он делил расходы на три группы: расходы по обороне страны, расходы по содержанию государя, расходы по удовлетворению чрезвычайных потребностей. Как представитель торгового класса он настойчиво рекомендует отмену обложения вывоза. Карафа считает, что основой бюджета должны быть домены, что государь не должен истощать народ большими поборами, что налоги должны быть только чрезвычайным источником, что в мирное время надо скопить денежный запас для будущей войны.</w:t>
      </w:r>
    </w:p>
    <w:p w:rsidR="00391C23" w:rsidRPr="007A157C" w:rsidRDefault="00391C23" w:rsidP="007A157C">
      <w:pPr>
        <w:pStyle w:val="ad"/>
        <w:ind w:firstLine="709"/>
      </w:pPr>
      <w:r w:rsidRPr="007A157C">
        <w:t>Значительный вклад в систематизацию знаний о финансах был сделан итальянскими учеными; более того, по мнению известного петербургского уче</w:t>
      </w:r>
      <w:r w:rsidR="007A157C">
        <w:t xml:space="preserve"> </w:t>
      </w:r>
      <w:r w:rsidR="00B453D2">
        <w:t>ного А.</w:t>
      </w:r>
      <w:r w:rsidRPr="007A157C">
        <w:t>И. Буковсцкого, именно в городах Верхней Италии в XV в. произошло собственно зарождение финансовой науки. Так, вопросами систематизации знаний в области финансов занимались такие видные ученые, как</w:t>
      </w:r>
      <w:r w:rsidR="007A157C">
        <w:t xml:space="preserve"> </w:t>
      </w:r>
      <w:r w:rsidRPr="007A157C">
        <w:t>Н. Макиавелли (1480</w:t>
      </w:r>
      <w:r w:rsidR="003F1DD3" w:rsidRPr="007A157C">
        <w:t>–</w:t>
      </w:r>
      <w:r w:rsidRPr="007A157C">
        <w:t>1540), Дж. Ботеро (1540</w:t>
      </w:r>
      <w:r w:rsidR="003F1DD3" w:rsidRPr="007A157C">
        <w:t>–</w:t>
      </w:r>
      <w:r w:rsidRPr="007A157C">
        <w:t>1617) и другие.</w:t>
      </w:r>
    </w:p>
    <w:p w:rsidR="00391C23" w:rsidRPr="007A157C" w:rsidRDefault="00391C23" w:rsidP="007A157C">
      <w:pPr>
        <w:pStyle w:val="ad"/>
        <w:ind w:firstLine="709"/>
      </w:pPr>
      <w:r w:rsidRPr="007A157C">
        <w:t>Это были годы раннего меркантилизма, открывшего эпоху первоначального накопления капитала. Основная идея этого течения выражалась в активном вмешательстве государства в хозяйственную жизнь.</w:t>
      </w:r>
    </w:p>
    <w:p w:rsidR="00391C23" w:rsidRPr="007A157C" w:rsidRDefault="00391C23" w:rsidP="007A157C">
      <w:pPr>
        <w:pStyle w:val="ad"/>
        <w:ind w:firstLine="709"/>
      </w:pPr>
      <w:r w:rsidRPr="007A157C">
        <w:t>Труды итальянских ученых дали толчок к появлению подобных работ и в других странах. Впервые определенную систематизацию финансов выполнил французский ученый Ж. Боден (1530</w:t>
      </w:r>
      <w:r w:rsidR="003F1DD3" w:rsidRPr="007A157C">
        <w:t>–</w:t>
      </w:r>
      <w:r w:rsidRPr="007A157C">
        <w:t>1596), выделивший семь основных источников государственных доходов: домены, воинская добыча, подарки друзей, дань союзников, торговля, пошлины с ввоза и вывоза, налоги с подданных. Английский философ и экономист Т. Гоббс (1588</w:t>
      </w:r>
      <w:r w:rsidR="003F1DD3" w:rsidRPr="007A157C">
        <w:t>–</w:t>
      </w:r>
      <w:r w:rsidRPr="007A157C">
        <w:t>1679) активно пропагандировал идею косвенного налогообложения, У. Петти (1623</w:t>
      </w:r>
      <w:r w:rsidR="003F1DD3" w:rsidRPr="007A157C">
        <w:t>–</w:t>
      </w:r>
      <w:r w:rsidRPr="007A157C">
        <w:t>1687) разрабатывал идею о стимулировании развития хозяйственной жизни путем разумной налоговой политики, Дж. Локк (1632</w:t>
      </w:r>
      <w:r w:rsidR="003F1DD3" w:rsidRPr="007A157C">
        <w:t>–</w:t>
      </w:r>
      <w:r w:rsidRPr="007A157C">
        <w:t>1704) предлагал заменить все налоги од</w:t>
      </w:r>
      <w:r w:rsidR="007A157C">
        <w:t xml:space="preserve"> </w:t>
      </w:r>
      <w:r w:rsidRPr="007A157C">
        <w:t xml:space="preserve">ним </w:t>
      </w:r>
      <w:r w:rsidR="003F1DD3" w:rsidRPr="007A157C">
        <w:t>–</w:t>
      </w:r>
      <w:r w:rsidRPr="007A157C">
        <w:t xml:space="preserve"> поземельным.</w:t>
      </w:r>
    </w:p>
    <w:p w:rsidR="00391C23" w:rsidRPr="007A157C" w:rsidRDefault="00391C23" w:rsidP="007A157C">
      <w:pPr>
        <w:pStyle w:val="ad"/>
        <w:ind w:firstLine="709"/>
      </w:pPr>
      <w:r w:rsidRPr="007A157C">
        <w:t xml:space="preserve">Несмотря на бурное развитие способов и методов пополнения государственной казны, имевшее место к </w:t>
      </w:r>
      <w:r w:rsidR="003F1DD3" w:rsidRPr="007A157C">
        <w:t>концу</w:t>
      </w:r>
      <w:r w:rsidRPr="007A157C">
        <w:t xml:space="preserve"> XVI века во многих феодальных государствах, наука о финансах еще не стала общепризнанной. Более того, один из величайших мыслителей того периода, Н. Макиавелли, выражая сомнение в самой возможности существования финансовой науки, аргументировал свою позицию тем, что подобной науке следовало бы иметь какие-нибудь неопровержимые истины, положения, но поскольку их нет, а все сводится лишь к известному навыку и ловкости в обирании граждан, то пет и самой пауки. По меткому выражению В. А. Лебедева, теория финансов средневековья сводилась к следующему несложному положению: «бери где можно и как можно больше»</w:t>
      </w:r>
      <w:r w:rsidR="003F1DD3" w:rsidRPr="007A157C">
        <w:t>.</w:t>
      </w:r>
    </w:p>
    <w:p w:rsidR="003F1DD3" w:rsidRPr="007A157C" w:rsidRDefault="003F1DD3" w:rsidP="007A157C">
      <w:pPr>
        <w:pStyle w:val="ad"/>
        <w:ind w:firstLine="709"/>
      </w:pPr>
      <w:r w:rsidRPr="007A157C">
        <w:t>Домены – это такие виды государственного имущества, которые имеют своим назначением приносить доход казне. К такого рода видам государственного имущества можно отнести</w:t>
      </w:r>
      <w:r w:rsidR="00B453D2">
        <w:t>,</w:t>
      </w:r>
      <w:r w:rsidRPr="007A157C">
        <w:t xml:space="preserve"> во-первых, всякую землю, назначаемую для культуры, во-вторых, леса, в-третьих, вещные права на пользование частным имуществом, в-четвёртых, всякого рода капиталы, принадлежащие правительству. На практике имеют значение по своей доходности первые две категории. Так отмечает известный русский теоретик финансовой науки Янжул И.И. в его работе «Основные начала финансовой науки»</w:t>
      </w:r>
      <w:r w:rsidR="00BF10E5" w:rsidRPr="007A157C">
        <w:t xml:space="preserve"> [10]</w:t>
      </w:r>
      <w:r w:rsidRPr="007A157C">
        <w:t>.</w:t>
      </w:r>
    </w:p>
    <w:p w:rsidR="007F5458" w:rsidRPr="007A157C" w:rsidRDefault="007F5458" w:rsidP="007A157C">
      <w:pPr>
        <w:pStyle w:val="ad"/>
        <w:ind w:firstLine="709"/>
      </w:pPr>
      <w:r w:rsidRPr="007A157C">
        <w:t xml:space="preserve">Недостаточность доходов от доменов к </w:t>
      </w:r>
      <w:r w:rsidR="00A739DC" w:rsidRPr="007A157C">
        <w:t xml:space="preserve">началу </w:t>
      </w:r>
      <w:r w:rsidRPr="007A157C">
        <w:t>XVI в. заставила государство перейти к использованию в этом качестве регалий, пошлин, налогов. Это побудило писателей того времени, занимавшихся государственными науками, исследовать и вопросы финансового хозяйства. Можно сказать, что в XVI в. укрепляется связь между финансовой теорией и практикой, иначе говоря</w:t>
      </w:r>
      <w:r w:rsidR="00B453D2">
        <w:t>,</w:t>
      </w:r>
      <w:r w:rsidRPr="007A157C">
        <w:t xml:space="preserve"> наука приобретает более заметное влияние на финансовую практику.</w:t>
      </w:r>
    </w:p>
    <w:p w:rsidR="00A96826" w:rsidRPr="007A157C" w:rsidRDefault="007F5458" w:rsidP="007A157C">
      <w:pPr>
        <w:pStyle w:val="ad"/>
        <w:ind w:firstLine="709"/>
      </w:pPr>
      <w:r w:rsidRPr="007A157C">
        <w:t>Выдающимся экономистом XVI в. является представитель Франции Ж. Боден (1530-1597). «Финансы, нервы государства», как он называет их, составляют в его сочинении «Шесть книг о республике» (1577) предмет систематического обзора, что сделало его первым в этом ряду. Ж. Боден в свою систему финансов включает семь источников дохода государя</w:t>
      </w:r>
      <w:r w:rsidR="006E0A06" w:rsidRPr="007A157C">
        <w:t xml:space="preserve"> [10]</w:t>
      </w:r>
      <w:r w:rsidR="00B453D2">
        <w:t>:</w:t>
      </w:r>
    </w:p>
    <w:p w:rsidR="00A96826" w:rsidRPr="007A157C" w:rsidRDefault="007F5458" w:rsidP="007A157C">
      <w:pPr>
        <w:pStyle w:val="ad"/>
        <w:ind w:firstLine="709"/>
      </w:pPr>
      <w:r w:rsidRPr="007A157C">
        <w:t>1) домены</w:t>
      </w:r>
      <w:r w:rsidR="00A96826" w:rsidRPr="007A157C">
        <w:t>;</w:t>
      </w:r>
    </w:p>
    <w:p w:rsidR="00A96826" w:rsidRPr="007A157C" w:rsidRDefault="007F5458" w:rsidP="007A157C">
      <w:pPr>
        <w:pStyle w:val="ad"/>
        <w:ind w:firstLine="709"/>
      </w:pPr>
      <w:r w:rsidRPr="007A157C">
        <w:t>2) военная добыча</w:t>
      </w:r>
      <w:r w:rsidR="00A96826" w:rsidRPr="007A157C">
        <w:t>;</w:t>
      </w:r>
    </w:p>
    <w:p w:rsidR="00A96826" w:rsidRPr="007A157C" w:rsidRDefault="007F5458" w:rsidP="007A157C">
      <w:pPr>
        <w:pStyle w:val="ad"/>
        <w:ind w:firstLine="709"/>
      </w:pPr>
      <w:r w:rsidRPr="007A157C">
        <w:t>3) подарки дружественных государств</w:t>
      </w:r>
      <w:r w:rsidR="00A96826" w:rsidRPr="007A157C">
        <w:t>;</w:t>
      </w:r>
    </w:p>
    <w:p w:rsidR="00A96826" w:rsidRPr="007A157C" w:rsidRDefault="007F5458" w:rsidP="007A157C">
      <w:pPr>
        <w:pStyle w:val="ad"/>
        <w:ind w:firstLine="709"/>
      </w:pPr>
      <w:r w:rsidRPr="007A157C">
        <w:t>4) сборы с союзников</w:t>
      </w:r>
      <w:r w:rsidR="00A96826" w:rsidRPr="007A157C">
        <w:t>;</w:t>
      </w:r>
    </w:p>
    <w:p w:rsidR="00A96826" w:rsidRPr="007A157C" w:rsidRDefault="007F5458" w:rsidP="007A157C">
      <w:pPr>
        <w:pStyle w:val="ad"/>
        <w:ind w:firstLine="709"/>
      </w:pPr>
      <w:r w:rsidRPr="007A157C">
        <w:t>5) доходы от торговли</w:t>
      </w:r>
      <w:r w:rsidR="00A96826" w:rsidRPr="007A157C">
        <w:t>;</w:t>
      </w:r>
    </w:p>
    <w:p w:rsidR="00A96826" w:rsidRPr="007A157C" w:rsidRDefault="00A96826" w:rsidP="007A157C">
      <w:pPr>
        <w:pStyle w:val="ad"/>
        <w:ind w:firstLine="709"/>
      </w:pPr>
      <w:r w:rsidRPr="007A157C">
        <w:t>6) пошлины с вывоза и ввоза;</w:t>
      </w:r>
    </w:p>
    <w:p w:rsidR="007F5458" w:rsidRPr="007A157C" w:rsidRDefault="007F5458" w:rsidP="007A157C">
      <w:pPr>
        <w:pStyle w:val="ad"/>
        <w:ind w:firstLine="709"/>
      </w:pPr>
      <w:r w:rsidRPr="007A157C">
        <w:t>7) дань с покоренных народов.</w:t>
      </w:r>
    </w:p>
    <w:p w:rsidR="007F5458" w:rsidRPr="007A157C" w:rsidRDefault="007F5458" w:rsidP="007A157C">
      <w:pPr>
        <w:pStyle w:val="ad"/>
        <w:ind w:firstLine="709"/>
      </w:pPr>
      <w:r w:rsidRPr="007A157C">
        <w:t>В источниках государственных доходов отсутствуют налоги. Основой системы хороших финансов Боден считает доходы от доменов и таможенное обложение. К налогам, по мнению Бодена, следует прибегать только в исключительных случаях. Он считает налоги средством опасным, ссорящим короля с его подданными, побуждающим их к восстаниям. Говоря о расходах государства, он указывает, что собранные ресурсы следует тратить на содержание королевского двора, благотворительность, содержание армии, постройку крепостей, городов и общественных зданий.</w:t>
      </w:r>
    </w:p>
    <w:p w:rsidR="007F5458" w:rsidRPr="007A157C" w:rsidRDefault="007F5458" w:rsidP="007A157C">
      <w:pPr>
        <w:pStyle w:val="ad"/>
        <w:ind w:firstLine="709"/>
      </w:pPr>
      <w:r w:rsidRPr="007A157C">
        <w:t>Таким образом, меркантилисты в лице Бодена сделали первую попытку определения финансового хозяйства, как хозяйства, состоящего из государственных доходов и расходов. В то же время классификация доходов по Бодену позволяет говорить, что экономическая и финансовая науки в эпоху меркантилизма делают только первые шаги.</w:t>
      </w:r>
    </w:p>
    <w:p w:rsidR="00683C19" w:rsidRPr="007A157C" w:rsidRDefault="00A739DC" w:rsidP="007A157C">
      <w:pPr>
        <w:pStyle w:val="ad"/>
        <w:ind w:firstLine="709"/>
      </w:pPr>
      <w:r w:rsidRPr="007A157C">
        <w:t>Лишь к середине XVIII в. с появлением работ физиократов постепенно на</w:t>
      </w:r>
      <w:r w:rsidR="007A157C">
        <w:t xml:space="preserve"> </w:t>
      </w:r>
      <w:r w:rsidRPr="007A157C">
        <w:t>чало формироваться понимание того, что подобная разбойничья политика госу</w:t>
      </w:r>
      <w:r w:rsidR="007A157C">
        <w:t xml:space="preserve"> </w:t>
      </w:r>
      <w:r w:rsidRPr="007A157C">
        <w:t>дарства в области финансов бесперспективна, что государственное хозяйство должно руководствоваться общими экономическими законами.</w:t>
      </w:r>
    </w:p>
    <w:p w:rsidR="009F728B" w:rsidRPr="007A157C" w:rsidRDefault="009F728B" w:rsidP="007A157C">
      <w:pPr>
        <w:pStyle w:val="ad"/>
        <w:ind w:firstLine="709"/>
      </w:pPr>
    </w:p>
    <w:p w:rsidR="00683C19" w:rsidRPr="00B453D2" w:rsidRDefault="00B453D2" w:rsidP="00B453D2">
      <w:pPr>
        <w:pStyle w:val="a"/>
        <w:numPr>
          <w:ilvl w:val="0"/>
          <w:numId w:val="0"/>
        </w:numPr>
        <w:spacing w:before="0" w:after="0" w:line="360" w:lineRule="auto"/>
        <w:ind w:firstLine="720"/>
        <w:jc w:val="both"/>
        <w:rPr>
          <w:b/>
        </w:rPr>
      </w:pPr>
      <w:r w:rsidRPr="00B453D2">
        <w:rPr>
          <w:rFonts w:cs="Times New Roman"/>
          <w:b/>
          <w:bCs w:val="0"/>
          <w:caps w:val="0"/>
          <w:kern w:val="28"/>
        </w:rPr>
        <w:t>Раздел 3.</w:t>
      </w:r>
      <w:r w:rsidR="00683C19" w:rsidRPr="00B453D2">
        <w:rPr>
          <w:b/>
        </w:rPr>
        <w:t xml:space="preserve"> </w:t>
      </w:r>
      <w:bookmarkStart w:id="4" w:name="_Toc194162922"/>
      <w:r w:rsidRPr="00B453D2">
        <w:rPr>
          <w:b/>
          <w:caps w:val="0"/>
        </w:rPr>
        <w:t>Краткое описание развития финансовой науки</w:t>
      </w:r>
      <w:bookmarkEnd w:id="4"/>
    </w:p>
    <w:p w:rsidR="009F728B" w:rsidRPr="007A157C" w:rsidRDefault="009F728B" w:rsidP="007A157C">
      <w:pPr>
        <w:pStyle w:val="-"/>
        <w:ind w:firstLine="709"/>
      </w:pPr>
    </w:p>
    <w:p w:rsidR="007A157C" w:rsidRDefault="00FD4FDD" w:rsidP="007A157C">
      <w:pPr>
        <w:pStyle w:val="ad"/>
        <w:ind w:firstLine="709"/>
      </w:pPr>
      <w:r w:rsidRPr="007A157C">
        <w:t>Дальнейшее развитие финансовой науки уже проходило под знаком понимания её необходимости как одной из важнейших социально-полити</w:t>
      </w:r>
      <w:r w:rsidR="0071569C" w:rsidRPr="007A157C">
        <w:t xml:space="preserve">ческих сфер знаний. </w:t>
      </w:r>
      <w:r w:rsidRPr="007A157C">
        <w:t xml:space="preserve">XVIII в. считается переломным в плане становления и укрепления науки о финансах </w:t>
      </w:r>
      <w:r w:rsidR="0071569C" w:rsidRPr="007A157C">
        <w:t>–</w:t>
      </w:r>
      <w:r w:rsidRPr="007A157C">
        <w:t xml:space="preserve"> именно второй половиной XVIII в. многие ученые датируют появление систематизированной финансовой науки как самостоятельного направления</w:t>
      </w:r>
      <w:r w:rsidR="007A157C">
        <w:t>.</w:t>
      </w:r>
    </w:p>
    <w:p w:rsidR="00FD4FDD" w:rsidRPr="007A157C" w:rsidRDefault="00FD4FDD" w:rsidP="007A157C">
      <w:pPr>
        <w:pStyle w:val="ad"/>
        <w:ind w:firstLine="709"/>
      </w:pPr>
      <w:r w:rsidRPr="007A157C">
        <w:t>В эти годы как раз и начался так называемый научный, или рациональный, период в ее развитии. Хотя толчок этому был дан работами физиократов, первые представители систематизированной финансовой науки немецкие ученые Й. Юсти (1720-1771) и Й. Зонненфельс (1732-1817") были специалистами в области камеральных наук. К камеральным относили науки, имевшие</w:t>
      </w:r>
      <w:r w:rsidR="007A157C">
        <w:t xml:space="preserve"> </w:t>
      </w:r>
      <w:r w:rsidRPr="007A157C">
        <w:t>отношение</w:t>
      </w:r>
      <w:r w:rsidR="007A157C">
        <w:t xml:space="preserve"> </w:t>
      </w:r>
      <w:r w:rsidRPr="007A157C">
        <w:t>к</w:t>
      </w:r>
      <w:r w:rsidR="007A157C">
        <w:t xml:space="preserve"> </w:t>
      </w:r>
      <w:r w:rsidRPr="007A157C">
        <w:t>государственной</w:t>
      </w:r>
      <w:r w:rsidR="007A157C">
        <w:t xml:space="preserve"> </w:t>
      </w:r>
      <w:r w:rsidRPr="007A157C">
        <w:t>казне,</w:t>
      </w:r>
      <w:r w:rsidR="007A157C">
        <w:t xml:space="preserve"> </w:t>
      </w:r>
      <w:r w:rsidRPr="007A157C">
        <w:t>т.</w:t>
      </w:r>
      <w:r w:rsidR="007A157C">
        <w:t xml:space="preserve"> </w:t>
      </w:r>
      <w:r w:rsidRPr="007A157C">
        <w:t>е.</w:t>
      </w:r>
      <w:r w:rsidR="007A157C">
        <w:t xml:space="preserve"> </w:t>
      </w:r>
      <w:r w:rsidRPr="007A157C">
        <w:t>извлечению</w:t>
      </w:r>
      <w:r w:rsidR="007A157C">
        <w:t xml:space="preserve"> </w:t>
      </w:r>
      <w:r w:rsidRPr="007A157C">
        <w:t>доходов</w:t>
      </w:r>
      <w:r w:rsidR="007A157C">
        <w:t xml:space="preserve"> </w:t>
      </w:r>
      <w:r w:rsidRPr="007A157C">
        <w:t xml:space="preserve">для нужд государства: сельское хозяйство, горное дело и др. Финансовая </w:t>
      </w:r>
      <w:r w:rsidR="0071569C" w:rsidRPr="007A157C">
        <w:t>н</w:t>
      </w:r>
      <w:r w:rsidRPr="007A157C">
        <w:t>аука входила в этот перечень, поскольку аккумулировала общие сведения о способах получения доходов для нужд государства.</w:t>
      </w:r>
    </w:p>
    <w:p w:rsidR="0071569C" w:rsidRPr="007A157C" w:rsidRDefault="00FD4FDD" w:rsidP="007A157C">
      <w:pPr>
        <w:pStyle w:val="ad"/>
        <w:ind w:firstLine="709"/>
      </w:pPr>
      <w:r w:rsidRPr="007A157C">
        <w:t>В своей работе «System dеr Finanzwеsеns» (1766) Юсти рассматривал сущность финансовой науки в более широком аспекте, поскольку привел в ней учения о доходах государства, его расходах, об управлении камеральными делами, о кредите. Именно Юсти впервые предложил определенные правила для разработки налоговой политики (в дальнейшем большую известность получат правила, сформулированные А. Смитом)</w:t>
      </w:r>
      <w:r w:rsidR="006E0A06" w:rsidRPr="007A157C">
        <w:t xml:space="preserve"> [2, с.10]</w:t>
      </w:r>
      <w:r w:rsidR="00B453D2">
        <w:t>:</w:t>
      </w:r>
    </w:p>
    <w:p w:rsidR="0071569C" w:rsidRPr="007A157C" w:rsidRDefault="00FD4FDD" w:rsidP="007A157C">
      <w:pPr>
        <w:pStyle w:val="ad"/>
        <w:ind w:firstLine="709"/>
      </w:pPr>
      <w:r w:rsidRPr="007A157C">
        <w:t>1) налоги не должны вредить человеч</w:t>
      </w:r>
      <w:r w:rsidR="00B453D2">
        <w:t>еской свободе и промышленности;</w:t>
      </w:r>
    </w:p>
    <w:p w:rsidR="0071569C" w:rsidRPr="007A157C" w:rsidRDefault="00FD4FDD" w:rsidP="007A157C">
      <w:pPr>
        <w:pStyle w:val="ad"/>
        <w:ind w:firstLine="709"/>
      </w:pPr>
      <w:r w:rsidRPr="007A157C">
        <w:t>2) налоги должны быть справедливы и равномер</w:t>
      </w:r>
      <w:r w:rsidR="00B453D2">
        <w:t>ны;</w:t>
      </w:r>
    </w:p>
    <w:p w:rsidR="0071569C" w:rsidRPr="007A157C" w:rsidRDefault="00FD4FDD" w:rsidP="007A157C">
      <w:pPr>
        <w:pStyle w:val="ad"/>
        <w:ind w:firstLine="709"/>
      </w:pPr>
      <w:r w:rsidRPr="007A157C">
        <w:t>3) налоги дол</w:t>
      </w:r>
      <w:r w:rsidR="00B453D2">
        <w:t>жны иметь основательные поводы;</w:t>
      </w:r>
    </w:p>
    <w:p w:rsidR="00FD4FDD" w:rsidRPr="007A157C" w:rsidRDefault="00FD4FDD" w:rsidP="007A157C">
      <w:pPr>
        <w:pStyle w:val="ad"/>
        <w:ind w:firstLine="709"/>
      </w:pPr>
      <w:r w:rsidRPr="007A157C">
        <w:t>4) не должно быть очень много касс и много служащих по взиманию налогов.</w:t>
      </w:r>
    </w:p>
    <w:p w:rsidR="00FD4FDD" w:rsidRPr="007A157C" w:rsidRDefault="00FD4FDD" w:rsidP="007A157C">
      <w:pPr>
        <w:pStyle w:val="ad"/>
        <w:ind w:firstLine="709"/>
      </w:pPr>
      <w:r w:rsidRPr="007A157C">
        <w:t>Заслуга Юсти и в том, что в отличие от большинства камералистов</w:t>
      </w:r>
      <w:r w:rsidR="00B453D2">
        <w:t>,</w:t>
      </w:r>
      <w:r w:rsidRPr="007A157C">
        <w:t xml:space="preserve"> он уделял существенное внимание не только пополнению казны, но и государственным расходам и предлагал следующее руководящее правило: расходы должны сообразовываться с доходами и всем имуществом, а также приносить обоюдное благо для государя и его подданных.</w:t>
      </w:r>
    </w:p>
    <w:p w:rsidR="00FD4FDD" w:rsidRPr="007A157C" w:rsidRDefault="00FD4FDD" w:rsidP="007A157C">
      <w:pPr>
        <w:pStyle w:val="ad"/>
        <w:ind w:firstLine="709"/>
      </w:pPr>
      <w:r w:rsidRPr="007A157C">
        <w:t>С работой Юсти перекликается работа Зонненфсльса «Grundsatzc dcr Polizci, Handlung und Finanz» (1765), трактовавшего финансовую науку как собрание пра</w:t>
      </w:r>
      <w:r w:rsidR="007A157C">
        <w:t xml:space="preserve"> </w:t>
      </w:r>
      <w:r w:rsidRPr="007A157C">
        <w:t>вил для взимания государственных доходов наиболее выгодным способом. Зонненфельс особо обращал внимание на умеренность сборов с подданных, кроме того, в отличие от Юсти, который отдавал предпочтение доменным доходам, нежели налогам, он ратовал за налоги, считая их нормальным источником доходов государства.</w:t>
      </w:r>
    </w:p>
    <w:p w:rsidR="00FD4FDD" w:rsidRPr="007A157C" w:rsidRDefault="00FD4FDD" w:rsidP="007A157C">
      <w:pPr>
        <w:pStyle w:val="ad"/>
        <w:ind w:firstLine="709"/>
      </w:pPr>
      <w:r w:rsidRPr="007A157C">
        <w:t xml:space="preserve">В дальнейшем работа в оформлении нового научного направления значительно интенсифицировалась </w:t>
      </w:r>
      <w:r w:rsidR="0071569C" w:rsidRPr="007A157C">
        <w:t>–</w:t>
      </w:r>
      <w:r w:rsidRPr="007A157C">
        <w:t xml:space="preserve"> уже к концу XIX в. главным образом усилиями представителей немецкой экономической школы сложилось вполне однозначное толкование термина «финансы» и сформировалась структура одноименного научного направления. Произошло окончательное оформление так называемой классической теории финансов, представлявшей собой свод административных </w:t>
      </w:r>
      <w:r w:rsidR="0071569C" w:rsidRPr="007A157C">
        <w:t>и</w:t>
      </w:r>
      <w:r w:rsidRPr="007A157C">
        <w:t xml:space="preserve"> хозяйственн</w:t>
      </w:r>
      <w:r w:rsidR="0071569C" w:rsidRPr="007A157C">
        <w:t>о-экономических</w:t>
      </w:r>
      <w:r w:rsidRPr="007A157C">
        <w:t xml:space="preserve"> знаний по ведению финансов государства и публичных сою</w:t>
      </w:r>
      <w:r w:rsidR="007A157C">
        <w:t xml:space="preserve"> </w:t>
      </w:r>
      <w:r w:rsidRPr="007A157C">
        <w:t>зов</w:t>
      </w:r>
      <w:r w:rsidR="0071569C" w:rsidRPr="007A157C">
        <w:t>.</w:t>
      </w:r>
      <w:r w:rsidRPr="007A157C">
        <w:t xml:space="preserve"> </w:t>
      </w:r>
      <w:r w:rsidR="0071569C" w:rsidRPr="007A157C">
        <w:t>В</w:t>
      </w:r>
      <w:r w:rsidRPr="007A157C">
        <w:t xml:space="preserve"> основе этих знаний </w:t>
      </w:r>
      <w:r w:rsidR="0071569C" w:rsidRPr="007A157C">
        <w:t xml:space="preserve">лежит </w:t>
      </w:r>
      <w:r w:rsidRPr="007A157C">
        <w:t>систематизация и развитие методов добывания и расходования необходимых средств.</w:t>
      </w:r>
    </w:p>
    <w:p w:rsidR="009F728B" w:rsidRPr="007A157C" w:rsidRDefault="009F728B" w:rsidP="007A157C">
      <w:pPr>
        <w:pStyle w:val="ad"/>
        <w:ind w:firstLine="709"/>
      </w:pPr>
      <w:r w:rsidRPr="007A157C">
        <w:t>Итальянский финансист Ф. Нитти в “Основных началах финансовой науки” обращает внимание на то, что финансовая наука как самостоятельная, как наука о законах, управляющих финансовыми явлениями, сложилась в конце XIX в.: “В недавнее время были сделаны попытки создания чистой финансовой науки. Особенный толчок был дан в 1887 году, когда Э. Сакс издал спой труд об основных началах теоретической финансовой экономии. Величайшая заслуга Сакса в том, что он своей работой вызвал широкое движение в области теоретических исследований”.</w:t>
      </w:r>
    </w:p>
    <w:p w:rsidR="007A157C" w:rsidRDefault="009F728B" w:rsidP="007A157C">
      <w:pPr>
        <w:pStyle w:val="ad"/>
        <w:ind w:firstLine="709"/>
      </w:pPr>
      <w:r w:rsidRPr="007A157C">
        <w:t>В финансовой литературе Европы и Америки 90-х годов XIX в. по оценке современников первое место принадлежит Э. Селигману. Его работы наиболее интересны, они отразили современное состояние финансовой науки. Э. Селигман прошел немецкую университетскую школу и принес в Америку хорошее знание немецкой литературы 70-х и 80-х годов. В области теоретических проблем он сделал попытку найти средний вариант между классической школой политэкономии и школой предельной полезности. Он выступил с идеей компромисса между классиками и маржиналистами путем введения в экономическую науку нового понятия социальной предельной полезности, но эта идея не нашла поддержки</w:t>
      </w:r>
      <w:r w:rsidR="007A157C">
        <w:t>.</w:t>
      </w:r>
    </w:p>
    <w:p w:rsidR="009F728B" w:rsidRPr="007A157C" w:rsidRDefault="009F728B" w:rsidP="007A157C">
      <w:pPr>
        <w:pStyle w:val="ad"/>
        <w:ind w:firstLine="709"/>
      </w:pPr>
      <w:r w:rsidRPr="007A157C">
        <w:t xml:space="preserve">В области финансовой науки </w:t>
      </w:r>
      <w:r w:rsidR="00FD2339" w:rsidRPr="007A157C">
        <w:t xml:space="preserve">Селигман </w:t>
      </w:r>
      <w:r w:rsidRPr="007A157C">
        <w:t>изучил почти все основные вопросы: поимущественное обложение, подоходное обложение, прогрессивное обложение, переложение налогов, классификацию государственных доходов, государственный кредит, местные финансы. Из многочисленных сочинений Э. Селигмана самой значительной считается работа о прогрессивном обложении в теории и практике (1892). Это история опытов введения прогрессивного обложения и очерк его теории. Второе место занимает книга о переложении аналогов (1892), третье - фундаментальное исследование о подоходном налоге (1911).</w:t>
      </w:r>
    </w:p>
    <w:p w:rsidR="009F728B" w:rsidRPr="007A157C" w:rsidRDefault="009F728B" w:rsidP="007A157C">
      <w:pPr>
        <w:pStyle w:val="ad"/>
        <w:ind w:firstLine="709"/>
      </w:pPr>
      <w:r w:rsidRPr="007A157C">
        <w:t xml:space="preserve">Итальянская финансовая наука внесла достойную лепту в исследование предмета, содержания и структуры науки о финансах. Л. Косса изложил свои взгляды в книге “Основы финансовой науки” (1896), изданной в России в </w:t>
      </w:r>
      <w:smartTag w:uri="urn:schemas-microsoft-com:office:smarttags" w:element="metricconverter">
        <w:smartTagPr>
          <w:attr w:name="ProductID" w:val="1900 г"/>
        </w:smartTagPr>
        <w:r w:rsidRPr="007A157C">
          <w:t>1900 г</w:t>
        </w:r>
      </w:smartTag>
      <w:r w:rsidRPr="007A157C">
        <w:t>. Финансовая наука - это теория государственного имущества. Она обучает лучшим правилам, по которым следует составлять его, управлять и пользоваться им. Финансовая наука, по мнению Л. Косса, - это не дополнение к политэкономии, то есть она не ограничивается исследованием причин и экономических следствий фискальных мер. Наравне с принципами политэкономии источниками для науки о финансах служат общие принципы права и политики.</w:t>
      </w:r>
    </w:p>
    <w:p w:rsidR="00FD4FDD" w:rsidRPr="007A157C" w:rsidRDefault="00FD4FDD" w:rsidP="007A157C">
      <w:pPr>
        <w:pStyle w:val="ad"/>
        <w:ind w:firstLine="709"/>
      </w:pPr>
      <w:r w:rsidRPr="007A157C">
        <w:t>Одно из наиболее коротких и емких определений этого направления дал профессор Пав</w:t>
      </w:r>
      <w:r w:rsidR="0071569C" w:rsidRPr="007A157C">
        <w:t>и</w:t>
      </w:r>
      <w:r w:rsidRPr="007A157C">
        <w:t>йского университета (Северная Италия) Л. Косса, труды которого в области финансов были весьма</w:t>
      </w:r>
      <w:r w:rsidR="00B453D2">
        <w:t xml:space="preserve"> популярны в Европе в конце XIX</w:t>
      </w:r>
      <w:r w:rsidR="0071569C" w:rsidRPr="007A157C">
        <w:t>–н</w:t>
      </w:r>
      <w:r w:rsidRPr="007A157C">
        <w:t xml:space="preserve">ачале XX в.: «Финансовая наука </w:t>
      </w:r>
      <w:r w:rsidR="0071569C" w:rsidRPr="007A157C">
        <w:t>–</w:t>
      </w:r>
      <w:r w:rsidRPr="007A157C">
        <w:t xml:space="preserve"> есть теория государственного имущества. Она обучает лучшим правилам, по которым следует составлять его, управлять и пользоваться им»</w:t>
      </w:r>
      <w:r w:rsidR="006E0A06" w:rsidRPr="007A157C">
        <w:t xml:space="preserve"> [4, с. 25]</w:t>
      </w:r>
      <w:r w:rsidRPr="007A157C">
        <w:t>.</w:t>
      </w:r>
    </w:p>
    <w:p w:rsidR="009F728B" w:rsidRPr="007A157C" w:rsidRDefault="009F728B" w:rsidP="007A157C">
      <w:pPr>
        <w:pStyle w:val="ad"/>
        <w:ind w:firstLine="709"/>
      </w:pPr>
      <w:r w:rsidRPr="007A157C">
        <w:t xml:space="preserve">Во главе экономистов, писавших по финансовым вопросам, во Франции начала XX в. стоял профессор Г. Жез, который всегда стремился к выяснению юридического аспекта финансовых институтов. Хорошее знание истории финансовых институтов, теоретических воззрений французских, английских и немецких ученых дало ему возможность фундаментально излагать исследуемые им проблемы. “Общая теория бюджета” - единственная работа Г. Жеза, переведенная на русский язык и изданная в </w:t>
      </w:r>
      <w:smartTag w:uri="urn:schemas-microsoft-com:office:smarttags" w:element="metricconverter">
        <w:smartTagPr>
          <w:attr w:name="ProductID" w:val="1930 г"/>
        </w:smartTagPr>
        <w:r w:rsidRPr="007A157C">
          <w:t>1930 г</w:t>
        </w:r>
      </w:smartTag>
      <w:r w:rsidRPr="007A157C">
        <w:t>.</w:t>
      </w:r>
    </w:p>
    <w:p w:rsidR="009F728B" w:rsidRPr="007A157C" w:rsidRDefault="009F728B" w:rsidP="007A157C">
      <w:pPr>
        <w:pStyle w:val="ad"/>
        <w:ind w:firstLine="709"/>
      </w:pPr>
      <w:r w:rsidRPr="007A157C">
        <w:t xml:space="preserve">Из английской финансовой литературы особого внимания заслуживают работы профессора А. Лигу (1877-1959) как наиболее видного представителя английской политической экономии. Из общего числа работ Лигу три имеют отношение к финансовым проблемам. “Опыт по государственным финансам”, опубликованный в </w:t>
      </w:r>
      <w:smartTag w:uri="urn:schemas-microsoft-com:office:smarttags" w:element="metricconverter">
        <w:smartTagPr>
          <w:attr w:name="ProductID" w:val="1927 г"/>
        </w:smartTagPr>
        <w:r w:rsidRPr="007A157C">
          <w:t>1927 г</w:t>
        </w:r>
      </w:smartTag>
      <w:r w:rsidRPr="007A157C">
        <w:t>., делится на три части, посвященные расходам, налогам, займам. В рассуждении о расходах государства Лигу подчеркивает то обстоятельство, что ряд расходов государства носит характер перераспределения капиталов внутри народного хозяйства.</w:t>
      </w:r>
    </w:p>
    <w:p w:rsidR="009F728B" w:rsidRPr="007A157C" w:rsidRDefault="009F728B" w:rsidP="007A157C">
      <w:pPr>
        <w:pStyle w:val="ad"/>
        <w:ind w:firstLine="709"/>
      </w:pPr>
      <w:r w:rsidRPr="007A157C">
        <w:t>Финансовая наука, по Эебергу, есть систематическое изложение принципов, по которым ведется и должно вестись финансовое хозяйство, по которым государство, область, община должны добывать и расходовать потребные для достижения своих целей материальные блага. Финансовая наука в соответствии со структурой финансового хозяйства распадается на</w:t>
      </w:r>
      <w:r w:rsidR="006E0A06" w:rsidRPr="007A157C">
        <w:t xml:space="preserve"> [10]</w:t>
      </w:r>
      <w:r w:rsidR="00B453D2">
        <w:t>:</w:t>
      </w:r>
    </w:p>
    <w:p w:rsidR="009F728B" w:rsidRPr="007A157C" w:rsidRDefault="00B453D2" w:rsidP="007A157C">
      <w:pPr>
        <w:pStyle w:val="ad"/>
        <w:ind w:firstLine="709"/>
      </w:pPr>
      <w:r>
        <w:t>1) учение о расходах;</w:t>
      </w:r>
    </w:p>
    <w:p w:rsidR="009F728B" w:rsidRPr="007A157C" w:rsidRDefault="00B453D2" w:rsidP="007A157C">
      <w:pPr>
        <w:pStyle w:val="ad"/>
        <w:ind w:firstLine="709"/>
      </w:pPr>
      <w:r>
        <w:t>2) учение о доходах;</w:t>
      </w:r>
    </w:p>
    <w:p w:rsidR="007A157C" w:rsidRDefault="009F728B" w:rsidP="007A157C">
      <w:pPr>
        <w:pStyle w:val="ad"/>
        <w:ind w:firstLine="709"/>
      </w:pPr>
      <w:r w:rsidRPr="007A157C">
        <w:t>3) учение об отношении между доходами и расходами, названное в силу важности учением о кредите</w:t>
      </w:r>
      <w:r w:rsidR="007A157C">
        <w:t>.</w:t>
      </w:r>
    </w:p>
    <w:p w:rsidR="009F728B" w:rsidRPr="007A157C" w:rsidRDefault="009F728B" w:rsidP="007A157C">
      <w:pPr>
        <w:pStyle w:val="ad"/>
        <w:ind w:firstLine="709"/>
      </w:pPr>
      <w:r w:rsidRPr="007A157C">
        <w:t>К. Эебергдает обоснование науки о финансах как науки о государственных финансах. Среди общественных союзов государство по своему большому, обнимающему всю страну кругу влияния, по своей культурной и цивилизаторской силе выделяется так значительно, что финансовая наука до сих пор почти исключительно занимается его хозяйством, и под выражением “финансовая наука” понимается обыкновенно наука о государственных финансах.</w:t>
      </w:r>
    </w:p>
    <w:p w:rsidR="009F728B" w:rsidRPr="007A157C" w:rsidRDefault="00B453D2" w:rsidP="007A157C">
      <w:pPr>
        <w:pStyle w:val="ad"/>
        <w:ind w:firstLine="709"/>
      </w:pPr>
      <w:r>
        <w:t>К.</w:t>
      </w:r>
      <w:r w:rsidR="009F728B" w:rsidRPr="007A157C">
        <w:t>Т Эеберг, как и Л. Косса, считает финансовую науку самостоятельной наукой, которая должна учитывать принципы политической экономики, государственного права и политики</w:t>
      </w:r>
    </w:p>
    <w:p w:rsidR="00FD4FDD" w:rsidRPr="007A157C" w:rsidRDefault="00FD4FDD" w:rsidP="007A157C">
      <w:pPr>
        <w:pStyle w:val="ad"/>
        <w:ind w:firstLine="709"/>
      </w:pPr>
      <w:r w:rsidRPr="007A157C">
        <w:t>Следует обратить внимание на две особенности сформировавшейся финансовой науки. Во-первых, финансы однозначно трактовались как средства государства; в дальнейшем сферу их приложения расширили</w:t>
      </w:r>
      <w:r w:rsidR="00B453D2">
        <w:t xml:space="preserve"> </w:t>
      </w:r>
      <w:r w:rsidR="0071569C" w:rsidRPr="007A157C">
        <w:t>–</w:t>
      </w:r>
      <w:r w:rsidRPr="007A157C">
        <w:t xml:space="preserve"> под финансами ста</w:t>
      </w:r>
      <w:r w:rsidR="007A157C">
        <w:t xml:space="preserve"> </w:t>
      </w:r>
      <w:r w:rsidRPr="007A157C">
        <w:t>ли понимать средства, принадлежащих публичным союзам (муниципалитетам, графствам, землям, общинам и др.). Во-вторых, финансы не сводились только к денежным средствам</w:t>
      </w:r>
      <w:r w:rsidR="0071569C" w:rsidRPr="007A157C">
        <w:t>:</w:t>
      </w:r>
      <w:r w:rsidRPr="007A157C">
        <w:t xml:space="preserve"> под финансами понимались любые средства государства, полученные в виде денег, материалов, услуг.</w:t>
      </w:r>
    </w:p>
    <w:p w:rsidR="007A157C" w:rsidRDefault="00FD4FDD" w:rsidP="007A157C">
      <w:pPr>
        <w:pStyle w:val="ad"/>
        <w:ind w:firstLine="709"/>
      </w:pPr>
      <w:r w:rsidRPr="007A157C">
        <w:t>Период становления и развития классической теории финансов, продолжавшийся почти двести лет, закончился в середине XX в. Накануне Второй миро</w:t>
      </w:r>
      <w:r w:rsidR="007A157C">
        <w:t xml:space="preserve"> </w:t>
      </w:r>
      <w:r w:rsidRPr="007A157C">
        <w:t xml:space="preserve">вой войны и сразу же после нее ситуация в мировой экономике начинает резко меняться </w:t>
      </w:r>
      <w:r w:rsidR="0071569C" w:rsidRPr="007A157C">
        <w:t>–</w:t>
      </w:r>
      <w:r w:rsidRPr="007A157C">
        <w:t xml:space="preserve"> по мере развития рыночных отношений роль государства и публичных союзов в экономике снижается</w:t>
      </w:r>
      <w:r w:rsidR="007A157C">
        <w:t>.</w:t>
      </w:r>
    </w:p>
    <w:p w:rsidR="00FD4FDD" w:rsidRPr="007A157C" w:rsidRDefault="00FD4FDD" w:rsidP="007A157C">
      <w:pPr>
        <w:pStyle w:val="ad"/>
        <w:ind w:firstLine="709"/>
      </w:pPr>
      <w:r w:rsidRPr="007A157C">
        <w:t xml:space="preserve">Развитие и интернационализация рынков капитала, повышение роли транснациональных корпораций, процессы концентрации в области производства, усиление значимости финансового ресурса могли бы быть использованы механизмы, направленные на развитие </w:t>
      </w:r>
      <w:r w:rsidR="0071569C" w:rsidRPr="007A157C">
        <w:t>э</w:t>
      </w:r>
      <w:r w:rsidRPr="007A157C">
        <w:t xml:space="preserve">кономики, социальной сферы, а не </w:t>
      </w:r>
      <w:r w:rsidR="0071569C" w:rsidRPr="007A157C">
        <w:t>н</w:t>
      </w:r>
      <w:r w:rsidRPr="007A157C">
        <w:t>а их разрушение.</w:t>
      </w:r>
    </w:p>
    <w:p w:rsidR="00683C19" w:rsidRPr="007A157C" w:rsidRDefault="00FD4FDD" w:rsidP="007A157C">
      <w:pPr>
        <w:pStyle w:val="ad"/>
        <w:ind w:firstLine="709"/>
      </w:pPr>
      <w:r w:rsidRPr="007A157C">
        <w:t>В реальной действительности финансовая политика последн</w:t>
      </w:r>
      <w:r w:rsidR="0071569C" w:rsidRPr="007A157C">
        <w:t>их</w:t>
      </w:r>
      <w:r w:rsidRPr="007A157C">
        <w:t xml:space="preserve"> десятилети</w:t>
      </w:r>
      <w:r w:rsidR="0071569C" w:rsidRPr="007A157C">
        <w:t>й</w:t>
      </w:r>
      <w:r w:rsidRPr="007A157C">
        <w:t xml:space="preserve"> была направлена па быстрое изменение социального строя общества. Цель эта в основном достигнута. Возврат к централизованно распределительной системе уже невозможен. Другой вопрос </w:t>
      </w:r>
      <w:r w:rsidR="0071569C" w:rsidRPr="007A157C">
        <w:t>–</w:t>
      </w:r>
      <w:r w:rsidRPr="007A157C">
        <w:t xml:space="preserve"> какой ценой достигнут этот результат и каковы перспективы повышения жизненного уровня населения, учитывая, что до</w:t>
      </w:r>
      <w:r w:rsidR="007A157C">
        <w:t xml:space="preserve"> </w:t>
      </w:r>
      <w:r w:rsidRPr="007A157C">
        <w:t>ходы его в целом</w:t>
      </w:r>
      <w:r w:rsidR="007A157C">
        <w:t xml:space="preserve"> </w:t>
      </w:r>
      <w:r w:rsidRPr="007A157C">
        <w:t>имеют</w:t>
      </w:r>
      <w:r w:rsidR="007A157C">
        <w:t xml:space="preserve"> </w:t>
      </w:r>
      <w:r w:rsidRPr="007A157C">
        <w:t>тенденцию к сокращению</w:t>
      </w:r>
      <w:r w:rsidR="0071569C" w:rsidRPr="007A157C">
        <w:t xml:space="preserve"> в условиях </w:t>
      </w:r>
      <w:r w:rsidR="00FD2339" w:rsidRPr="007A157C">
        <w:t xml:space="preserve">практически перманентной </w:t>
      </w:r>
      <w:r w:rsidR="0071569C" w:rsidRPr="007A157C">
        <w:t>нестабильности</w:t>
      </w:r>
      <w:r w:rsidR="00FD2339" w:rsidRPr="007A157C">
        <w:t xml:space="preserve"> в политической и экономической сферах</w:t>
      </w:r>
      <w:r w:rsidRPr="007A157C">
        <w:t>.</w:t>
      </w:r>
    </w:p>
    <w:p w:rsidR="0071569C" w:rsidRPr="007A157C" w:rsidRDefault="0071569C" w:rsidP="007A157C">
      <w:pPr>
        <w:pStyle w:val="ad"/>
        <w:ind w:firstLine="709"/>
      </w:pPr>
      <w:r w:rsidRPr="007A157C">
        <w:t>Можно выделить две крупные стадии, характерные для становления и раз</w:t>
      </w:r>
      <w:r w:rsidR="007A157C">
        <w:t xml:space="preserve"> </w:t>
      </w:r>
      <w:r w:rsidRPr="007A157C">
        <w:t xml:space="preserve">вития науки о финансах. Первая, начавшаяся во времена Римской империи </w:t>
      </w:r>
      <w:r w:rsidR="00A96826" w:rsidRPr="007A157C">
        <w:t>и</w:t>
      </w:r>
      <w:r w:rsidRPr="007A157C">
        <w:t xml:space="preserve"> закончившаяся в середине XX в., нашла свое теоретическое оформление </w:t>
      </w:r>
      <w:r w:rsidR="00A96826" w:rsidRPr="007A157C">
        <w:t>в</w:t>
      </w:r>
      <w:r w:rsidRPr="007A157C">
        <w:t xml:space="preserve"> так называемой классической теории финансов. На смену этой стадии пришла вторая, логику которой выражает неоклассическая теория финансов. Суть первой теории состоит в доминанте государства в финансах; суть второй теории </w:t>
      </w:r>
      <w:r w:rsidR="00A96826" w:rsidRPr="007A157C">
        <w:t>–</w:t>
      </w:r>
      <w:r w:rsidRPr="007A157C">
        <w:t xml:space="preserve"> в доминанте финансов частного сектора (точнее, речь здесь идет преимущественно о финансах с позиции крупных компаний и рынков капитала)</w:t>
      </w:r>
      <w:r w:rsidR="006E0A06" w:rsidRPr="007A157C">
        <w:t xml:space="preserve"> [2, с. 12]</w:t>
      </w:r>
      <w:r w:rsidRPr="007A157C">
        <w:t>.</w:t>
      </w:r>
    </w:p>
    <w:p w:rsidR="007A157C" w:rsidRDefault="0071569C" w:rsidP="007A157C">
      <w:pPr>
        <w:pStyle w:val="ad"/>
        <w:ind w:firstLine="709"/>
      </w:pPr>
      <w:r w:rsidRPr="007A157C">
        <w:t>Ввиду исключительной продолжительности первой стадии принято выделять в ней отдельные периоды. Один из ведущих теоретиков финансовой науки XIX в., профессор Гейдельбергского университета К. Pay (1792-1870) выделил три периода в ее развитии: ненаучное состояние, переход к научной обработке, научный (рациональный) период.</w:t>
      </w:r>
      <w:r w:rsidR="00A96826" w:rsidRPr="007A157C">
        <w:t xml:space="preserve"> Период ненаучного состояния был самым продолжительным – историки финансовой науки</w:t>
      </w:r>
      <w:r w:rsidR="00B453D2">
        <w:t xml:space="preserve"> относят начало этого периода к</w:t>
      </w:r>
      <w:r w:rsidR="00A96826" w:rsidRPr="007A157C">
        <w:t xml:space="preserve"> временам Древней Греции и Рима</w:t>
      </w:r>
      <w:r w:rsidR="007A157C">
        <w:t>.</w:t>
      </w:r>
    </w:p>
    <w:p w:rsidR="00A96826" w:rsidRPr="007A157C" w:rsidRDefault="00A96826" w:rsidP="007A157C">
      <w:pPr>
        <w:pStyle w:val="ad"/>
        <w:ind w:firstLine="709"/>
      </w:pPr>
      <w:r w:rsidRPr="007A157C">
        <w:t>В те годы господствовал патриархальный взгляд, согласно которому государство рассматривалось в части аккумулирования средств на общественные нужды</w:t>
      </w:r>
      <w:r w:rsidR="007A157C">
        <w:t xml:space="preserve"> </w:t>
      </w:r>
      <w:r w:rsidRPr="007A157C">
        <w:t xml:space="preserve">как обыкновенное частное лицо. Доходы государства складывались из основополагающего в системе ресурсного обеспечения любого бизнеса привели в середине XX в. к необходимости теоретического осмысления роли финансов </w:t>
      </w:r>
      <w:r w:rsidR="00FD2339" w:rsidRPr="007A157C">
        <w:t>н</w:t>
      </w:r>
      <w:r w:rsidRPr="007A157C">
        <w:t>а уровне основной системообразующей ячейки любой экономической системы, т. е. па уровне хозяйствующего субъекта. Усилиями представителей англо-американской финансовой школы теория финансов получила абсолютно повое наполнение по сравнению с изложенн</w:t>
      </w:r>
      <w:r w:rsidR="00B453D2">
        <w:t>ыми выше взглядами ученых XVIII</w:t>
      </w:r>
      <w:r w:rsidR="00FD2339" w:rsidRPr="007A157C">
        <w:t>–</w:t>
      </w:r>
      <w:r w:rsidRPr="007A157C">
        <w:t>XIX вв.</w:t>
      </w:r>
    </w:p>
    <w:p w:rsidR="0071569C" w:rsidRPr="007A157C" w:rsidRDefault="00A96826" w:rsidP="007A157C">
      <w:pPr>
        <w:pStyle w:val="ad"/>
        <w:ind w:firstLine="709"/>
      </w:pPr>
      <w:r w:rsidRPr="007A157C">
        <w:t>Сороковые и пятидесятые годы XX в. можно назвать началом принципиально новой стадии в развитии финансовой пауки в трактовке её логики и содержания. Именно в эти годы получает свое оформление неоклассическая теория финансов, суть которой состоит в теоретическом осмыслении и обосновании роли и механизмов взаимодействия рынков капитала и крупнейших национальных и транснациональных корпораций в международных и национальных финансовых отношениях.</w:t>
      </w:r>
    </w:p>
    <w:p w:rsidR="00A96826" w:rsidRPr="007A157C" w:rsidRDefault="00A96826" w:rsidP="007A157C">
      <w:pPr>
        <w:pStyle w:val="ad"/>
        <w:ind w:firstLine="709"/>
      </w:pPr>
      <w:r w:rsidRPr="007A157C">
        <w:t>В наиболее общем виде неоклассическую теорию финансов можно определить как систему знаний об организации и управлении финансовой триадой: ресурсы, отношения, рынки. Ключевыми разделами, послужившими основой формирования этой науки и (или) вошедшими в неё составными частями, явились: теория полезности, теория арбитражного ценообразования, теория структуры капитала, теория портфеля и модель ценообразования на рынке финансовых а</w:t>
      </w:r>
      <w:r w:rsidR="00B453D2">
        <w:t>ктивов, теория ценообразования н</w:t>
      </w:r>
      <w:r w:rsidRPr="007A157C">
        <w:t>а рынке опционов</w:t>
      </w:r>
      <w:r w:rsidR="007A157C">
        <w:t xml:space="preserve"> </w:t>
      </w:r>
      <w:r w:rsidRPr="007A157C">
        <w:t>и теория предпочтений ситуаций по времени.</w:t>
      </w:r>
    </w:p>
    <w:p w:rsidR="00A96826" w:rsidRPr="007A157C" w:rsidRDefault="00A96826" w:rsidP="007A157C">
      <w:pPr>
        <w:pStyle w:val="ad"/>
        <w:ind w:firstLine="709"/>
      </w:pPr>
      <w:r w:rsidRPr="007A157C">
        <w:t>Несложно заметить, что ядром неоклассической теории финансов является систематизация знаний о принципах функционирования финансовых рынков и, в частности, теоретических построений и практического инструментария с позиции участников рынков.</w:t>
      </w:r>
      <w:r w:rsidR="00B862FE" w:rsidRPr="007A157C">
        <w:rPr>
          <w:bCs/>
        </w:rPr>
        <w:t xml:space="preserve"> Биржа</w:t>
      </w:r>
      <w:r w:rsidR="00B862FE" w:rsidRPr="007A157C">
        <w:t xml:space="preserve"> – это элемент инфраструктуры </w:t>
      </w:r>
      <w:r w:rsidR="00B862FE" w:rsidRPr="009E4F08">
        <w:t>рынка</w:t>
      </w:r>
      <w:r w:rsidR="00B862FE" w:rsidRPr="007A157C">
        <w:t xml:space="preserve">, деятельность которой состоит в предоставлении услуг по организации и проведению торгов, в ходе которых участники заключают сделки с товарами, ценными бумагами или </w:t>
      </w:r>
      <w:r w:rsidR="00B862FE" w:rsidRPr="009E4F08">
        <w:t>валютой</w:t>
      </w:r>
      <w:r w:rsidR="00B862FE" w:rsidRPr="007A157C">
        <w:t xml:space="preserve">. Биржа организуют работу базовых элементов инфраструктуры рынка: торговой системы (механизм </w:t>
      </w:r>
      <w:r w:rsidR="00FD2339" w:rsidRPr="007A157C">
        <w:t xml:space="preserve">проведения </w:t>
      </w:r>
      <w:r w:rsidR="00B862FE" w:rsidRPr="007A157C">
        <w:t>поиска контрагента), клиринговой и расчетной систем (механизм исполнения валютной сделки).</w:t>
      </w:r>
    </w:p>
    <w:p w:rsidR="00A96826" w:rsidRPr="007A157C" w:rsidRDefault="00A96826" w:rsidP="007A157C">
      <w:pPr>
        <w:pStyle w:val="ad"/>
        <w:ind w:firstLine="709"/>
      </w:pPr>
      <w:r w:rsidRPr="007A157C">
        <w:t>Начало биржевого дела связывают с деятельностью так называемых вексельных ярмарок, проходивших в крупных за</w:t>
      </w:r>
      <w:r w:rsidR="00B453D2">
        <w:t>падноевропейских городах в XIII</w:t>
      </w:r>
      <w:r w:rsidR="00B862FE" w:rsidRPr="007A157C">
        <w:t>–</w:t>
      </w:r>
      <w:r w:rsidRPr="007A157C">
        <w:t xml:space="preserve">XV вв.; в XVII в. была создана старейшая фондовая биржа мира </w:t>
      </w:r>
      <w:r w:rsidR="00B862FE" w:rsidRPr="007A157C">
        <w:t>–</w:t>
      </w:r>
      <w:r w:rsidRPr="007A157C">
        <w:t xml:space="preserve"> Амстердамская, в </w:t>
      </w:r>
      <w:smartTag w:uri="urn:schemas-microsoft-com:office:smarttags" w:element="metricconverter">
        <w:smartTagPr>
          <w:attr w:name="ProductID" w:val="1773 г"/>
        </w:smartTagPr>
        <w:r w:rsidRPr="007A157C">
          <w:t>1773 г</w:t>
        </w:r>
      </w:smartTag>
      <w:r w:rsidRPr="007A157C">
        <w:t xml:space="preserve">. была основана Лондонская фондовая биржа, в </w:t>
      </w:r>
      <w:smartTag w:uri="urn:schemas-microsoft-com:office:smarttags" w:element="metricconverter">
        <w:smartTagPr>
          <w:attr w:name="ProductID" w:val="1792 г"/>
        </w:smartTagPr>
        <w:r w:rsidRPr="007A157C">
          <w:t>1792 г</w:t>
        </w:r>
      </w:smartTag>
      <w:r w:rsidRPr="007A157C">
        <w:t>.</w:t>
      </w:r>
      <w:r w:rsidR="007A157C">
        <w:t xml:space="preserve"> </w:t>
      </w:r>
      <w:r w:rsidR="00B862FE" w:rsidRPr="007A157C">
        <w:t>–</w:t>
      </w:r>
      <w:r w:rsidRPr="007A157C">
        <w:t xml:space="preserve"> Нью-йоркская фондовая биржа, являющаяся ныне крупнейшей в мире. В России первая регулярная биржа, созданная по типу Амстердамской, появилась в С.-Петербурге в </w:t>
      </w:r>
      <w:smartTag w:uri="urn:schemas-microsoft-com:office:smarttags" w:element="metricconverter">
        <w:smartTagPr>
          <w:attr w:name="ProductID" w:val="1703 г"/>
        </w:smartTagPr>
        <w:r w:rsidRPr="007A157C">
          <w:t>1703 г</w:t>
        </w:r>
      </w:smartTag>
      <w:r w:rsidRPr="007A157C">
        <w:t xml:space="preserve">. Она была единственной в России почти в течение столетия </w:t>
      </w:r>
      <w:r w:rsidR="00B862FE" w:rsidRPr="007A157C">
        <w:t>–</w:t>
      </w:r>
      <w:r w:rsidRPr="007A157C">
        <w:t xml:space="preserve"> следующая биржа открылась в Одессе в </w:t>
      </w:r>
      <w:smartTag w:uri="urn:schemas-microsoft-com:office:smarttags" w:element="metricconverter">
        <w:smartTagPr>
          <w:attr w:name="ProductID" w:val="1796 г"/>
        </w:smartTagPr>
        <w:r w:rsidRPr="007A157C">
          <w:t>1796 г</w:t>
        </w:r>
      </w:smartTag>
      <w:r w:rsidRPr="007A157C">
        <w:t>., далее по</w:t>
      </w:r>
      <w:r w:rsidR="007A157C">
        <w:t xml:space="preserve"> </w:t>
      </w:r>
      <w:r w:rsidRPr="007A157C">
        <w:t>следовали Варшавская (1816) и</w:t>
      </w:r>
      <w:r w:rsidR="00B862FE" w:rsidRPr="007A157C">
        <w:t xml:space="preserve"> биржи в</w:t>
      </w:r>
      <w:r w:rsidRPr="007A157C">
        <w:t xml:space="preserve"> </w:t>
      </w:r>
      <w:r w:rsidR="00B862FE" w:rsidRPr="007A157C">
        <w:t>Кременчуге (1834);</w:t>
      </w:r>
      <w:r w:rsidR="007A157C">
        <w:t xml:space="preserve"> </w:t>
      </w:r>
      <w:r w:rsidR="00B862FE" w:rsidRPr="007A157C">
        <w:t>Москве (1837); Рыбинске (1842); Харькове (1848); Нижнем Новгороде (1848)</w:t>
      </w:r>
      <w:r w:rsidRPr="007A157C">
        <w:t xml:space="preserve">. К </w:t>
      </w:r>
      <w:smartTag w:uri="urn:schemas-microsoft-com:office:smarttags" w:element="metricconverter">
        <w:smartTagPr>
          <w:attr w:name="ProductID" w:val="1917 г"/>
        </w:smartTagPr>
        <w:r w:rsidRPr="007A157C">
          <w:t>1917 г</w:t>
        </w:r>
      </w:smartTag>
      <w:r w:rsidRPr="007A157C">
        <w:t>. в России функционировало несколько десятков бирж.</w:t>
      </w:r>
    </w:p>
    <w:p w:rsidR="009F728B" w:rsidRPr="007A157C" w:rsidRDefault="00A96826" w:rsidP="007A157C">
      <w:pPr>
        <w:pStyle w:val="ad"/>
        <w:ind w:firstLine="709"/>
      </w:pPr>
      <w:r w:rsidRPr="007A157C">
        <w:t>По мере становления финансового капитала роль финансовых рынков в раз</w:t>
      </w:r>
      <w:r w:rsidR="007A157C">
        <w:t xml:space="preserve"> </w:t>
      </w:r>
      <w:r w:rsidRPr="007A157C">
        <w:t>витии экономики становится все более и более значимой. К концу XIX века начинает постепенно формироваться потребность в теоретическом осмыслении тенденций, складывающихся на финансовых рынках, выработки некоторых стандартизованных подходов к работе бирж и участников биржевых торгов.</w:t>
      </w:r>
    </w:p>
    <w:p w:rsidR="0086357B" w:rsidRPr="00B453D2" w:rsidRDefault="0086357B" w:rsidP="007A157C">
      <w:pPr>
        <w:pStyle w:val="1"/>
        <w:spacing w:before="0" w:after="0" w:line="360" w:lineRule="auto"/>
        <w:ind w:firstLine="709"/>
        <w:jc w:val="both"/>
      </w:pPr>
      <w:r w:rsidRPr="007A157C">
        <w:rPr>
          <w:b w:val="0"/>
        </w:rPr>
        <w:br w:type="page"/>
      </w:r>
      <w:bookmarkStart w:id="5" w:name="_Toc194162923"/>
      <w:r w:rsidR="00B453D2" w:rsidRPr="00B453D2">
        <w:rPr>
          <w:caps w:val="0"/>
        </w:rPr>
        <w:t>Заключение</w:t>
      </w:r>
      <w:bookmarkEnd w:id="5"/>
    </w:p>
    <w:p w:rsidR="00B453D2" w:rsidRPr="00B453D2" w:rsidRDefault="00B453D2" w:rsidP="00B453D2"/>
    <w:p w:rsidR="007A157C" w:rsidRDefault="00A739DC" w:rsidP="007A157C">
      <w:pPr>
        <w:pStyle w:val="ad"/>
        <w:ind w:firstLine="709"/>
      </w:pPr>
      <w:r w:rsidRPr="007A157C">
        <w:t xml:space="preserve">Итак, мы можем сделать выводы, что хотя сама финансовая наука, возникнув только в </w:t>
      </w:r>
      <w:r w:rsidRPr="007A157C">
        <w:rPr>
          <w:lang w:val="en-US"/>
        </w:rPr>
        <w:t>XV</w:t>
      </w:r>
      <w:r w:rsidRPr="007A157C">
        <w:t xml:space="preserve"> в., довольно молода (по сравнению со многими другими социально-политическими науками), финансовая мысль насчитывает гораздо большую историю, начинаясь еще со времен Аристотеля, Платона и Ксенофонта. А на грани средневековья и нового времени торговый капитализм создал настоятельную потребность в сознательном отношении к финансовому хозяйству, а, следовательно, и в создании финансовой теории</w:t>
      </w:r>
      <w:r w:rsidR="007A157C">
        <w:t>.</w:t>
      </w:r>
    </w:p>
    <w:p w:rsidR="007A157C" w:rsidRDefault="00FD2339" w:rsidP="007A157C">
      <w:pPr>
        <w:pStyle w:val="ad"/>
        <w:ind w:firstLine="709"/>
      </w:pPr>
      <w:r w:rsidRPr="007A157C">
        <w:t>Ретроспективно рассматривая историю формирования финансовой науки после её появления в XV веке, можно с уверенностью отметить, что более широкое распространение и более бурное развитие она получила за долгое время после её становления</w:t>
      </w:r>
      <w:r w:rsidR="007A157C">
        <w:t>.</w:t>
      </w:r>
    </w:p>
    <w:p w:rsidR="00A739DC" w:rsidRPr="007A157C" w:rsidRDefault="00FD2339" w:rsidP="007A157C">
      <w:pPr>
        <w:pStyle w:val="ad"/>
        <w:ind w:firstLine="709"/>
      </w:pPr>
      <w:r w:rsidRPr="007A157C">
        <w:t>Зародившись в итальянских портовых центрах торговли, на месте практического действия финансовых механизмов и операций, финансовая наука подлежала дальнейшей теоретизации в таких странах как Германия и Англия.</w:t>
      </w:r>
    </w:p>
    <w:p w:rsidR="007A157C" w:rsidRDefault="00A739DC" w:rsidP="007A157C">
      <w:pPr>
        <w:pStyle w:val="ad"/>
        <w:ind w:firstLine="709"/>
      </w:pPr>
      <w:r w:rsidRPr="007A157C">
        <w:t>С тех пор множество известнейших исследователей и мыслителей внесли свой вклад в развитие финансовой теории. Среди них такие имена, как Франсуа Кенэ, Жан Батист Сей, Адам Смит, Давид Риккардо, Джон Локк и другие столпы экономической мысли</w:t>
      </w:r>
      <w:r w:rsidR="007A157C">
        <w:t>.</w:t>
      </w:r>
    </w:p>
    <w:p w:rsidR="007A157C" w:rsidRDefault="00A739DC" w:rsidP="007A157C">
      <w:pPr>
        <w:pStyle w:val="ad"/>
        <w:ind w:firstLine="709"/>
      </w:pPr>
      <w:r w:rsidRPr="007A157C">
        <w:t xml:space="preserve">Развитие финансовой мысли шло </w:t>
      </w:r>
      <w:r w:rsidR="00F263DB">
        <w:t>п</w:t>
      </w:r>
      <w:r w:rsidRPr="007A157C">
        <w:t>о мере усложнения и умножения сферы ее охвата. В поле ее внимания попадали государственные финансы, налоги и сборы, роль и функции денег, кредитная система, накопление капиталов и многие другие</w:t>
      </w:r>
      <w:r w:rsidR="007A157C">
        <w:t>.</w:t>
      </w:r>
    </w:p>
    <w:p w:rsidR="007A157C" w:rsidRDefault="00A739DC" w:rsidP="007A157C">
      <w:pPr>
        <w:pStyle w:val="ad"/>
        <w:ind w:firstLine="709"/>
      </w:pPr>
      <w:r w:rsidRPr="007A157C">
        <w:t xml:space="preserve">Современная теория финансов в своих основных чертах формировалась в </w:t>
      </w:r>
      <w:r w:rsidRPr="007A157C">
        <w:rPr>
          <w:lang w:val="en-US"/>
        </w:rPr>
        <w:t>XIX</w:t>
      </w:r>
      <w:r w:rsidRPr="007A157C">
        <w:t xml:space="preserve"> в., когда ее развитие шло огромными темпами. В университетах открывались кафедры финансовой науки, появлялись крупные научные труды, охватывающие все стороны государственного хозяйства</w:t>
      </w:r>
      <w:r w:rsidR="007A157C">
        <w:t>.</w:t>
      </w:r>
    </w:p>
    <w:p w:rsidR="00A739DC" w:rsidRPr="007A157C" w:rsidRDefault="00A739DC" w:rsidP="007A157C">
      <w:pPr>
        <w:pStyle w:val="ad"/>
        <w:ind w:firstLine="709"/>
      </w:pPr>
      <w:r w:rsidRPr="007A157C">
        <w:t xml:space="preserve">Тем не менее, и сейчас, в эпоху становления постиндустриального информационного общества, финансовая теория предоставляет огромное поле для исследователей и аналитиков: в дальнейших исследованиях нуждаются, к примеру, система электронных денег в «мире пластиковых карточек»; появление межнациональных и межгосударственных валютных единиц, таких как евро </w:t>
      </w:r>
      <w:r w:rsidR="00FD2339" w:rsidRPr="007A157C">
        <w:t>–</w:t>
      </w:r>
      <w:r w:rsidRPr="007A157C">
        <w:t xml:space="preserve"> вместе с возможным мировым аналогом единых денег и так далее.</w:t>
      </w:r>
    </w:p>
    <w:p w:rsidR="0086357B" w:rsidRPr="007A157C" w:rsidRDefault="00A739DC" w:rsidP="007A157C">
      <w:pPr>
        <w:pStyle w:val="-"/>
        <w:ind w:firstLine="709"/>
      </w:pPr>
      <w:r w:rsidRPr="007A157C">
        <w:t>Современная финансовая наука</w:t>
      </w:r>
      <w:r w:rsidR="00FD2339" w:rsidRPr="007A157C">
        <w:t>, несмотря на то, что по ней написано уже практически бессчётное количество книг, трудов и монографий, всё же всё еще предоставляет широкое поле для деятельности исследователей</w:t>
      </w:r>
      <w:r w:rsidRPr="007A157C">
        <w:t>.</w:t>
      </w:r>
    </w:p>
    <w:p w:rsidR="0086357B" w:rsidRPr="00B453D2" w:rsidRDefault="0086357B" w:rsidP="007A157C">
      <w:pPr>
        <w:pStyle w:val="1"/>
        <w:spacing w:before="0" w:after="0" w:line="360" w:lineRule="auto"/>
        <w:ind w:firstLine="709"/>
        <w:jc w:val="both"/>
        <w:rPr>
          <w:caps w:val="0"/>
        </w:rPr>
      </w:pPr>
      <w:r w:rsidRPr="007A157C">
        <w:rPr>
          <w:b w:val="0"/>
        </w:rPr>
        <w:br w:type="page"/>
      </w:r>
      <w:bookmarkStart w:id="6" w:name="_Toc194162924"/>
      <w:r w:rsidR="00B453D2" w:rsidRPr="00B453D2">
        <w:rPr>
          <w:caps w:val="0"/>
        </w:rPr>
        <w:t>Список источников информации</w:t>
      </w:r>
      <w:bookmarkEnd w:id="6"/>
    </w:p>
    <w:p w:rsidR="00B453D2" w:rsidRPr="00B453D2" w:rsidRDefault="00B453D2" w:rsidP="00B453D2">
      <w:pPr>
        <w:rPr>
          <w:sz w:val="28"/>
          <w:szCs w:val="28"/>
        </w:rPr>
      </w:pPr>
    </w:p>
    <w:p w:rsidR="00D124A5" w:rsidRPr="007A157C" w:rsidRDefault="00D124A5" w:rsidP="00B453D2">
      <w:pPr>
        <w:pStyle w:val="-"/>
        <w:numPr>
          <w:ilvl w:val="0"/>
          <w:numId w:val="11"/>
        </w:numPr>
        <w:tabs>
          <w:tab w:val="clear" w:pos="1152"/>
          <w:tab w:val="num" w:pos="720"/>
        </w:tabs>
        <w:ind w:left="0" w:firstLine="0"/>
      </w:pPr>
      <w:r w:rsidRPr="007A157C">
        <w:t>Ков</w:t>
      </w:r>
      <w:r w:rsidR="00B453D2">
        <w:t>алев В.</w:t>
      </w:r>
      <w:r w:rsidRPr="007A157C">
        <w:t>В. Финансовая наука в исторической ретроспективе // Вести С.-116. ун-та. Сер. 5. Экономика.</w:t>
      </w:r>
      <w:r w:rsidR="007A157C">
        <w:t xml:space="preserve"> </w:t>
      </w:r>
      <w:r w:rsidRPr="007A157C">
        <w:t>2001.</w:t>
      </w:r>
      <w:r w:rsidR="007A157C">
        <w:t xml:space="preserve"> </w:t>
      </w:r>
      <w:r w:rsidR="006E0A06" w:rsidRPr="007A157C">
        <w:t xml:space="preserve">– </w:t>
      </w:r>
      <w:r w:rsidRPr="007A157C">
        <w:t>Вып.</w:t>
      </w:r>
      <w:r w:rsidR="007A157C">
        <w:t xml:space="preserve"> </w:t>
      </w:r>
      <w:r w:rsidRPr="007A157C">
        <w:t xml:space="preserve">1. </w:t>
      </w:r>
      <w:r w:rsidR="006E0A06" w:rsidRPr="007A157C">
        <w:t xml:space="preserve">– </w:t>
      </w:r>
      <w:r w:rsidRPr="007A157C">
        <w:t>С. 67-81.</w:t>
      </w:r>
    </w:p>
    <w:p w:rsidR="00D124A5" w:rsidRPr="007A157C" w:rsidRDefault="00D124A5" w:rsidP="00B453D2">
      <w:pPr>
        <w:pStyle w:val="-"/>
        <w:numPr>
          <w:ilvl w:val="0"/>
          <w:numId w:val="11"/>
        </w:numPr>
        <w:tabs>
          <w:tab w:val="clear" w:pos="1152"/>
          <w:tab w:val="num" w:pos="720"/>
        </w:tabs>
        <w:ind w:left="0" w:firstLine="0"/>
      </w:pPr>
      <w:r w:rsidRPr="007A157C">
        <w:t>Современная финансовая теория и финансовое образование</w:t>
      </w:r>
      <w:r w:rsidR="007A157C">
        <w:t xml:space="preserve"> </w:t>
      </w:r>
      <w:r w:rsidRPr="007A157C">
        <w:t>/ Ковалёв М.М. // Вестник Ассоциации Белорусских банков. – 2002. – № 22. – с. 4 – 31.</w:t>
      </w:r>
    </w:p>
    <w:p w:rsidR="006E0A06" w:rsidRPr="007A157C" w:rsidRDefault="006E0A06" w:rsidP="00B453D2">
      <w:pPr>
        <w:pStyle w:val="-"/>
        <w:numPr>
          <w:ilvl w:val="0"/>
          <w:numId w:val="11"/>
        </w:numPr>
        <w:tabs>
          <w:tab w:val="clear" w:pos="1152"/>
          <w:tab w:val="num" w:pos="720"/>
        </w:tabs>
        <w:ind w:left="0" w:firstLine="0"/>
      </w:pPr>
      <w:r w:rsidRPr="007A157C">
        <w:t>Титова Н.Е. История экономических учений: Курс лекций. – М.: Гуманит. изд. центр ВЛАДОС, 1997. – 288 с.</w:t>
      </w:r>
    </w:p>
    <w:p w:rsidR="00D124A5" w:rsidRPr="007A157C" w:rsidRDefault="00D124A5" w:rsidP="00B453D2">
      <w:pPr>
        <w:pStyle w:val="-"/>
        <w:numPr>
          <w:ilvl w:val="0"/>
          <w:numId w:val="11"/>
        </w:numPr>
        <w:tabs>
          <w:tab w:val="clear" w:pos="1152"/>
          <w:tab w:val="num" w:pos="720"/>
          <w:tab w:val="left" w:pos="900"/>
        </w:tabs>
        <w:ind w:left="0" w:firstLine="0"/>
      </w:pPr>
      <w:r w:rsidRPr="007A157C">
        <w:t>Финансы, денежное обращение и кредит: Учебник. – 2-е издание, переработанное и дополненное / В.К Сенгачов, А.И. Архипов и др.: Под общей редакцией В.К Сенгачова, А.И. Архипова. – М.: ТК Велби, Издательство «Проспект», 2004 –</w:t>
      </w:r>
      <w:r w:rsidR="00B453D2">
        <w:t xml:space="preserve"> </w:t>
      </w:r>
      <w:r w:rsidRPr="007A157C">
        <w:t>720 с.</w:t>
      </w:r>
    </w:p>
    <w:p w:rsidR="00D124A5" w:rsidRPr="007A157C" w:rsidRDefault="00D124A5" w:rsidP="00B453D2">
      <w:pPr>
        <w:pStyle w:val="-"/>
        <w:numPr>
          <w:ilvl w:val="0"/>
          <w:numId w:val="11"/>
        </w:numPr>
        <w:tabs>
          <w:tab w:val="clear" w:pos="1152"/>
          <w:tab w:val="num" w:pos="720"/>
        </w:tabs>
        <w:ind w:left="0" w:firstLine="0"/>
      </w:pPr>
      <w:r w:rsidRPr="007A157C">
        <w:t>Финансы. Денежное обращение. Кредит: Учебник для вузов /</w:t>
      </w:r>
      <w:r w:rsidR="007A157C">
        <w:t xml:space="preserve"> </w:t>
      </w:r>
      <w:r w:rsidRPr="007A157C">
        <w:t>Л.А. Дробозина, Л.П. Окунева, Л.Д. Андросова и др.; Под</w:t>
      </w:r>
      <w:r w:rsidR="007A157C">
        <w:t xml:space="preserve"> </w:t>
      </w:r>
      <w:r w:rsidRPr="007A157C">
        <w:t>редакцией профессора Л.А.</w:t>
      </w:r>
      <w:r w:rsidR="00B453D2">
        <w:t xml:space="preserve"> </w:t>
      </w:r>
      <w:r w:rsidRPr="007A157C">
        <w:t>Дробозиной. - М.: Финансы, ЮНИТИ, 1997.</w:t>
      </w:r>
      <w:r w:rsidR="00B453D2">
        <w:t xml:space="preserve"> </w:t>
      </w:r>
      <w:r w:rsidRPr="007A157C">
        <w:t>-</w:t>
      </w:r>
      <w:r w:rsidR="00B453D2">
        <w:t xml:space="preserve"> </w:t>
      </w:r>
      <w:r w:rsidRPr="007A157C">
        <w:t>479 с.</w:t>
      </w:r>
    </w:p>
    <w:p w:rsidR="00D124A5" w:rsidRPr="007A157C" w:rsidRDefault="00D124A5" w:rsidP="00B453D2">
      <w:pPr>
        <w:pStyle w:val="-"/>
        <w:numPr>
          <w:ilvl w:val="0"/>
          <w:numId w:val="11"/>
        </w:numPr>
        <w:tabs>
          <w:tab w:val="clear" w:pos="1152"/>
          <w:tab w:val="num" w:pos="720"/>
        </w:tabs>
        <w:ind w:left="0" w:firstLine="0"/>
      </w:pPr>
      <w:r w:rsidRPr="007A157C">
        <w:t xml:space="preserve">Финансы / </w:t>
      </w:r>
      <w:r w:rsidR="00B453D2">
        <w:t>А.</w:t>
      </w:r>
      <w:r w:rsidRPr="007A157C">
        <w:t xml:space="preserve">И. Дейкин. // Популярная экономическая энциклопедия – К.: ОАО «Енисей Груп», </w:t>
      </w:r>
      <w:smartTag w:uri="urn:schemas-microsoft-com:office:smarttags" w:element="metricconverter">
        <w:smartTagPr>
          <w:attr w:name="ProductID" w:val="2005 г"/>
        </w:smartTagPr>
        <w:r w:rsidRPr="007A157C">
          <w:t>2005 г</w:t>
        </w:r>
      </w:smartTag>
      <w:r w:rsidRPr="007A157C">
        <w:t>.</w:t>
      </w:r>
    </w:p>
    <w:p w:rsidR="00D124A5" w:rsidRPr="007A157C" w:rsidRDefault="00D124A5" w:rsidP="00B453D2">
      <w:pPr>
        <w:pStyle w:val="-"/>
        <w:numPr>
          <w:ilvl w:val="0"/>
          <w:numId w:val="11"/>
        </w:numPr>
        <w:tabs>
          <w:tab w:val="clear" w:pos="1152"/>
          <w:tab w:val="num" w:pos="720"/>
          <w:tab w:val="left" w:pos="900"/>
        </w:tabs>
        <w:ind w:left="0" w:firstLine="0"/>
      </w:pPr>
      <w:r w:rsidRPr="007A157C">
        <w:t>Финансы: Учебник – 2-е издание, переработанное и дополненное / С.А. Белозеров, С.Г. Горбушина, под общей редакцией В.В. Ковалёва. – М.: ТК Велби, Издательство «Проспект», 2004. – 512 с.</w:t>
      </w:r>
    </w:p>
    <w:p w:rsidR="00D124A5" w:rsidRPr="007A157C" w:rsidRDefault="00D124A5" w:rsidP="00B453D2">
      <w:pPr>
        <w:pStyle w:val="-"/>
        <w:numPr>
          <w:ilvl w:val="0"/>
          <w:numId w:val="11"/>
        </w:numPr>
        <w:tabs>
          <w:tab w:val="clear" w:pos="1152"/>
          <w:tab w:val="num" w:pos="720"/>
          <w:tab w:val="left" w:pos="900"/>
        </w:tabs>
        <w:ind w:left="0" w:firstLine="0"/>
      </w:pPr>
      <w:r w:rsidRPr="007A157C">
        <w:t>Финансы: Учебник / Под ред. д.э.н. проф. В.П. Литовченко. – М.: Издательско-торговая корпорация «Дашков и К</w:t>
      </w:r>
      <w:r w:rsidRPr="007A157C">
        <w:rPr>
          <w:szCs w:val="28"/>
          <w:vertAlign w:val="superscript"/>
        </w:rPr>
        <w:t>о</w:t>
      </w:r>
      <w:r w:rsidRPr="007A157C">
        <w:t>», 2004. – 724 с.</w:t>
      </w:r>
    </w:p>
    <w:p w:rsidR="00D124A5" w:rsidRPr="007A157C" w:rsidRDefault="00D124A5" w:rsidP="00B453D2">
      <w:pPr>
        <w:pStyle w:val="-"/>
        <w:numPr>
          <w:ilvl w:val="0"/>
          <w:numId w:val="11"/>
        </w:numPr>
        <w:tabs>
          <w:tab w:val="clear" w:pos="1152"/>
          <w:tab w:val="num" w:pos="720"/>
        </w:tabs>
        <w:ind w:left="0" w:firstLine="0"/>
        <w:rPr>
          <w:lang w:val="uk-UA"/>
        </w:rPr>
      </w:pPr>
      <w:r w:rsidRPr="007A157C">
        <w:t xml:space="preserve">Фінанси (теоретичні основи): Підручник / М.В. </w:t>
      </w:r>
      <w:r w:rsidRPr="007A157C">
        <w:rPr>
          <w:lang w:val="uk-UA"/>
        </w:rPr>
        <w:t>Грідчина,</w:t>
      </w:r>
      <w:r w:rsidR="007A157C">
        <w:rPr>
          <w:lang w:val="uk-UA"/>
        </w:rPr>
        <w:t xml:space="preserve"> </w:t>
      </w:r>
      <w:r w:rsidRPr="007A157C">
        <w:rPr>
          <w:lang w:val="uk-UA"/>
        </w:rPr>
        <w:t>В.Б. Захожай, Л.Л. Осіпчук та ін.; Під керівництвом і за науковою редакцією М.В. Грідчиної, В.Б. Захожая. – 2-ге видання, виправлене і доповнене – К.: МАУП, 2004. – 312 с.</w:t>
      </w:r>
    </w:p>
    <w:p w:rsidR="00D124A5" w:rsidRPr="007A157C" w:rsidRDefault="00D124A5" w:rsidP="00B453D2">
      <w:pPr>
        <w:pStyle w:val="-"/>
        <w:numPr>
          <w:ilvl w:val="0"/>
          <w:numId w:val="11"/>
        </w:numPr>
        <w:tabs>
          <w:tab w:val="clear" w:pos="1152"/>
          <w:tab w:val="num" w:pos="720"/>
        </w:tabs>
        <w:ind w:left="0" w:firstLine="0"/>
        <w:rPr>
          <w:lang w:val="uk-UA"/>
        </w:rPr>
      </w:pPr>
      <w:r w:rsidRPr="007A157C">
        <w:rPr>
          <w:lang w:val="uk-UA"/>
        </w:rPr>
        <w:t xml:space="preserve"> </w:t>
      </w:r>
      <w:r w:rsidRPr="00B453D2">
        <w:t>http</w:t>
      </w:r>
      <w:r w:rsidRPr="00B453D2">
        <w:rPr>
          <w:lang w:val="uk-UA"/>
        </w:rPr>
        <w:t>://</w:t>
      </w:r>
      <w:r w:rsidRPr="00B453D2">
        <w:t>www</w:t>
      </w:r>
      <w:r w:rsidRPr="00B453D2">
        <w:rPr>
          <w:lang w:val="uk-UA"/>
        </w:rPr>
        <w:t>.</w:t>
      </w:r>
      <w:r w:rsidRPr="00B453D2">
        <w:t>gumer</w:t>
      </w:r>
      <w:r w:rsidRPr="00B453D2">
        <w:rPr>
          <w:lang w:val="uk-UA"/>
        </w:rPr>
        <w:t>.</w:t>
      </w:r>
      <w:r w:rsidRPr="00B453D2">
        <w:t>info</w:t>
      </w:r>
      <w:r w:rsidRPr="00B453D2">
        <w:rPr>
          <w:lang w:val="uk-UA"/>
        </w:rPr>
        <w:t>/</w:t>
      </w:r>
      <w:r w:rsidRPr="00B453D2">
        <w:t>bibliotek</w:t>
      </w:r>
      <w:r w:rsidRPr="00B453D2">
        <w:rPr>
          <w:lang w:val="uk-UA"/>
        </w:rPr>
        <w:t>_</w:t>
      </w:r>
      <w:r w:rsidRPr="00B453D2">
        <w:t>Buks</w:t>
      </w:r>
      <w:r w:rsidRPr="00B453D2">
        <w:rPr>
          <w:lang w:val="uk-UA"/>
        </w:rPr>
        <w:t>/</w:t>
      </w:r>
      <w:r w:rsidRPr="00B453D2">
        <w:t>Econom</w:t>
      </w:r>
      <w:r w:rsidRPr="00B453D2">
        <w:rPr>
          <w:lang w:val="uk-UA"/>
        </w:rPr>
        <w:t>/</w:t>
      </w:r>
      <w:r w:rsidRPr="00B453D2">
        <w:t>Puschk</w:t>
      </w:r>
      <w:r w:rsidRPr="00B453D2">
        <w:rPr>
          <w:lang w:val="uk-UA"/>
        </w:rPr>
        <w:t>/</w:t>
      </w:r>
    </w:p>
    <w:p w:rsidR="0086357B" w:rsidRPr="007A157C" w:rsidRDefault="00D124A5" w:rsidP="00B453D2">
      <w:pPr>
        <w:pStyle w:val="-"/>
        <w:numPr>
          <w:ilvl w:val="0"/>
          <w:numId w:val="11"/>
        </w:numPr>
        <w:tabs>
          <w:tab w:val="clear" w:pos="1152"/>
          <w:tab w:val="num" w:pos="720"/>
        </w:tabs>
        <w:ind w:left="0" w:firstLine="0"/>
      </w:pPr>
      <w:r w:rsidRPr="007A157C">
        <w:rPr>
          <w:lang w:val="uk-UA"/>
        </w:rPr>
        <w:t xml:space="preserve"> </w:t>
      </w:r>
      <w:r w:rsidRPr="00B453D2">
        <w:t>http://www.rulex.ru/</w:t>
      </w:r>
      <w:bookmarkStart w:id="7" w:name="_GoBack"/>
      <w:bookmarkEnd w:id="7"/>
    </w:p>
    <w:sectPr w:rsidR="0086357B" w:rsidRPr="007A157C" w:rsidSect="007A157C">
      <w:footerReference w:type="even" r:id="rId7"/>
      <w:footerReference w:type="default" r:id="rId8"/>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F42" w:rsidRDefault="00146F42">
      <w:r>
        <w:separator/>
      </w:r>
    </w:p>
  </w:endnote>
  <w:endnote w:type="continuationSeparator" w:id="0">
    <w:p w:rsidR="00146F42" w:rsidRDefault="0014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A06" w:rsidRDefault="006E0A06" w:rsidP="007E7325">
    <w:pPr>
      <w:pStyle w:val="a5"/>
      <w:framePr w:wrap="around" w:vAnchor="text" w:hAnchor="margin" w:xAlign="right" w:y="1"/>
      <w:rPr>
        <w:rStyle w:val="a7"/>
      </w:rPr>
    </w:pPr>
  </w:p>
  <w:p w:rsidR="006E0A06" w:rsidRDefault="006E0A06" w:rsidP="003622A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A06" w:rsidRDefault="009E4F08" w:rsidP="007E7325">
    <w:pPr>
      <w:pStyle w:val="a5"/>
      <w:framePr w:wrap="around" w:vAnchor="text" w:hAnchor="margin" w:xAlign="right" w:y="1"/>
      <w:rPr>
        <w:rStyle w:val="a7"/>
      </w:rPr>
    </w:pPr>
    <w:r>
      <w:rPr>
        <w:rStyle w:val="a7"/>
        <w:noProof/>
      </w:rPr>
      <w:t>2</w:t>
    </w:r>
  </w:p>
  <w:p w:rsidR="006E0A06" w:rsidRDefault="006E0A06" w:rsidP="003622A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F42" w:rsidRDefault="00146F42">
      <w:r>
        <w:separator/>
      </w:r>
    </w:p>
  </w:footnote>
  <w:footnote w:type="continuationSeparator" w:id="0">
    <w:p w:rsidR="00146F42" w:rsidRDefault="00146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844BB"/>
    <w:multiLevelType w:val="multilevel"/>
    <w:tmpl w:val="324AA694"/>
    <w:lvl w:ilvl="0">
      <w:start w:val="1"/>
      <w:numFmt w:val="decimal"/>
      <w:lvlText w:val="%1."/>
      <w:lvlJc w:val="left"/>
      <w:pPr>
        <w:tabs>
          <w:tab w:val="num" w:pos="927"/>
        </w:tabs>
        <w:ind w:left="927" w:hanging="360"/>
      </w:pPr>
      <w:rPr>
        <w:rFonts w:ascii="Times New Roman" w:hAnsi="Times New Roman" w:cs="Times New Roman" w:hint="default"/>
        <w:b/>
        <w:i w:val="0"/>
        <w:sz w:val="28"/>
        <w:szCs w:val="28"/>
      </w:rPr>
    </w:lvl>
    <w:lvl w:ilvl="1">
      <w:start w:val="1"/>
      <w:numFmt w:val="decimal"/>
      <w:lvlText w:val="%1.%2."/>
      <w:lvlJc w:val="left"/>
      <w:pPr>
        <w:tabs>
          <w:tab w:val="num" w:pos="1359"/>
        </w:tabs>
        <w:ind w:left="1359"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1">
    <w:nsid w:val="42947450"/>
    <w:multiLevelType w:val="multilevel"/>
    <w:tmpl w:val="B8CAAE22"/>
    <w:lvl w:ilvl="0">
      <w:start w:val="1"/>
      <w:numFmt w:val="upperRoman"/>
      <w:lvlText w:val="РАЗДЕЛ %1"/>
      <w:lvlJc w:val="left"/>
      <w:pPr>
        <w:tabs>
          <w:tab w:val="num" w:pos="999"/>
        </w:tabs>
        <w:ind w:left="999" w:hanging="432"/>
      </w:pPr>
      <w:rPr>
        <w:rFonts w:ascii="Times New Roman" w:hAnsi="Times New Roman" w:cs="Times New Roman" w:hint="default"/>
        <w:b/>
        <w:i w:val="0"/>
        <w:caps/>
        <w:strike w:val="0"/>
        <w:dstrike w:val="0"/>
        <w:outline w:val="0"/>
        <w:shadow w:val="0"/>
        <w:emboss w:val="0"/>
        <w:imprint w:val="0"/>
        <w:vanish w:val="0"/>
        <w:sz w:val="28"/>
        <w:szCs w:val="28"/>
        <w:vertAlign w:val="baseline"/>
      </w:rPr>
    </w:lvl>
    <w:lvl w:ilvl="1">
      <w:start w:val="1"/>
      <w:numFmt w:val="decimal"/>
      <w:pStyle w:val="2"/>
      <w:lvlText w:val="%2.1"/>
      <w:lvlJc w:val="left"/>
      <w:pPr>
        <w:tabs>
          <w:tab w:val="num" w:pos="1143"/>
        </w:tabs>
        <w:ind w:left="1143" w:hanging="576"/>
      </w:pPr>
      <w:rPr>
        <w:rFonts w:ascii="Times New Roman" w:hAnsi="Times New Roman" w:cs="Times New Roman" w:hint="default"/>
        <w:sz w:val="28"/>
        <w:szCs w:val="28"/>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2">
    <w:nsid w:val="56165550"/>
    <w:multiLevelType w:val="multilevel"/>
    <w:tmpl w:val="0F4A03DE"/>
    <w:lvl w:ilvl="0">
      <w:start w:val="1"/>
      <w:numFmt w:val="upperRoman"/>
      <w:pStyle w:val="a"/>
      <w:lvlText w:val="РАЗДЕЛ %1"/>
      <w:lvlJc w:val="left"/>
      <w:pPr>
        <w:tabs>
          <w:tab w:val="num" w:pos="432"/>
        </w:tabs>
        <w:ind w:left="432" w:hanging="432"/>
      </w:pPr>
      <w:rPr>
        <w:rFonts w:ascii="Times New Roman" w:hAnsi="Times New Roman" w:cs="Times New Roman" w:hint="default"/>
        <w:caps/>
        <w:strike w:val="0"/>
        <w:dstrike w:val="0"/>
        <w:outline w:val="0"/>
        <w:shadow w:val="0"/>
        <w:emboss w:val="0"/>
        <w:imprint w:val="0"/>
        <w:vanish w:val="0"/>
        <w:sz w:val="28"/>
        <w:szCs w:val="28"/>
        <w:vertAlign w:val="baseline"/>
      </w:rPr>
    </w:lvl>
    <w:lvl w:ilvl="1">
      <w:start w:val="1"/>
      <w:numFmt w:val="decimal"/>
      <w:pStyle w:val="20"/>
      <w:lvlText w:val="%1.1"/>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60D62D33"/>
    <w:multiLevelType w:val="hybridMultilevel"/>
    <w:tmpl w:val="4DD0765C"/>
    <w:lvl w:ilvl="0" w:tplc="04220011">
      <w:start w:val="1"/>
      <w:numFmt w:val="decimal"/>
      <w:lvlText w:val="%1)"/>
      <w:lvlJc w:val="left"/>
      <w:pPr>
        <w:tabs>
          <w:tab w:val="num" w:pos="1287"/>
        </w:tabs>
        <w:ind w:left="1287" w:hanging="360"/>
      </w:pPr>
      <w:rPr>
        <w:rFonts w:cs="Times New Roman"/>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4">
    <w:nsid w:val="7B6934F8"/>
    <w:multiLevelType w:val="hybridMultilevel"/>
    <w:tmpl w:val="07046656"/>
    <w:lvl w:ilvl="0" w:tplc="C812DDD0">
      <w:start w:val="1"/>
      <w:numFmt w:val="decimal"/>
      <w:lvlText w:val="%1."/>
      <w:lvlJc w:val="left"/>
      <w:pPr>
        <w:tabs>
          <w:tab w:val="num" w:pos="1152"/>
        </w:tabs>
        <w:ind w:left="1152" w:hanging="360"/>
      </w:pPr>
      <w:rPr>
        <w:rFonts w:cs="Times New Roman" w:hint="default"/>
      </w:rPr>
    </w:lvl>
    <w:lvl w:ilvl="1" w:tplc="04220019" w:tentative="1">
      <w:start w:val="1"/>
      <w:numFmt w:val="lowerLetter"/>
      <w:lvlText w:val="%2."/>
      <w:lvlJc w:val="left"/>
      <w:pPr>
        <w:tabs>
          <w:tab w:val="num" w:pos="1872"/>
        </w:tabs>
        <w:ind w:left="1872" w:hanging="360"/>
      </w:pPr>
      <w:rPr>
        <w:rFonts w:cs="Times New Roman"/>
      </w:rPr>
    </w:lvl>
    <w:lvl w:ilvl="2" w:tplc="0422001B" w:tentative="1">
      <w:start w:val="1"/>
      <w:numFmt w:val="lowerRoman"/>
      <w:lvlText w:val="%3."/>
      <w:lvlJc w:val="right"/>
      <w:pPr>
        <w:tabs>
          <w:tab w:val="num" w:pos="2592"/>
        </w:tabs>
        <w:ind w:left="2592" w:hanging="180"/>
      </w:pPr>
      <w:rPr>
        <w:rFonts w:cs="Times New Roman"/>
      </w:rPr>
    </w:lvl>
    <w:lvl w:ilvl="3" w:tplc="0422000F" w:tentative="1">
      <w:start w:val="1"/>
      <w:numFmt w:val="decimal"/>
      <w:lvlText w:val="%4."/>
      <w:lvlJc w:val="left"/>
      <w:pPr>
        <w:tabs>
          <w:tab w:val="num" w:pos="3312"/>
        </w:tabs>
        <w:ind w:left="3312" w:hanging="360"/>
      </w:pPr>
      <w:rPr>
        <w:rFonts w:cs="Times New Roman"/>
      </w:rPr>
    </w:lvl>
    <w:lvl w:ilvl="4" w:tplc="04220019" w:tentative="1">
      <w:start w:val="1"/>
      <w:numFmt w:val="lowerLetter"/>
      <w:lvlText w:val="%5."/>
      <w:lvlJc w:val="left"/>
      <w:pPr>
        <w:tabs>
          <w:tab w:val="num" w:pos="4032"/>
        </w:tabs>
        <w:ind w:left="4032" w:hanging="360"/>
      </w:pPr>
      <w:rPr>
        <w:rFonts w:cs="Times New Roman"/>
      </w:rPr>
    </w:lvl>
    <w:lvl w:ilvl="5" w:tplc="0422001B" w:tentative="1">
      <w:start w:val="1"/>
      <w:numFmt w:val="lowerRoman"/>
      <w:lvlText w:val="%6."/>
      <w:lvlJc w:val="right"/>
      <w:pPr>
        <w:tabs>
          <w:tab w:val="num" w:pos="4752"/>
        </w:tabs>
        <w:ind w:left="4752" w:hanging="180"/>
      </w:pPr>
      <w:rPr>
        <w:rFonts w:cs="Times New Roman"/>
      </w:rPr>
    </w:lvl>
    <w:lvl w:ilvl="6" w:tplc="0422000F" w:tentative="1">
      <w:start w:val="1"/>
      <w:numFmt w:val="decimal"/>
      <w:lvlText w:val="%7."/>
      <w:lvlJc w:val="left"/>
      <w:pPr>
        <w:tabs>
          <w:tab w:val="num" w:pos="5472"/>
        </w:tabs>
        <w:ind w:left="5472" w:hanging="360"/>
      </w:pPr>
      <w:rPr>
        <w:rFonts w:cs="Times New Roman"/>
      </w:rPr>
    </w:lvl>
    <w:lvl w:ilvl="7" w:tplc="04220019" w:tentative="1">
      <w:start w:val="1"/>
      <w:numFmt w:val="lowerLetter"/>
      <w:lvlText w:val="%8."/>
      <w:lvlJc w:val="left"/>
      <w:pPr>
        <w:tabs>
          <w:tab w:val="num" w:pos="6192"/>
        </w:tabs>
        <w:ind w:left="6192" w:hanging="360"/>
      </w:pPr>
      <w:rPr>
        <w:rFonts w:cs="Times New Roman"/>
      </w:rPr>
    </w:lvl>
    <w:lvl w:ilvl="8" w:tplc="0422001B" w:tentative="1">
      <w:start w:val="1"/>
      <w:numFmt w:val="lowerRoman"/>
      <w:lvlText w:val="%9."/>
      <w:lvlJc w:val="right"/>
      <w:pPr>
        <w:tabs>
          <w:tab w:val="num" w:pos="6912"/>
        </w:tabs>
        <w:ind w:left="6912" w:hanging="180"/>
      </w:pPr>
      <w:rPr>
        <w:rFonts w:cs="Times New Roman"/>
      </w:rPr>
    </w:lvl>
  </w:abstractNum>
  <w:abstractNum w:abstractNumId="5">
    <w:nsid w:val="7E0A0DE9"/>
    <w:multiLevelType w:val="hybridMultilevel"/>
    <w:tmpl w:val="B8AAE45E"/>
    <w:lvl w:ilvl="0" w:tplc="06F8B75C">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5"/>
  </w:num>
  <w:num w:numId="4">
    <w:abstractNumId w:val="1"/>
  </w:num>
  <w:num w:numId="5">
    <w:abstractNumId w:val="1"/>
  </w:num>
  <w:num w:numId="6">
    <w:abstractNumId w:val="2"/>
  </w:num>
  <w:num w:numId="7">
    <w:abstractNumId w:val="2"/>
  </w:num>
  <w:num w:numId="8">
    <w:abstractNumId w:val="1"/>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6F3"/>
    <w:rsid w:val="000279CB"/>
    <w:rsid w:val="00054D19"/>
    <w:rsid w:val="00146F42"/>
    <w:rsid w:val="001A3C65"/>
    <w:rsid w:val="00212604"/>
    <w:rsid w:val="00253A4B"/>
    <w:rsid w:val="002F6990"/>
    <w:rsid w:val="003622AE"/>
    <w:rsid w:val="00391C23"/>
    <w:rsid w:val="003B6704"/>
    <w:rsid w:val="003D4437"/>
    <w:rsid w:val="003D7A5B"/>
    <w:rsid w:val="003F1DD3"/>
    <w:rsid w:val="00624E0C"/>
    <w:rsid w:val="00683C19"/>
    <w:rsid w:val="006E0A06"/>
    <w:rsid w:val="0071569C"/>
    <w:rsid w:val="007A157C"/>
    <w:rsid w:val="007D3548"/>
    <w:rsid w:val="007E6A57"/>
    <w:rsid w:val="007E7325"/>
    <w:rsid w:val="007F5458"/>
    <w:rsid w:val="0086357B"/>
    <w:rsid w:val="0091597E"/>
    <w:rsid w:val="009B5C8C"/>
    <w:rsid w:val="009C5A39"/>
    <w:rsid w:val="009C7D6A"/>
    <w:rsid w:val="009E4F08"/>
    <w:rsid w:val="009F728B"/>
    <w:rsid w:val="00A739DC"/>
    <w:rsid w:val="00A75EFE"/>
    <w:rsid w:val="00A9037B"/>
    <w:rsid w:val="00A96826"/>
    <w:rsid w:val="00B453D2"/>
    <w:rsid w:val="00B862FE"/>
    <w:rsid w:val="00B952C3"/>
    <w:rsid w:val="00BF10E5"/>
    <w:rsid w:val="00C058B6"/>
    <w:rsid w:val="00CE08F0"/>
    <w:rsid w:val="00D124A5"/>
    <w:rsid w:val="00DC78B1"/>
    <w:rsid w:val="00E061E5"/>
    <w:rsid w:val="00ED411A"/>
    <w:rsid w:val="00EE78D2"/>
    <w:rsid w:val="00F263DB"/>
    <w:rsid w:val="00F636F3"/>
    <w:rsid w:val="00FD2339"/>
    <w:rsid w:val="00FD4FDD"/>
    <w:rsid w:val="00FE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EB73C326-3C66-4101-AF40-5CA5D32C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52C3"/>
    <w:pPr>
      <w:widowControl w:val="0"/>
      <w:autoSpaceDE w:val="0"/>
      <w:autoSpaceDN w:val="0"/>
      <w:adjustRightInd w:val="0"/>
    </w:pPr>
  </w:style>
  <w:style w:type="paragraph" w:styleId="1">
    <w:name w:val="heading 1"/>
    <w:basedOn w:val="a0"/>
    <w:next w:val="a0"/>
    <w:link w:val="10"/>
    <w:uiPriority w:val="99"/>
    <w:qFormat/>
    <w:rsid w:val="003622AE"/>
    <w:pPr>
      <w:keepNext/>
      <w:spacing w:before="240" w:after="240"/>
      <w:jc w:val="center"/>
      <w:outlineLvl w:val="0"/>
    </w:pPr>
    <w:rPr>
      <w:rFonts w:cs="Arial"/>
      <w:b/>
      <w:bCs/>
      <w:caps/>
      <w:kern w:val="32"/>
      <w:sz w:val="28"/>
      <w:szCs w:val="28"/>
    </w:rPr>
  </w:style>
  <w:style w:type="paragraph" w:styleId="20">
    <w:name w:val="heading 2"/>
    <w:basedOn w:val="a0"/>
    <w:next w:val="a0"/>
    <w:link w:val="21"/>
    <w:uiPriority w:val="99"/>
    <w:qFormat/>
    <w:rsid w:val="003B6704"/>
    <w:pPr>
      <w:keepNext/>
      <w:numPr>
        <w:ilvl w:val="1"/>
        <w:numId w:val="7"/>
      </w:numPr>
      <w:spacing w:before="240" w:after="120"/>
      <w:outlineLvl w:val="1"/>
    </w:pPr>
    <w:rPr>
      <w:rFonts w:cs="Arial"/>
      <w:b/>
      <w:bCs/>
      <w:iCs/>
      <w:sz w:val="28"/>
      <w:szCs w:val="28"/>
    </w:rPr>
  </w:style>
  <w:style w:type="paragraph" w:styleId="3">
    <w:name w:val="heading 3"/>
    <w:basedOn w:val="a0"/>
    <w:next w:val="a0"/>
    <w:link w:val="30"/>
    <w:uiPriority w:val="99"/>
    <w:qFormat/>
    <w:rsid w:val="003B6704"/>
    <w:pPr>
      <w:keepNext/>
      <w:numPr>
        <w:ilvl w:val="2"/>
        <w:numId w:val="7"/>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4">
    <w:name w:val="Table Grid"/>
    <w:basedOn w:val="a2"/>
    <w:uiPriority w:val="99"/>
    <w:rsid w:val="007E6A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3622AE"/>
    <w:pPr>
      <w:tabs>
        <w:tab w:val="center" w:pos="4819"/>
        <w:tab w:val="right" w:pos="9639"/>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3622AE"/>
    <w:rPr>
      <w:rFonts w:cs="Times New Roman"/>
    </w:rPr>
  </w:style>
  <w:style w:type="paragraph" w:customStyle="1" w:styleId="-">
    <w:name w:val="Обуычный-гост"/>
    <w:basedOn w:val="a0"/>
    <w:uiPriority w:val="99"/>
    <w:rsid w:val="00CE08F0"/>
    <w:pPr>
      <w:spacing w:line="360" w:lineRule="auto"/>
      <w:ind w:firstLine="567"/>
      <w:jc w:val="both"/>
    </w:pPr>
    <w:rPr>
      <w:sz w:val="28"/>
    </w:rPr>
  </w:style>
  <w:style w:type="paragraph" w:customStyle="1" w:styleId="a">
    <w:name w:val="№Заголовок"/>
    <w:basedOn w:val="1"/>
    <w:next w:val="-"/>
    <w:uiPriority w:val="99"/>
    <w:rsid w:val="003B6704"/>
    <w:pPr>
      <w:numPr>
        <w:numId w:val="7"/>
      </w:numPr>
    </w:pPr>
    <w:rPr>
      <w:b w:val="0"/>
    </w:rPr>
  </w:style>
  <w:style w:type="paragraph" w:customStyle="1" w:styleId="2">
    <w:name w:val="№Заголовок 2"/>
    <w:basedOn w:val="20"/>
    <w:next w:val="-"/>
    <w:uiPriority w:val="99"/>
    <w:rsid w:val="003B6704"/>
    <w:pPr>
      <w:numPr>
        <w:numId w:val="8"/>
      </w:numPr>
      <w:spacing w:before="120"/>
    </w:pPr>
  </w:style>
  <w:style w:type="paragraph" w:customStyle="1" w:styleId="31">
    <w:name w:val="№заголовок 3"/>
    <w:basedOn w:val="3"/>
    <w:next w:val="-"/>
    <w:uiPriority w:val="99"/>
    <w:rsid w:val="003B6704"/>
    <w:pPr>
      <w:numPr>
        <w:ilvl w:val="0"/>
        <w:numId w:val="0"/>
      </w:numPr>
      <w:spacing w:line="360" w:lineRule="auto"/>
    </w:pPr>
    <w:rPr>
      <w:rFonts w:ascii="Times New Roman" w:hAnsi="Times New Roman"/>
      <w:sz w:val="28"/>
    </w:rPr>
  </w:style>
  <w:style w:type="paragraph" w:customStyle="1" w:styleId="a8">
    <w:name w:val="шрифт тит.листа"/>
    <w:basedOn w:val="a0"/>
    <w:uiPriority w:val="99"/>
    <w:rsid w:val="00054D19"/>
    <w:pPr>
      <w:widowControl/>
      <w:autoSpaceDE/>
      <w:autoSpaceDN/>
      <w:adjustRightInd/>
      <w:spacing w:after="240" w:line="360" w:lineRule="auto"/>
      <w:ind w:firstLine="567"/>
      <w:jc w:val="center"/>
    </w:pPr>
    <w:rPr>
      <w:sz w:val="28"/>
    </w:rPr>
  </w:style>
  <w:style w:type="paragraph" w:styleId="a9">
    <w:name w:val="header"/>
    <w:basedOn w:val="a0"/>
    <w:link w:val="aa"/>
    <w:uiPriority w:val="99"/>
    <w:rsid w:val="00F636F3"/>
    <w:pPr>
      <w:tabs>
        <w:tab w:val="center" w:pos="4819"/>
        <w:tab w:val="right" w:pos="9639"/>
      </w:tabs>
    </w:pPr>
  </w:style>
  <w:style w:type="character" w:customStyle="1" w:styleId="aa">
    <w:name w:val="Верхний колонтитул Знак"/>
    <w:link w:val="a9"/>
    <w:uiPriority w:val="99"/>
    <w:semiHidden/>
    <w:rPr>
      <w:sz w:val="20"/>
      <w:szCs w:val="20"/>
    </w:rPr>
  </w:style>
  <w:style w:type="paragraph" w:styleId="ab">
    <w:name w:val="Body Text"/>
    <w:basedOn w:val="a0"/>
    <w:link w:val="ac"/>
    <w:uiPriority w:val="99"/>
    <w:rsid w:val="009B5C8C"/>
    <w:pPr>
      <w:widowControl/>
      <w:autoSpaceDE/>
      <w:autoSpaceDN/>
      <w:adjustRightInd/>
      <w:spacing w:after="120"/>
    </w:pPr>
    <w:rPr>
      <w:sz w:val="24"/>
      <w:szCs w:val="24"/>
      <w:lang w:val="uk-UA" w:eastAsia="uk-UA"/>
    </w:rPr>
  </w:style>
  <w:style w:type="character" w:customStyle="1" w:styleId="ac">
    <w:name w:val="Основной текст Знак"/>
    <w:link w:val="ab"/>
    <w:uiPriority w:val="99"/>
    <w:semiHidden/>
    <w:rPr>
      <w:sz w:val="20"/>
      <w:szCs w:val="20"/>
    </w:rPr>
  </w:style>
  <w:style w:type="paragraph" w:customStyle="1" w:styleId="ad">
    <w:name w:val="Курсовик"/>
    <w:basedOn w:val="a0"/>
    <w:uiPriority w:val="99"/>
    <w:rsid w:val="00C058B6"/>
    <w:pPr>
      <w:widowControl/>
      <w:autoSpaceDE/>
      <w:autoSpaceDN/>
      <w:adjustRightInd/>
      <w:spacing w:line="360" w:lineRule="auto"/>
      <w:ind w:firstLine="567"/>
      <w:jc w:val="both"/>
    </w:pPr>
    <w:rPr>
      <w:kern w:val="28"/>
      <w:sz w:val="28"/>
      <w:szCs w:val="28"/>
    </w:rPr>
  </w:style>
  <w:style w:type="paragraph" w:styleId="4">
    <w:name w:val="toc 4"/>
    <w:basedOn w:val="a0"/>
    <w:next w:val="a0"/>
    <w:autoRedefine/>
    <w:uiPriority w:val="99"/>
    <w:semiHidden/>
    <w:rsid w:val="00C058B6"/>
    <w:rPr>
      <w:sz w:val="22"/>
      <w:szCs w:val="22"/>
    </w:rPr>
  </w:style>
  <w:style w:type="paragraph" w:styleId="32">
    <w:name w:val="Body Text Indent 3"/>
    <w:basedOn w:val="a0"/>
    <w:link w:val="33"/>
    <w:uiPriority w:val="99"/>
    <w:rsid w:val="003D4437"/>
    <w:pPr>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character" w:styleId="ae">
    <w:name w:val="Hyperlink"/>
    <w:uiPriority w:val="99"/>
    <w:rsid w:val="00B862FE"/>
    <w:rPr>
      <w:rFonts w:cs="Times New Roman"/>
      <w:color w:val="0000FF"/>
      <w:u w:val="single"/>
    </w:rPr>
  </w:style>
  <w:style w:type="paragraph" w:styleId="af">
    <w:name w:val="Plain Text"/>
    <w:basedOn w:val="a0"/>
    <w:link w:val="af0"/>
    <w:uiPriority w:val="99"/>
    <w:rsid w:val="00B862FE"/>
    <w:pPr>
      <w:widowControl/>
      <w:autoSpaceDE/>
      <w:autoSpaceDN/>
      <w:adjustRightInd/>
    </w:pPr>
    <w:rPr>
      <w:rFonts w:ascii="Courier New" w:hAnsi="Courier New" w:cs="Courier New"/>
      <w:lang w:val="uk-UA" w:eastAsia="uk-UA"/>
    </w:rPr>
  </w:style>
  <w:style w:type="character" w:customStyle="1" w:styleId="af0">
    <w:name w:val="Текст Знак"/>
    <w:link w:val="af"/>
    <w:uiPriority w:val="99"/>
    <w:semiHidden/>
    <w:rPr>
      <w:rFonts w:ascii="Courier New" w:hAnsi="Courier New" w:cs="Courier New"/>
      <w:sz w:val="20"/>
      <w:szCs w:val="20"/>
    </w:rPr>
  </w:style>
  <w:style w:type="paragraph" w:customStyle="1" w:styleId="af1">
    <w:name w:val="Обычный текст"/>
    <w:basedOn w:val="a0"/>
    <w:uiPriority w:val="99"/>
    <w:rsid w:val="006E0A06"/>
    <w:pPr>
      <w:widowControl/>
      <w:autoSpaceDE/>
      <w:autoSpaceDN/>
      <w:adjustRightInd/>
      <w:ind w:firstLine="454"/>
      <w:jc w:val="both"/>
    </w:pPr>
    <w:rPr>
      <w:sz w:val="24"/>
      <w:lang w:eastAsia="uk-UA"/>
    </w:rPr>
  </w:style>
  <w:style w:type="paragraph" w:styleId="11">
    <w:name w:val="toc 1"/>
    <w:basedOn w:val="a0"/>
    <w:next w:val="a0"/>
    <w:autoRedefine/>
    <w:uiPriority w:val="99"/>
    <w:semiHidden/>
    <w:rsid w:val="00BF10E5"/>
    <w:pPr>
      <w:spacing w:before="360" w:after="360"/>
    </w:pPr>
    <w:rPr>
      <w:b/>
      <w:bCs/>
      <w:caps/>
      <w:sz w:val="22"/>
      <w:szCs w:val="22"/>
      <w:u w:val="single"/>
    </w:rPr>
  </w:style>
  <w:style w:type="paragraph" w:styleId="22">
    <w:name w:val="toc 2"/>
    <w:basedOn w:val="a0"/>
    <w:next w:val="a0"/>
    <w:autoRedefine/>
    <w:uiPriority w:val="99"/>
    <w:semiHidden/>
    <w:rsid w:val="00BF10E5"/>
    <w:rPr>
      <w:b/>
      <w:bCs/>
      <w:smallCaps/>
      <w:sz w:val="22"/>
      <w:szCs w:val="22"/>
    </w:rPr>
  </w:style>
  <w:style w:type="paragraph" w:styleId="34">
    <w:name w:val="toc 3"/>
    <w:basedOn w:val="a0"/>
    <w:next w:val="a0"/>
    <w:autoRedefine/>
    <w:uiPriority w:val="99"/>
    <w:semiHidden/>
    <w:rsid w:val="00BF10E5"/>
    <w:rPr>
      <w:smallCaps/>
      <w:sz w:val="22"/>
      <w:szCs w:val="22"/>
    </w:rPr>
  </w:style>
  <w:style w:type="paragraph" w:styleId="5">
    <w:name w:val="toc 5"/>
    <w:basedOn w:val="a0"/>
    <w:next w:val="a0"/>
    <w:autoRedefine/>
    <w:uiPriority w:val="99"/>
    <w:semiHidden/>
    <w:rsid w:val="00BF10E5"/>
    <w:rPr>
      <w:sz w:val="22"/>
      <w:szCs w:val="22"/>
    </w:rPr>
  </w:style>
  <w:style w:type="paragraph" w:styleId="6">
    <w:name w:val="toc 6"/>
    <w:basedOn w:val="a0"/>
    <w:next w:val="a0"/>
    <w:autoRedefine/>
    <w:uiPriority w:val="99"/>
    <w:semiHidden/>
    <w:rsid w:val="00BF10E5"/>
    <w:rPr>
      <w:sz w:val="22"/>
      <w:szCs w:val="22"/>
    </w:rPr>
  </w:style>
  <w:style w:type="paragraph" w:styleId="7">
    <w:name w:val="toc 7"/>
    <w:basedOn w:val="a0"/>
    <w:next w:val="a0"/>
    <w:autoRedefine/>
    <w:uiPriority w:val="99"/>
    <w:semiHidden/>
    <w:rsid w:val="00BF10E5"/>
    <w:rPr>
      <w:sz w:val="22"/>
      <w:szCs w:val="22"/>
    </w:rPr>
  </w:style>
  <w:style w:type="paragraph" w:styleId="8">
    <w:name w:val="toc 8"/>
    <w:basedOn w:val="a0"/>
    <w:next w:val="a0"/>
    <w:autoRedefine/>
    <w:uiPriority w:val="99"/>
    <w:semiHidden/>
    <w:rsid w:val="00BF10E5"/>
    <w:rPr>
      <w:sz w:val="22"/>
      <w:szCs w:val="22"/>
    </w:rPr>
  </w:style>
  <w:style w:type="paragraph" w:styleId="9">
    <w:name w:val="toc 9"/>
    <w:basedOn w:val="a0"/>
    <w:next w:val="a0"/>
    <w:autoRedefine/>
    <w:uiPriority w:val="99"/>
    <w:semiHidden/>
    <w:rsid w:val="00BF10E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Microsoft\&#1064;&#1072;&#1073;&#1083;&#1086;&#1085;&#1099;\&#1050;&#1055;_&#1056;&#1045;&#106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КП_РЕФ.dot</Template>
  <TotalTime>0</TotalTime>
  <Pages>1</Pages>
  <Words>5332</Words>
  <Characters>30393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35654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Стадник Александр Александрович</dc:creator>
  <cp:keywords/>
  <dc:description/>
  <cp:lastModifiedBy>admin</cp:lastModifiedBy>
  <cp:revision>2</cp:revision>
  <dcterms:created xsi:type="dcterms:W3CDTF">2014-03-13T02:59:00Z</dcterms:created>
  <dcterms:modified xsi:type="dcterms:W3CDTF">2014-03-13T02:59:00Z</dcterms:modified>
</cp:coreProperties>
</file>