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57" w:rsidRPr="00D27B57" w:rsidRDefault="00E73C18" w:rsidP="00535076">
      <w:pPr>
        <w:pStyle w:val="aff3"/>
      </w:pPr>
      <w:r w:rsidRPr="00D27B57">
        <w:t>Кафедра радиоэлектроники</w:t>
      </w: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D27B57" w:rsidRDefault="00E73C18" w:rsidP="00535076">
      <w:pPr>
        <w:pStyle w:val="aff3"/>
      </w:pPr>
      <w:r w:rsidRPr="00D27B57">
        <w:t>Реферат на тему</w:t>
      </w:r>
      <w:r w:rsidR="00D27B57" w:rsidRPr="00D27B57">
        <w:t>:</w:t>
      </w:r>
    </w:p>
    <w:p w:rsidR="00D27B57" w:rsidRDefault="00E73C18" w:rsidP="00535076">
      <w:pPr>
        <w:pStyle w:val="aff3"/>
      </w:pPr>
      <w:r w:rsidRPr="00D27B57">
        <w:t>Формирование изображения в телевизионных системах</w:t>
      </w: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535076" w:rsidP="00535076">
      <w:pPr>
        <w:pStyle w:val="aff3"/>
        <w:rPr>
          <w:lang w:val="uk-UA"/>
        </w:rPr>
      </w:pPr>
    </w:p>
    <w:p w:rsidR="00535076" w:rsidRDefault="00E73C18" w:rsidP="00535076">
      <w:pPr>
        <w:pStyle w:val="aff3"/>
        <w:rPr>
          <w:lang w:val="uk-UA"/>
        </w:rPr>
      </w:pPr>
      <w:r w:rsidRPr="00D27B57">
        <w:t>2010 г</w:t>
      </w:r>
      <w:r w:rsidR="00D27B57" w:rsidRPr="00D27B57">
        <w:t>.</w:t>
      </w:r>
    </w:p>
    <w:p w:rsidR="00E73C18" w:rsidRPr="00D27B57" w:rsidRDefault="00E73C18" w:rsidP="00535076">
      <w:pPr>
        <w:pStyle w:val="afb"/>
      </w:pPr>
      <w:r w:rsidRPr="00D27B57">
        <w:br w:type="page"/>
        <w:t>Оглавление</w:t>
      </w:r>
    </w:p>
    <w:p w:rsidR="00E73C18" w:rsidRDefault="00E73C18" w:rsidP="00535076">
      <w:pPr>
        <w:ind w:firstLine="709"/>
        <w:rPr>
          <w:lang w:val="uk-UA"/>
        </w:rPr>
      </w:pPr>
    </w:p>
    <w:p w:rsidR="00535076" w:rsidRDefault="00535076">
      <w:pPr>
        <w:pStyle w:val="22"/>
        <w:rPr>
          <w:smallCaps w:val="0"/>
          <w:noProof/>
          <w:sz w:val="24"/>
          <w:szCs w:val="24"/>
        </w:rPr>
      </w:pPr>
      <w:r w:rsidRPr="00687F06">
        <w:rPr>
          <w:rStyle w:val="ac"/>
          <w:noProof/>
        </w:rPr>
        <w:t>Телевизионная система</w:t>
      </w:r>
    </w:p>
    <w:p w:rsidR="00535076" w:rsidRDefault="00535076">
      <w:pPr>
        <w:pStyle w:val="22"/>
        <w:rPr>
          <w:smallCaps w:val="0"/>
          <w:noProof/>
          <w:sz w:val="24"/>
          <w:szCs w:val="24"/>
        </w:rPr>
      </w:pPr>
      <w:r w:rsidRPr="00687F06">
        <w:rPr>
          <w:rStyle w:val="ac"/>
          <w:noProof/>
        </w:rPr>
        <w:t>Формирование оптического изображения</w:t>
      </w:r>
    </w:p>
    <w:p w:rsidR="00535076" w:rsidRDefault="00535076">
      <w:pPr>
        <w:pStyle w:val="22"/>
        <w:rPr>
          <w:smallCaps w:val="0"/>
          <w:noProof/>
          <w:sz w:val="24"/>
          <w:szCs w:val="24"/>
        </w:rPr>
      </w:pPr>
      <w:r w:rsidRPr="00687F06">
        <w:rPr>
          <w:rStyle w:val="ac"/>
          <w:noProof/>
        </w:rPr>
        <w:t>Светоделение</w:t>
      </w:r>
    </w:p>
    <w:p w:rsidR="00535076" w:rsidRPr="00535076" w:rsidRDefault="00535076" w:rsidP="00535076">
      <w:pPr>
        <w:ind w:firstLine="709"/>
        <w:rPr>
          <w:lang w:val="uk-UA"/>
        </w:rPr>
      </w:pPr>
    </w:p>
    <w:p w:rsidR="009F0CF0" w:rsidRPr="00D27B57" w:rsidRDefault="00E73C18" w:rsidP="00535076">
      <w:pPr>
        <w:pStyle w:val="2"/>
        <w:rPr>
          <w:rStyle w:val="FontStyle14"/>
          <w:b/>
          <w:bCs/>
          <w:color w:val="000000"/>
          <w:sz w:val="28"/>
          <w:szCs w:val="28"/>
        </w:rPr>
      </w:pPr>
      <w:r w:rsidRPr="00D27B57">
        <w:rPr>
          <w:rStyle w:val="FontStyle14"/>
          <w:b/>
          <w:bCs/>
          <w:color w:val="000000"/>
          <w:sz w:val="28"/>
          <w:szCs w:val="28"/>
        </w:rPr>
        <w:br w:type="page"/>
      </w:r>
      <w:bookmarkStart w:id="0" w:name="_Toc266714953"/>
      <w:bookmarkStart w:id="1" w:name="_Toc266949872"/>
      <w:r w:rsidR="009F0CF0" w:rsidRPr="00D27B57">
        <w:rPr>
          <w:rStyle w:val="FontStyle14"/>
          <w:b/>
          <w:bCs/>
          <w:color w:val="000000"/>
          <w:sz w:val="28"/>
          <w:szCs w:val="28"/>
        </w:rPr>
        <w:t>Телевизионная система</w:t>
      </w:r>
      <w:bookmarkEnd w:id="0"/>
      <w:bookmarkEnd w:id="1"/>
    </w:p>
    <w:p w:rsid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Основным назначением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телевизионных систем </w:t>
      </w:r>
      <w:r w:rsidRPr="00D27B57">
        <w:rPr>
          <w:rStyle w:val="FontStyle16"/>
          <w:color w:val="000000"/>
          <w:sz w:val="28"/>
          <w:szCs w:val="28"/>
        </w:rPr>
        <w:t>является формирование на экране воспроизводящего устройства изображения передаваемых сцен в реальном времени или с использованием видеозаписи, как правило, на значительном от них расстоянии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Вместе с тем телевизионные методы широко используются в системах анализа изображений с целью извлечения полезной информации об изучаемых объектах или процессах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Наиболее привычным для человека носителем информации об окружающем его мире является видимое излучение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область спектра электромагнитных колебаний с длиной волны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X </w:t>
      </w:r>
      <w:r w:rsidRPr="00D27B57">
        <w:rPr>
          <w:rStyle w:val="FontStyle16"/>
          <w:color w:val="000000"/>
          <w:sz w:val="28"/>
          <w:szCs w:val="28"/>
        </w:rPr>
        <w:t>примерно от 380 до 760 нм, непосредственно воспринимаемых глазом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С помощью зрительной системы человек получает наибольший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до 80%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объем информации из внешнего мира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  <w:r w:rsidR="00D27B57">
        <w:rPr>
          <w:rStyle w:val="FontStyle16"/>
          <w:color w:val="000000"/>
          <w:sz w:val="28"/>
          <w:szCs w:val="28"/>
        </w:rPr>
        <w:t xml:space="preserve"> "</w:t>
      </w:r>
      <w:r w:rsidRPr="00D27B57">
        <w:rPr>
          <w:rStyle w:val="FontStyle16"/>
          <w:color w:val="000000"/>
          <w:sz w:val="28"/>
          <w:szCs w:val="28"/>
        </w:rPr>
        <w:t>Соседние</w:t>
      </w:r>
      <w:r w:rsidR="00D27B57">
        <w:rPr>
          <w:rStyle w:val="FontStyle16"/>
          <w:color w:val="000000"/>
          <w:sz w:val="28"/>
          <w:szCs w:val="28"/>
        </w:rPr>
        <w:t xml:space="preserve">" </w:t>
      </w:r>
      <w:r w:rsidRPr="00D27B57">
        <w:rPr>
          <w:rStyle w:val="FontStyle16"/>
          <w:color w:val="000000"/>
          <w:sz w:val="28"/>
          <w:szCs w:val="28"/>
        </w:rPr>
        <w:t>участки оптического спектра</w:t>
      </w:r>
      <w:r w:rsidR="00D27B57" w:rsidRPr="00D27B57">
        <w:rPr>
          <w:rStyle w:val="FontStyle16"/>
          <w:color w:val="000000"/>
          <w:sz w:val="28"/>
          <w:szCs w:val="28"/>
        </w:rPr>
        <w:t xml:space="preserve">: </w:t>
      </w:r>
      <w:r w:rsidRPr="00D27B57">
        <w:rPr>
          <w:rStyle w:val="FontStyle16"/>
          <w:color w:val="000000"/>
          <w:sz w:val="28"/>
          <w:szCs w:val="28"/>
        </w:rPr>
        <w:t>инфракрасный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780</w:t>
      </w:r>
      <w:r w:rsidR="00D27B57">
        <w:rPr>
          <w:rStyle w:val="FontStyle16"/>
          <w:color w:val="000000"/>
          <w:sz w:val="28"/>
          <w:szCs w:val="28"/>
        </w:rPr>
        <w:t>...1</w:t>
      </w:r>
      <w:r w:rsidRPr="00D27B57">
        <w:rPr>
          <w:rStyle w:val="FontStyle16"/>
          <w:color w:val="000000"/>
          <w:sz w:val="28"/>
          <w:szCs w:val="28"/>
        </w:rPr>
        <w:t>0</w:t>
      </w:r>
      <w:r w:rsidRPr="00D27B57">
        <w:rPr>
          <w:rStyle w:val="FontStyle16"/>
          <w:color w:val="000000"/>
          <w:sz w:val="28"/>
          <w:szCs w:val="28"/>
          <w:vertAlign w:val="superscript"/>
        </w:rPr>
        <w:t>4</w:t>
      </w:r>
      <w:r w:rsidRPr="00D27B57">
        <w:rPr>
          <w:rStyle w:val="FontStyle16"/>
          <w:color w:val="000000"/>
          <w:sz w:val="28"/>
          <w:szCs w:val="28"/>
        </w:rPr>
        <w:t xml:space="preserve"> нм, ультрафиолетовый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5</w:t>
      </w:r>
      <w:r w:rsidR="00D27B57">
        <w:rPr>
          <w:rStyle w:val="FontStyle16"/>
          <w:color w:val="000000"/>
          <w:sz w:val="28"/>
          <w:szCs w:val="28"/>
        </w:rPr>
        <w:t>...3</w:t>
      </w:r>
      <w:r w:rsidRPr="00D27B57">
        <w:rPr>
          <w:rStyle w:val="FontStyle16"/>
          <w:color w:val="000000"/>
          <w:sz w:val="28"/>
          <w:szCs w:val="28"/>
        </w:rPr>
        <w:t>80 нм, рентгеновский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0,01</w:t>
      </w:r>
      <w:r w:rsidR="00D27B57">
        <w:rPr>
          <w:rStyle w:val="FontStyle16"/>
          <w:color w:val="000000"/>
          <w:sz w:val="28"/>
          <w:szCs w:val="28"/>
        </w:rPr>
        <w:t>...5</w:t>
      </w:r>
      <w:r w:rsidRPr="00D27B57">
        <w:rPr>
          <w:rStyle w:val="FontStyle16"/>
          <w:color w:val="000000"/>
          <w:sz w:val="28"/>
          <w:szCs w:val="28"/>
        </w:rPr>
        <w:t>,00 нм и др</w:t>
      </w:r>
      <w:r w:rsidR="00D27B57">
        <w:rPr>
          <w:rStyle w:val="FontStyle16"/>
          <w:color w:val="000000"/>
          <w:sz w:val="28"/>
          <w:szCs w:val="28"/>
        </w:rPr>
        <w:t>.,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также несут существенную информацию об окружающих предметах и протекающих процессах, но она не может непосредственно восприниматься глазом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указанные границы участков спектров, естественно, условны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Для восприятия излучений в этих участках спектра используют различного рода преобразования невидимого оптического изображения в видимое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визуализацию невидимых изображений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Такое функциональное назначение ТВ С стало одним из важнейших в настоящее время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 качестве примера ТВС рассмотрим систему, назначением которой является формирование изображения передаваемой сцены, предназначенного для восприятия человеком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Схема подобной ТВС приведена на </w:t>
      </w:r>
      <w:r w:rsidR="00D27B57">
        <w:rPr>
          <w:rStyle w:val="FontStyle16"/>
          <w:color w:val="000000"/>
          <w:sz w:val="28"/>
          <w:szCs w:val="28"/>
        </w:rPr>
        <w:t>рис.1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Источник света освещает передаваемую сцену световым потоком </w:t>
      </w:r>
      <w:r w:rsidRPr="00D27B57">
        <w:rPr>
          <w:rStyle w:val="FontStyle23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23"/>
          <w:i w:val="0"/>
          <w:iCs w:val="0"/>
          <w:color w:val="000000"/>
          <w:sz w:val="28"/>
          <w:szCs w:val="28"/>
        </w:rPr>
        <w:t>0</w:t>
      </w:r>
      <w:r w:rsidR="00D27B57" w:rsidRPr="00D27B57">
        <w:rPr>
          <w:rStyle w:val="FontStyle23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Отраженный световой поток </w:t>
      </w:r>
      <w:r w:rsidRPr="00D27B57">
        <w:rPr>
          <w:rStyle w:val="FontStyle23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23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оказывается сложной функцией координат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х, у,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z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пространства объектов, длины волны излучения лямбда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и времени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t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С помощью оптической системы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объектива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 xml:space="preserve">формируется изображение передаваемой сцены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Е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х, у, лямбда</w:t>
      </w:r>
      <w:r w:rsidRPr="00D27B57">
        <w:rPr>
          <w:rStyle w:val="FontStyle16"/>
          <w:color w:val="000000"/>
          <w:sz w:val="28"/>
          <w:szCs w:val="28"/>
        </w:rPr>
        <w:t xml:space="preserve">,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t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 - </w:t>
      </w:r>
      <w:r w:rsidRPr="00D27B57">
        <w:rPr>
          <w:rStyle w:val="FontStyle16"/>
          <w:color w:val="000000"/>
          <w:sz w:val="28"/>
          <w:szCs w:val="28"/>
        </w:rPr>
        <w:t xml:space="preserve">распределение освещенности в координатах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х, у </w:t>
      </w:r>
      <w:r w:rsidRPr="00D27B57">
        <w:rPr>
          <w:rStyle w:val="FontStyle16"/>
          <w:color w:val="000000"/>
          <w:sz w:val="28"/>
          <w:szCs w:val="28"/>
        </w:rPr>
        <w:t>плоскости 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Это изображение является входным сигналом ТВС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С помощью фотоэлектрического преобразователя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ФЭП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оно преобразуется в электрический сигнал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сигнал 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Этот сигнал после усиления и обработки поступает в канал связи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радиоканал, кабельная линия связи и </w:t>
      </w:r>
      <w:r w:rsidR="00D27B57">
        <w:rPr>
          <w:rStyle w:val="FontStyle16"/>
          <w:color w:val="000000"/>
          <w:sz w:val="28"/>
          <w:szCs w:val="28"/>
        </w:rPr>
        <w:t>т.п.,</w:t>
      </w:r>
      <w:r w:rsidRPr="00D27B57">
        <w:rPr>
          <w:rStyle w:val="FontStyle16"/>
          <w:color w:val="000000"/>
          <w:sz w:val="28"/>
          <w:szCs w:val="28"/>
        </w:rPr>
        <w:t xml:space="preserve"> включающие кодирующие и декодирующие элементы устройств передачи и приема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С выхода канала связи сигнал после дополнительной обработки и усиления поступает на электроннолучевую трубку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ЭЛТ</w:t>
      </w:r>
      <w:r w:rsidR="00D27B57" w:rsidRPr="00D27B57">
        <w:rPr>
          <w:rStyle w:val="FontStyle16"/>
          <w:color w:val="000000"/>
          <w:sz w:val="28"/>
          <w:szCs w:val="28"/>
        </w:rPr>
        <w:t xml:space="preserve">) - </w:t>
      </w:r>
      <w:r w:rsidRPr="00D27B57">
        <w:rPr>
          <w:rStyle w:val="FontStyle16"/>
          <w:color w:val="000000"/>
          <w:sz w:val="28"/>
          <w:szCs w:val="28"/>
        </w:rPr>
        <w:t>кинескоп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На экране ЭЛТ воспроизводится изображение передаваемой сцены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Для синхронной работы всех узлов системы используется генератор синхронизирующих сигналов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="006445AC" w:rsidRPr="00D27B57">
        <w:rPr>
          <w:rStyle w:val="FontStyle16"/>
          <w:color w:val="000000"/>
          <w:sz w:val="28"/>
          <w:szCs w:val="28"/>
        </w:rPr>
        <w:t>синхрогенера</w:t>
      </w:r>
      <w:r w:rsidRPr="00D27B57">
        <w:rPr>
          <w:rStyle w:val="FontStyle16"/>
          <w:color w:val="000000"/>
          <w:sz w:val="28"/>
          <w:szCs w:val="28"/>
        </w:rPr>
        <w:t>тор, а для отклонения электронных пучков ФЭП и ЭЛТ в системе применены генераторы развертки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 системах, предназначенных для автоматического анализа изображений, сигнал с выхода устройства обработки и усиления подается на анализатор, в качестве которого может использоваться универсальная ЭВМ или специализированный вычислитель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  <w:r w:rsidRPr="00D27B57">
        <w:rPr>
          <w:rStyle w:val="FontStyle16"/>
          <w:color w:val="000000"/>
          <w:sz w:val="28"/>
          <w:szCs w:val="28"/>
        </w:rPr>
        <w:t>Такие ТВС часто содержат устройство записи сигнала изображения, регистратор данных об объектах в поле изображения или исполнительное устройство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например, в устройствах управления подвижными объектами</w:t>
      </w:r>
      <w:r w:rsidR="00D27B57" w:rsidRPr="00D27B57">
        <w:rPr>
          <w:rStyle w:val="FontStyle16"/>
          <w:color w:val="000000"/>
          <w:sz w:val="28"/>
          <w:szCs w:val="28"/>
        </w:rPr>
        <w:t>).</w:t>
      </w:r>
    </w:p>
    <w:p w:rsidR="00535076" w:rsidRP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535076" w:rsidRDefault="00E91DD7" w:rsidP="00535076">
      <w:pPr>
        <w:ind w:firstLine="709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38.75pt">
            <v:imagedata r:id="rId7" o:title=""/>
          </v:shape>
        </w:pict>
      </w:r>
    </w:p>
    <w:p w:rsidR="00535076" w:rsidRDefault="00535076" w:rsidP="00535076">
      <w:pPr>
        <w:ind w:firstLine="709"/>
        <w:rPr>
          <w:lang w:val="uk-UA"/>
        </w:rPr>
      </w:pP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Таким образом, в рассматриваемых системах, как и в любых других, предназначенных для передачи информации, предусматривается наличие носителя информации, в параметрах которого закодировано сообщение о передаваемой сцене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Телевизионная система является сложной многозвенной системой передачи информации, сигнал которой на различных участках может иметь разную физическую природу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световые кванты, электроны и </w:t>
      </w:r>
      <w:r w:rsidR="00D27B57">
        <w:rPr>
          <w:rStyle w:val="FontStyle16"/>
          <w:color w:val="000000"/>
          <w:sz w:val="28"/>
          <w:szCs w:val="28"/>
        </w:rPr>
        <w:t>др.)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Какие параметры сигнала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носителя информации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можно использовать для передачи сообщений в ТВС</w:t>
      </w:r>
      <w:r w:rsidR="00D27B57" w:rsidRPr="00D27B57">
        <w:rPr>
          <w:rStyle w:val="FontStyle16"/>
          <w:color w:val="000000"/>
          <w:sz w:val="28"/>
          <w:szCs w:val="28"/>
        </w:rPr>
        <w:t xml:space="preserve">? </w:t>
      </w:r>
      <w:r w:rsidRPr="00D27B57">
        <w:rPr>
          <w:rStyle w:val="FontStyle16"/>
          <w:color w:val="000000"/>
          <w:sz w:val="28"/>
          <w:szCs w:val="28"/>
        </w:rPr>
        <w:t>Это может быть видимое излучение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белый свет с равномерным или близким к нему распределением мощности по спектру излучения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Как известно, белый свет может быть представлен в виде суммы большого числа монохроматических составляющих со случайными амплитудами, частотами, фазами, направлениями распространения и поляризацией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Хотя использование этого излучения ограничено вследствие случайности его параметров, однако и в этом случае можно проектировать достаточно эффективные ТВС, основанные на модуляции таких параметров, как амплитуда излучения, его спектральный состав и поляризация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  <w:r w:rsidRPr="00D27B57">
        <w:rPr>
          <w:rStyle w:val="FontStyle16"/>
          <w:color w:val="000000"/>
          <w:sz w:val="28"/>
          <w:szCs w:val="28"/>
        </w:rPr>
        <w:t xml:space="preserve">Для каждого конкретного момента времени реакция ФЭП на воздействующее излучение описывается зависимостью его выходного сигнала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s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от функции распределения мощности излучения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Р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Х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с учетом спектральной чувствительности ФЭП</w:t>
      </w:r>
      <w:r w:rsidR="00D27B57" w:rsidRPr="00D27B57">
        <w:rPr>
          <w:rStyle w:val="FontStyle16"/>
          <w:color w:val="000000"/>
          <w:sz w:val="28"/>
          <w:szCs w:val="28"/>
        </w:rPr>
        <w:t>:</w:t>
      </w:r>
    </w:p>
    <w:p w:rsidR="00535076" w:rsidRP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9F0CF0" w:rsidRPr="00D27B57" w:rsidRDefault="00E91DD7" w:rsidP="00535076">
      <w:pPr>
        <w:ind w:firstLine="709"/>
      </w:pPr>
      <w:r>
        <w:pict>
          <v:shape id="_x0000_i1026" type="#_x0000_t75" style="width:109.5pt;height:43.5pt">
            <v:imagedata r:id="rId8" o:title=""/>
          </v:shape>
        </w:pict>
      </w:r>
    </w:p>
    <w:p w:rsid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D27B57" w:rsidRP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Выходной сигнал большинства ФЭП, как и реакция зрительной системы человека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ощущение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может быть определен соотношением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1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 xml:space="preserve">при соответствующих спектральной чувствительности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е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Х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и нормировке ощущения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Для глаза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 xml:space="preserve">это спектральная чувствительность или кривая относительной видности </w:t>
      </w:r>
      <w:r w:rsidRPr="00D27B57">
        <w:rPr>
          <w:rStyle w:val="FontStyle16"/>
          <w:color w:val="000000"/>
          <w:sz w:val="28"/>
          <w:szCs w:val="28"/>
          <w:lang w:val="en-US"/>
        </w:rPr>
        <w:t>v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  <w:lang w:val="en-US"/>
        </w:rPr>
        <w:t>A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Ощущение оказывается пропорциональным воздействующему световому потоку</w:t>
      </w:r>
    </w:p>
    <w:p w:rsidR="00D27B57" w:rsidRPr="00D27B57" w:rsidRDefault="00535076" w:rsidP="00535076">
      <w:pPr>
        <w:pStyle w:val="2"/>
        <w:rPr>
          <w:rStyle w:val="FontStyle14"/>
          <w:b/>
          <w:bCs/>
          <w:color w:val="000000"/>
          <w:sz w:val="28"/>
          <w:szCs w:val="28"/>
        </w:rPr>
      </w:pPr>
      <w:bookmarkStart w:id="2" w:name="_Toc266714954"/>
      <w:r>
        <w:rPr>
          <w:rStyle w:val="FontStyle14"/>
          <w:b/>
          <w:bCs/>
          <w:color w:val="000000"/>
          <w:sz w:val="28"/>
          <w:szCs w:val="28"/>
        </w:rPr>
        <w:br w:type="page"/>
      </w:r>
      <w:bookmarkStart w:id="3" w:name="_Toc266949873"/>
      <w:r w:rsidR="009F0CF0" w:rsidRPr="00D27B57">
        <w:rPr>
          <w:rStyle w:val="FontStyle14"/>
          <w:b/>
          <w:bCs/>
          <w:color w:val="000000"/>
          <w:sz w:val="28"/>
          <w:szCs w:val="28"/>
        </w:rPr>
        <w:t>Формирование оптического изображения</w:t>
      </w:r>
      <w:bookmarkEnd w:id="2"/>
      <w:bookmarkEnd w:id="3"/>
    </w:p>
    <w:p w:rsid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Входным сигналом ТВС является плоское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оптическое изображение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) -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Е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х, у, </w:t>
      </w:r>
      <w:r w:rsidR="006445AC" w:rsidRPr="00D27B57">
        <w:rPr>
          <w:rStyle w:val="FontStyle15"/>
          <w:rFonts w:ascii="Lucida Sans Unicode" w:hAnsi="Lucida Sans Unicode" w:cs="Lucida Sans Unicode"/>
          <w:i w:val="0"/>
          <w:iCs w:val="0"/>
          <w:color w:val="000000"/>
          <w:sz w:val="28"/>
          <w:szCs w:val="28"/>
        </w:rPr>
        <w:t>ƴ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t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Проектирование любой ТВС включает анализ вопросов формирования оптического изображения на входе системы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Качество сформированного телевизионного изображения в значительной степени определяется качеством входного оптического 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Без учета механизмов его построения невозможна правильная интерпретация данных об исследуемой сцене в системах автоматического анализа изображений и системах технического зрения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Для понимания механизмов формирования входного изображения будем опираться на основные закономерности геометрической оптики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Объект, например излучающий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светящийся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или отражающий, может быть</w:t>
      </w:r>
      <w:r w:rsidR="00535076">
        <w:rPr>
          <w:rStyle w:val="FontStyle16"/>
          <w:color w:val="000000"/>
          <w:sz w:val="28"/>
          <w:szCs w:val="28"/>
          <w:lang w:val="uk-UA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описан функцией яркости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L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х, у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,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z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,</w:t>
      </w:r>
      <w:r w:rsidRPr="00D27B57">
        <w:rPr>
          <w:rStyle w:val="FontStyle16"/>
          <w:color w:val="000000"/>
          <w:sz w:val="28"/>
          <w:szCs w:val="28"/>
        </w:rPr>
        <w:t xml:space="preserve"> </w:t>
      </w:r>
      <w:r w:rsidR="006445AC" w:rsidRPr="00D27B57">
        <w:rPr>
          <w:rStyle w:val="FontStyle16"/>
          <w:rFonts w:ascii="Lucida Sans Unicode" w:hAnsi="Lucida Sans Unicode" w:cs="Lucida Sans Unicode"/>
          <w:color w:val="000000"/>
          <w:sz w:val="28"/>
          <w:szCs w:val="28"/>
        </w:rPr>
        <w:t>ƴ</w:t>
      </w:r>
      <w:r w:rsidRPr="00D27B57">
        <w:rPr>
          <w:rStyle w:val="FontStyle16"/>
          <w:color w:val="000000"/>
          <w:sz w:val="28"/>
          <w:szCs w:val="28"/>
        </w:rPr>
        <w:t xml:space="preserve">,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t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),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где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х, у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,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z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пространственные координаты</w:t>
      </w:r>
      <w:r w:rsidR="00D27B57" w:rsidRPr="00D27B57">
        <w:rPr>
          <w:rStyle w:val="FontStyle16"/>
          <w:color w:val="000000"/>
          <w:sz w:val="28"/>
          <w:szCs w:val="28"/>
        </w:rPr>
        <w:t xml:space="preserve">; </w:t>
      </w:r>
      <w:r w:rsidR="006445AC" w:rsidRPr="00D27B57">
        <w:rPr>
          <w:rStyle w:val="FontStyle15"/>
          <w:rFonts w:ascii="Lucida Sans Unicode" w:hAnsi="Lucida Sans Unicode" w:cs="Lucida Sans Unicode"/>
          <w:i w:val="0"/>
          <w:iCs w:val="0"/>
          <w:color w:val="000000"/>
          <w:sz w:val="28"/>
          <w:szCs w:val="28"/>
        </w:rPr>
        <w:t>ƴ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длина волны излучения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;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t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время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Аналогично может быть описано плоское изображение этого объекта </w:t>
      </w:r>
      <w:r w:rsidRPr="00D27B57">
        <w:rPr>
          <w:rStyle w:val="FontStyle16"/>
          <w:color w:val="000000"/>
          <w:sz w:val="28"/>
          <w:szCs w:val="28"/>
          <w:lang w:val="en-US"/>
        </w:rPr>
        <w:t>L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  <w:lang w:val="en-US"/>
        </w:rPr>
        <w:t>x</w:t>
      </w:r>
      <w:r w:rsidRPr="00D27B57">
        <w:rPr>
          <w:rStyle w:val="FontStyle16"/>
          <w:color w:val="000000"/>
          <w:sz w:val="28"/>
          <w:szCs w:val="28"/>
        </w:rPr>
        <w:t xml:space="preserve">,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у, </w:t>
      </w:r>
      <w:r w:rsidR="006445AC" w:rsidRPr="00D27B57">
        <w:rPr>
          <w:rStyle w:val="FontStyle15"/>
          <w:rFonts w:ascii="Lucida Sans Unicode" w:hAnsi="Lucida Sans Unicode" w:cs="Lucida Sans Unicode"/>
          <w:i w:val="0"/>
          <w:iCs w:val="0"/>
          <w:color w:val="000000"/>
          <w:sz w:val="28"/>
          <w:szCs w:val="28"/>
        </w:rPr>
        <w:t>ƴ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t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),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в частности как функция освещенности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Е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х, у, </w:t>
      </w:r>
      <w:r w:rsidR="006445AC" w:rsidRPr="00D27B57">
        <w:rPr>
          <w:rStyle w:val="FontStyle15"/>
          <w:rFonts w:ascii="Lucida Sans Unicode" w:hAnsi="Lucida Sans Unicode" w:cs="Lucida Sans Unicode"/>
          <w:i w:val="0"/>
          <w:iCs w:val="0"/>
          <w:color w:val="000000"/>
          <w:sz w:val="28"/>
          <w:szCs w:val="28"/>
        </w:rPr>
        <w:t>ƴ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="006445AC" w:rsidRPr="00D27B57">
        <w:rPr>
          <w:rStyle w:val="FontStyle16"/>
          <w:color w:val="000000"/>
          <w:sz w:val="28"/>
          <w:szCs w:val="28"/>
          <w:lang w:val="en-US"/>
        </w:rPr>
        <w:t>t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построенное той или иной изображающей системой в координатах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х, у </w:t>
      </w:r>
      <w:r w:rsidRPr="00D27B57">
        <w:rPr>
          <w:rStyle w:val="FontStyle16"/>
          <w:color w:val="000000"/>
          <w:sz w:val="28"/>
          <w:szCs w:val="28"/>
        </w:rPr>
        <w:t>пространства изображений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Из оптики известно, что изображением точечного объекта, создаваемым идеальной оптической системой, является точка, в которую сходятся лучи, исходящие от рассматриваемого точечного объекта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Если принять каждую точку поверхности объекта, отражающую свет от постороннего источника, за локальный источник света, то совокупность изображений этих точек дает оптическое изображение объекта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Совокупность точек, изображение которых можно получить с помощью отображающей системы, образует пространство объектов, а совокупность точечных изображений этих объектов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пространство изображений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 этом случае световые лучи слабо преломляются и поглощаются средой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Это дает возможность формировать изображения, адекватно отображающие свойства передаваемой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наблюдаемой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сцены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тех же случаях, когда эти условия не выполняются, возникают определенные яркостные, цветовые и геометрические искажения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Например, при наблюдении удаленных горных ландшафтов или поверхности Земли с летательных аппаратов возникают цветовые и контрастные искажения, вызванные избирательным поглощением и рассеянием света в атмосфере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густозеленые массивы приобретают голубоватый оттенок, контрасты объектов разной яркости снижаются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В связи с эффектами, вызванными преломлением света в атмосфере, на изображении, в том числе и при наблюдении глазом, возникают геометрические искажения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необходимых случаях указанные закономерности формирования изображений учитываются особо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Геометрическая оптика основывается не только на постулате об однородности среды, но и о прямолинейности и взаимной независимости распространения в ней световых пучков, обратимости хода световых лучей, известных законах отражения и преломления света, принципе Ферма и законе сохранения энергии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 результате расчетов определяются характеристики механической конструкции устройства и требуемые значения их вариаций в процессе фокусировки, изменения яркости, спектрального состава и других параметров</w:t>
      </w:r>
      <w:r w:rsidR="00D27B57" w:rsidRPr="00D27B57">
        <w:rPr>
          <w:rStyle w:val="FontStyle16"/>
          <w:color w:val="000000"/>
          <w:sz w:val="28"/>
          <w:szCs w:val="28"/>
        </w:rPr>
        <w:t xml:space="preserve">; </w:t>
      </w:r>
      <w:r w:rsidRPr="00D27B57">
        <w:rPr>
          <w:rStyle w:val="FontStyle16"/>
          <w:color w:val="000000"/>
          <w:sz w:val="28"/>
          <w:szCs w:val="28"/>
        </w:rPr>
        <w:t>производится выбор оптических элементов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Расчет оптического узла базируется на свойствах кардинальных точек, данных о главной и фокальных плоскостях, а также фокусных расстояниях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Луч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1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="00D27B57">
        <w:rPr>
          <w:rStyle w:val="FontStyle16"/>
          <w:color w:val="000000"/>
          <w:sz w:val="28"/>
          <w:szCs w:val="28"/>
        </w:rPr>
        <w:t>рис.2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параллельный оптической оси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объектива, </w:t>
      </w:r>
      <w:r w:rsidRPr="00D27B57">
        <w:rPr>
          <w:rStyle w:val="FontStyle16"/>
          <w:color w:val="000000"/>
          <w:sz w:val="28"/>
          <w:szCs w:val="28"/>
        </w:rPr>
        <w:t>в пространстве изображений 1'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пересечет оптическую ось в точке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'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Эта точка называется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задним фокусом </w:t>
      </w:r>
      <w:r w:rsidRPr="00D27B57">
        <w:rPr>
          <w:rStyle w:val="FontStyle16"/>
          <w:color w:val="000000"/>
          <w:sz w:val="28"/>
          <w:szCs w:val="28"/>
        </w:rPr>
        <w:t>объектива и является изображением бесконечно удаленного точечного объекта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этой точке собираются все лучи, распространяющиеся параллельно оптической оси, в том числе и луч, совпадающий с оптической осью, который проходит через точку фокуса без изменения направления своего распространения в оптической системе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Параллельные лучи при распространении в обратном направлении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2 и 2'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 xml:space="preserve">собираются в точку переднего фокуса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Лучи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1 и 1' </w:t>
      </w:r>
      <w:r w:rsidRPr="00D27B57">
        <w:rPr>
          <w:rStyle w:val="FontStyle16"/>
          <w:color w:val="000000"/>
          <w:sz w:val="28"/>
          <w:szCs w:val="28"/>
        </w:rPr>
        <w:t xml:space="preserve">называют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сопряженными, </w:t>
      </w:r>
      <w:r w:rsidRPr="00D27B57">
        <w:rPr>
          <w:rStyle w:val="FontStyle16"/>
          <w:color w:val="000000"/>
          <w:sz w:val="28"/>
          <w:szCs w:val="28"/>
        </w:rPr>
        <w:t xml:space="preserve">их продолжение образует точку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N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', </w:t>
      </w:r>
      <w:r w:rsidRPr="00D27B57">
        <w:rPr>
          <w:rStyle w:val="FontStyle16"/>
          <w:color w:val="000000"/>
          <w:sz w:val="28"/>
          <w:szCs w:val="28"/>
        </w:rPr>
        <w:t xml:space="preserve">лежащую в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задней главной плоскости </w:t>
      </w:r>
      <w:r w:rsidRPr="00D27B57">
        <w:rPr>
          <w:rStyle w:val="FontStyle16"/>
          <w:color w:val="000000"/>
          <w:sz w:val="28"/>
          <w:szCs w:val="28"/>
        </w:rPr>
        <w:t>объектива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N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' Н'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 xml:space="preserve">Аналогично образуется точка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N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6"/>
          <w:color w:val="000000"/>
          <w:sz w:val="28"/>
          <w:szCs w:val="28"/>
        </w:rPr>
        <w:t xml:space="preserve">лежащая в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передней главной плоскости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N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H</w:t>
      </w:r>
      <w:r w:rsidR="00D27B57" w:rsidRPr="00D27B57">
        <w:rPr>
          <w:rStyle w:val="FontStyle16"/>
          <w:color w:val="000000"/>
          <w:sz w:val="28"/>
          <w:szCs w:val="28"/>
        </w:rPr>
        <w:t>).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Важнейшей рабочей характеристикой объектива является его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фокусное расстояние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="00D27B57" w:rsidRPr="00D27B57">
        <w:rPr>
          <w:rStyle w:val="FontStyle16"/>
          <w:color w:val="000000"/>
          <w:sz w:val="28"/>
          <w:szCs w:val="28"/>
        </w:rPr>
        <w:t xml:space="preserve">: </w:t>
      </w:r>
      <w:r w:rsidRPr="00D27B57">
        <w:rPr>
          <w:rStyle w:val="FontStyle16"/>
          <w:color w:val="000000"/>
          <w:sz w:val="28"/>
          <w:szCs w:val="28"/>
        </w:rPr>
        <w:t>переднее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от передней главной плоскости до точки переднего фокуса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  <w:lang w:val="en-US"/>
        </w:rPr>
        <w:t>f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заднее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 xml:space="preserve">от задней главной плоскости до точки заднего фокуса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 xml:space="preserve">Плоскости, проходящие через точки фокусов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и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' </w:t>
      </w:r>
      <w:r w:rsidRPr="00D27B57">
        <w:rPr>
          <w:rStyle w:val="FontStyle16"/>
          <w:color w:val="000000"/>
          <w:sz w:val="28"/>
          <w:szCs w:val="28"/>
        </w:rPr>
        <w:t xml:space="preserve">перпендикулярно оптической оси, называют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передней </w:t>
      </w:r>
      <w:r w:rsidRPr="00D27B57">
        <w:rPr>
          <w:rStyle w:val="FontStyle16"/>
          <w:color w:val="000000"/>
          <w:sz w:val="28"/>
          <w:szCs w:val="28"/>
        </w:rPr>
        <w:t xml:space="preserve">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задней фокальными плоскостями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Фокальные плоскости являются геометрическим местом точек, в которых собираются пучки параллельных между собой лучей пространства предметов произвольного угла наклона к оптической оси системы, например пучок лучей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L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собирается в точке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L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', </w:t>
      </w:r>
      <w:r w:rsidRPr="00D27B57">
        <w:rPr>
          <w:rStyle w:val="FontStyle16"/>
          <w:color w:val="000000"/>
          <w:sz w:val="28"/>
          <w:szCs w:val="28"/>
        </w:rPr>
        <w:t>лежащей в задней фокальной плоскости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Построение оптического изображения сцены рассмотрим на примере отрезка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АВ, </w:t>
      </w:r>
      <w:r w:rsidRPr="00D27B57">
        <w:rPr>
          <w:rStyle w:val="FontStyle16"/>
          <w:color w:val="000000"/>
          <w:sz w:val="28"/>
          <w:szCs w:val="28"/>
        </w:rPr>
        <w:t>определяющего положение предмета</w:t>
      </w:r>
      <w:r w:rsidR="00D27B57">
        <w:rPr>
          <w:rStyle w:val="FontStyle16"/>
          <w:color w:val="000000"/>
          <w:sz w:val="28"/>
          <w:szCs w:val="28"/>
        </w:rPr>
        <w:t xml:space="preserve"> (рис.3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 xml:space="preserve">Оптическую систему зададим положением главных плоскостей </w:t>
      </w:r>
      <w:r w:rsidRPr="00D27B57">
        <w:rPr>
          <w:rStyle w:val="FontStyle16"/>
          <w:color w:val="000000"/>
          <w:sz w:val="28"/>
          <w:szCs w:val="28"/>
          <w:lang w:val="en-US"/>
        </w:rPr>
        <w:t>F</w:t>
      </w:r>
      <w:r w:rsidRPr="00D27B57">
        <w:rPr>
          <w:rStyle w:val="FontStyle16"/>
          <w:color w:val="000000"/>
          <w:sz w:val="28"/>
          <w:szCs w:val="28"/>
        </w:rPr>
        <w:t xml:space="preserve"> и </w:t>
      </w:r>
      <w:r w:rsidRPr="00D27B57">
        <w:rPr>
          <w:rStyle w:val="FontStyle16"/>
          <w:color w:val="000000"/>
          <w:sz w:val="28"/>
          <w:szCs w:val="28"/>
          <w:lang w:val="en-US"/>
        </w:rPr>
        <w:t>F</w:t>
      </w:r>
      <w:r w:rsidRPr="00D27B57">
        <w:rPr>
          <w:rStyle w:val="FontStyle16"/>
          <w:color w:val="000000"/>
          <w:sz w:val="28"/>
          <w:szCs w:val="28"/>
        </w:rPr>
        <w:t xml:space="preserve">' фокусов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и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'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Из точки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В </w:t>
      </w:r>
      <w:r w:rsidRPr="00D27B57">
        <w:rPr>
          <w:rStyle w:val="FontStyle16"/>
          <w:color w:val="000000"/>
          <w:sz w:val="28"/>
          <w:szCs w:val="28"/>
        </w:rPr>
        <w:t>проведем лучи</w:t>
      </w:r>
      <w:r w:rsidR="00D27B57" w:rsidRPr="00D27B57">
        <w:rPr>
          <w:rStyle w:val="FontStyle16"/>
          <w:color w:val="000000"/>
          <w:sz w:val="28"/>
          <w:szCs w:val="28"/>
        </w:rPr>
        <w:t xml:space="preserve">: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1, </w:t>
      </w:r>
      <w:r w:rsidRPr="00D27B57">
        <w:rPr>
          <w:rStyle w:val="FontStyle16"/>
          <w:color w:val="000000"/>
          <w:sz w:val="28"/>
          <w:szCs w:val="28"/>
        </w:rPr>
        <w:t xml:space="preserve">параллельный оптической оси, и 2, проходящий через передний фокус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объектива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Первый в пространстве изображений пройдет через задний фокус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'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l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'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),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а второй будет распространяться параллельно оптической оси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2'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 xml:space="preserve">Их пересечение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В' </w:t>
      </w:r>
      <w:r w:rsidRPr="00D27B57">
        <w:rPr>
          <w:rStyle w:val="FontStyle16"/>
          <w:color w:val="000000"/>
          <w:sz w:val="28"/>
          <w:szCs w:val="28"/>
        </w:rPr>
        <w:t>образует изображение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сопряженную точку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 xml:space="preserve">соответствующей точки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В </w:t>
      </w:r>
      <w:r w:rsidRPr="00D27B57">
        <w:rPr>
          <w:rStyle w:val="FontStyle16"/>
          <w:color w:val="000000"/>
          <w:sz w:val="28"/>
          <w:szCs w:val="28"/>
        </w:rPr>
        <w:t>сцены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Изображение точки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А, </w:t>
      </w:r>
      <w:r w:rsidRPr="00D27B57">
        <w:rPr>
          <w:rStyle w:val="FontStyle16"/>
          <w:color w:val="000000"/>
          <w:sz w:val="28"/>
          <w:szCs w:val="28"/>
        </w:rPr>
        <w:t xml:space="preserve">лежащей на оптической оси, можно получить, проведя из точки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В' </w:t>
      </w:r>
      <w:r w:rsidRPr="00D27B57">
        <w:rPr>
          <w:rStyle w:val="FontStyle16"/>
          <w:color w:val="000000"/>
          <w:sz w:val="28"/>
          <w:szCs w:val="28"/>
        </w:rPr>
        <w:t>перпендикуляр к оптической оси</w:t>
      </w:r>
      <w:r w:rsidR="00D27B57" w:rsidRPr="00D27B57">
        <w:rPr>
          <w:rStyle w:val="FontStyle16"/>
          <w:color w:val="000000"/>
          <w:sz w:val="28"/>
          <w:szCs w:val="28"/>
        </w:rPr>
        <w:t xml:space="preserve">: </w:t>
      </w:r>
      <w:r w:rsidRPr="00D27B57">
        <w:rPr>
          <w:rStyle w:val="FontStyle16"/>
          <w:color w:val="000000"/>
          <w:sz w:val="28"/>
          <w:szCs w:val="28"/>
        </w:rPr>
        <w:t xml:space="preserve">точка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А' </w:t>
      </w:r>
      <w:r w:rsidRPr="00D27B57">
        <w:rPr>
          <w:rStyle w:val="FontStyle16"/>
          <w:color w:val="000000"/>
          <w:sz w:val="28"/>
          <w:szCs w:val="28"/>
        </w:rPr>
        <w:t>будет изображением точки Л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Найти ее можно также путем графического построения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Выберем произвольный луч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3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Этот луч пересечет переднюю главную плоскость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Через передний фокус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проведем перпендикуляр к оптической оси объектива и из точки С пересечения его с лучом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3 </w:t>
      </w:r>
      <w:r w:rsidRPr="00D27B57">
        <w:rPr>
          <w:rStyle w:val="FontStyle16"/>
          <w:color w:val="000000"/>
          <w:sz w:val="28"/>
          <w:szCs w:val="28"/>
        </w:rPr>
        <w:t>построим линию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пунктир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4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),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параллельную оптической оси, до пересечения ее с задней главной плоскостью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Если точку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С </w:t>
      </w:r>
      <w:r w:rsidRPr="00D27B57">
        <w:rPr>
          <w:rStyle w:val="FontStyle16"/>
          <w:color w:val="000000"/>
          <w:sz w:val="28"/>
          <w:szCs w:val="28"/>
        </w:rPr>
        <w:t xml:space="preserve">считать источником света, который находится, как видно из </w:t>
      </w:r>
      <w:r w:rsidR="00D27B57">
        <w:rPr>
          <w:rStyle w:val="FontStyle16"/>
          <w:color w:val="000000"/>
          <w:sz w:val="28"/>
          <w:szCs w:val="28"/>
        </w:rPr>
        <w:t>рис.1.3</w:t>
      </w:r>
      <w:r w:rsidRPr="00D27B57">
        <w:rPr>
          <w:rStyle w:val="FontStyle16"/>
          <w:color w:val="000000"/>
          <w:sz w:val="28"/>
          <w:szCs w:val="28"/>
        </w:rPr>
        <w:t xml:space="preserve">, в передней фокальной плоскости, то воображаемый луч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4 </w:t>
      </w:r>
      <w:r w:rsidRPr="00D27B57">
        <w:rPr>
          <w:rStyle w:val="FontStyle16"/>
          <w:color w:val="000000"/>
          <w:sz w:val="28"/>
          <w:szCs w:val="28"/>
        </w:rPr>
        <w:t xml:space="preserve">пройдет через задний фокус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', </w:t>
      </w:r>
      <w:r w:rsidRPr="00D27B57">
        <w:rPr>
          <w:rStyle w:val="FontStyle16"/>
          <w:color w:val="000000"/>
          <w:sz w:val="28"/>
          <w:szCs w:val="28"/>
        </w:rPr>
        <w:t xml:space="preserve">а луч, распространяющийся из точки С по пути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3, </w:t>
      </w:r>
      <w:r w:rsidRPr="00D27B57">
        <w:rPr>
          <w:rStyle w:val="FontStyle16"/>
          <w:color w:val="000000"/>
          <w:sz w:val="28"/>
          <w:szCs w:val="28"/>
        </w:rPr>
        <w:t xml:space="preserve">в пространстве изображений будет параллелен лучу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4'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так как луч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3 </w:t>
      </w:r>
      <w:r w:rsidRPr="00D27B57">
        <w:rPr>
          <w:rStyle w:val="FontStyle16"/>
          <w:color w:val="000000"/>
          <w:sz w:val="28"/>
          <w:szCs w:val="28"/>
        </w:rPr>
        <w:t xml:space="preserve">и воображаемый луч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4 </w:t>
      </w:r>
      <w:r w:rsidRPr="00D27B57">
        <w:rPr>
          <w:rStyle w:val="FontStyle16"/>
          <w:color w:val="000000"/>
          <w:sz w:val="28"/>
          <w:szCs w:val="28"/>
        </w:rPr>
        <w:t>выходят из одной точки С, лежащей в передней фокальной плоскости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</w:t>
      </w:r>
      <w:r w:rsidR="00D27B57">
        <w:rPr>
          <w:rStyle w:val="FontStyle16"/>
          <w:color w:val="000000"/>
          <w:sz w:val="28"/>
          <w:szCs w:val="28"/>
        </w:rPr>
        <w:t>т.е.</w:t>
      </w:r>
      <w:r w:rsidR="00D27B57" w:rsidRPr="00D27B57">
        <w:rPr>
          <w:rStyle w:val="FontStyle16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это луч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3'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Его пересечение с оптической осью и будет изображением точки А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5"/>
          <w:i w:val="0"/>
          <w:iCs w:val="0"/>
          <w:color w:val="000000"/>
          <w:sz w:val="28"/>
          <w:szCs w:val="28"/>
          <w:lang w:val="uk-UA"/>
        </w:rPr>
      </w:pPr>
      <w:r w:rsidRPr="00D27B57">
        <w:rPr>
          <w:rStyle w:val="FontStyle16"/>
          <w:color w:val="000000"/>
          <w:sz w:val="28"/>
          <w:szCs w:val="28"/>
        </w:rPr>
        <w:t xml:space="preserve">Таким образом, плоскость, проходящая перпендикулярно оптической оси системы и включающая отрезок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А'В', </w:t>
      </w:r>
      <w:r w:rsidRPr="00D27B57">
        <w:rPr>
          <w:rStyle w:val="FontStyle16"/>
          <w:color w:val="000000"/>
          <w:sz w:val="28"/>
          <w:szCs w:val="28"/>
        </w:rPr>
        <w:t>будет плоскостью резкого изображения сцены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плоскостью фокусировки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содержащей изображение отрезка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АВ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.</w:t>
      </w:r>
    </w:p>
    <w:p w:rsidR="00535076" w:rsidRPr="00535076" w:rsidRDefault="00535076" w:rsidP="00535076">
      <w:pPr>
        <w:ind w:firstLine="709"/>
        <w:rPr>
          <w:rStyle w:val="FontStyle15"/>
          <w:i w:val="0"/>
          <w:iCs w:val="0"/>
          <w:color w:val="000000"/>
          <w:sz w:val="28"/>
          <w:szCs w:val="28"/>
          <w:lang w:val="uk-UA"/>
        </w:rPr>
      </w:pPr>
    </w:p>
    <w:p w:rsidR="00535076" w:rsidRDefault="00E91DD7" w:rsidP="00535076">
      <w:pPr>
        <w:pStyle w:val="Style4"/>
        <w:rPr>
          <w:lang w:val="uk-UA"/>
        </w:rPr>
      </w:pPr>
      <w:r>
        <w:pict>
          <v:shape id="_x0000_i1027" type="#_x0000_t75" style="width:232.5pt;height:99pt">
            <v:imagedata r:id="rId9" o:title=""/>
          </v:shape>
        </w:pict>
      </w:r>
    </w:p>
    <w:p w:rsidR="00535076" w:rsidRPr="00535076" w:rsidRDefault="00535076" w:rsidP="00535076">
      <w:pPr>
        <w:ind w:firstLine="709"/>
        <w:rPr>
          <w:lang w:val="uk-UA"/>
        </w:rPr>
      </w:pPr>
      <w:r w:rsidRPr="00535076">
        <w:rPr>
          <w:rStyle w:val="FontStyle16"/>
          <w:sz w:val="28"/>
          <w:szCs w:val="28"/>
        </w:rPr>
        <w:t xml:space="preserve">Рис 2. </w:t>
      </w:r>
      <w:r>
        <w:rPr>
          <w:rStyle w:val="FontStyle16"/>
          <w:sz w:val="28"/>
          <w:szCs w:val="28"/>
        </w:rPr>
        <w:t>К</w:t>
      </w:r>
      <w:r>
        <w:rPr>
          <w:rStyle w:val="FontStyle16"/>
          <w:sz w:val="28"/>
          <w:szCs w:val="28"/>
          <w:lang w:val="uk-UA"/>
        </w:rPr>
        <w:t>а</w:t>
      </w:r>
      <w:r w:rsidRPr="00535076">
        <w:rPr>
          <w:rStyle w:val="FontStyle16"/>
          <w:sz w:val="28"/>
          <w:szCs w:val="28"/>
        </w:rPr>
        <w:t>рдинальные точки оптической системы</w:t>
      </w:r>
    </w:p>
    <w:p w:rsidR="00535076" w:rsidRDefault="00535076" w:rsidP="00535076">
      <w:pPr>
        <w:pStyle w:val="Style4"/>
        <w:rPr>
          <w:rStyle w:val="FontStyle16"/>
          <w:color w:val="000000"/>
          <w:sz w:val="28"/>
          <w:szCs w:val="28"/>
          <w:lang w:val="uk-UA"/>
        </w:rPr>
      </w:pPr>
    </w:p>
    <w:p w:rsidR="00535076" w:rsidRPr="00535076" w:rsidRDefault="009F0CF0" w:rsidP="00535076">
      <w:pPr>
        <w:ind w:firstLine="709"/>
      </w:pPr>
      <w:r w:rsidRPr="00D27B57">
        <w:rPr>
          <w:rStyle w:val="FontStyle16"/>
          <w:color w:val="000000"/>
          <w:sz w:val="28"/>
          <w:szCs w:val="28"/>
        </w:rPr>
        <w:t>Для определения положения плоскости фокусировки изображения или соответствующих сопряженных точек относительно переднего и заднего фокусов можно воспользоваться аналитическими соотношениями, вытекающими из уравнения Ньютона</w:t>
      </w:r>
      <w:r w:rsidR="00535076">
        <w:rPr>
          <w:rStyle w:val="FontStyle16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Для определения фокусных расстояний и положения главных плоскостей сложной оптической системы рассмотрим входной луч 2, параллельный оптической оси, и проследим, как указано выше, его прохождение через сложную оптическую систему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Обозначим расстояние луча 2 от оптической оси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h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</w:rPr>
        <w:t>2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В результате построения установим, что на выходе этот луч пересечет оптическую ось в точке </w:t>
      </w:r>
      <w:r w:rsidRPr="00D27B57">
        <w:rPr>
          <w:rStyle w:val="FontStyle16"/>
          <w:color w:val="000000"/>
          <w:sz w:val="28"/>
          <w:szCs w:val="28"/>
          <w:lang w:val="en-US"/>
        </w:rPr>
        <w:t>F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Эта точка и определит заднее фокусное расстояние </w:t>
      </w:r>
      <w:r w:rsidR="006445AC" w:rsidRPr="00D27B57">
        <w:rPr>
          <w:rStyle w:val="FontStyle16"/>
          <w:color w:val="000000"/>
          <w:sz w:val="28"/>
          <w:szCs w:val="28"/>
          <w:lang w:val="en-US"/>
        </w:rPr>
        <w:t>F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эквивалентное заднее фокусное расстояние рассматриваемой оптической системы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Для определения переднего фокусного расстояния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  <w:lang w:val="en-US"/>
        </w:rPr>
        <w:t>x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6"/>
          <w:color w:val="000000"/>
          <w:sz w:val="28"/>
          <w:szCs w:val="28"/>
        </w:rPr>
        <w:t xml:space="preserve">положения точки фокуса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Fx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и передней главной плоскости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Н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</w:rPr>
        <w:t>ъ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следует произвести построение хода лучей в обратном направлении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Таким образом, рассматриваемая сложная оптическая система может быть сведена к эквивалентной, определены ее параметры, которые могут быть использованы для построения изображения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Выше рассматривалось построение изображения плоской сцены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процессе анализа формирования изображения объемной сцены вводят понятие о глубине изображаемого пространства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  <w:r w:rsidRPr="00D27B57">
        <w:rPr>
          <w:rStyle w:val="FontStyle16"/>
          <w:color w:val="000000"/>
          <w:sz w:val="28"/>
          <w:szCs w:val="28"/>
        </w:rPr>
        <w:t xml:space="preserve">Если учесть, что светочувствительные элементы преобразователя изображения ТВС имеют конечные размеры, например 5 х 5, то точки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1,2,3 </w:t>
      </w:r>
      <w:r w:rsidRPr="00D27B57">
        <w:rPr>
          <w:rStyle w:val="FontStyle16"/>
          <w:color w:val="000000"/>
          <w:sz w:val="28"/>
          <w:szCs w:val="28"/>
        </w:rPr>
        <w:t xml:space="preserve">и все элементы сцены, лежащие между плоскостями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Н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</w:rPr>
        <w:t>2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и </w:t>
      </w:r>
      <w:r w:rsidR="006445AC" w:rsidRPr="00D27B57">
        <w:rPr>
          <w:rStyle w:val="FontStyle18"/>
          <w:color w:val="000000"/>
          <w:sz w:val="28"/>
          <w:szCs w:val="28"/>
          <w:lang w:val="en-US"/>
        </w:rPr>
        <w:t>H</w:t>
      </w:r>
      <w:r w:rsidRPr="00D27B57">
        <w:rPr>
          <w:rStyle w:val="FontStyle18"/>
          <w:color w:val="000000"/>
          <w:sz w:val="28"/>
          <w:szCs w:val="28"/>
          <w:vertAlign w:val="subscript"/>
        </w:rPr>
        <w:t>3</w:t>
      </w:r>
      <w:r w:rsidRPr="00D27B57">
        <w:rPr>
          <w:rStyle w:val="FontStyle18"/>
          <w:color w:val="000000"/>
          <w:sz w:val="28"/>
          <w:szCs w:val="28"/>
        </w:rPr>
        <w:t xml:space="preserve">, </w:t>
      </w:r>
      <w:r w:rsidRPr="00D27B57">
        <w:rPr>
          <w:rStyle w:val="FontStyle16"/>
          <w:color w:val="000000"/>
          <w:sz w:val="28"/>
          <w:szCs w:val="28"/>
        </w:rPr>
        <w:t>будут переданы практически с одинаковой резкостью, если будут выполнены условия</w:t>
      </w:r>
      <w:r w:rsidR="006445AC" w:rsidRPr="00D27B57">
        <w:rPr>
          <w:rStyle w:val="FontStyle16"/>
          <w:color w:val="000000"/>
          <w:sz w:val="28"/>
          <w:szCs w:val="28"/>
        </w:rPr>
        <w:t xml:space="preserve">, </w:t>
      </w:r>
      <w:r w:rsidR="00D27B57">
        <w:rPr>
          <w:rStyle w:val="FontStyle16"/>
          <w:color w:val="000000"/>
          <w:sz w:val="28"/>
          <w:szCs w:val="28"/>
        </w:rPr>
        <w:t>т.е.</w:t>
      </w:r>
      <w:r w:rsidR="00D27B57" w:rsidRPr="00D27B57">
        <w:rPr>
          <w:rStyle w:val="FontStyle16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если кружки рассеяния не превысят размеры элемента разложения преобразователя 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Плоскости </w:t>
      </w:r>
      <w:r w:rsidR="006445AC" w:rsidRPr="00D27B57">
        <w:rPr>
          <w:rStyle w:val="FontStyle18"/>
          <w:color w:val="000000"/>
          <w:sz w:val="28"/>
          <w:szCs w:val="28"/>
          <w:lang w:val="en-US"/>
        </w:rPr>
        <w:t>H</w:t>
      </w:r>
      <w:r w:rsidRPr="00D27B57">
        <w:rPr>
          <w:rStyle w:val="FontStyle18"/>
          <w:color w:val="000000"/>
          <w:sz w:val="28"/>
          <w:szCs w:val="28"/>
          <w:vertAlign w:val="subscript"/>
        </w:rPr>
        <w:t>2</w:t>
      </w:r>
      <w:r w:rsidRPr="00D27B57">
        <w:rPr>
          <w:rStyle w:val="FontStyle18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и </w:t>
      </w:r>
      <w:r w:rsidR="006445AC" w:rsidRPr="00D27B57">
        <w:rPr>
          <w:rStyle w:val="FontStyle16"/>
          <w:color w:val="000000"/>
          <w:sz w:val="28"/>
          <w:szCs w:val="28"/>
          <w:lang w:val="en-US"/>
        </w:rPr>
        <w:t>H</w:t>
      </w:r>
      <w:r w:rsidRPr="00D27B57">
        <w:rPr>
          <w:rStyle w:val="FontStyle18"/>
          <w:color w:val="000000"/>
          <w:sz w:val="28"/>
          <w:szCs w:val="28"/>
          <w:vertAlign w:val="subscript"/>
        </w:rPr>
        <w:t>3</w:t>
      </w:r>
      <w:r w:rsidRPr="00D27B57">
        <w:rPr>
          <w:rStyle w:val="FontStyle18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будут ограничивать пространство объектов, передаваемых с заданной четкостью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535076" w:rsidRP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535076" w:rsidRDefault="00E91DD7" w:rsidP="00535076">
      <w:pPr>
        <w:ind w:firstLine="709"/>
        <w:rPr>
          <w:lang w:val="uk-UA"/>
        </w:rPr>
      </w:pPr>
      <w:r>
        <w:pict>
          <v:shape id="_x0000_i1028" type="#_x0000_t75" style="width:4in;height:153pt">
            <v:imagedata r:id="rId10" o:title=""/>
          </v:shape>
        </w:pict>
      </w:r>
    </w:p>
    <w:p w:rsidR="00535076" w:rsidRPr="00535076" w:rsidRDefault="00535076" w:rsidP="00535076">
      <w:pPr>
        <w:ind w:firstLine="709"/>
        <w:rPr>
          <w:rStyle w:val="FontStyle16"/>
          <w:sz w:val="28"/>
          <w:szCs w:val="28"/>
        </w:rPr>
      </w:pPr>
      <w:r w:rsidRPr="00535076">
        <w:rPr>
          <w:rStyle w:val="FontStyle16"/>
          <w:sz w:val="28"/>
          <w:szCs w:val="28"/>
        </w:rPr>
        <w:t>Рис. 3. К определению поля зрения оптической системы</w:t>
      </w:r>
    </w:p>
    <w:p w:rsidR="00535076" w:rsidRDefault="00535076" w:rsidP="00535076">
      <w:pPr>
        <w:ind w:firstLine="709"/>
        <w:rPr>
          <w:lang w:val="uk-UA"/>
        </w:rPr>
      </w:pPr>
    </w:p>
    <w:p w:rsidR="00535076" w:rsidRDefault="009F0CF0" w:rsidP="00535076">
      <w:pPr>
        <w:ind w:firstLine="709"/>
        <w:rPr>
          <w:rStyle w:val="FontStyle16"/>
          <w:lang w:val="uk-UA"/>
        </w:rPr>
      </w:pPr>
      <w:r w:rsidRPr="00D27B57">
        <w:rPr>
          <w:rStyle w:val="FontStyle16"/>
          <w:color w:val="000000"/>
          <w:sz w:val="28"/>
          <w:szCs w:val="28"/>
        </w:rPr>
        <w:t>Можно показать, что глубина пространства А</w:t>
      </w:r>
      <w:r w:rsidRPr="00D27B57">
        <w:rPr>
          <w:rStyle w:val="FontStyle16"/>
          <w:color w:val="000000"/>
          <w:sz w:val="28"/>
          <w:szCs w:val="28"/>
          <w:vertAlign w:val="subscript"/>
        </w:rPr>
        <w:t>3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в сторону к объективу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меньше, чем в сторону удаления от плоскости наведения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8"/>
          <w:color w:val="000000"/>
          <w:sz w:val="28"/>
          <w:szCs w:val="28"/>
        </w:rPr>
        <w:t>А2</w:t>
      </w:r>
      <w:r w:rsidR="00D27B57" w:rsidRPr="00D27B57">
        <w:rPr>
          <w:rStyle w:val="FontStyle18"/>
          <w:color w:val="000000"/>
          <w:sz w:val="28"/>
          <w:szCs w:val="28"/>
        </w:rPr>
        <w:t xml:space="preserve">). </w:t>
      </w:r>
      <w:r w:rsidR="006445AC" w:rsidRPr="00D27B57">
        <w:rPr>
          <w:rStyle w:val="FontStyle16"/>
          <w:color w:val="000000"/>
          <w:sz w:val="28"/>
          <w:szCs w:val="28"/>
        </w:rPr>
        <w:t>Г</w:t>
      </w:r>
      <w:r w:rsidRPr="00D27B57">
        <w:rPr>
          <w:rStyle w:val="FontStyle16"/>
          <w:color w:val="000000"/>
          <w:sz w:val="28"/>
          <w:szCs w:val="28"/>
        </w:rPr>
        <w:t xml:space="preserve">лубина изображаемого пространства увеличивается с увеличением расстояния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 </w:t>
      </w:r>
      <w:r w:rsidRPr="00D27B57">
        <w:rPr>
          <w:rStyle w:val="FontStyle16"/>
          <w:color w:val="000000"/>
          <w:sz w:val="28"/>
          <w:szCs w:val="28"/>
        </w:rPr>
        <w:t xml:space="preserve">до передаваемого объекта и с уменьшением диаметра диафрагмы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6"/>
          <w:color w:val="000000"/>
          <w:sz w:val="28"/>
          <w:szCs w:val="28"/>
        </w:rPr>
        <w:t>ограничивающей входной световой поток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  <w:r w:rsidR="00535076" w:rsidRPr="00535076">
        <w:rPr>
          <w:rStyle w:val="FontStyle16"/>
        </w:rPr>
        <w:t xml:space="preserve"> 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Роль диафрагмы, ограничивающей световой поток, существенна в формировании изображения не только в отношении глубины пространства, отображаемого с заданной резкостью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Диафрагмы определяют и ту часть сцены в направлении, перпендикулярном оптической оси, которая может быть отображена на изображении, </w:t>
      </w:r>
      <w:r w:rsidR="00D27B57">
        <w:rPr>
          <w:rStyle w:val="FontStyle16"/>
          <w:color w:val="000000"/>
          <w:sz w:val="28"/>
          <w:szCs w:val="28"/>
        </w:rPr>
        <w:t>т.е.</w:t>
      </w:r>
      <w:r w:rsidR="00D27B57" w:rsidRPr="00D27B57">
        <w:rPr>
          <w:rStyle w:val="FontStyle16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определяют поле зрения оптической системы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Положим, что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 (</w:t>
      </w:r>
      <w:r w:rsidR="00D27B57">
        <w:rPr>
          <w:rStyle w:val="FontStyle16"/>
          <w:color w:val="000000"/>
          <w:sz w:val="28"/>
          <w:szCs w:val="28"/>
        </w:rPr>
        <w:t>рис.3</w:t>
      </w:r>
      <w:r w:rsidR="00D27B57" w:rsidRPr="00D27B57">
        <w:rPr>
          <w:rStyle w:val="FontStyle16"/>
          <w:color w:val="000000"/>
          <w:sz w:val="28"/>
          <w:szCs w:val="28"/>
        </w:rPr>
        <w:t xml:space="preserve">) - </w:t>
      </w:r>
      <w:r w:rsidRPr="00D27B57">
        <w:rPr>
          <w:rStyle w:val="FontStyle16"/>
          <w:color w:val="000000"/>
          <w:sz w:val="28"/>
          <w:szCs w:val="28"/>
        </w:rPr>
        <w:t>действительная диафрагма, которая ограничивает пучок световых лучей, участвующих в формировании изображения,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апертурная диафрагма,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  <w:lang w:val="en-US"/>
        </w:rPr>
        <w:t>x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uD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</w:rPr>
        <w:t>2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изображения этой диафрагмы в передней и задней частях оптической системы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Если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Dy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или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</w:rPr>
        <w:t>2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заменить реальными диафрагмами, то они будут ограничивать световой поток так же, как диафрагма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На основании этого в оптике вводят понятие о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входном зрачке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Di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действительном отверстии или его изображении, которое ограничивает падающий световой пучок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Выходным зрачком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D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</w:rPr>
        <w:t>2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называют изображение входного зрачка всей системой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5"/>
          <w:i w:val="0"/>
          <w:iCs w:val="0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Входной зрачок определяет пучок световых лучей, участвующих в формировании 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Однако не все световые лучи, прошедшие через входной зрачок, пройдут через оптическую систему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Действительно, пучок от точки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Е </w:t>
      </w:r>
      <w:r w:rsidRPr="00D27B57">
        <w:rPr>
          <w:rStyle w:val="FontStyle16"/>
          <w:color w:val="000000"/>
          <w:sz w:val="28"/>
          <w:szCs w:val="28"/>
        </w:rPr>
        <w:t xml:space="preserve">минует активную часть оптической системы и, как видно из </w:t>
      </w:r>
      <w:r w:rsidR="00D27B57">
        <w:rPr>
          <w:rStyle w:val="FontStyle16"/>
          <w:color w:val="000000"/>
          <w:sz w:val="28"/>
          <w:szCs w:val="28"/>
        </w:rPr>
        <w:t>рис.3</w:t>
      </w:r>
      <w:r w:rsidRPr="00D27B57">
        <w:rPr>
          <w:rStyle w:val="FontStyle16"/>
          <w:color w:val="000000"/>
          <w:sz w:val="28"/>
          <w:szCs w:val="28"/>
        </w:rPr>
        <w:t xml:space="preserve">, будет поглощен оправой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О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Пучок от точки С лишь частично пройдет через систему и создаст изображение с уменьшенной освещенностью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Таким образом, периферийная часть изображения будет затемнена за счет частичного поглощения пучка</w:t>
      </w:r>
      <w:r w:rsidR="00D27B57" w:rsidRPr="00D27B57">
        <w:rPr>
          <w:rStyle w:val="FontStyle16"/>
          <w:color w:val="000000"/>
          <w:sz w:val="28"/>
          <w:szCs w:val="28"/>
        </w:rPr>
        <w:t xml:space="preserve">; </w:t>
      </w:r>
      <w:r w:rsidRPr="00D27B57">
        <w:rPr>
          <w:rStyle w:val="FontStyle16"/>
          <w:color w:val="000000"/>
          <w:sz w:val="28"/>
          <w:szCs w:val="28"/>
        </w:rPr>
        <w:t xml:space="preserve">это явление называют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виньетированием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Поле зрения системы оказалось в рассматриваемом случае ограничено оправой входного звена системы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Ограничение поля зрения может осуществляться и другими элементами системы или специально введенной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диафрагмой поля зрения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Качество телевизионного изображения в значительной мере определяется освещенностью оптического изображения на входе преобразователя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Для выполнения соответствующих расчетов следует установить связь между освещенностями изображения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Е</w:t>
      </w:r>
      <w:r w:rsidRPr="00D27B57">
        <w:rPr>
          <w:rStyle w:val="FontStyle15"/>
          <w:i w:val="0"/>
          <w:iCs w:val="0"/>
          <w:color w:val="000000"/>
          <w:sz w:val="28"/>
          <w:szCs w:val="28"/>
          <w:vertAlign w:val="subscript"/>
        </w:rPr>
        <w:t>т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и передаваемой сцены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объекта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  <w:lang w:val="en-US"/>
        </w:rPr>
        <w:t>F</w:t>
      </w:r>
      <w:r w:rsidRPr="00D27B57">
        <w:rPr>
          <w:rStyle w:val="FontStyle16"/>
          <w:color w:val="000000"/>
          <w:sz w:val="28"/>
          <w:szCs w:val="28"/>
          <w:vertAlign w:val="subscript"/>
          <w:lang w:val="en-US"/>
        </w:rPr>
        <w:t>o</w:t>
      </w:r>
      <w:r w:rsidRPr="00D27B57">
        <w:rPr>
          <w:rStyle w:val="FontStyle16"/>
          <w:color w:val="000000"/>
          <w:sz w:val="28"/>
          <w:szCs w:val="28"/>
          <w:vertAlign w:val="subscript"/>
        </w:rPr>
        <w:t>6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E73C18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1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="009F0CF0" w:rsidRPr="00D27B57">
        <w:rPr>
          <w:rStyle w:val="FontStyle16"/>
          <w:color w:val="000000"/>
          <w:sz w:val="28"/>
          <w:szCs w:val="28"/>
        </w:rPr>
        <w:t>свет поступает в систему в виде параксиальных пучков</w:t>
      </w:r>
      <w:r w:rsidR="00D27B57" w:rsidRPr="00D27B57">
        <w:rPr>
          <w:rStyle w:val="FontStyle16"/>
          <w:color w:val="000000"/>
          <w:sz w:val="28"/>
          <w:szCs w:val="28"/>
        </w:rPr>
        <w:t>;</w:t>
      </w:r>
    </w:p>
    <w:p w:rsidR="00D27B57" w:rsidRDefault="00E73C18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2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="009F0CF0" w:rsidRPr="00D27B57">
        <w:rPr>
          <w:rStyle w:val="FontStyle16"/>
          <w:color w:val="000000"/>
          <w:sz w:val="28"/>
          <w:szCs w:val="28"/>
        </w:rPr>
        <w:t>пучки составляют небольшие углы с оптической осью системы</w:t>
      </w:r>
      <w:r w:rsidR="00D27B57" w:rsidRPr="00D27B57">
        <w:rPr>
          <w:rStyle w:val="FontStyle16"/>
          <w:color w:val="000000"/>
          <w:sz w:val="28"/>
          <w:szCs w:val="28"/>
        </w:rPr>
        <w:t>;</w:t>
      </w:r>
    </w:p>
    <w:p w:rsidR="00D27B57" w:rsidRDefault="006445AC" w:rsidP="00535076">
      <w:pPr>
        <w:ind w:firstLine="709"/>
        <w:rPr>
          <w:rStyle w:val="FontStyle16"/>
          <w:color w:val="000000"/>
          <w:sz w:val="28"/>
          <w:szCs w:val="28"/>
          <w:lang w:eastAsia="en-US"/>
        </w:rPr>
      </w:pPr>
      <w:r w:rsidRPr="00D27B57">
        <w:rPr>
          <w:rStyle w:val="FontStyle16"/>
          <w:color w:val="000000"/>
          <w:sz w:val="28"/>
          <w:szCs w:val="28"/>
          <w:lang w:eastAsia="en-US"/>
        </w:rPr>
        <w:t>3</w:t>
      </w:r>
      <w:r w:rsidR="00D27B57" w:rsidRPr="00D27B57">
        <w:rPr>
          <w:rStyle w:val="FontStyle16"/>
          <w:color w:val="000000"/>
          <w:sz w:val="28"/>
          <w:szCs w:val="28"/>
          <w:lang w:eastAsia="en-US"/>
        </w:rPr>
        <w:t xml:space="preserve">) </w:t>
      </w:r>
      <w:r w:rsidR="00E73C18" w:rsidRPr="00D27B57">
        <w:rPr>
          <w:rStyle w:val="FontStyle16"/>
          <w:color w:val="000000"/>
          <w:sz w:val="28"/>
          <w:szCs w:val="28"/>
          <w:lang w:eastAsia="en-US"/>
        </w:rPr>
        <w:t>п</w:t>
      </w:r>
      <w:r w:rsidR="009F0CF0" w:rsidRPr="00D27B57">
        <w:rPr>
          <w:rStyle w:val="FontStyle16"/>
          <w:color w:val="000000"/>
          <w:sz w:val="28"/>
          <w:szCs w:val="28"/>
          <w:lang w:eastAsia="en-US"/>
        </w:rPr>
        <w:t>оказатель преломления оптических элементов постоянен для всех</w:t>
      </w:r>
      <w:r w:rsidR="00D27B57">
        <w:rPr>
          <w:rStyle w:val="FontStyle16"/>
          <w:color w:val="000000"/>
          <w:sz w:val="28"/>
          <w:szCs w:val="28"/>
          <w:lang w:eastAsia="en-US"/>
        </w:rPr>
        <w:t xml:space="preserve"> </w:t>
      </w:r>
      <w:r w:rsidR="009F0CF0" w:rsidRPr="00D27B57">
        <w:rPr>
          <w:rStyle w:val="FontStyle16"/>
          <w:color w:val="000000"/>
          <w:sz w:val="28"/>
          <w:szCs w:val="28"/>
          <w:lang w:eastAsia="en-US"/>
        </w:rPr>
        <w:t>лучей независимо от длины волны</w:t>
      </w:r>
      <w:r w:rsidR="00D27B57" w:rsidRPr="00D27B57">
        <w:rPr>
          <w:rStyle w:val="FontStyle16"/>
          <w:color w:val="000000"/>
          <w:sz w:val="28"/>
          <w:szCs w:val="28"/>
          <w:lang w:eastAsia="en-US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Невыполнение указанных условий приводит к появлению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аберраций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искажений изображения, создаваемого оптической системой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Основные аберрации можно разделить на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монохроматические, </w:t>
      </w:r>
      <w:r w:rsidRPr="00D27B57">
        <w:rPr>
          <w:rStyle w:val="FontStyle16"/>
          <w:color w:val="000000"/>
          <w:sz w:val="28"/>
          <w:szCs w:val="28"/>
        </w:rPr>
        <w:t xml:space="preserve">проявляющиеся при использовании широких, а также узких внеосевых монохроматических пучков, 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хроматические, </w:t>
      </w:r>
      <w:r w:rsidRPr="00D27B57">
        <w:rPr>
          <w:rStyle w:val="FontStyle16"/>
          <w:color w:val="000000"/>
          <w:sz w:val="28"/>
          <w:szCs w:val="28"/>
        </w:rPr>
        <w:t>возникающие при формировании изображении пучками света с широким спектром длин волн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 связи с тем что расчеты аберраций оптических систем относятся к специальным разделам оптики, ограничимся перечислением тех из них, которые могут в большей степени проявиться при формировании оптического изображения на входе ТВС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Параксиальный пучок, как было показано выше, дает изображение точечного объекта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А, </w:t>
      </w:r>
      <w:r w:rsidRPr="00D27B57">
        <w:rPr>
          <w:rStyle w:val="FontStyle16"/>
          <w:color w:val="000000"/>
          <w:sz w:val="28"/>
          <w:szCs w:val="28"/>
        </w:rPr>
        <w:t>например расположенного на оптической оси, в виде точки А'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Лучи, проходящие через более удаленные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периферийные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 xml:space="preserve">зоны, например 2,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3,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>...,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 xml:space="preserve">дадут изображения в точках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А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",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А'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>"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,</w:t>
      </w:r>
      <w:r w:rsidR="00D27B57">
        <w:rPr>
          <w:rStyle w:val="FontStyle15"/>
          <w:i w:val="0"/>
          <w:iCs w:val="0"/>
          <w:color w:val="000000"/>
          <w:sz w:val="28"/>
          <w:szCs w:val="28"/>
        </w:rPr>
        <w:t xml:space="preserve">... </w:t>
      </w:r>
      <w:r w:rsidRPr="00D27B57">
        <w:rPr>
          <w:rStyle w:val="FontStyle16"/>
          <w:color w:val="000000"/>
          <w:sz w:val="28"/>
          <w:szCs w:val="28"/>
        </w:rPr>
        <w:t xml:space="preserve">Нетрудно видеть, что в любом месте расположения светочувствительной поверхности ФЭП точка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 </w:t>
      </w:r>
      <w:r w:rsidRPr="00D27B57">
        <w:rPr>
          <w:rStyle w:val="FontStyle16"/>
          <w:color w:val="000000"/>
          <w:sz w:val="28"/>
          <w:szCs w:val="28"/>
        </w:rPr>
        <w:t>будет изображена в виде кружка рассеяния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Этот вид искажений называют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сферической аберрацией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Заметим, что этот вид искажений проявляется не только на сферических поверхностях объективов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Нетрудно видеть, что и при положении точки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А </w:t>
      </w:r>
      <w:r w:rsidRPr="00D27B57">
        <w:rPr>
          <w:rStyle w:val="FontStyle16"/>
          <w:color w:val="000000"/>
          <w:sz w:val="28"/>
          <w:szCs w:val="28"/>
        </w:rPr>
        <w:t>вне оптической оси системы эти искажения проявляются в полной мере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Положительные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собирательные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и отрицательные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рассеивающие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линзы имеют сферические аберрации разных знаков</w:t>
      </w:r>
      <w:r w:rsidR="00D27B57" w:rsidRPr="00D27B57">
        <w:rPr>
          <w:rStyle w:val="FontStyle16"/>
          <w:color w:val="000000"/>
          <w:sz w:val="28"/>
          <w:szCs w:val="28"/>
        </w:rPr>
        <w:t xml:space="preserve">; </w:t>
      </w:r>
      <w:r w:rsidRPr="00D27B57">
        <w:rPr>
          <w:rStyle w:val="FontStyle16"/>
          <w:color w:val="000000"/>
          <w:sz w:val="28"/>
          <w:szCs w:val="28"/>
        </w:rPr>
        <w:t>это свойство используют для компенсации искажений при создании оптических систем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5"/>
          <w:i w:val="0"/>
          <w:iCs w:val="0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Для периферийных пучков монохроматические аберрации усложняются и преобразуются в более сложный вид, при котором точка отображается в виде асимметричного пятна рассеяния,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 xml:space="preserve">эти аберрации называются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кома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Если лучи в пространстве предметов составляют большие углы с оптической осью, то на изображении можно заметить характерные искажения, вызванные тем, что увеличение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3 зависит от угла, образуемого пучком лучей с осью системы, </w:t>
      </w:r>
      <w:r w:rsidR="00D27B57">
        <w:rPr>
          <w:rStyle w:val="FontStyle16"/>
          <w:color w:val="000000"/>
          <w:sz w:val="28"/>
          <w:szCs w:val="28"/>
        </w:rPr>
        <w:t>т.е.</w:t>
      </w:r>
      <w:r w:rsidR="00D27B57" w:rsidRPr="00D27B57">
        <w:rPr>
          <w:rStyle w:val="FontStyle16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оно различно для центральной и периферийной частей 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Эти искажения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дисторсия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приводят к искривлению прямых линий и особенно заметны при передаче решетчатых структур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подушкообразные </w:t>
      </w:r>
      <w:r w:rsidRPr="00D27B57">
        <w:rPr>
          <w:rStyle w:val="FontStyle16"/>
          <w:color w:val="000000"/>
          <w:sz w:val="28"/>
          <w:szCs w:val="28"/>
        </w:rPr>
        <w:t xml:space="preserve">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бочкообразные искажения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С этими искажениями приходится считаться в измерительных ТВС, а также в вещательном ТВ при передаче предметов, находящихся на близком расстоянии от телевизионной камеры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5"/>
          <w:i w:val="0"/>
          <w:iCs w:val="0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Для лучей, исходящих из точек объекта, не лежащих на оси оптической системы, характерны искажения, вызванные тем, что лучи одного и того же пучка, идущие в двух взаимно перпендикулярных плоскостях, после преломления в оптической системе не собираются в одну точку, а образуют две точки фокуса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возникает кружок рассеяния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Этот вид аберраций называют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астигматизмом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5"/>
          <w:i w:val="0"/>
          <w:iCs w:val="0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Специфические искажения, возникающие при использовании немонохроматического света, называют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хроматической аберрацией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Фокусное расстояние линзы зависит не только от кривизны передней и задней ее поверхностей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 современных объективах хроматическая аберрация корректируется путем подбора линз с различными показателями преломления и дисперсией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ахроматические системы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 xml:space="preserve">Если коррекция осуществляется в трех участках спектра, то остаточную аберрацию называют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третичным спектром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цветном телевидении используют объективы с высокой степенью коррекции хроматической аберрации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Заметим, что рассмотренный вид хроматической аберрации, проявляющейся на оптической оси, на периферии изображения дополняется хроматической аберрацией наклонных световых пучков и хроматизмом увеличения оптической системы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Устранение аберраций возможно путем построения сложных оптических систем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При решении конкретных задач формирования изображения удается рассчитать оптическую систему, не выходя за рамки разумного усложнения конструкции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Важнейшей рабочей характеристикой оптической системы является ее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разрешающая способность, </w:t>
      </w:r>
      <w:r w:rsidRPr="00D27B57">
        <w:rPr>
          <w:rStyle w:val="FontStyle16"/>
          <w:color w:val="000000"/>
          <w:sz w:val="28"/>
          <w:szCs w:val="28"/>
        </w:rPr>
        <w:t xml:space="preserve">или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разрешающая сила,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способность раздельно воспроизводить на изображении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разрешать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две точки, расположенные раздельно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идеальной оптической системе предел разрешению устанавливает дифракция света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реальных системах разрешающая способность определяется их аберрациями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В телевизионных устройствах используют объективы с малыми углами зрения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менее 15</w:t>
      </w:r>
      <w:r w:rsidR="00D27B57">
        <w:rPr>
          <w:rStyle w:val="FontStyle16"/>
          <w:color w:val="000000"/>
          <w:sz w:val="28"/>
          <w:szCs w:val="28"/>
        </w:rPr>
        <w:t>... 20</w:t>
      </w:r>
      <w:r w:rsidRPr="00D27B57">
        <w:rPr>
          <w:rStyle w:val="FontStyle16"/>
          <w:color w:val="000000"/>
          <w:sz w:val="28"/>
          <w:szCs w:val="28"/>
        </w:rPr>
        <w:t>°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универсальные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20</w:t>
      </w:r>
      <w:r w:rsidR="00D27B57">
        <w:rPr>
          <w:rStyle w:val="FontStyle16"/>
          <w:color w:val="000000"/>
          <w:sz w:val="28"/>
          <w:szCs w:val="28"/>
        </w:rPr>
        <w:t>...6</w:t>
      </w:r>
      <w:r w:rsidRPr="00D27B57">
        <w:rPr>
          <w:rStyle w:val="FontStyle16"/>
          <w:color w:val="000000"/>
          <w:sz w:val="28"/>
          <w:szCs w:val="28"/>
        </w:rPr>
        <w:t>0°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Pr="00D27B57">
        <w:rPr>
          <w:rStyle w:val="FontStyle16"/>
          <w:color w:val="000000"/>
          <w:sz w:val="28"/>
          <w:szCs w:val="28"/>
        </w:rPr>
        <w:t>и широкоугольные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более 60°</w:t>
      </w:r>
      <w:r w:rsidR="00D27B57" w:rsidRPr="00D27B57">
        <w:rPr>
          <w:rStyle w:val="FontStyle16"/>
          <w:color w:val="000000"/>
          <w:sz w:val="28"/>
          <w:szCs w:val="28"/>
        </w:rPr>
        <w:t xml:space="preserve">). </w:t>
      </w:r>
      <w:r w:rsidRPr="00D27B57">
        <w:rPr>
          <w:rStyle w:val="FontStyle16"/>
          <w:color w:val="000000"/>
          <w:sz w:val="28"/>
          <w:szCs w:val="28"/>
        </w:rPr>
        <w:t>При проектировании телевизионных объективов, предназначенных для работы с передающими трубками и матрицами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маркируются символом</w:t>
      </w:r>
      <w:r w:rsidR="00D27B57">
        <w:rPr>
          <w:rStyle w:val="FontStyle16"/>
          <w:color w:val="000000"/>
          <w:sz w:val="28"/>
          <w:szCs w:val="28"/>
        </w:rPr>
        <w:t xml:space="preserve"> "</w:t>
      </w:r>
      <w:r w:rsidRPr="00D27B57">
        <w:rPr>
          <w:rStyle w:val="FontStyle16"/>
          <w:color w:val="000000"/>
          <w:sz w:val="28"/>
          <w:szCs w:val="28"/>
        </w:rPr>
        <w:t>Т</w:t>
      </w:r>
      <w:r w:rsidR="00D27B57">
        <w:rPr>
          <w:rStyle w:val="FontStyle16"/>
          <w:color w:val="000000"/>
          <w:sz w:val="28"/>
          <w:szCs w:val="28"/>
        </w:rPr>
        <w:t>"</w:t>
      </w:r>
      <w:r w:rsidR="00D27B57" w:rsidRPr="00D27B57">
        <w:rPr>
          <w:rStyle w:val="FontStyle16"/>
          <w:color w:val="000000"/>
          <w:sz w:val="28"/>
          <w:szCs w:val="28"/>
        </w:rPr>
        <w:t>),</w:t>
      </w:r>
      <w:r w:rsidRPr="00D27B57">
        <w:rPr>
          <w:rStyle w:val="FontStyle16"/>
          <w:color w:val="000000"/>
          <w:sz w:val="28"/>
          <w:szCs w:val="28"/>
        </w:rPr>
        <w:t xml:space="preserve"> учитывают наличие в оптическом звене плоскопараллельной стеклянной пластинки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планшайбы передающей трубки или матрицы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ТВС со стандартными параметрами разложения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625/50/2</w:t>
      </w:r>
      <w:r w:rsidR="00D27B57">
        <w:rPr>
          <w:rStyle w:val="FontStyle16"/>
          <w:color w:val="000000"/>
          <w:sz w:val="28"/>
          <w:szCs w:val="28"/>
        </w:rPr>
        <w:t>:</w:t>
      </w:r>
    </w:p>
    <w:p w:rsidR="00D27B57" w:rsidRDefault="00D27B57" w:rsidP="00535076">
      <w:pPr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>1)</w:t>
      </w:r>
      <w:r w:rsidRPr="00D27B57">
        <w:rPr>
          <w:rStyle w:val="FontStyle16"/>
          <w:color w:val="000000"/>
          <w:sz w:val="28"/>
          <w:szCs w:val="28"/>
        </w:rPr>
        <w:t xml:space="preserve"> </w:t>
      </w:r>
      <w:r w:rsidR="009F0CF0" w:rsidRPr="00D27B57">
        <w:rPr>
          <w:rStyle w:val="FontStyle16"/>
          <w:color w:val="000000"/>
          <w:sz w:val="28"/>
          <w:szCs w:val="28"/>
        </w:rPr>
        <w:t>применяют объективы с разрешением 55 лин/мм и выше в центре поля изображения</w:t>
      </w:r>
      <w:r w:rsidRPr="00D27B57">
        <w:rPr>
          <w:rStyle w:val="FontStyle16"/>
          <w:color w:val="000000"/>
          <w:sz w:val="28"/>
          <w:szCs w:val="28"/>
        </w:rPr>
        <w:t xml:space="preserve">. </w:t>
      </w:r>
      <w:r w:rsidR="009F0CF0" w:rsidRPr="00D27B57">
        <w:rPr>
          <w:rStyle w:val="FontStyle16"/>
          <w:color w:val="000000"/>
          <w:sz w:val="28"/>
          <w:szCs w:val="28"/>
        </w:rPr>
        <w:t>В прикладных ТВС часто используют стандартные фотографические объективы</w:t>
      </w:r>
      <w:r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  <w:r w:rsidRPr="00D27B57">
        <w:rPr>
          <w:rStyle w:val="FontStyle16"/>
          <w:color w:val="000000"/>
          <w:sz w:val="28"/>
          <w:szCs w:val="28"/>
        </w:rPr>
        <w:t>Широкое распространение в ТВС получили объективы с переменным фокусным расстоянием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вариообъективы, </w:t>
      </w:r>
      <w:r w:rsidRPr="00D27B57">
        <w:rPr>
          <w:rStyle w:val="FontStyle16"/>
          <w:color w:val="000000"/>
          <w:sz w:val="28"/>
          <w:szCs w:val="28"/>
        </w:rPr>
        <w:t>позволяющие изменять масштаб изображения в процессе передачи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При конструировании вариообъ-ективов обеспечиваются высокая стабильность положения плоскости резкого изображения и постоянство относительного отверстия при изменении фокусного расстояния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535076" w:rsidRP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D27B57" w:rsidRPr="00D27B57" w:rsidRDefault="009F0CF0" w:rsidP="00535076">
      <w:pPr>
        <w:pStyle w:val="2"/>
        <w:rPr>
          <w:rStyle w:val="FontStyle14"/>
          <w:b/>
          <w:bCs/>
          <w:color w:val="000000"/>
          <w:sz w:val="28"/>
          <w:szCs w:val="28"/>
        </w:rPr>
      </w:pPr>
      <w:bookmarkStart w:id="4" w:name="_Toc266714955"/>
      <w:bookmarkStart w:id="5" w:name="_Toc266949874"/>
      <w:r w:rsidRPr="00D27B57">
        <w:rPr>
          <w:rStyle w:val="FontStyle14"/>
          <w:b/>
          <w:bCs/>
          <w:color w:val="000000"/>
          <w:sz w:val="28"/>
          <w:szCs w:val="28"/>
        </w:rPr>
        <w:t>Светоделение</w:t>
      </w:r>
      <w:bookmarkEnd w:id="4"/>
      <w:bookmarkEnd w:id="5"/>
    </w:p>
    <w:p w:rsidR="00535076" w:rsidRDefault="00535076" w:rsidP="00535076">
      <w:pPr>
        <w:ind w:firstLine="709"/>
        <w:rPr>
          <w:rStyle w:val="FontStyle16"/>
          <w:color w:val="000000"/>
          <w:sz w:val="28"/>
          <w:szCs w:val="28"/>
          <w:lang w:val="uk-UA"/>
        </w:rPr>
      </w:pPr>
    </w:p>
    <w:p w:rsidR="009F0CF0" w:rsidRP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 xml:space="preserve">Оптические звенья преобразователей изображения и устройств воспроизведения ТВС включают элементы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светоделения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разделения световых потоков на составляющие, обладающие заданными свойствами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Чаще всего это разделение светового потока на части, отличающиеся по спек-</w:t>
      </w:r>
    </w:p>
    <w:p w:rsidR="00D27B57" w:rsidRDefault="00E73C18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Ф</w:t>
      </w:r>
      <w:r w:rsidR="009F0CF0" w:rsidRPr="00D27B57">
        <w:rPr>
          <w:rStyle w:val="FontStyle16"/>
          <w:color w:val="000000"/>
          <w:sz w:val="28"/>
          <w:szCs w:val="28"/>
        </w:rPr>
        <w:t>тральному составу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="009F0CF0" w:rsidRPr="00D27B57">
        <w:rPr>
          <w:rStyle w:val="FontStyle16"/>
          <w:color w:val="000000"/>
          <w:sz w:val="28"/>
          <w:szCs w:val="28"/>
        </w:rPr>
        <w:t>В устройствах воспроизведения изображений часто используют оптические системы, осуществляющие обратную задачу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="009F0CF0" w:rsidRPr="00D27B57">
        <w:rPr>
          <w:rStyle w:val="FontStyle16"/>
          <w:color w:val="000000"/>
          <w:sz w:val="28"/>
          <w:szCs w:val="28"/>
        </w:rPr>
        <w:t>синтез единого изображения из нескольких исходных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Цветное телевидение, кино и фот</w:t>
      </w:r>
      <w:r w:rsidR="00535076">
        <w:rPr>
          <w:rStyle w:val="FontStyle16"/>
          <w:color w:val="000000"/>
          <w:sz w:val="28"/>
          <w:szCs w:val="28"/>
        </w:rPr>
        <w:t>ография базируются на трехкомпо</w:t>
      </w:r>
      <w:r w:rsidRPr="00D27B57">
        <w:rPr>
          <w:rStyle w:val="FontStyle16"/>
          <w:color w:val="000000"/>
          <w:sz w:val="28"/>
          <w:szCs w:val="28"/>
        </w:rPr>
        <w:t xml:space="preserve">нентной теории цветового зрения, поэтому в преобразователях изображения возникает задача разделения светового потока на три составляющие, обладающие определенными спектральными характеристиками, с последующим формированием трех 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>цветоделенных изображений</w:t>
      </w:r>
      <w:r w:rsidR="00D27B57"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светоделителях передающих телевизионных камер используют оптические схемы на дихроических зеркалах или призмах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Дихроические зеркала </w:t>
      </w:r>
      <w:r w:rsidRPr="00D27B57">
        <w:rPr>
          <w:rStyle w:val="FontStyle16"/>
          <w:color w:val="000000"/>
          <w:sz w:val="28"/>
          <w:szCs w:val="28"/>
        </w:rPr>
        <w:t>представляют собой стеклянные пластины с нанесенными на них пленками различной толщины из материалов, обладающих разным коэффициентом преломления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Световой поток</w:t>
      </w:r>
      <w:r w:rsidRPr="00D27B57">
        <w:rPr>
          <w:rStyle w:val="FontStyle23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6"/>
          <w:color w:val="000000"/>
          <w:sz w:val="28"/>
          <w:szCs w:val="28"/>
        </w:rPr>
        <w:t>отраженный от зеркала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6"/>
          <w:color w:val="000000"/>
          <w:sz w:val="28"/>
          <w:szCs w:val="28"/>
        </w:rPr>
        <w:t>представляет собой сумму потоков, отраженных от каждой границы этого зеркала, разделяющей среды с разными коэффициентами преломления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Для разных длин волн условия отражения различны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Путем подбора материала пленок и их толщины можно получить заданные спектральные характеристики отражения и пропускания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Изготовить дихроические зеркала, соответствующие расчетным спектральным характеристикам, не всегда удается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В этом случае для корректировки используют дополнительные поглощающие светофильтры с корректирующими спектральными характеристиками, которые устанавливают в каждом из трех каналов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Одной из существенных характеристик, влияющих на качество формируемого цветного изображения, является точность оптического совмещения цветоделенных изображений с координатами телевизионных растров преобразователей изображения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Допустимая суммарная погрешность совмещения, вызванная неточностью оптического совмещения и рассогласованием трех телевизионных растров, как показывает анализ, не должна</w:t>
      </w:r>
      <w:r w:rsidR="00E73C18" w:rsidRPr="00D27B57">
        <w:rPr>
          <w:rStyle w:val="FontStyle16"/>
          <w:color w:val="000000"/>
          <w:sz w:val="28"/>
          <w:szCs w:val="28"/>
        </w:rPr>
        <w:t xml:space="preserve"> </w:t>
      </w:r>
      <w:r w:rsidRPr="00D27B57">
        <w:rPr>
          <w:rStyle w:val="FontStyle16"/>
          <w:color w:val="000000"/>
          <w:sz w:val="28"/>
          <w:szCs w:val="28"/>
        </w:rPr>
        <w:t>превышать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>0,2</w:t>
      </w:r>
      <w:r w:rsidR="00D27B57">
        <w:rPr>
          <w:rStyle w:val="FontStyle16"/>
          <w:color w:val="000000"/>
          <w:sz w:val="28"/>
          <w:szCs w:val="28"/>
        </w:rPr>
        <w:t>...0</w:t>
      </w:r>
      <w:r w:rsidRPr="00D27B57">
        <w:rPr>
          <w:rStyle w:val="FontStyle16"/>
          <w:color w:val="000000"/>
          <w:sz w:val="28"/>
          <w:szCs w:val="28"/>
        </w:rPr>
        <w:t>,3</w:t>
      </w:r>
      <w:r w:rsidR="00D27B57" w:rsidRPr="00D27B57">
        <w:rPr>
          <w:rStyle w:val="FontStyle16"/>
          <w:color w:val="000000"/>
          <w:sz w:val="28"/>
          <w:szCs w:val="28"/>
        </w:rPr>
        <w:t xml:space="preserve">) </w:t>
      </w:r>
      <w:r w:rsidR="00E73C18" w:rsidRPr="00D27B57">
        <w:rPr>
          <w:rStyle w:val="FontStyle16"/>
          <w:color w:val="000000"/>
          <w:sz w:val="28"/>
          <w:szCs w:val="28"/>
        </w:rPr>
        <w:t>/</w:t>
      </w:r>
      <w:r w:rsidRPr="00D27B57">
        <w:rPr>
          <w:rStyle w:val="FontStyle16"/>
          <w:color w:val="000000"/>
          <w:sz w:val="28"/>
          <w:szCs w:val="28"/>
        </w:rPr>
        <w:t>5, где 5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размер элемента разложения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Это обеспечивается с большим успехом в призматических светоделителях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Они имеют более жесткую конструкцию, меньшие потери света, возникающие на границе раздела воздух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стекло, допускают более точную оптическую юстировку устройства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Дихроические зеркальные слои наносят на стыки призменных компонентов, а корректирующие светофильтры</w:t>
      </w:r>
      <w:r w:rsidR="00D27B57" w:rsidRPr="00D27B57">
        <w:rPr>
          <w:rStyle w:val="FontStyle16"/>
          <w:color w:val="000000"/>
          <w:sz w:val="28"/>
          <w:szCs w:val="28"/>
        </w:rPr>
        <w:t xml:space="preserve"> - </w:t>
      </w:r>
      <w:r w:rsidRPr="00D27B57">
        <w:rPr>
          <w:rStyle w:val="FontStyle16"/>
          <w:color w:val="000000"/>
          <w:sz w:val="28"/>
          <w:szCs w:val="28"/>
        </w:rPr>
        <w:t>в плоскости выходных окон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Сложный ход лучей обеспечивает одновременную фокусировку цветоделенных изображений и малые габариты всего узла светоделения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Такие светоделители используют в устройствах с твердотельными преобразователями изображения, устанавливаемыми в плоскостях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R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</w:t>
      </w:r>
      <w:r w:rsidRPr="00D27B57">
        <w:rPr>
          <w:rStyle w:val="FontStyle15"/>
          <w:i w:val="0"/>
          <w:iCs w:val="0"/>
          <w:color w:val="000000"/>
          <w:sz w:val="28"/>
          <w:szCs w:val="28"/>
          <w:lang w:val="en-US"/>
        </w:rPr>
        <w:t>G</w:t>
      </w:r>
      <w:r w:rsidRPr="00D27B57">
        <w:rPr>
          <w:rStyle w:val="FontStyle15"/>
          <w:i w:val="0"/>
          <w:iCs w:val="0"/>
          <w:color w:val="000000"/>
          <w:sz w:val="28"/>
          <w:szCs w:val="28"/>
        </w:rPr>
        <w:t xml:space="preserve">, В </w:t>
      </w:r>
      <w:r w:rsidRPr="00D27B57">
        <w:rPr>
          <w:rStyle w:val="FontStyle16"/>
          <w:color w:val="000000"/>
          <w:sz w:val="28"/>
          <w:szCs w:val="28"/>
        </w:rPr>
        <w:t>путем приклеивания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>Призматические светоделители допускают введение дополнительных изображений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оптической испытательной таблицы, различных подсветок и </w:t>
      </w:r>
      <w:r w:rsidR="00D27B57">
        <w:rPr>
          <w:rStyle w:val="FontStyle16"/>
          <w:color w:val="000000"/>
          <w:sz w:val="28"/>
          <w:szCs w:val="28"/>
        </w:rPr>
        <w:t>др.)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D27B57" w:rsidRDefault="009F0CF0" w:rsidP="00535076">
      <w:pPr>
        <w:ind w:firstLine="709"/>
        <w:rPr>
          <w:rStyle w:val="FontStyle16"/>
          <w:color w:val="000000"/>
          <w:sz w:val="28"/>
          <w:szCs w:val="28"/>
        </w:rPr>
      </w:pPr>
      <w:r w:rsidRPr="00D27B57">
        <w:rPr>
          <w:rStyle w:val="FontStyle16"/>
          <w:color w:val="000000"/>
          <w:sz w:val="28"/>
          <w:szCs w:val="28"/>
        </w:rPr>
        <w:t>Расчет оптического звена ТВС должен быть строго согласован с ее характеристиками</w:t>
      </w:r>
      <w:r w:rsidR="00D27B57">
        <w:rPr>
          <w:rStyle w:val="FontStyle16"/>
          <w:color w:val="000000"/>
          <w:sz w:val="28"/>
          <w:szCs w:val="28"/>
        </w:rPr>
        <w:t xml:space="preserve"> (</w:t>
      </w:r>
      <w:r w:rsidRPr="00D27B57">
        <w:rPr>
          <w:rStyle w:val="FontStyle16"/>
          <w:color w:val="000000"/>
          <w:sz w:val="28"/>
          <w:szCs w:val="28"/>
        </w:rPr>
        <w:t xml:space="preserve">по разрешающей способности, геометрическим искажениям, точности совмещения цветоделенных изображений, неравномерности освещенности по полю и </w:t>
      </w:r>
      <w:r w:rsidR="00D27B57">
        <w:rPr>
          <w:rStyle w:val="FontStyle16"/>
          <w:color w:val="000000"/>
          <w:sz w:val="28"/>
          <w:szCs w:val="28"/>
        </w:rPr>
        <w:t>др.)</w:t>
      </w:r>
      <w:r w:rsidR="00D27B57" w:rsidRPr="00D27B57">
        <w:rPr>
          <w:rStyle w:val="FontStyle16"/>
          <w:color w:val="000000"/>
          <w:sz w:val="28"/>
          <w:szCs w:val="28"/>
        </w:rPr>
        <w:t xml:space="preserve">. </w:t>
      </w:r>
      <w:r w:rsidRPr="00D27B57">
        <w:rPr>
          <w:rStyle w:val="FontStyle16"/>
          <w:color w:val="000000"/>
          <w:sz w:val="28"/>
          <w:szCs w:val="28"/>
        </w:rPr>
        <w:t xml:space="preserve">В процессе проектирования ТВС, основываясь на приведенных выше данных, производят выбор структуры и характеристик оптической системы, в том числе выбор объективов, устройства светоделения и других оптических элементов, сопрягают оптическую систему и преобразователь изображения по освещенности, полю зрения и </w:t>
      </w:r>
      <w:r w:rsidRPr="00D27B57">
        <w:rPr>
          <w:rStyle w:val="FontStyle24"/>
          <w:i w:val="0"/>
          <w:iCs w:val="0"/>
          <w:color w:val="000000"/>
          <w:sz w:val="28"/>
          <w:szCs w:val="28"/>
        </w:rPr>
        <w:t xml:space="preserve">другим </w:t>
      </w:r>
      <w:r w:rsidRPr="00D27B57">
        <w:rPr>
          <w:rStyle w:val="FontStyle16"/>
          <w:color w:val="000000"/>
          <w:sz w:val="28"/>
          <w:szCs w:val="28"/>
        </w:rPr>
        <w:t>характеристикам, производят оценку качества оптического изображения на входе преобразователя и его влияние на качество формируемого телевизионного изображения, рассчитывают системы автофокусировки и автоматической регулировки освещенности</w:t>
      </w:r>
      <w:r w:rsidR="00D27B57" w:rsidRPr="00D27B57">
        <w:rPr>
          <w:rStyle w:val="FontStyle16"/>
          <w:color w:val="000000"/>
          <w:sz w:val="28"/>
          <w:szCs w:val="28"/>
        </w:rPr>
        <w:t>.</w:t>
      </w:r>
    </w:p>
    <w:p w:rsidR="009F0CF0" w:rsidRPr="00D27B57" w:rsidRDefault="009F0CF0" w:rsidP="00535076">
      <w:pPr>
        <w:ind w:firstLine="709"/>
      </w:pPr>
      <w:bookmarkStart w:id="6" w:name="_GoBack"/>
      <w:bookmarkEnd w:id="6"/>
    </w:p>
    <w:sectPr w:rsidR="009F0CF0" w:rsidRPr="00D27B57" w:rsidSect="00D27B57">
      <w:headerReference w:type="default" r:id="rId11"/>
      <w:type w:val="continuous"/>
      <w:pgSz w:w="11907" w:h="16839" w:code="9"/>
      <w:pgMar w:top="1134" w:right="850" w:bottom="1134" w:left="1701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1F" w:rsidRDefault="00A9351F" w:rsidP="00535076">
      <w:pPr>
        <w:ind w:firstLine="709"/>
      </w:pPr>
      <w:r>
        <w:separator/>
      </w:r>
    </w:p>
    <w:p w:rsidR="00A9351F" w:rsidRDefault="00A9351F" w:rsidP="00535076">
      <w:pPr>
        <w:ind w:firstLine="709"/>
      </w:pPr>
    </w:p>
  </w:endnote>
  <w:endnote w:type="continuationSeparator" w:id="0">
    <w:p w:rsidR="00A9351F" w:rsidRDefault="00A9351F" w:rsidP="00535076">
      <w:pPr>
        <w:ind w:firstLine="709"/>
      </w:pPr>
      <w:r>
        <w:continuationSeparator/>
      </w:r>
    </w:p>
    <w:p w:rsidR="00A9351F" w:rsidRDefault="00A9351F" w:rsidP="00535076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1F" w:rsidRDefault="00A9351F" w:rsidP="00535076">
      <w:pPr>
        <w:ind w:firstLine="709"/>
      </w:pPr>
      <w:r>
        <w:separator/>
      </w:r>
    </w:p>
    <w:p w:rsidR="00A9351F" w:rsidRDefault="00A9351F" w:rsidP="00535076">
      <w:pPr>
        <w:ind w:firstLine="709"/>
      </w:pPr>
    </w:p>
  </w:footnote>
  <w:footnote w:type="continuationSeparator" w:id="0">
    <w:p w:rsidR="00A9351F" w:rsidRDefault="00A9351F" w:rsidP="00535076">
      <w:pPr>
        <w:ind w:firstLine="709"/>
      </w:pPr>
      <w:r>
        <w:continuationSeparator/>
      </w:r>
    </w:p>
    <w:p w:rsidR="00A9351F" w:rsidRDefault="00A9351F" w:rsidP="00535076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57" w:rsidRPr="00535076" w:rsidRDefault="00687F06" w:rsidP="00535076">
    <w:pPr>
      <w:pStyle w:val="a7"/>
      <w:rPr>
        <w:lang w:val="uk-UA"/>
      </w:rPr>
    </w:pPr>
    <w:r>
      <w:rPr>
        <w:rStyle w:val="af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C8B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14F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5A7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0E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362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0E5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A9C7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1B8E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35A6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DC1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95B15DF"/>
    <w:multiLevelType w:val="singleLevel"/>
    <w:tmpl w:val="8526986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E6C"/>
    <w:rsid w:val="0008261B"/>
    <w:rsid w:val="00535076"/>
    <w:rsid w:val="005E0E6C"/>
    <w:rsid w:val="006445AC"/>
    <w:rsid w:val="00687F06"/>
    <w:rsid w:val="009352BD"/>
    <w:rsid w:val="009F0CF0"/>
    <w:rsid w:val="009F72C0"/>
    <w:rsid w:val="00A9351F"/>
    <w:rsid w:val="00AD7AF0"/>
    <w:rsid w:val="00C149CC"/>
    <w:rsid w:val="00D27B57"/>
    <w:rsid w:val="00E73C18"/>
    <w:rsid w:val="00E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335F922-C8E5-440A-87E1-13757A98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27B57"/>
    <w:pPr>
      <w:spacing w:line="360" w:lineRule="auto"/>
      <w:ind w:firstLine="720"/>
      <w:jc w:val="both"/>
    </w:pPr>
    <w:rPr>
      <w:rFonts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7B5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27B5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27B5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7B5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7B5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7B5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7B5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7B5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E73C18"/>
    <w:pPr>
      <w:keepLines/>
      <w:spacing w:before="480" w:line="276" w:lineRule="auto"/>
      <w:outlineLvl w:val="9"/>
    </w:pPr>
    <w:rPr>
      <w:color w:val="365F91"/>
      <w:kern w:val="0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pPr>
      <w:ind w:firstLine="709"/>
    </w:pPr>
  </w:style>
  <w:style w:type="paragraph" w:customStyle="1" w:styleId="Style2">
    <w:name w:val="Style2"/>
    <w:basedOn w:val="a2"/>
    <w:uiPriority w:val="99"/>
    <w:pPr>
      <w:spacing w:line="494" w:lineRule="exact"/>
      <w:ind w:firstLine="709"/>
      <w:jc w:val="center"/>
    </w:pPr>
  </w:style>
  <w:style w:type="paragraph" w:customStyle="1" w:styleId="Style3">
    <w:name w:val="Style3"/>
    <w:basedOn w:val="a2"/>
    <w:uiPriority w:val="99"/>
    <w:pPr>
      <w:spacing w:line="232" w:lineRule="exact"/>
      <w:ind w:firstLine="278"/>
    </w:pPr>
  </w:style>
  <w:style w:type="paragraph" w:customStyle="1" w:styleId="Style4">
    <w:name w:val="Style4"/>
    <w:basedOn w:val="a2"/>
    <w:uiPriority w:val="99"/>
    <w:pPr>
      <w:ind w:firstLine="709"/>
      <w:jc w:val="center"/>
    </w:pPr>
  </w:style>
  <w:style w:type="paragraph" w:customStyle="1" w:styleId="Style5">
    <w:name w:val="Style5"/>
    <w:basedOn w:val="a2"/>
    <w:uiPriority w:val="99"/>
    <w:pPr>
      <w:spacing w:line="227" w:lineRule="exact"/>
      <w:ind w:firstLine="709"/>
    </w:pPr>
  </w:style>
  <w:style w:type="paragraph" w:customStyle="1" w:styleId="Style6">
    <w:name w:val="Style6"/>
    <w:basedOn w:val="a2"/>
    <w:uiPriority w:val="99"/>
    <w:pPr>
      <w:ind w:firstLine="709"/>
    </w:pPr>
  </w:style>
  <w:style w:type="paragraph" w:customStyle="1" w:styleId="Style7">
    <w:name w:val="Style7"/>
    <w:basedOn w:val="a2"/>
    <w:uiPriority w:val="99"/>
    <w:pPr>
      <w:ind w:firstLine="709"/>
    </w:pPr>
  </w:style>
  <w:style w:type="paragraph" w:customStyle="1" w:styleId="Style8">
    <w:name w:val="Style8"/>
    <w:basedOn w:val="a2"/>
    <w:uiPriority w:val="99"/>
    <w:pPr>
      <w:spacing w:line="206" w:lineRule="exact"/>
      <w:ind w:hanging="72"/>
    </w:pPr>
  </w:style>
  <w:style w:type="paragraph" w:customStyle="1" w:styleId="Style9">
    <w:name w:val="Style9"/>
    <w:basedOn w:val="a2"/>
    <w:uiPriority w:val="99"/>
    <w:pPr>
      <w:spacing w:line="230" w:lineRule="exact"/>
      <w:ind w:firstLine="283"/>
    </w:pPr>
  </w:style>
  <w:style w:type="paragraph" w:customStyle="1" w:styleId="Style10">
    <w:name w:val="Style10"/>
    <w:basedOn w:val="a2"/>
    <w:uiPriority w:val="99"/>
    <w:pPr>
      <w:spacing w:line="310" w:lineRule="exact"/>
      <w:ind w:firstLine="278"/>
    </w:pPr>
  </w:style>
  <w:style w:type="paragraph" w:customStyle="1" w:styleId="Style11">
    <w:name w:val="Style11"/>
    <w:basedOn w:val="a2"/>
    <w:uiPriority w:val="99"/>
    <w:pPr>
      <w:spacing w:line="230" w:lineRule="exact"/>
      <w:ind w:firstLine="288"/>
    </w:pPr>
  </w:style>
  <w:style w:type="paragraph" w:customStyle="1" w:styleId="Style12">
    <w:name w:val="Style12"/>
    <w:basedOn w:val="a2"/>
    <w:uiPriority w:val="99"/>
    <w:pPr>
      <w:ind w:firstLine="709"/>
    </w:p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Pr>
      <w:rFonts w:ascii="Calibri" w:hAnsi="Calibri" w:cs="Calibri"/>
      <w:spacing w:val="-10"/>
      <w:sz w:val="24"/>
      <w:szCs w:val="24"/>
    </w:rPr>
  </w:style>
  <w:style w:type="character" w:customStyle="1" w:styleId="FontStyle21">
    <w:name w:val="Font Style21"/>
    <w:uiPriority w:val="99"/>
    <w:rPr>
      <w:rFonts w:ascii="Constantia" w:hAnsi="Constantia" w:cs="Constantia"/>
      <w:b/>
      <w:bCs/>
      <w:sz w:val="8"/>
      <w:szCs w:val="8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i/>
      <w:iCs/>
      <w:smallCaps/>
      <w:sz w:val="18"/>
      <w:szCs w:val="1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2"/>
    <w:next w:val="a8"/>
    <w:uiPriority w:val="99"/>
    <w:rsid w:val="00D27B5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D27B57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D27B57"/>
    <w:rPr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semiHidden/>
    <w:locked/>
    <w:rsid w:val="00D27B57"/>
    <w:rPr>
      <w:noProof/>
      <w:kern w:val="16"/>
      <w:sz w:val="28"/>
      <w:szCs w:val="28"/>
      <w:lang w:val="ru-RU" w:eastAsia="ru-RU"/>
    </w:rPr>
  </w:style>
  <w:style w:type="character" w:customStyle="1" w:styleId="11">
    <w:name w:val="Текст Знак1"/>
    <w:link w:val="ab"/>
    <w:uiPriority w:val="99"/>
    <w:locked/>
    <w:rsid w:val="00D27B5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12">
    <w:name w:val="toc 1"/>
    <w:basedOn w:val="a2"/>
    <w:next w:val="a2"/>
    <w:autoRedefine/>
    <w:uiPriority w:val="99"/>
    <w:semiHidden/>
    <w:rsid w:val="00D27B57"/>
    <w:pPr>
      <w:tabs>
        <w:tab w:val="right" w:leader="dot" w:pos="1400"/>
      </w:tabs>
      <w:ind w:firstLine="709"/>
    </w:pPr>
  </w:style>
  <w:style w:type="character" w:styleId="ac">
    <w:name w:val="Hyperlink"/>
    <w:uiPriority w:val="99"/>
    <w:rsid w:val="00D27B57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D27B5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D27B57"/>
    <w:pPr>
      <w:ind w:firstLine="709"/>
    </w:pPr>
  </w:style>
  <w:style w:type="character" w:customStyle="1" w:styleId="ad">
    <w:name w:val="Основной текст Знак"/>
    <w:link w:val="a8"/>
    <w:uiPriority w:val="99"/>
    <w:semiHidden/>
    <w:rPr>
      <w:rFonts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D27B57"/>
    <w:rPr>
      <w:kern w:val="16"/>
      <w:sz w:val="24"/>
      <w:szCs w:val="24"/>
    </w:rPr>
  </w:style>
  <w:style w:type="paragraph" w:customStyle="1" w:styleId="af">
    <w:name w:val="выделение"/>
    <w:uiPriority w:val="99"/>
    <w:rsid w:val="00D27B57"/>
    <w:pPr>
      <w:spacing w:line="360" w:lineRule="auto"/>
      <w:ind w:firstLine="709"/>
      <w:jc w:val="both"/>
    </w:pPr>
    <w:rPr>
      <w:rFonts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D27B5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27B5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D27B5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endnote reference"/>
    <w:uiPriority w:val="99"/>
    <w:semiHidden/>
    <w:rsid w:val="00D27B57"/>
    <w:rPr>
      <w:vertAlign w:val="superscript"/>
    </w:rPr>
  </w:style>
  <w:style w:type="character" w:styleId="af4">
    <w:name w:val="footnote reference"/>
    <w:uiPriority w:val="99"/>
    <w:semiHidden/>
    <w:rsid w:val="00D27B5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7B57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hAnsi="Times New Roman"/>
      <w:sz w:val="28"/>
      <w:szCs w:val="28"/>
    </w:rPr>
  </w:style>
  <w:style w:type="paragraph" w:customStyle="1" w:styleId="af5">
    <w:name w:val="литера"/>
    <w:uiPriority w:val="99"/>
    <w:rsid w:val="00D27B5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D27B57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D27B57"/>
    <w:rPr>
      <w:sz w:val="28"/>
      <w:szCs w:val="28"/>
    </w:rPr>
  </w:style>
  <w:style w:type="paragraph" w:styleId="af8">
    <w:name w:val="Normal (Web)"/>
    <w:basedOn w:val="a2"/>
    <w:uiPriority w:val="99"/>
    <w:rsid w:val="00D27B5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27B57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27B5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7B5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7B5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7B5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27B5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27B5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hAnsi="Times New Roman"/>
      <w:sz w:val="16"/>
      <w:szCs w:val="16"/>
    </w:rPr>
  </w:style>
  <w:style w:type="table" w:styleId="afa">
    <w:name w:val="Table Grid"/>
    <w:basedOn w:val="a4"/>
    <w:uiPriority w:val="99"/>
    <w:rsid w:val="00D27B57"/>
    <w:pPr>
      <w:spacing w:line="360" w:lineRule="auto"/>
    </w:pPr>
    <w:rPr>
      <w:rFonts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27B57"/>
    <w:pPr>
      <w:spacing w:line="360" w:lineRule="auto"/>
      <w:jc w:val="center"/>
    </w:pPr>
    <w:rPr>
      <w:rFonts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7B57"/>
    <w:pPr>
      <w:numPr>
        <w:numId w:val="3"/>
      </w:numPr>
      <w:tabs>
        <w:tab w:val="num" w:pos="0"/>
      </w:tabs>
      <w:spacing w:line="360" w:lineRule="auto"/>
      <w:jc w:val="both"/>
    </w:pPr>
    <w:rPr>
      <w:rFonts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7B57"/>
    <w:pPr>
      <w:numPr>
        <w:numId w:val="4"/>
      </w:numPr>
      <w:spacing w:line="360" w:lineRule="auto"/>
      <w:jc w:val="both"/>
    </w:pPr>
    <w:rPr>
      <w:rFonts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27B5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27B5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7B5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7B57"/>
    <w:rPr>
      <w:i/>
      <w:iCs/>
    </w:rPr>
  </w:style>
  <w:style w:type="paragraph" w:customStyle="1" w:styleId="afc">
    <w:name w:val="ТАБЛИЦА"/>
    <w:next w:val="a2"/>
    <w:autoRedefine/>
    <w:uiPriority w:val="99"/>
    <w:rsid w:val="00D27B57"/>
    <w:pPr>
      <w:spacing w:line="360" w:lineRule="auto"/>
    </w:pPr>
    <w:rPr>
      <w:rFonts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27B57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D27B57"/>
  </w:style>
  <w:style w:type="table" w:customStyle="1" w:styleId="14">
    <w:name w:val="Стиль таблицы1"/>
    <w:basedOn w:val="a4"/>
    <w:uiPriority w:val="99"/>
    <w:rsid w:val="00D27B57"/>
    <w:pPr>
      <w:spacing w:line="360" w:lineRule="auto"/>
    </w:pPr>
    <w:rPr>
      <w:rFonts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D27B57"/>
    <w:pPr>
      <w:jc w:val="center"/>
    </w:pPr>
    <w:rPr>
      <w:rFonts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D27B57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27B57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D27B57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27B57"/>
    <w:pPr>
      <w:spacing w:line="360" w:lineRule="auto"/>
      <w:jc w:val="center"/>
    </w:pPr>
    <w:rPr>
      <w:rFonts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радиоэлектроники</vt:lpstr>
    </vt:vector>
  </TitlesOfParts>
  <Company/>
  <LinksUpToDate>false</LinksUpToDate>
  <CharactersWithSpaces>24248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радиоэлектроники</dc:title>
  <dc:subject/>
  <dc:creator>TSO</dc:creator>
  <cp:keywords/>
  <dc:description/>
  <cp:lastModifiedBy>admin</cp:lastModifiedBy>
  <cp:revision>2</cp:revision>
  <dcterms:created xsi:type="dcterms:W3CDTF">2014-03-09T20:52:00Z</dcterms:created>
  <dcterms:modified xsi:type="dcterms:W3CDTF">2014-03-09T20:52:00Z</dcterms:modified>
</cp:coreProperties>
</file>