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177" w:rsidRPr="00BC712D" w:rsidRDefault="00E34177" w:rsidP="000F4291">
      <w:pPr>
        <w:widowControl/>
        <w:shd w:val="clear" w:color="auto" w:fill="FFFFFF"/>
        <w:spacing w:line="360" w:lineRule="auto"/>
        <w:ind w:firstLine="709"/>
        <w:jc w:val="center"/>
        <w:rPr>
          <w:b/>
          <w:iCs/>
          <w:color w:val="000000"/>
          <w:sz w:val="28"/>
          <w:szCs w:val="32"/>
        </w:rPr>
      </w:pPr>
      <w:bookmarkStart w:id="0" w:name="_Toc34717258"/>
      <w:bookmarkStart w:id="1" w:name="_Toc34717257"/>
      <w:r w:rsidRPr="00BC712D">
        <w:rPr>
          <w:b/>
          <w:iCs/>
          <w:color w:val="000000"/>
          <w:sz w:val="28"/>
          <w:szCs w:val="32"/>
        </w:rPr>
        <w:t>Содержание</w:t>
      </w:r>
    </w:p>
    <w:p w:rsidR="000F4291" w:rsidRPr="00BC712D" w:rsidRDefault="000F4291" w:rsidP="000F4291">
      <w:pPr>
        <w:widowControl/>
        <w:shd w:val="clear" w:color="auto" w:fill="FFFFFF"/>
        <w:spacing w:line="360" w:lineRule="auto"/>
        <w:ind w:firstLine="709"/>
        <w:jc w:val="both"/>
        <w:rPr>
          <w:b/>
          <w:iCs/>
          <w:color w:val="000000"/>
          <w:sz w:val="28"/>
          <w:szCs w:val="32"/>
        </w:rPr>
      </w:pPr>
    </w:p>
    <w:p w:rsidR="00E34177" w:rsidRPr="00BC712D" w:rsidRDefault="00E34177" w:rsidP="000F4291">
      <w:pPr>
        <w:widowControl/>
        <w:shd w:val="clear" w:color="auto" w:fill="FFFFFF"/>
        <w:suppressAutoHyphens/>
        <w:spacing w:line="360" w:lineRule="auto"/>
        <w:rPr>
          <w:color w:val="000000"/>
          <w:sz w:val="28"/>
          <w:szCs w:val="28"/>
        </w:rPr>
      </w:pPr>
      <w:r w:rsidRPr="00BC712D">
        <w:rPr>
          <w:iCs/>
          <w:color w:val="000000"/>
          <w:sz w:val="28"/>
          <w:szCs w:val="28"/>
        </w:rPr>
        <w:t>1. Коммерческие организации</w:t>
      </w:r>
    </w:p>
    <w:p w:rsidR="00E34177" w:rsidRPr="00BC712D" w:rsidRDefault="00E34177" w:rsidP="000F4291">
      <w:pPr>
        <w:widowControl/>
        <w:shd w:val="clear" w:color="auto" w:fill="FFFFFF"/>
        <w:suppressAutoHyphens/>
        <w:spacing w:line="360" w:lineRule="auto"/>
        <w:rPr>
          <w:color w:val="000000"/>
          <w:sz w:val="28"/>
          <w:szCs w:val="28"/>
        </w:rPr>
      </w:pPr>
      <w:r w:rsidRPr="00BC712D">
        <w:rPr>
          <w:iCs/>
          <w:color w:val="000000"/>
          <w:sz w:val="28"/>
          <w:szCs w:val="28"/>
        </w:rPr>
        <w:t>2. Некоммерческие организации</w:t>
      </w:r>
    </w:p>
    <w:p w:rsidR="00E34177" w:rsidRPr="00BC712D" w:rsidRDefault="00E34177" w:rsidP="000F4291">
      <w:pPr>
        <w:widowControl/>
        <w:shd w:val="clear" w:color="auto" w:fill="FFFFFF"/>
        <w:suppressAutoHyphens/>
        <w:spacing w:line="360" w:lineRule="auto"/>
        <w:rPr>
          <w:color w:val="000000"/>
          <w:sz w:val="28"/>
          <w:szCs w:val="28"/>
        </w:rPr>
      </w:pPr>
      <w:r w:rsidRPr="00BC712D">
        <w:rPr>
          <w:iCs/>
          <w:color w:val="000000"/>
          <w:sz w:val="28"/>
          <w:szCs w:val="28"/>
        </w:rPr>
        <w:t>3. Малые предприятия</w:t>
      </w:r>
      <w:r w:rsidRPr="00BC712D">
        <w:rPr>
          <w:color w:val="000000"/>
          <w:sz w:val="28"/>
          <w:szCs w:val="28"/>
        </w:rPr>
        <w:t xml:space="preserve">, </w:t>
      </w:r>
      <w:r w:rsidRPr="00BC712D">
        <w:rPr>
          <w:iCs/>
          <w:color w:val="000000"/>
          <w:sz w:val="28"/>
          <w:szCs w:val="28"/>
        </w:rPr>
        <w:t>объединения организаций</w:t>
      </w:r>
      <w:r w:rsidRPr="00BC712D">
        <w:rPr>
          <w:color w:val="000000"/>
          <w:sz w:val="28"/>
          <w:szCs w:val="28"/>
        </w:rPr>
        <w:t xml:space="preserve">, </w:t>
      </w:r>
      <w:r w:rsidRPr="00BC712D">
        <w:rPr>
          <w:iCs/>
          <w:color w:val="000000"/>
          <w:sz w:val="28"/>
          <w:szCs w:val="28"/>
        </w:rPr>
        <w:t>дочерние и зависимые общества</w:t>
      </w:r>
    </w:p>
    <w:p w:rsidR="00E34177" w:rsidRPr="00BC712D" w:rsidRDefault="00E34177" w:rsidP="000F4291">
      <w:pPr>
        <w:widowControl/>
        <w:suppressAutoHyphens/>
        <w:spacing w:line="360" w:lineRule="auto"/>
        <w:rPr>
          <w:color w:val="000000"/>
          <w:sz w:val="28"/>
          <w:szCs w:val="28"/>
        </w:rPr>
      </w:pPr>
      <w:r w:rsidRPr="00BC712D">
        <w:rPr>
          <w:color w:val="000000"/>
          <w:sz w:val="28"/>
          <w:szCs w:val="28"/>
        </w:rPr>
        <w:t>Библиографический список</w:t>
      </w:r>
    </w:p>
    <w:p w:rsidR="000F4291" w:rsidRPr="00BC712D" w:rsidRDefault="000F4291" w:rsidP="000F4291">
      <w:pPr>
        <w:widowControl/>
        <w:spacing w:line="360" w:lineRule="auto"/>
        <w:ind w:firstLine="709"/>
        <w:jc w:val="both"/>
        <w:rPr>
          <w:color w:val="000000"/>
          <w:sz w:val="28"/>
        </w:rPr>
      </w:pPr>
    </w:p>
    <w:p w:rsidR="00E34177" w:rsidRPr="00BC712D" w:rsidRDefault="000F4291" w:rsidP="000F4291">
      <w:pPr>
        <w:widowControl/>
        <w:shd w:val="clear" w:color="auto" w:fill="FFFFFF"/>
        <w:spacing w:line="360" w:lineRule="auto"/>
        <w:ind w:firstLine="709"/>
        <w:jc w:val="center"/>
        <w:rPr>
          <w:b/>
          <w:color w:val="000000"/>
          <w:sz w:val="28"/>
          <w:szCs w:val="28"/>
        </w:rPr>
      </w:pPr>
      <w:r w:rsidRPr="00BC712D">
        <w:rPr>
          <w:color w:val="000000"/>
          <w:sz w:val="28"/>
          <w:szCs w:val="28"/>
        </w:rPr>
        <w:br w:type="page"/>
      </w:r>
      <w:r w:rsidR="00E34177" w:rsidRPr="00BC712D">
        <w:rPr>
          <w:b/>
          <w:color w:val="000000"/>
          <w:sz w:val="28"/>
          <w:szCs w:val="28"/>
        </w:rPr>
        <w:t>1. Коммерческие организации</w:t>
      </w:r>
      <w:bookmarkEnd w:id="0"/>
    </w:p>
    <w:p w:rsidR="000F4291" w:rsidRPr="00BC712D" w:rsidRDefault="000F4291" w:rsidP="000F4291">
      <w:pPr>
        <w:widowControl/>
        <w:shd w:val="clear" w:color="auto" w:fill="FFFFFF"/>
        <w:spacing w:line="360" w:lineRule="auto"/>
        <w:ind w:firstLine="709"/>
        <w:jc w:val="both"/>
        <w:rPr>
          <w:color w:val="000000"/>
          <w:sz w:val="28"/>
          <w:szCs w:val="28"/>
        </w:rPr>
      </w:pP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В зависимости от различий законодательного регулирования, связанного с формами собственности, а также особенностей организации юридические лица подразде</w:t>
      </w:r>
      <w:r w:rsidR="007400CC" w:rsidRPr="00BC712D">
        <w:rPr>
          <w:color w:val="000000"/>
          <w:sz w:val="28"/>
          <w:szCs w:val="28"/>
        </w:rPr>
        <w:t xml:space="preserve">ляются следующим образом (рис. </w:t>
      </w:r>
      <w:r w:rsidRPr="00BC712D">
        <w:rPr>
          <w:color w:val="000000"/>
          <w:sz w:val="28"/>
          <w:szCs w:val="28"/>
        </w:rPr>
        <w:t>1).</w:t>
      </w:r>
    </w:p>
    <w:p w:rsidR="00E34177" w:rsidRPr="00BC712D" w:rsidRDefault="00E34177" w:rsidP="000F4291">
      <w:pPr>
        <w:widowControl/>
        <w:shd w:val="clear" w:color="auto" w:fill="FFFFFF"/>
        <w:spacing w:line="360" w:lineRule="auto"/>
        <w:ind w:firstLine="709"/>
        <w:jc w:val="both"/>
        <w:rPr>
          <w:color w:val="000000"/>
          <w:sz w:val="28"/>
          <w:szCs w:val="28"/>
        </w:rPr>
      </w:pPr>
    </w:p>
    <w:p w:rsidR="00E34177" w:rsidRPr="00BC712D" w:rsidRDefault="00FA1C4A" w:rsidP="000F4291">
      <w:pPr>
        <w:widowControl/>
        <w:shd w:val="clear" w:color="auto" w:fill="FFFFFF"/>
        <w:spacing w:line="360" w:lineRule="auto"/>
        <w:ind w:firstLine="709"/>
        <w:jc w:val="both"/>
        <w:rPr>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3.5pt;height:339.75pt;visibility:visible">
            <v:imagedata r:id="rId6" o:title=""/>
          </v:shape>
        </w:pic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b/>
          <w:bCs/>
          <w:color w:val="000000"/>
          <w:sz w:val="28"/>
          <w:szCs w:val="28"/>
        </w:rPr>
        <w:t xml:space="preserve">Рис. 1. </w:t>
      </w:r>
      <w:r w:rsidRPr="00BC712D">
        <w:rPr>
          <w:color w:val="000000"/>
          <w:sz w:val="28"/>
          <w:szCs w:val="28"/>
        </w:rPr>
        <w:t>Формы организаций</w:t>
      </w:r>
    </w:p>
    <w:p w:rsidR="00E34177" w:rsidRPr="00BC712D" w:rsidRDefault="00E34177" w:rsidP="000F4291">
      <w:pPr>
        <w:widowControl/>
        <w:shd w:val="clear" w:color="auto" w:fill="FFFFFF"/>
        <w:spacing w:line="360" w:lineRule="auto"/>
        <w:ind w:firstLine="709"/>
        <w:jc w:val="both"/>
        <w:rPr>
          <w:color w:val="000000"/>
          <w:sz w:val="28"/>
          <w:szCs w:val="28"/>
        </w:rPr>
      </w:pP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 xml:space="preserve">Прежде всего юридические лица делятся на </w:t>
      </w:r>
      <w:r w:rsidRPr="00BC712D">
        <w:rPr>
          <w:b/>
          <w:bCs/>
          <w:color w:val="000000"/>
          <w:sz w:val="28"/>
          <w:szCs w:val="28"/>
        </w:rPr>
        <w:t xml:space="preserve">коммерческие и некоммерческие </w:t>
      </w:r>
      <w:r w:rsidRPr="00BC712D">
        <w:rPr>
          <w:color w:val="000000"/>
          <w:sz w:val="28"/>
          <w:szCs w:val="28"/>
        </w:rPr>
        <w:t>организации.</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 xml:space="preserve">Коммерческими признаются организации, преследующие в качестве основной цели своей деятельности извлечение прибыли и имеющие право распределять эту прибыль </w:t>
      </w:r>
      <w:r w:rsidR="007400CC" w:rsidRPr="00BC712D">
        <w:rPr>
          <w:color w:val="000000"/>
          <w:sz w:val="28"/>
          <w:szCs w:val="28"/>
        </w:rPr>
        <w:t>п</w:t>
      </w:r>
      <w:r w:rsidRPr="00BC712D">
        <w:rPr>
          <w:color w:val="000000"/>
          <w:sz w:val="28"/>
          <w:szCs w:val="28"/>
        </w:rPr>
        <w:t>о своему усмотрению между участниками.</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Некоммерческие организации не имеют основной целью получение прибыли; их главная задача – достижение уставных целей. При этом они не имеют права распределять полученную прибыль между участниками по своему усмотрению.</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Коммерческие организации создаются в форме хозяйственных товариществ, хозяйственных обществ, производственных кооперативов, государственных и муниципальных предприятий.</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Некоммерческие организации создаются в форме потребительских кооперативов, общественных и религиозных организаций и объединений, учреждений и всевозможных фондов.</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Некоммерческие организации могут заниматься предпринимательской деятельностью, лишь если она соответствует уставным целям и способствует их достижению.</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Коммерческие и некоммерческие организации совместно либо раздельно могут образовывать ассоциации и союзы.</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Вначале охарактеризуем основные формы коммерческих организаций.</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b/>
          <w:bCs/>
          <w:color w:val="000000"/>
          <w:sz w:val="28"/>
          <w:szCs w:val="28"/>
        </w:rPr>
        <w:t xml:space="preserve">Хозяйственное товарищество – </w:t>
      </w:r>
      <w:r w:rsidRPr="00BC712D">
        <w:rPr>
          <w:color w:val="000000"/>
          <w:sz w:val="28"/>
          <w:szCs w:val="28"/>
        </w:rPr>
        <w:t>это коммерческая организация с разделенным на доли участников общим (так называемым складочным) капиталом. Имущество, которое создано за счет вкладов участников, а также произведенное и приобретенное товариществом в ходе его деятельности, принадлежит ему на праве собственности.</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Хозяйственные товарищества создаются в форме полных товариществ и товариществ на вере (коммандитных товариществ).</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i/>
          <w:iCs/>
          <w:color w:val="000000"/>
          <w:sz w:val="28"/>
          <w:szCs w:val="28"/>
        </w:rPr>
        <w:t xml:space="preserve">Полное товарищество – </w:t>
      </w:r>
      <w:r w:rsidRPr="00BC712D">
        <w:rPr>
          <w:color w:val="000000"/>
          <w:sz w:val="28"/>
          <w:szCs w:val="28"/>
        </w:rPr>
        <w:t>такое, в котором участники (их называют «полные товарищи») в соответствии с заключенным между ними договором занимаются предпринимательской (коммерческой) деятельностью от имени товарищества и несут ответственность по его обязательствам всем принадлежащим им имуществом. Прибыль и убытки распределяются между полными товарищами, как правило, пропорционально их долям в складочном капитале. Не допускается соглашений об устранении кого-либо из участников от участия в прибылях или в убытках. По обязательствам товарищества участники несут солидарную ответственность.</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i/>
          <w:iCs/>
          <w:color w:val="000000"/>
          <w:sz w:val="28"/>
          <w:szCs w:val="28"/>
        </w:rPr>
        <w:t xml:space="preserve">Товарищество на вере, </w:t>
      </w:r>
      <w:r w:rsidRPr="00BC712D">
        <w:rPr>
          <w:color w:val="000000"/>
          <w:sz w:val="28"/>
          <w:szCs w:val="28"/>
        </w:rPr>
        <w:t xml:space="preserve">или </w:t>
      </w:r>
      <w:r w:rsidRPr="00BC712D">
        <w:rPr>
          <w:i/>
          <w:iCs/>
          <w:color w:val="000000"/>
          <w:sz w:val="28"/>
          <w:szCs w:val="28"/>
        </w:rPr>
        <w:t xml:space="preserve">коммандитное товарищество, – </w:t>
      </w:r>
      <w:r w:rsidRPr="00BC712D">
        <w:rPr>
          <w:color w:val="000000"/>
          <w:sz w:val="28"/>
          <w:szCs w:val="28"/>
        </w:rPr>
        <w:t>такое, в котором наряду с полными товарищами, ведущими от имени товарищества предпринимательскую деятельность и отвечающими по его обязательствам, имеется еще один или несколько участников, сделавших вклады, но не отвечающих по обязательствам товарищества своим имуществом и не участвующих в его предпринимательской деятельности. Эти особые участники (их называют коммандистами) несут риск убытков, связанных с деятельностью товарищества, лишь в пределах своих вкладов. Что касается полных товарищей, то они действуют и несут ответственность по правилам для полных товариществ.</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Участниками полных товариществ и полными товарищами в товариществах на вере могут быть как индивидуальные предприниматели, так и коммерческие организации, вкладчиками же товариществ на вере могут быть физические и юридические лица.</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Физическое или юридическое лицо может быть участником только одного полного товарищества, а также полным товарищем в товариществе на вере.</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b/>
          <w:bCs/>
          <w:color w:val="000000"/>
          <w:sz w:val="28"/>
          <w:szCs w:val="28"/>
        </w:rPr>
        <w:t xml:space="preserve">Хозяйственное общество </w:t>
      </w:r>
      <w:r w:rsidRPr="00BC712D">
        <w:rPr>
          <w:color w:val="000000"/>
          <w:sz w:val="28"/>
          <w:szCs w:val="28"/>
        </w:rPr>
        <w:t>– это коммерческая организация с разделенным на вклады учредителей общим (так называемым уставным) капиталом. Имущество, которое создано за счет вкладов участников, а также произведенное и приобретенное обществом в ходе его деятельности, принадлежит ему на праве собственности.</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Хозяйственные общества создаются в форме акционерных обществ, обществ с ограниченной ответственностью и обществ с дополнительной ответственностью.</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i/>
          <w:iCs/>
          <w:color w:val="000000"/>
          <w:sz w:val="28"/>
          <w:szCs w:val="28"/>
        </w:rPr>
        <w:t xml:space="preserve">Акционерное общество – </w:t>
      </w:r>
      <w:r w:rsidRPr="00BC712D">
        <w:rPr>
          <w:color w:val="000000"/>
          <w:sz w:val="28"/>
          <w:szCs w:val="28"/>
        </w:rPr>
        <w:t>такое, уставной капитал которого разделен на определенное число акций.</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i/>
          <w:iCs/>
          <w:color w:val="000000"/>
          <w:sz w:val="28"/>
          <w:szCs w:val="28"/>
        </w:rPr>
        <w:t xml:space="preserve">Акция – </w:t>
      </w:r>
      <w:r w:rsidRPr="00BC712D">
        <w:rPr>
          <w:color w:val="000000"/>
          <w:sz w:val="28"/>
          <w:szCs w:val="28"/>
        </w:rPr>
        <w:t>ценная бумага, дающая право на получение определенной доли прибыли (дивиденда).</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Участники акционерного общества (акционеры) не отвечают по его обязательствам и несут риск убытков по деятельности общества лишь в пределах стоимости своих акций.</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Учредители акционерного общества заключают между собой договор в письменной форме (так называемый учредительный договор), в котором определяется порядок создания общества, размер его уставного капитала, доли участников, характер и стоимость акций.</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Акционерные общества подразделяются на открытые (ОАО) и закрытые (ЗАО).</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i/>
          <w:iCs/>
          <w:color w:val="000000"/>
          <w:sz w:val="28"/>
          <w:szCs w:val="28"/>
        </w:rPr>
        <w:t xml:space="preserve">Открытые общества – </w:t>
      </w:r>
      <w:r w:rsidRPr="00BC712D">
        <w:rPr>
          <w:color w:val="000000"/>
          <w:sz w:val="28"/>
          <w:szCs w:val="28"/>
        </w:rPr>
        <w:t>такие, в которых участники могут свободно, без согласия других акционеров, продавать принадлежащие им акции. Открытое общество проводит открытую подписку на выпускаемые им акции и пускает их в свободную продажу.</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i/>
          <w:iCs/>
          <w:color w:val="000000"/>
          <w:sz w:val="28"/>
          <w:szCs w:val="28"/>
        </w:rPr>
        <w:t xml:space="preserve">Закрытые общества – </w:t>
      </w:r>
      <w:r w:rsidRPr="00BC712D">
        <w:rPr>
          <w:color w:val="000000"/>
          <w:sz w:val="28"/>
          <w:szCs w:val="28"/>
        </w:rPr>
        <w:t>такие, в которых акции распределяются только среди его учредителей или другого, заранее установленного узкого круга лиц. Участники закрытого общества имеют преимущественное право на приобретение акций, продаваемых другими членами общества. Количество участников закрытого общества не должно превышать пятидесяти человек.</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i/>
          <w:iCs/>
          <w:color w:val="000000"/>
          <w:sz w:val="28"/>
          <w:szCs w:val="28"/>
        </w:rPr>
        <w:t xml:space="preserve">Общество с ограниченной ответственностью – </w:t>
      </w:r>
      <w:r w:rsidRPr="00BC712D">
        <w:rPr>
          <w:color w:val="000000"/>
          <w:sz w:val="28"/>
          <w:szCs w:val="28"/>
        </w:rPr>
        <w:t>такое, уставный капитал которого разделен на определенные учредительными документами доли. Внеся свою долю, участник общества получает право на получение определенной части прибыли. Участники общества не отвечают по его обязательствам и несут риск убытков по деятельности общества в пределах своих вкладов. Количество участников общества с ограниченной ответственностью не должно превышать пятидесяти человек.</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i/>
          <w:iCs/>
          <w:color w:val="000000"/>
          <w:sz w:val="28"/>
          <w:szCs w:val="28"/>
        </w:rPr>
        <w:t xml:space="preserve">Общество с дополнительной ответственностью </w:t>
      </w:r>
      <w:r w:rsidRPr="00BC712D">
        <w:rPr>
          <w:color w:val="000000"/>
          <w:sz w:val="28"/>
          <w:szCs w:val="28"/>
        </w:rPr>
        <w:t>действует по тем же общим правилам, что и общество с ограниченной ответственностью. Отличие заключается в том, что участники этого общества несут солидарную ответственность по его обязательствам своим имуществом в одинаковом для всех кратном размере к стоимости их вкладов. Это означает, в частности, что при банкротстве одного из участников его ответственность распределяется между остальными участниками пропорционально их вкладам.</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Общества с ограниченной и общества с дополнительной ответственностью акций не выпускают. Участниками обществ всех форм могут быть как физические, так и юридические лица.</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Участниками хозяйственных обществ и вкладчиками товариществ на вере не имеют права быть государственные органы и органы местного самоуправления.</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Вкладами в имущество хозяйственных товариществ и хозяйственных обществ являются деньги, ценные бумаги, вещи, имущественные либо иные права, имеющие денежную оценку.</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Участники хозяйственных товариществ и хозяйственных обществ имеют право:</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 участвовать в управлении товариществом либо обществом, располагая при принятии решений количеством голосов, пропорциональным своей доле в складочном капитале либо числу акций или долям в уставном капитале;</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 принимать участие в распределении прибыли;</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 в случае ликвидации организации получить свою долю имущества, оставшуюся после расчетов с кредиторами;</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 получать всю информацию о состоянии дел в организации и знакомиться с ее бухгалтерскими и другими документами.</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Участники хозяйственных товариществ и хозяйственных обществ обязаны:</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 в срок и в установленном порядке вносить причитающиеся вклады;</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 не разглашать конфиденциальную коммерческую и иную информацию.</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Из всего изложенного следует, что основное различие между хозяйственными товариществами и хозяйственными обществами связано с тем, что по сути товарищества представляют собой объединения лиц, а общества – объединения капиталов.</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Объединение лиц в товарищество предполагает их личное участие в его делах и прежде всего в его предпринимательской деятельности. Для этого участник должен быть зарегистрирован в качестве коммерческой организации либо индивидуального предпринимателя. Отсюда и требование быть участником только одного товарищества, а также то, что товарищество не вправе иметь в своем составе некоммерческие организации или граждан, не занимающихся предпринимательской деятельностью.</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Что касается хозяйственных обществ, то в них объединение капиталов не предусматривает (правда, и не запрещает) личного участия учредителей, участников, акционеров в коммерческой предпринимательской деятельности организации. Отсюда возможно одновременное участие в нескольких обществах, и не только предпринимателей.</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Важнейшим отличием товариществ от обществ является то, что участники товариществ (кроме коммандитных) несут полную, неограниченную ответственность по их обязательствам, долгам всем своим имуществом. В обществах же участники не отвечают по долгам, а несут лишь риск убытков в пределах своих вкладов (исключение составляют лишь общества с дополнительной ответственностью).</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Стоит заметить, что невозможность отвечать одним и тем же имуществом по долгам нескольких организаций является еще одним объяснением того, что закон запрещает участие одного лица в нескольких товариществах.</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b/>
          <w:bCs/>
          <w:color w:val="000000"/>
          <w:sz w:val="28"/>
          <w:szCs w:val="28"/>
        </w:rPr>
        <w:t xml:space="preserve">Производственный кооператив </w:t>
      </w:r>
      <w:r w:rsidRPr="00BC712D">
        <w:rPr>
          <w:color w:val="000000"/>
          <w:sz w:val="28"/>
          <w:szCs w:val="28"/>
        </w:rPr>
        <w:t>(или артель) – это добровольное объединение физических и юридических лиц на основе членства для совместной производственной или иной хозяйственной деятельности, предполагающее личное трудовое и иное участие.</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Члены производственного кооператива вносят установленные уставом паевые взносы, которые вместе с заработанной собственностью составляют имущество кооператива. Определенную часть этого имущества образуют неделимые фонды. Член кооператива может выйти из него по своему желанию в любое время. При этом он может получить причитающуюся на его пай долю от части кооперативного имущества, остающейся после выделения из него неделимых фондов. Члены производственного кооператива несут по его обязательствам определенную, предусмотренную законом и уставом кооператива, личную ответственность. Прибыль кооператива распределяется между его членами, как правило, в соответствии с их трудовым вкладом. Число членов кооператива должно быть не менее пяти. Это тот минимум, начиная с которого артель может плодотворно работать.</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В отличие от хозяйственных товариществ и хозяйственных обществ кооператив объединяет граждан, участвующих в его деятельности личным трудом. При этом размер паевого взноса не влияет на количество голосов, приходящихся на его обладателя при принятии управленческих решений и на получаемую им долю прибыли: каждый член кооператива располагает одним голосом, а прибыль распределяется между членами кооператива в соответствии с их трудовым вкладом.</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Коммерческие организации – государственные и муниципальные предприятия создаются в форме так называемых унитарных предприятий.</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b/>
          <w:bCs/>
          <w:color w:val="000000"/>
          <w:sz w:val="28"/>
          <w:szCs w:val="28"/>
        </w:rPr>
        <w:t xml:space="preserve">Унитарное предприятие </w:t>
      </w:r>
      <w:r w:rsidRPr="00BC712D">
        <w:rPr>
          <w:color w:val="000000"/>
          <w:sz w:val="28"/>
          <w:szCs w:val="28"/>
        </w:rPr>
        <w:t>– это такая организация, которая не наделена собственником правом на имущество, переданное им предприятию. Имущество унитарного предприятия является неделимым. Оно не может быть разделено по вкладам, долям или паям (в том числе между работниками предприятия). Переданное унитарному предприятию государственное или муниципальное имущество может принадлежать этому предприятию на праве хозяйственного ведения либо на праве оперативного управления, о которых уже шла речь. Собственник имущества унитарного предприятия, основанного на праве хозяйственного ведения (государство), не несет ответственности по обязательствам этого предприятия, а унитарное предприятие не отвечает по обязательствам собственника. Унитарное предприятие, основанное на праве хозяйственного ведения, отвечает по своим обязательствам всем своим имуществом.</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Унитарные государственные предприятия, основанные на праве оперативного управления, созданные на базе федеральной собственности, называются казенными предприятиями. Это предприятия оборонного комплекса, предприятия связи, предприятия, печатающие деньги, и т. д.</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Право оперативного управления больше, чем право хозяйственного ведения, ограничивает самостоятельность предприятия, его коммерческие возможности. Но зато государство несет ответственность по его обязательствам.</w:t>
      </w:r>
    </w:p>
    <w:p w:rsidR="000F4291" w:rsidRPr="00BC712D" w:rsidRDefault="000F4291" w:rsidP="000F4291">
      <w:pPr>
        <w:widowControl/>
        <w:spacing w:line="360" w:lineRule="auto"/>
        <w:ind w:firstLine="709"/>
        <w:jc w:val="both"/>
        <w:rPr>
          <w:color w:val="000000"/>
          <w:sz w:val="28"/>
        </w:rPr>
      </w:pPr>
      <w:bookmarkStart w:id="2" w:name="_Toc34717259"/>
    </w:p>
    <w:p w:rsidR="00E34177" w:rsidRPr="00BC712D" w:rsidRDefault="00E34177" w:rsidP="000F4291">
      <w:pPr>
        <w:pStyle w:val="2"/>
        <w:widowControl/>
        <w:spacing w:line="360" w:lineRule="auto"/>
        <w:ind w:firstLine="709"/>
        <w:rPr>
          <w:sz w:val="28"/>
          <w:szCs w:val="32"/>
        </w:rPr>
      </w:pPr>
      <w:r w:rsidRPr="00BC712D">
        <w:rPr>
          <w:sz w:val="28"/>
          <w:szCs w:val="32"/>
        </w:rPr>
        <w:t>2. Некоммерческие организации</w:t>
      </w:r>
      <w:bookmarkEnd w:id="2"/>
    </w:p>
    <w:p w:rsidR="000F4291" w:rsidRPr="00BC712D" w:rsidRDefault="000F4291" w:rsidP="000F4291">
      <w:pPr>
        <w:widowControl/>
        <w:shd w:val="clear" w:color="auto" w:fill="FFFFFF"/>
        <w:spacing w:line="360" w:lineRule="auto"/>
        <w:ind w:firstLine="709"/>
        <w:jc w:val="both"/>
        <w:rPr>
          <w:color w:val="000000"/>
          <w:sz w:val="28"/>
          <w:szCs w:val="28"/>
        </w:rPr>
      </w:pP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Несмотря на то, что для некоммерческих организаций получение прибыли не является основной целью деятельности, им не возбраняется иметь прибыль, т. е. заниматься коммерцией. Правда, возможности распоряжаться полученной прибылью здесь ограничены уставными целями предприятия.</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b/>
          <w:bCs/>
          <w:color w:val="000000"/>
          <w:sz w:val="28"/>
          <w:szCs w:val="28"/>
        </w:rPr>
        <w:t xml:space="preserve">Потребительский кооператив – </w:t>
      </w:r>
      <w:r w:rsidRPr="00BC712D">
        <w:rPr>
          <w:color w:val="000000"/>
          <w:sz w:val="28"/>
          <w:szCs w:val="28"/>
        </w:rPr>
        <w:t>это некоммерческая организация, представляющая собой добровольное объединение физических и юридических лиц на основе членства, с целью удовлетворения их материальных и нематериальных потребностей.</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Члены потребительского кооператива вносят установленные уставом паевые взносы, которые вместе с заработанной собственностью составляют имущество кооператива. От членов кооператива также требуется вносить дополнительные взносы при необходимости покрытия образовавшихся у кооператива убытков. В пределах невнесенной части дополнительных взносов члены кооператива несут солидарную ответственность. Доходы потребительского кооператива от предпринимательской деятельности распределяются в соответствии с его уставом между членами кооператива.</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b/>
          <w:bCs/>
          <w:color w:val="000000"/>
          <w:sz w:val="28"/>
          <w:szCs w:val="28"/>
        </w:rPr>
        <w:t xml:space="preserve">Общественные и религиозные организации </w:t>
      </w:r>
      <w:r w:rsidRPr="00BC712D">
        <w:rPr>
          <w:color w:val="000000"/>
          <w:sz w:val="28"/>
          <w:szCs w:val="28"/>
        </w:rPr>
        <w:t>– это добровольные объединения граждан на основе общих интересов для удовлетворения духовных или иных нематериальных потребностей. Будучи некоммерческими организациями, они могут заниматься предпринимательством, только если оно соответствует уставным целям и направлено на их достижение.</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Члены общественных и религиозных организаций не сохраняют прав на переданное ими в эти организации имущество и членские взносы.</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Члены общественных и религиозных организаций не отвечают по обязательствам этих организаций, а те, в свою очередь, не отвечают по обязательствам своих членов.</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b/>
          <w:bCs/>
          <w:color w:val="000000"/>
          <w:sz w:val="28"/>
          <w:szCs w:val="28"/>
        </w:rPr>
        <w:t xml:space="preserve">Фонды </w:t>
      </w:r>
      <w:r w:rsidRPr="00BC712D">
        <w:rPr>
          <w:color w:val="000000"/>
          <w:sz w:val="28"/>
          <w:szCs w:val="28"/>
        </w:rPr>
        <w:t>– это не имеющие членства некоммерческие организации, созданные для достижения культурных, образовательных, социальных, благотворительных или других общественно полезных целей. Фонды учреждаются физическими и юридическими лицами на основе добровольных имущественных взносов. Имущество, переданное фонду его учредителями, становится собственностью фонда. Это имущество может быть использовано только в уставных целях. Фонд может заниматься предпринимательством, только если оно соответствует уставным целям и направлено на их достижение. Предпринимательская деятельность предполагает создание хозяйственных обществ или участие в них. Учредители фонда не отвечают по его обязательствам, а фонд не несет ответственности по обязательствам своих учредителей. При ликвидации фонда его имущество направляется на уставные цели.</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b/>
          <w:bCs/>
          <w:color w:val="000000"/>
          <w:sz w:val="28"/>
          <w:szCs w:val="28"/>
        </w:rPr>
        <w:t xml:space="preserve">Учреждения </w:t>
      </w:r>
      <w:r w:rsidRPr="00BC712D">
        <w:rPr>
          <w:color w:val="000000"/>
          <w:sz w:val="28"/>
          <w:szCs w:val="28"/>
        </w:rPr>
        <w:t>– это организации, создающиеся собственниками для решения социально-культурных, управленческих или иных некоммерческих задач. Примерами таких организаций являются учреждения образования и просвещения, социальной защиты, культуры и спорта, а также органы государственного и муниципального управления.</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Учреждения частично или полностью финансируются собственником. Собственник закрепляет за учреждениями имущество на праве оперативного управления.</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Учреждения отвечают по своим обязательствам находящимися в их распоряжении денежными средствами. При недостаточности этих средств дефицит покрывается собственником.</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b/>
          <w:bCs/>
          <w:color w:val="000000"/>
          <w:sz w:val="28"/>
          <w:szCs w:val="28"/>
        </w:rPr>
        <w:t xml:space="preserve">Объединения юридических лиц – </w:t>
      </w:r>
      <w:r w:rsidRPr="00BC712D">
        <w:rPr>
          <w:color w:val="000000"/>
          <w:sz w:val="28"/>
          <w:szCs w:val="28"/>
        </w:rPr>
        <w:t>это добровольные ассоциации и союзы коммерческих либо некоммерческих организаций. Такие объединения являются некоммерческими организациями.</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Объединения коммерческих организаций создаются по договору между участниками для координации их предпринимательской деятельности, а также защиты и представления общих имущественных интересов. Объединение некоммерческих организаций представляет союзы и ассоциации общественных организаций и учреждений.</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Члены объединения юридических лиц сохраняют свою полную самостоятельность и права юридического лица. Объединение юридических лиц становится собственником имущества и членских взносов, переданных ей учредителями. Эта собственность может использоваться объединением только в своих уставных целях. На эти же цели передается имущество объединения при его ликвидации.</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Объединение юридических лиц не отвечает по обязательствам своих членов. Члены же объединения несут определенную уставом организации ответственность по ее обязательствам.</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Участники объединений имеют право пользоваться их услугами бесплатно.</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В экономическом смысле понятие организация – юридическое лицо в ряде случаев соответствует понятию предприятия. Как уже упоминалось, предприятие – это имущественный комплекс, используемый для предпринимательской деятельности. На базе предприятия может осуществляться любая профессиональная предпринимательская коммерческая деятельность – производственная, кредитно-финансовая, торговая, посредническая, страховая и т. д. В зависимости от формы собственности учредителей предприятия могут быть частными, государственными, муниципальными.</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Предприятия могут создаваться как юридическими, так и физическими лицами. В последнем случае обычно говорят об индивидуальном частном предприятии (ИЧП).</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Закон предусматривает право граждан заниматься предпринимательской деятельностью и без образования юридического лица, в качестве так называемых индивидуальных предпринимателей. К индивидуальным предпринимателям, как правило, применяется законодательство для коммерческих организаций.</w:t>
      </w:r>
    </w:p>
    <w:p w:rsidR="000F4291" w:rsidRPr="00BC712D" w:rsidRDefault="00671BF4" w:rsidP="000F4291">
      <w:pPr>
        <w:widowControl/>
        <w:spacing w:line="360" w:lineRule="auto"/>
        <w:ind w:firstLine="709"/>
        <w:jc w:val="both"/>
        <w:rPr>
          <w:color w:val="FFFFFF"/>
          <w:sz w:val="28"/>
        </w:rPr>
      </w:pPr>
      <w:bookmarkStart w:id="3" w:name="_Toc34717260"/>
      <w:r w:rsidRPr="00BC712D">
        <w:rPr>
          <w:color w:val="FFFFFF"/>
          <w:sz w:val="28"/>
        </w:rPr>
        <w:t>коммерческий малый товарищество</w:t>
      </w:r>
    </w:p>
    <w:p w:rsidR="000F4291" w:rsidRPr="00BC712D" w:rsidRDefault="00E34177" w:rsidP="000F4291">
      <w:pPr>
        <w:pStyle w:val="2"/>
        <w:widowControl/>
        <w:spacing w:line="360" w:lineRule="auto"/>
        <w:ind w:firstLine="709"/>
        <w:rPr>
          <w:sz w:val="28"/>
          <w:szCs w:val="32"/>
        </w:rPr>
      </w:pPr>
      <w:r w:rsidRPr="00BC712D">
        <w:rPr>
          <w:sz w:val="28"/>
          <w:szCs w:val="32"/>
        </w:rPr>
        <w:t>3. Малые предприятия. Объединения организаций. Дочерние и зависимые общества</w:t>
      </w:r>
      <w:bookmarkEnd w:id="3"/>
    </w:p>
    <w:p w:rsidR="000F4291" w:rsidRPr="00BC712D" w:rsidRDefault="000F4291" w:rsidP="000F4291">
      <w:pPr>
        <w:widowControl/>
        <w:shd w:val="clear" w:color="auto" w:fill="FFFFFF"/>
        <w:spacing w:line="360" w:lineRule="auto"/>
        <w:ind w:firstLine="709"/>
        <w:jc w:val="both"/>
        <w:rPr>
          <w:b/>
          <w:bCs/>
          <w:color w:val="000000"/>
          <w:sz w:val="28"/>
          <w:szCs w:val="28"/>
        </w:rPr>
      </w:pP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b/>
          <w:bCs/>
          <w:color w:val="000000"/>
          <w:sz w:val="28"/>
          <w:szCs w:val="28"/>
        </w:rPr>
        <w:t>Малое предприятие</w:t>
      </w:r>
      <w:r w:rsidRPr="00BC712D">
        <w:rPr>
          <w:color w:val="000000"/>
          <w:sz w:val="28"/>
          <w:szCs w:val="28"/>
        </w:rPr>
        <w:t xml:space="preserve"> – это коммерческая организация ограниченной численности, среднее количество работников в которой за отчетный период (один год) не превышает:</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в промышленности, строительстве, на транспорте – 100 человек;</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в сельском хозяйстве и научно-технической сфере – 60 человек;</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в розничной торговле и бытовом обслуживании населения – 30 человек;</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в оптовой торговле, а также в остальных отраслях и при осуществлении других видов деятельности – 50 человек.</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Указанная средняя численность работников определяется с учетом всего персонала, в том числе работающего по договорам, совместительству и т. п.</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Малые предприятия могут иметь любые формы собственности, организационно-правовые формы, а также любые законные предметы и цели деятельности.</w:t>
      </w:r>
    </w:p>
    <w:p w:rsidR="00E34177" w:rsidRPr="00BC712D" w:rsidRDefault="00E34177" w:rsidP="000F4291">
      <w:pPr>
        <w:pStyle w:val="a3"/>
        <w:widowControl/>
        <w:spacing w:line="360" w:lineRule="auto"/>
        <w:ind w:firstLine="709"/>
        <w:rPr>
          <w:sz w:val="28"/>
          <w:szCs w:val="28"/>
        </w:rPr>
      </w:pPr>
      <w:r w:rsidRPr="00BC712D">
        <w:rPr>
          <w:sz w:val="28"/>
          <w:szCs w:val="28"/>
        </w:rPr>
        <w:t>В уставном капитале малых предприятий доля государственной собственности, собственности общественных и религиозных организаций, а также фондов не должна превышать 25 %. Не должна быть выше 25 % также доля уставного капитала, принадлежащая одному или нескольким юридическим лицам, не являющимся субъектами малого предпринимательства (малыми предпринимателями).</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Малые предприятия регистрируются как юридические лица.</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Малыми предпринимателями признаются также физические лица, занимающиеся предпринимательской деятельностью без образования юридического лица.</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Малые предприятия играют в рыночной экономике и существовании связанного с ней демократического государства исключительную роль. Это объясняется следующими важными обстоятельствами:</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w:t>
      </w:r>
      <w:r w:rsidR="000F4291" w:rsidRPr="00BC712D">
        <w:rPr>
          <w:color w:val="000000"/>
          <w:sz w:val="28"/>
          <w:szCs w:val="28"/>
        </w:rPr>
        <w:t xml:space="preserve"> </w:t>
      </w:r>
      <w:r w:rsidRPr="00BC712D">
        <w:rPr>
          <w:color w:val="000000"/>
          <w:sz w:val="28"/>
          <w:szCs w:val="28"/>
        </w:rPr>
        <w:t>Стабильность экономики и политики современного государства, процветание значительной части его населения, формирование гражданского общества в большой мере зависят от наличия в стране так называемого среднего класса – значительной части населения, живущего в достатке и являющегося социальной опорой существующего демократического общественного строя. Основную часть этого среднего класса составляют малые предприниматели.</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w:t>
      </w:r>
      <w:r w:rsidR="000F4291" w:rsidRPr="00BC712D">
        <w:rPr>
          <w:color w:val="000000"/>
          <w:sz w:val="28"/>
          <w:szCs w:val="28"/>
        </w:rPr>
        <w:t xml:space="preserve"> </w:t>
      </w:r>
      <w:r w:rsidRPr="00BC712D">
        <w:rPr>
          <w:color w:val="000000"/>
          <w:sz w:val="28"/>
          <w:szCs w:val="28"/>
        </w:rPr>
        <w:t>Малые предприятия являются «ростками» предпринимательской деятельности в стране. Именно с них практически начинается любой бизнес. Государство призвано растить и лелеять эти слабые поначалу предприятия, создавая и наиболее благоприятные условия для развития и роста.</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w:t>
      </w:r>
      <w:r w:rsidR="000F4291" w:rsidRPr="00BC712D">
        <w:rPr>
          <w:color w:val="000000"/>
          <w:sz w:val="28"/>
          <w:szCs w:val="28"/>
        </w:rPr>
        <w:t xml:space="preserve"> </w:t>
      </w:r>
      <w:r w:rsidRPr="00BC712D">
        <w:rPr>
          <w:color w:val="000000"/>
          <w:sz w:val="28"/>
          <w:szCs w:val="28"/>
        </w:rPr>
        <w:t>Малое предпринимательство – наиболее простая форма бизнеса, доступная самым широким слоям населения, в том числе социально слабо защищенным. Эта деятельность способна без больших затрат поднять жизненный уровень многих граждан страны, помочь решить проблемы безработицы, поддержки малоимущих и другие острые социальные проблемы.</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 Ряд важнейших видов современной промышленной и сельскохозяйственной продукции может достигать высокого качественного уровня только при производстве ее на предприятиях небольшой численности. Качественную одежду и обувь, галантерею и парфюмерию, деликатесы и предметы роскоши не сделать на конвейере.</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 Малые предприятия весьма эффективны при создании современных высокотехнологических производств, рассредоточенных на значительных территориях вне сборочной заводской площадки и требующих высококвалифицированного индивидуального обслуживания.</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w:t>
      </w:r>
      <w:r w:rsidR="000F4291" w:rsidRPr="00BC712D">
        <w:rPr>
          <w:color w:val="000000"/>
          <w:sz w:val="28"/>
          <w:szCs w:val="28"/>
        </w:rPr>
        <w:t xml:space="preserve"> </w:t>
      </w:r>
      <w:r w:rsidRPr="00BC712D">
        <w:rPr>
          <w:color w:val="000000"/>
          <w:sz w:val="28"/>
          <w:szCs w:val="28"/>
        </w:rPr>
        <w:t>Высокую эффективность малые предприятия показали в научно-технической сфере, издательском бизнесе и других областях интеллектуальной деятельности.</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w:t>
      </w:r>
      <w:r w:rsidR="000F4291" w:rsidRPr="00BC712D">
        <w:rPr>
          <w:color w:val="000000"/>
          <w:sz w:val="28"/>
          <w:szCs w:val="28"/>
        </w:rPr>
        <w:t xml:space="preserve"> </w:t>
      </w:r>
      <w:r w:rsidRPr="00BC712D">
        <w:rPr>
          <w:color w:val="000000"/>
          <w:sz w:val="28"/>
          <w:szCs w:val="28"/>
        </w:rPr>
        <w:t>Малые предприятия по сравнению с крупными обладают большей экономической устойчивостью, способны легче преодолевать кризисные ситуации, их банкротство связано с меньшими социальными потрясениями.</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 Малые предприятия значительно меньше подвержены риску нововведений, что делает их незаменимыми проводниками научно-технического прогресса, очагами рационализации производства, открытий и изобретений.</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b/>
          <w:bCs/>
          <w:color w:val="000000"/>
          <w:sz w:val="28"/>
          <w:szCs w:val="28"/>
        </w:rPr>
        <w:t>Государственная поддержка малого предпринимательства</w:t>
      </w:r>
      <w:r w:rsidRPr="00BC712D">
        <w:rPr>
          <w:color w:val="000000"/>
          <w:sz w:val="28"/>
          <w:szCs w:val="28"/>
        </w:rPr>
        <w:t xml:space="preserve"> идет по следующим основным направлениям:</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1. Разработка и осуществление государственных программ поддержки и развития малого предпринимательства.</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2. Финансирование программ, проектов и мероприятий по поддержке малого предпринимательства.</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3. Создание инфраструктуры развития малого предпринимательства.</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4. Льготное кредитование малых предпринимателей.</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5. Льготное налогообложение малых предпринимателей.</w:t>
      </w:r>
    </w:p>
    <w:p w:rsidR="000F4291"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6. Применение правил ускоренной амортизации основных производственных фондов малых предприятий.</w:t>
      </w:r>
    </w:p>
    <w:p w:rsidR="000F4291"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7. Льготное страхование малых предпринимателей.</w:t>
      </w:r>
    </w:p>
    <w:p w:rsidR="000F4291"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8.</w:t>
      </w:r>
      <w:r w:rsidR="000F4291" w:rsidRPr="00BC712D">
        <w:rPr>
          <w:color w:val="000000"/>
          <w:sz w:val="28"/>
          <w:szCs w:val="28"/>
        </w:rPr>
        <w:t xml:space="preserve"> </w:t>
      </w:r>
      <w:r w:rsidRPr="00BC712D">
        <w:rPr>
          <w:color w:val="000000"/>
          <w:sz w:val="28"/>
          <w:szCs w:val="28"/>
        </w:rPr>
        <w:t>Резервирование госзаказов для малых предпринимателей.</w:t>
      </w:r>
    </w:p>
    <w:p w:rsidR="000F4291"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9.</w:t>
      </w:r>
      <w:r w:rsidR="000F4291" w:rsidRPr="00BC712D">
        <w:rPr>
          <w:color w:val="000000"/>
          <w:sz w:val="28"/>
          <w:szCs w:val="28"/>
        </w:rPr>
        <w:t xml:space="preserve"> </w:t>
      </w:r>
      <w:r w:rsidRPr="00BC712D">
        <w:rPr>
          <w:color w:val="000000"/>
          <w:sz w:val="28"/>
          <w:szCs w:val="28"/>
        </w:rPr>
        <w:t>Производственно-технологическая поддержка малых предприятий.</w:t>
      </w:r>
    </w:p>
    <w:p w:rsidR="000F4291"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10.</w:t>
      </w:r>
      <w:r w:rsidR="000F4291" w:rsidRPr="00BC712D">
        <w:rPr>
          <w:color w:val="000000"/>
          <w:sz w:val="28"/>
          <w:szCs w:val="28"/>
        </w:rPr>
        <w:t xml:space="preserve"> </w:t>
      </w:r>
      <w:r w:rsidRPr="00BC712D">
        <w:rPr>
          <w:color w:val="000000"/>
          <w:sz w:val="28"/>
          <w:szCs w:val="28"/>
        </w:rPr>
        <w:t>Поддержка внешнеэкономической деятельности малых предпринимателей.</w:t>
      </w:r>
    </w:p>
    <w:p w:rsidR="000F4291"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11.</w:t>
      </w:r>
      <w:r w:rsidR="000F4291" w:rsidRPr="00BC712D">
        <w:rPr>
          <w:color w:val="000000"/>
          <w:sz w:val="28"/>
          <w:szCs w:val="28"/>
        </w:rPr>
        <w:t xml:space="preserve"> </w:t>
      </w:r>
      <w:r w:rsidRPr="00BC712D">
        <w:rPr>
          <w:color w:val="000000"/>
          <w:sz w:val="28"/>
          <w:szCs w:val="28"/>
        </w:rPr>
        <w:t>Информационная поддержка малого предпринимательства.</w:t>
      </w:r>
    </w:p>
    <w:p w:rsidR="000F4291"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12.</w:t>
      </w:r>
      <w:r w:rsidR="000F4291" w:rsidRPr="00BC712D">
        <w:rPr>
          <w:color w:val="000000"/>
          <w:sz w:val="28"/>
          <w:szCs w:val="28"/>
        </w:rPr>
        <w:t xml:space="preserve"> </w:t>
      </w:r>
      <w:r w:rsidRPr="00BC712D">
        <w:rPr>
          <w:color w:val="000000"/>
          <w:sz w:val="28"/>
          <w:szCs w:val="28"/>
        </w:rPr>
        <w:t>Помощь в подготовке кадров для малого предпринимательства.</w:t>
      </w:r>
    </w:p>
    <w:p w:rsidR="000F4291"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13.</w:t>
      </w:r>
      <w:r w:rsidR="000F4291" w:rsidRPr="00BC712D">
        <w:rPr>
          <w:color w:val="000000"/>
          <w:sz w:val="28"/>
          <w:szCs w:val="28"/>
        </w:rPr>
        <w:t xml:space="preserve"> </w:t>
      </w:r>
      <w:r w:rsidRPr="00BC712D">
        <w:rPr>
          <w:color w:val="000000"/>
          <w:sz w:val="28"/>
          <w:szCs w:val="28"/>
        </w:rPr>
        <w:t>Помощь в создании и деятельности объединений малых предпринимателей.</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14.</w:t>
      </w:r>
      <w:r w:rsidR="000F4291" w:rsidRPr="00BC712D">
        <w:rPr>
          <w:color w:val="000000"/>
          <w:sz w:val="28"/>
          <w:szCs w:val="28"/>
        </w:rPr>
        <w:t xml:space="preserve"> </w:t>
      </w:r>
      <w:r w:rsidRPr="00BC712D">
        <w:rPr>
          <w:color w:val="000000"/>
          <w:sz w:val="28"/>
          <w:szCs w:val="28"/>
        </w:rPr>
        <w:t>Упрощенная регистрация, учет и отчетность на малых предприятиях.</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15. Возможность ведения предпринимательской деятельности без образования юридического лица.</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 xml:space="preserve">Государственные и муниципальные </w:t>
      </w:r>
      <w:r w:rsidRPr="00BC712D">
        <w:rPr>
          <w:i/>
          <w:iCs/>
          <w:color w:val="000000"/>
          <w:sz w:val="28"/>
          <w:szCs w:val="28"/>
        </w:rPr>
        <w:t xml:space="preserve">программы поддержки и развития </w:t>
      </w:r>
      <w:r w:rsidRPr="00BC712D">
        <w:rPr>
          <w:color w:val="000000"/>
          <w:sz w:val="28"/>
          <w:szCs w:val="28"/>
        </w:rPr>
        <w:t>малого предпринимательства ежегодно разрабатываются на всех уровнях исполнительной власти страны. Федеральная программа ежегодно перед представлением бюджета вносится на рассмотрение федерального собрания. Федеральный бюджет ежегодно предусматривает средства на ее реализацию.</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 xml:space="preserve">Государственные и муниципальные </w:t>
      </w:r>
      <w:r w:rsidRPr="00BC712D">
        <w:rPr>
          <w:i/>
          <w:iCs/>
          <w:color w:val="000000"/>
          <w:sz w:val="28"/>
          <w:szCs w:val="28"/>
        </w:rPr>
        <w:t>программы поддержки и развития</w:t>
      </w:r>
      <w:r w:rsidRPr="00BC712D">
        <w:rPr>
          <w:color w:val="000000"/>
          <w:sz w:val="28"/>
          <w:szCs w:val="28"/>
        </w:rPr>
        <w:t xml:space="preserve"> малого предпринимательства содержат следующие вопросы:</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 приоритетные направления развития малого предпринимательства и перспективы развития в этих направлениях;</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 выделение бюджетных средств на поддержку малого предпринимательства;</w:t>
      </w:r>
    </w:p>
    <w:p w:rsidR="000F4291"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 создание инфраструктуры поддержки и развития малого бизнеса на всех уровнях;</w:t>
      </w:r>
    </w:p>
    <w:p w:rsidR="000F4291"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 вовлечение в малое предпринимательство всех слоев населения, в том числе социально не защищенных граждан;</w:t>
      </w:r>
    </w:p>
    <w:p w:rsidR="000F4291"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 установление налоговых льгот;</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w:t>
      </w:r>
      <w:r w:rsidR="000F4291" w:rsidRPr="00BC712D">
        <w:rPr>
          <w:color w:val="000000"/>
          <w:sz w:val="28"/>
          <w:szCs w:val="28"/>
        </w:rPr>
        <w:t xml:space="preserve"> </w:t>
      </w:r>
      <w:r w:rsidRPr="00BC712D">
        <w:rPr>
          <w:color w:val="000000"/>
          <w:sz w:val="28"/>
          <w:szCs w:val="28"/>
        </w:rPr>
        <w:t>передача малым предприятиям результатов научно-исследовательских и опытно-конструкторских работ;</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w:t>
      </w:r>
      <w:r w:rsidR="000F4291" w:rsidRPr="00BC712D">
        <w:rPr>
          <w:color w:val="000000"/>
          <w:sz w:val="28"/>
          <w:szCs w:val="28"/>
        </w:rPr>
        <w:t xml:space="preserve"> </w:t>
      </w:r>
      <w:r w:rsidRPr="00BC712D">
        <w:rPr>
          <w:color w:val="000000"/>
          <w:sz w:val="28"/>
          <w:szCs w:val="28"/>
        </w:rPr>
        <w:t>передача малым предприятиям на льготных условиях незавершенных и пустующих объектов, а также нерентабельных и убыточных предприятий;</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 обеспечение первоочередного выкупа малыми предприятиями арендуемых ими объектов.</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Программы поддержки малого предпринимательства могут создаваться также предприятиями, организациями и учреждениями любых форм собственности и любых организационно-правовых форм.</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Программы поддержки малого предпринимательства согласовываются с государственными программами содействия занятости населения, решения экологических проблем, миграционной политики, ликвидации последствий чрезвычайных ситуаций.</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i/>
          <w:iCs/>
          <w:color w:val="000000"/>
          <w:sz w:val="28"/>
          <w:szCs w:val="28"/>
        </w:rPr>
        <w:t xml:space="preserve">Финансирование программ, проектов и мероприятий </w:t>
      </w:r>
      <w:r w:rsidRPr="00BC712D">
        <w:rPr>
          <w:color w:val="000000"/>
          <w:sz w:val="28"/>
          <w:szCs w:val="28"/>
        </w:rPr>
        <w:t>по поддержке малого предпринимательства осуществляется ежегодно за счет бюджетов всех уровней, а также внебюджетных средств. Объем выделяемых бюджетных средств указывается в расходных частях соответствующих бюджетов отдельной строкой. Правительство Российской Федерации ежегодно докладывает Государственной думе о состоянии и развитии малого предпринимательства, мерах по его поддержке и использованию на эти цели бюджетных средств.</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Для финансирования программ, проектов и мероприятий по поддержке и развитию малого предпринимательства создаются специальные некоммерческие организации – фонды поддержки малого предпринимательства. Фонды осуществляют финансирование малого предпринимательства путем аккумулирования бюджетных средств, доходов от выпуска ценных бумаг, процентов от кредитов, средств от приватизации государственного и муниципального имущества, добровольных взносов физических и юридических лиц (в том числе иностранных), а также доходов от собственной деятельности. Выделение средств из фондов поддержки малого предпринимательства и предоставление за счет этих средств гарантий малым предприятиям производится, как правило, на конкурсной основе при наличии у малого предпринимателя соответствующих обоснований программ, проектов и мероприятий. Доходы фондов от деятельности по поддержке малого предпринимательства остаются в их распоряжении, не облагаются налогами и направляются исключительно на уставные цели поддержки малого бизнеса.</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b/>
          <w:bCs/>
          <w:color w:val="000000"/>
          <w:sz w:val="28"/>
          <w:szCs w:val="28"/>
        </w:rPr>
        <w:t>Фонды поддержки</w:t>
      </w:r>
      <w:r w:rsidRPr="00BC712D">
        <w:rPr>
          <w:color w:val="000000"/>
          <w:sz w:val="28"/>
          <w:szCs w:val="28"/>
        </w:rPr>
        <w:t xml:space="preserve"> и развития малого предпринимательства создаются как на государственном, так и на муниципальном уровне.</w:t>
      </w:r>
    </w:p>
    <w:p w:rsidR="000F4291" w:rsidRPr="00BC712D" w:rsidRDefault="00E34177" w:rsidP="000F4291">
      <w:pPr>
        <w:widowControl/>
        <w:shd w:val="clear" w:color="auto" w:fill="FFFFFF"/>
        <w:spacing w:line="360" w:lineRule="auto"/>
        <w:ind w:firstLine="709"/>
        <w:jc w:val="both"/>
        <w:rPr>
          <w:color w:val="000000"/>
          <w:sz w:val="28"/>
          <w:szCs w:val="28"/>
        </w:rPr>
      </w:pPr>
      <w:r w:rsidRPr="00BC712D">
        <w:rPr>
          <w:i/>
          <w:iCs/>
          <w:color w:val="000000"/>
          <w:sz w:val="28"/>
          <w:szCs w:val="28"/>
        </w:rPr>
        <w:t xml:space="preserve">Создание инфраструктуры, </w:t>
      </w:r>
      <w:r w:rsidRPr="00BC712D">
        <w:rPr>
          <w:color w:val="000000"/>
          <w:sz w:val="28"/>
          <w:szCs w:val="28"/>
        </w:rPr>
        <w:t>необходимой для поддержки и развития малого предпринимательства, предполагает деятельность, направленную на создание условий и возможностей для осуществления малого предпринимательства, в том числе организацию бизнес-центров, бизнес-инкубаторов, создание рыночной конкурентной среды, рыночных институтов (бирж, аукционов, ярмарок), консультационных организаций, экспертных систем, систем сертификации товаров и услуг.</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i/>
          <w:iCs/>
          <w:color w:val="000000"/>
          <w:sz w:val="28"/>
          <w:szCs w:val="28"/>
        </w:rPr>
        <w:t xml:space="preserve">Льготное кредитование </w:t>
      </w:r>
      <w:r w:rsidRPr="00BC712D">
        <w:rPr>
          <w:color w:val="000000"/>
          <w:sz w:val="28"/>
          <w:szCs w:val="28"/>
        </w:rPr>
        <w:t>малого предпринимательства предполагает выдачу кредитов на льготных условиях с компенсацией разницы за счет фондов поддержки малого предпринимательства. При этом кредитные организации, осуществляющие кредитование малого бизнеса, сами получают определенные льготы от Центрального банка. В отдельных случаях возможно предоставление малым предприятиям беспроцентных ссуд.</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Предусматриваются также льготные условия взаимного кредитования малых предприятий.</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i/>
          <w:iCs/>
          <w:color w:val="000000"/>
          <w:sz w:val="28"/>
          <w:szCs w:val="28"/>
        </w:rPr>
        <w:t xml:space="preserve">Льготное налогообложение </w:t>
      </w:r>
      <w:r w:rsidRPr="00BC712D">
        <w:rPr>
          <w:color w:val="000000"/>
          <w:sz w:val="28"/>
          <w:szCs w:val="28"/>
        </w:rPr>
        <w:t>малых предприятий, включая освобождение от уплаты налогов (полностью или частично), отсрочки и рассрочки выплат, предусматривается налоговым законодательством. Налоговым законодательством для организаций, осуществляющих поддержку малого предпринимательства,– инвестиционных и лизинговых компаний, кредитных и страховых фирм, иных учреждений, осуществляющих поддержку малого предпринимательства, – государством предусматриваются определенные льготы для компенсации понесенных расходов. Если при изменении налогового законодательства создаются менее благоприятные условия, чем имели место при государственной регистрации малого предприятия, то в течение четырех лет оно пользуется старыми законами.</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i/>
          <w:iCs/>
          <w:color w:val="000000"/>
          <w:sz w:val="28"/>
          <w:szCs w:val="28"/>
        </w:rPr>
        <w:t xml:space="preserve">Ускоренная амортизация </w:t>
      </w:r>
      <w:r w:rsidRPr="00BC712D">
        <w:rPr>
          <w:color w:val="000000"/>
          <w:sz w:val="28"/>
          <w:szCs w:val="28"/>
        </w:rPr>
        <w:t>основных производственных фондов означает, что при расчете амортизации помещений и оборудования малых предприятий затраты на соответствующие издержки производства увеличиваются в два раза по сравнению с обычными нормативами, что создает значительно более благоприятные условия для развития предприятия.</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i/>
          <w:iCs/>
          <w:color w:val="000000"/>
          <w:sz w:val="28"/>
          <w:szCs w:val="28"/>
        </w:rPr>
        <w:t xml:space="preserve">Льготное страхование </w:t>
      </w:r>
      <w:r w:rsidRPr="00BC712D">
        <w:rPr>
          <w:color w:val="000000"/>
          <w:sz w:val="28"/>
          <w:szCs w:val="28"/>
        </w:rPr>
        <w:t>малых предприятий предполагает, что страховые организации осуществляют страхование малого бизнеса на более выгодных условиях, чем обычно. При этом страховые организации, работающие с малыми предприятиями, пользуются у государства определенными льготами, компенсирующими им понесенные расходы.</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i/>
          <w:iCs/>
          <w:color w:val="000000"/>
          <w:sz w:val="28"/>
          <w:szCs w:val="28"/>
        </w:rPr>
        <w:t xml:space="preserve">Резервирование государственных заказов </w:t>
      </w:r>
      <w:r w:rsidRPr="00BC712D">
        <w:rPr>
          <w:color w:val="000000"/>
          <w:sz w:val="28"/>
          <w:szCs w:val="28"/>
        </w:rPr>
        <w:t>для малого предпринимательства предусматривает выделение малым предприятиям определенной доли (не менее 15 %) от общего объема поставок данного вида продукции для государственных нужд.</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i/>
          <w:iCs/>
          <w:color w:val="000000"/>
          <w:sz w:val="28"/>
          <w:szCs w:val="28"/>
        </w:rPr>
        <w:t xml:space="preserve">Производственно-технологическая поддержка </w:t>
      </w:r>
      <w:r w:rsidRPr="00BC712D">
        <w:rPr>
          <w:color w:val="000000"/>
          <w:sz w:val="28"/>
          <w:szCs w:val="28"/>
        </w:rPr>
        <w:t>малого предпринимательства предусматривает содействие государственных органов в обеспечении малых предприятий современным оборудованием и технологиями, создание системы лизинга, технопарков, производственно-технологических центров.</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i/>
          <w:iCs/>
          <w:color w:val="000000"/>
          <w:sz w:val="28"/>
          <w:szCs w:val="28"/>
        </w:rPr>
        <w:t xml:space="preserve">Поддержка внешнеэкономической деятельности </w:t>
      </w:r>
      <w:r w:rsidRPr="00BC712D">
        <w:rPr>
          <w:color w:val="000000"/>
          <w:sz w:val="28"/>
          <w:szCs w:val="28"/>
        </w:rPr>
        <w:t>малого бизнеса заключается в осуществлении государством мер по расширению участия малых предприятий в экспортно-импортных операциях, международных выставках и ярмарках, в реализации внешнеэкономических проектов и программ.</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i/>
          <w:iCs/>
          <w:color w:val="000000"/>
          <w:sz w:val="28"/>
          <w:szCs w:val="28"/>
        </w:rPr>
        <w:t xml:space="preserve">Информационная поддержка </w:t>
      </w:r>
      <w:r w:rsidRPr="00BC712D">
        <w:rPr>
          <w:color w:val="000000"/>
          <w:sz w:val="28"/>
          <w:szCs w:val="28"/>
        </w:rPr>
        <w:t>малого предпринимательства предполагает создание государственной информационной инфраструктуры, предоставляющей малым предприятиям необходимые им сведения в правовой, экономической, статистической, производственно-технологической области.</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i/>
          <w:iCs/>
          <w:color w:val="000000"/>
          <w:sz w:val="28"/>
          <w:szCs w:val="28"/>
        </w:rPr>
        <w:t xml:space="preserve">Поддержка в подготовке кадров </w:t>
      </w:r>
      <w:r w:rsidRPr="00BC712D">
        <w:rPr>
          <w:color w:val="000000"/>
          <w:sz w:val="28"/>
          <w:szCs w:val="28"/>
        </w:rPr>
        <w:t>для малого бизнеса заключается в создании и развитии на государственной и частной основе системы подготовки, повышения квалификации и переподготовки предпринимателей и менеджеров для малых предприятий.</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i/>
          <w:iCs/>
          <w:color w:val="000000"/>
          <w:sz w:val="28"/>
          <w:szCs w:val="28"/>
        </w:rPr>
        <w:t xml:space="preserve">Помощь в создании и деятельности объединений </w:t>
      </w:r>
      <w:r w:rsidRPr="00BC712D">
        <w:rPr>
          <w:color w:val="000000"/>
          <w:sz w:val="28"/>
          <w:szCs w:val="28"/>
        </w:rPr>
        <w:t>малых предприятий сводится к обеспечению этих организаций на льготных условиях помещениями, средствами связи, другими возможностями для проведения публичных мероприятий. Деятельность этих объединений (союзов, ассоциаций) должна быть направлена на формирование благоприятных условий для развития малого бизнеса, коллективной защиты их интересов, добросовестной конкуренции, компетентности и ответственности при решении свойственных им задач.</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i/>
          <w:iCs/>
          <w:color w:val="000000"/>
          <w:sz w:val="28"/>
          <w:szCs w:val="28"/>
        </w:rPr>
        <w:t xml:space="preserve">Упрощенная регистрация, система учета и отчетности </w:t>
      </w:r>
      <w:r w:rsidRPr="00BC712D">
        <w:rPr>
          <w:color w:val="000000"/>
          <w:sz w:val="28"/>
          <w:szCs w:val="28"/>
        </w:rPr>
        <w:t>на малых предприятиях призвана создать наиболее благоприятные условия для организации и становления малого бизнеса, широкого участия в нем граждан, не имеющих специального образования и опыта самостоятельной работы, для преодоления бюрократических барьеров и излишних формальностей.</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Регистрация малых предприятий – юридических лиц осуществляется территориальными отделениями регистрационной палаты субъекта Федерации в течение трех календарных дней с момента подачи документов или 30 дней с даты почтового отправления. Отказ в регистрации допускается только при несоответствии учредительных документов требованиям законодательства.</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Государственная бухгалтерская и статистическая отчетность малых предприятий предусматривает упрощенные процедуры и формы, содержащие в основном лишь информацию, необходимую для решения вопросов налогообложения.</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i/>
          <w:iCs/>
          <w:color w:val="000000"/>
          <w:sz w:val="28"/>
          <w:szCs w:val="28"/>
        </w:rPr>
        <w:t xml:space="preserve">Возможность ведения предпринимательской деятельности индивидуальными предпринимателями без образования юридического лица </w:t>
      </w:r>
      <w:r w:rsidRPr="00BC712D">
        <w:rPr>
          <w:color w:val="000000"/>
          <w:sz w:val="28"/>
          <w:szCs w:val="28"/>
        </w:rPr>
        <w:t>расширяет круг участников малого бизнеса, придавая статус малых предпринимателей (и соответствующие льготы) физическим лицам, не желающим открывать полномасштабное малое предприятие. В этом случае еще более упрощается система учета, отчетности и налогообложения малого предпринимателя, которая практически не отличается от документации, принятой для всех граждан.</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Регистрация индивидуальных предпринимателей без образования юридического лица производится в районной администрации по месту постоянного жительства гражданина в день представления заявления или в трехдневный срок с момента получения документов по почте.</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b/>
          <w:bCs/>
          <w:color w:val="000000"/>
          <w:sz w:val="28"/>
          <w:szCs w:val="28"/>
        </w:rPr>
        <w:t xml:space="preserve">Объединения предприятий. Дочерние и зависимые общества. </w:t>
      </w:r>
      <w:r w:rsidRPr="00BC712D">
        <w:rPr>
          <w:color w:val="000000"/>
          <w:sz w:val="28"/>
          <w:szCs w:val="28"/>
        </w:rPr>
        <w:t xml:space="preserve">При необходимости </w:t>
      </w:r>
      <w:r w:rsidRPr="00BC712D">
        <w:rPr>
          <w:i/>
          <w:iCs/>
          <w:color w:val="000000"/>
          <w:sz w:val="28"/>
          <w:szCs w:val="28"/>
        </w:rPr>
        <w:t xml:space="preserve">объединения </w:t>
      </w:r>
      <w:r w:rsidRPr="00BC712D">
        <w:rPr>
          <w:color w:val="000000"/>
          <w:sz w:val="28"/>
          <w:szCs w:val="28"/>
        </w:rPr>
        <w:t xml:space="preserve">коммерческих организаций для предпринимательских целей (в отличие от некоммерческих объединений юридических лиц – см. выше в данной главе) и контроля за деятельностью их участников используется форма </w:t>
      </w:r>
      <w:r w:rsidRPr="00BC712D">
        <w:rPr>
          <w:i/>
          <w:iCs/>
          <w:color w:val="000000"/>
          <w:sz w:val="28"/>
          <w:szCs w:val="28"/>
        </w:rPr>
        <w:t xml:space="preserve">материнского хозяйственного общества </w:t>
      </w:r>
      <w:r w:rsidRPr="00BC712D">
        <w:rPr>
          <w:color w:val="000000"/>
          <w:sz w:val="28"/>
          <w:szCs w:val="28"/>
        </w:rPr>
        <w:t xml:space="preserve">или </w:t>
      </w:r>
      <w:r w:rsidRPr="00BC712D">
        <w:rPr>
          <w:i/>
          <w:iCs/>
          <w:color w:val="000000"/>
          <w:sz w:val="28"/>
          <w:szCs w:val="28"/>
        </w:rPr>
        <w:t xml:space="preserve">товарищества, </w:t>
      </w:r>
      <w:r w:rsidRPr="00BC712D">
        <w:rPr>
          <w:color w:val="000000"/>
          <w:sz w:val="28"/>
          <w:szCs w:val="28"/>
        </w:rPr>
        <w:t>контролирующего дочерние или зависимые общества.</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i/>
          <w:iCs/>
          <w:color w:val="000000"/>
          <w:sz w:val="28"/>
          <w:szCs w:val="28"/>
        </w:rPr>
        <w:t xml:space="preserve">Дочерними хозяйственным обществом </w:t>
      </w:r>
      <w:r w:rsidRPr="00BC712D">
        <w:rPr>
          <w:color w:val="000000"/>
          <w:sz w:val="28"/>
          <w:szCs w:val="28"/>
        </w:rPr>
        <w:t>может стать любое хозяйственное общество (акционерное, с ограниченной ответственностью, с дополнительной ответственностью) в том случае, если другое (материнское) хозяйственное общество или товарищество в силу преобладающего участия в его уставном капитале, либо в соответствии с заключенным между ними договором, либо иным образом (например, по фактическим обстоятельствам, доказанным в суде) получает возможность определять решения, принимаемые дочерним обществом.</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Дочернее общество не отвечает по обязательствам материнского общества. Материнское общество отвечает по обязательствам дочернего общества, солидарно с ним по тем сделкам, которые выполнялись на основании обязательных указаний материнского общества.</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Система взаимосвязанных материнского и дочернего обществ (компаний) получила в американском хозяйственном праве название «холдинг», а в немецком – «концерн». При этом следует иметь в виду, что ни холдинг, ни концерн юридическими лицами не являются. Сказанное распространяется и на создаваемые в нашей стране так называемые финансово-промышленные группы.</w:t>
      </w:r>
    </w:p>
    <w:p w:rsidR="000F4291"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 xml:space="preserve">К понятию дочерних обществ близко и понятие </w:t>
      </w:r>
      <w:r w:rsidRPr="00BC712D">
        <w:rPr>
          <w:i/>
          <w:iCs/>
          <w:color w:val="000000"/>
          <w:sz w:val="28"/>
          <w:szCs w:val="28"/>
        </w:rPr>
        <w:t xml:space="preserve">«зависимые общества». </w:t>
      </w:r>
      <w:r w:rsidRPr="00BC712D">
        <w:rPr>
          <w:color w:val="000000"/>
          <w:sz w:val="28"/>
          <w:szCs w:val="28"/>
        </w:rPr>
        <w:t>Зависимым называется такое хозяйственное общество, в капитале которого другое (так называемое преобладающее ) общество имеет более 20 % голосующих акций (для акционерного общества) либо 20 % уставного капитала (для общества с ограниченной ответственностью).</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Хозяйственное общество, ставшее преобладающим, обязано незамедлительно сделать соответствующую публикацию.</w:t>
      </w:r>
    </w:p>
    <w:p w:rsidR="000F4291"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Не противоречит закону также взаимное участие обществ в капиталах друг друга.</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color w:val="000000"/>
          <w:sz w:val="28"/>
          <w:szCs w:val="28"/>
        </w:rPr>
        <w:t>Иногда объединениям предприятий присваивают наименования, взятые из зарубежной терминологии.</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i/>
          <w:iCs/>
          <w:color w:val="000000"/>
          <w:sz w:val="28"/>
          <w:szCs w:val="28"/>
        </w:rPr>
        <w:t xml:space="preserve">Ассоциация – </w:t>
      </w:r>
      <w:r w:rsidRPr="00BC712D">
        <w:rPr>
          <w:color w:val="000000"/>
          <w:sz w:val="28"/>
          <w:szCs w:val="28"/>
        </w:rPr>
        <w:t>общая форма союза, объединения предприятий по любому признаку.</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i/>
          <w:iCs/>
          <w:color w:val="000000"/>
          <w:sz w:val="28"/>
          <w:szCs w:val="28"/>
        </w:rPr>
        <w:t xml:space="preserve">Концерн – </w:t>
      </w:r>
      <w:r w:rsidRPr="00BC712D">
        <w:rPr>
          <w:color w:val="000000"/>
          <w:sz w:val="28"/>
          <w:szCs w:val="28"/>
        </w:rPr>
        <w:t>объединение, включающее разнородные предприятия: промышленные, транспортные, торговые, банковской сферы, связанные общими целями. Участники концерна сохраняют относительную самостоятельность.</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i/>
          <w:iCs/>
          <w:color w:val="000000"/>
          <w:sz w:val="28"/>
          <w:szCs w:val="28"/>
        </w:rPr>
        <w:t xml:space="preserve">Консорциум – </w:t>
      </w:r>
      <w:r w:rsidRPr="00BC712D">
        <w:rPr>
          <w:color w:val="000000"/>
          <w:sz w:val="28"/>
          <w:szCs w:val="28"/>
        </w:rPr>
        <w:t>временное соглашение между предприятиями или банками для размещена займа или капиталоемкого производства.</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i/>
          <w:iCs/>
          <w:color w:val="000000"/>
          <w:sz w:val="28"/>
          <w:szCs w:val="28"/>
        </w:rPr>
        <w:t xml:space="preserve">Синдикат </w:t>
      </w:r>
      <w:r w:rsidRPr="00BC712D">
        <w:rPr>
          <w:color w:val="000000"/>
          <w:sz w:val="28"/>
          <w:szCs w:val="28"/>
        </w:rPr>
        <w:t>– объединение предприятий, при котором закупки сырья, распределение заказа и реализация продукции идут через общий орган управления.</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i/>
          <w:iCs/>
          <w:color w:val="000000"/>
          <w:sz w:val="28"/>
          <w:szCs w:val="28"/>
        </w:rPr>
        <w:t xml:space="preserve">Трест – </w:t>
      </w:r>
      <w:r w:rsidRPr="00BC712D">
        <w:rPr>
          <w:color w:val="000000"/>
          <w:sz w:val="28"/>
          <w:szCs w:val="28"/>
        </w:rPr>
        <w:t>объединение предприятий, в котором они теряют производственную, коммерческую, а иногда и юридическую самостоятельность.</w:t>
      </w:r>
    </w:p>
    <w:p w:rsidR="00E34177" w:rsidRPr="00BC712D" w:rsidRDefault="00E34177" w:rsidP="000F4291">
      <w:pPr>
        <w:widowControl/>
        <w:shd w:val="clear" w:color="auto" w:fill="FFFFFF"/>
        <w:spacing w:line="360" w:lineRule="auto"/>
        <w:ind w:firstLine="709"/>
        <w:jc w:val="both"/>
        <w:rPr>
          <w:color w:val="000000"/>
          <w:sz w:val="28"/>
          <w:szCs w:val="28"/>
        </w:rPr>
      </w:pPr>
      <w:r w:rsidRPr="00BC712D">
        <w:rPr>
          <w:i/>
          <w:iCs/>
          <w:color w:val="000000"/>
          <w:sz w:val="28"/>
          <w:szCs w:val="28"/>
        </w:rPr>
        <w:t xml:space="preserve">Корпорация – </w:t>
      </w:r>
      <w:r w:rsidRPr="00BC712D">
        <w:rPr>
          <w:color w:val="000000"/>
          <w:sz w:val="28"/>
          <w:szCs w:val="28"/>
        </w:rPr>
        <w:t>общее обозначение объединения, союза, общества, совокупности лиц, объединившихся для достижения какой-нибудь цели.</w:t>
      </w:r>
    </w:p>
    <w:bookmarkEnd w:id="1"/>
    <w:p w:rsidR="00E34177" w:rsidRPr="00BC712D" w:rsidRDefault="00E34177" w:rsidP="000F4291">
      <w:pPr>
        <w:widowControl/>
        <w:spacing w:line="360" w:lineRule="auto"/>
        <w:ind w:firstLine="709"/>
        <w:jc w:val="both"/>
        <w:rPr>
          <w:color w:val="000000"/>
          <w:sz w:val="28"/>
          <w:szCs w:val="28"/>
        </w:rPr>
      </w:pPr>
    </w:p>
    <w:p w:rsidR="00E34177" w:rsidRPr="00BC712D" w:rsidRDefault="00680D18" w:rsidP="000F4291">
      <w:pPr>
        <w:widowControl/>
        <w:spacing w:line="360" w:lineRule="auto"/>
        <w:ind w:firstLine="709"/>
        <w:jc w:val="both"/>
        <w:rPr>
          <w:b/>
          <w:color w:val="000000"/>
          <w:sz w:val="28"/>
          <w:szCs w:val="32"/>
        </w:rPr>
      </w:pPr>
      <w:r w:rsidRPr="00BC712D">
        <w:rPr>
          <w:b/>
          <w:color w:val="000000"/>
          <w:sz w:val="28"/>
          <w:szCs w:val="32"/>
        </w:rPr>
        <w:br w:type="page"/>
      </w:r>
      <w:r w:rsidR="00E34177" w:rsidRPr="00BC712D">
        <w:rPr>
          <w:b/>
          <w:color w:val="000000"/>
          <w:sz w:val="28"/>
          <w:szCs w:val="32"/>
        </w:rPr>
        <w:t>Библиографический список</w:t>
      </w:r>
    </w:p>
    <w:p w:rsidR="00680D18" w:rsidRPr="00BC712D" w:rsidRDefault="00680D18" w:rsidP="000F4291">
      <w:pPr>
        <w:widowControl/>
        <w:spacing w:line="360" w:lineRule="auto"/>
        <w:ind w:firstLine="709"/>
        <w:jc w:val="both"/>
        <w:rPr>
          <w:b/>
          <w:color w:val="000000"/>
          <w:sz w:val="28"/>
          <w:szCs w:val="32"/>
        </w:rPr>
      </w:pPr>
    </w:p>
    <w:p w:rsidR="000F4291" w:rsidRPr="00BC712D" w:rsidRDefault="00E34177" w:rsidP="00680D18">
      <w:pPr>
        <w:widowControl/>
        <w:suppressAutoHyphens/>
        <w:spacing w:line="360" w:lineRule="auto"/>
        <w:rPr>
          <w:color w:val="000000"/>
          <w:sz w:val="28"/>
          <w:szCs w:val="28"/>
        </w:rPr>
      </w:pPr>
      <w:r w:rsidRPr="00BC712D">
        <w:rPr>
          <w:color w:val="000000"/>
          <w:sz w:val="28"/>
          <w:szCs w:val="28"/>
        </w:rPr>
        <w:t>1. Разработка систем управления (в соавт.). – М.: ЛИМТУ, 2009.-83 с.</w:t>
      </w:r>
    </w:p>
    <w:p w:rsidR="000F4291" w:rsidRPr="00BC712D" w:rsidRDefault="00E34177" w:rsidP="00680D18">
      <w:pPr>
        <w:widowControl/>
        <w:suppressAutoHyphens/>
        <w:spacing w:line="360" w:lineRule="auto"/>
        <w:rPr>
          <w:color w:val="000000"/>
          <w:sz w:val="28"/>
          <w:szCs w:val="28"/>
        </w:rPr>
      </w:pPr>
      <w:r w:rsidRPr="00BC712D">
        <w:rPr>
          <w:color w:val="000000"/>
          <w:sz w:val="28"/>
          <w:szCs w:val="28"/>
        </w:rPr>
        <w:t>2. Автоматизация и управление предприятием. – М.: ЛИМТУ, 2008. - 66 с.</w:t>
      </w:r>
    </w:p>
    <w:p w:rsidR="00E34177" w:rsidRPr="00BC712D" w:rsidRDefault="00E34177" w:rsidP="00680D18">
      <w:pPr>
        <w:widowControl/>
        <w:suppressAutoHyphens/>
        <w:spacing w:line="360" w:lineRule="auto"/>
        <w:rPr>
          <w:color w:val="000000"/>
          <w:sz w:val="28"/>
          <w:szCs w:val="28"/>
        </w:rPr>
      </w:pPr>
      <w:r w:rsidRPr="00BC712D">
        <w:rPr>
          <w:color w:val="000000"/>
          <w:sz w:val="28"/>
          <w:szCs w:val="28"/>
        </w:rPr>
        <w:t>3. Справочник по исследованию операций (в соавт.). - М.: В-дат, 2008. - 361 с.</w:t>
      </w:r>
    </w:p>
    <w:p w:rsidR="00E34177" w:rsidRPr="00BC712D" w:rsidRDefault="00E34177" w:rsidP="00680D18">
      <w:pPr>
        <w:widowControl/>
        <w:suppressAutoHyphens/>
        <w:spacing w:line="360" w:lineRule="auto"/>
        <w:rPr>
          <w:color w:val="000000"/>
          <w:sz w:val="28"/>
          <w:szCs w:val="28"/>
        </w:rPr>
      </w:pPr>
      <w:r w:rsidRPr="00BC712D">
        <w:rPr>
          <w:color w:val="000000"/>
          <w:sz w:val="28"/>
          <w:szCs w:val="28"/>
        </w:rPr>
        <w:t>4. Основы исследования операций. – М.: ВОК, 2007.-316 с.</w:t>
      </w:r>
    </w:p>
    <w:p w:rsidR="00E34177" w:rsidRPr="00BC712D" w:rsidRDefault="00E34177" w:rsidP="000F4291">
      <w:pPr>
        <w:widowControl/>
        <w:spacing w:line="360" w:lineRule="auto"/>
        <w:ind w:firstLine="709"/>
        <w:jc w:val="both"/>
        <w:rPr>
          <w:color w:val="FFFFFF"/>
          <w:sz w:val="28"/>
          <w:szCs w:val="32"/>
        </w:rPr>
      </w:pPr>
      <w:bookmarkStart w:id="4" w:name="_GoBack"/>
      <w:bookmarkEnd w:id="4"/>
    </w:p>
    <w:sectPr w:rsidR="00E34177" w:rsidRPr="00BC712D" w:rsidSect="000F4291">
      <w:headerReference w:type="default" r:id="rId7"/>
      <w:footerReference w:type="default" r:id="rId8"/>
      <w:headerReference w:type="firs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12D" w:rsidRDefault="00BC712D" w:rsidP="00E34177">
      <w:r>
        <w:separator/>
      </w:r>
    </w:p>
  </w:endnote>
  <w:endnote w:type="continuationSeparator" w:id="0">
    <w:p w:rsidR="00BC712D" w:rsidRDefault="00BC712D" w:rsidP="00E3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177" w:rsidRDefault="00001D2E" w:rsidP="00671BF4">
    <w:pPr>
      <w:pStyle w:val="a9"/>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12D" w:rsidRDefault="00BC712D" w:rsidP="00E34177">
      <w:r>
        <w:separator/>
      </w:r>
    </w:p>
  </w:footnote>
  <w:footnote w:type="continuationSeparator" w:id="0">
    <w:p w:rsidR="00BC712D" w:rsidRDefault="00BC712D" w:rsidP="00E3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291" w:rsidRPr="000F4291" w:rsidRDefault="000F4291" w:rsidP="000F4291">
    <w:pPr>
      <w:pStyle w:val="a7"/>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291" w:rsidRPr="000F4291" w:rsidRDefault="000F4291" w:rsidP="000F4291">
    <w:pPr>
      <w:pStyle w:val="a7"/>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177"/>
    <w:rsid w:val="00001D2E"/>
    <w:rsid w:val="000D7928"/>
    <w:rsid w:val="000F4291"/>
    <w:rsid w:val="001D4583"/>
    <w:rsid w:val="00412F99"/>
    <w:rsid w:val="00666873"/>
    <w:rsid w:val="00671BF4"/>
    <w:rsid w:val="00680D18"/>
    <w:rsid w:val="007400CC"/>
    <w:rsid w:val="007E012C"/>
    <w:rsid w:val="007E6436"/>
    <w:rsid w:val="00825F41"/>
    <w:rsid w:val="00865B91"/>
    <w:rsid w:val="008C23F3"/>
    <w:rsid w:val="009D7C05"/>
    <w:rsid w:val="00A354A0"/>
    <w:rsid w:val="00A72418"/>
    <w:rsid w:val="00B244BB"/>
    <w:rsid w:val="00B50BEA"/>
    <w:rsid w:val="00BC712D"/>
    <w:rsid w:val="00CB549A"/>
    <w:rsid w:val="00D31F61"/>
    <w:rsid w:val="00E34177"/>
    <w:rsid w:val="00EC1AA8"/>
    <w:rsid w:val="00FA1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90CA140-E279-467D-87C3-5EBAAAC1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177"/>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
    <w:qFormat/>
    <w:rsid w:val="00E34177"/>
    <w:pPr>
      <w:keepNext/>
      <w:shd w:val="clear" w:color="auto" w:fill="FFFFFF"/>
      <w:jc w:val="center"/>
      <w:outlineLvl w:val="0"/>
    </w:pPr>
    <w:rPr>
      <w:b/>
      <w:bCs/>
      <w:caps/>
      <w:color w:val="000000"/>
      <w:sz w:val="26"/>
      <w:szCs w:val="36"/>
    </w:rPr>
  </w:style>
  <w:style w:type="paragraph" w:styleId="2">
    <w:name w:val="heading 2"/>
    <w:basedOn w:val="a"/>
    <w:next w:val="a"/>
    <w:link w:val="20"/>
    <w:uiPriority w:val="9"/>
    <w:qFormat/>
    <w:rsid w:val="00E34177"/>
    <w:pPr>
      <w:keepNext/>
      <w:shd w:val="clear" w:color="auto" w:fill="FFFFFF"/>
      <w:jc w:val="center"/>
      <w:outlineLvl w:val="1"/>
    </w:pPr>
    <w:rPr>
      <w:b/>
      <w:bCs/>
      <w:color w:val="000000"/>
      <w:sz w:val="26"/>
      <w:szCs w:val="9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34177"/>
    <w:rPr>
      <w:rFonts w:ascii="Times New Roman" w:hAnsi="Times New Roman" w:cs="Times New Roman"/>
      <w:b/>
      <w:bCs/>
      <w:caps/>
      <w:color w:val="000000"/>
      <w:sz w:val="36"/>
      <w:szCs w:val="36"/>
      <w:shd w:val="clear" w:color="auto" w:fill="FFFFFF"/>
      <w:lang w:val="x-none" w:eastAsia="ru-RU"/>
    </w:rPr>
  </w:style>
  <w:style w:type="character" w:customStyle="1" w:styleId="20">
    <w:name w:val="Заголовок 2 Знак"/>
    <w:link w:val="2"/>
    <w:uiPriority w:val="9"/>
    <w:locked/>
    <w:rsid w:val="00E34177"/>
    <w:rPr>
      <w:rFonts w:ascii="Times New Roman" w:hAnsi="Times New Roman" w:cs="Times New Roman"/>
      <w:b/>
      <w:bCs/>
      <w:color w:val="000000"/>
      <w:sz w:val="90"/>
      <w:szCs w:val="90"/>
      <w:shd w:val="clear" w:color="auto" w:fill="FFFFFF"/>
      <w:lang w:val="x-none" w:eastAsia="ru-RU"/>
    </w:rPr>
  </w:style>
  <w:style w:type="paragraph" w:styleId="a3">
    <w:name w:val="Body Text Indent"/>
    <w:basedOn w:val="a"/>
    <w:link w:val="a4"/>
    <w:uiPriority w:val="99"/>
    <w:semiHidden/>
    <w:rsid w:val="00E34177"/>
    <w:pPr>
      <w:shd w:val="clear" w:color="auto" w:fill="FFFFFF"/>
      <w:ind w:firstLine="284"/>
      <w:jc w:val="both"/>
    </w:pPr>
    <w:rPr>
      <w:color w:val="000000"/>
      <w:sz w:val="24"/>
      <w:szCs w:val="22"/>
    </w:rPr>
  </w:style>
  <w:style w:type="character" w:customStyle="1" w:styleId="a4">
    <w:name w:val="Основной текст с отступом Знак"/>
    <w:link w:val="a3"/>
    <w:uiPriority w:val="99"/>
    <w:semiHidden/>
    <w:locked/>
    <w:rsid w:val="00E34177"/>
    <w:rPr>
      <w:rFonts w:ascii="Times New Roman" w:hAnsi="Times New Roman" w:cs="Times New Roman"/>
      <w:color w:val="000000"/>
      <w:sz w:val="24"/>
      <w:shd w:val="clear" w:color="auto" w:fill="FFFFFF"/>
      <w:lang w:val="x-none" w:eastAsia="ru-RU"/>
    </w:rPr>
  </w:style>
  <w:style w:type="paragraph" w:styleId="a5">
    <w:name w:val="Balloon Text"/>
    <w:basedOn w:val="a"/>
    <w:link w:val="a6"/>
    <w:uiPriority w:val="99"/>
    <w:semiHidden/>
    <w:unhideWhenUsed/>
    <w:rsid w:val="00E34177"/>
    <w:rPr>
      <w:rFonts w:ascii="Tahoma" w:hAnsi="Tahoma" w:cs="Tahoma"/>
      <w:sz w:val="16"/>
      <w:szCs w:val="16"/>
    </w:rPr>
  </w:style>
  <w:style w:type="character" w:customStyle="1" w:styleId="a6">
    <w:name w:val="Текст выноски Знак"/>
    <w:link w:val="a5"/>
    <w:uiPriority w:val="99"/>
    <w:semiHidden/>
    <w:locked/>
    <w:rsid w:val="00E34177"/>
    <w:rPr>
      <w:rFonts w:ascii="Tahoma" w:hAnsi="Tahoma" w:cs="Tahoma"/>
      <w:sz w:val="16"/>
      <w:szCs w:val="16"/>
      <w:lang w:val="x-none" w:eastAsia="ru-RU"/>
    </w:rPr>
  </w:style>
  <w:style w:type="paragraph" w:styleId="a7">
    <w:name w:val="header"/>
    <w:basedOn w:val="a"/>
    <w:link w:val="a8"/>
    <w:uiPriority w:val="99"/>
    <w:semiHidden/>
    <w:unhideWhenUsed/>
    <w:rsid w:val="00E34177"/>
    <w:pPr>
      <w:tabs>
        <w:tab w:val="center" w:pos="4677"/>
        <w:tab w:val="right" w:pos="9355"/>
      </w:tabs>
    </w:pPr>
  </w:style>
  <w:style w:type="character" w:customStyle="1" w:styleId="a8">
    <w:name w:val="Верхний колонтитул Знак"/>
    <w:link w:val="a7"/>
    <w:uiPriority w:val="99"/>
    <w:semiHidden/>
    <w:locked/>
    <w:rsid w:val="00E34177"/>
    <w:rPr>
      <w:rFonts w:ascii="Times New Roman" w:hAnsi="Times New Roman" w:cs="Times New Roman"/>
      <w:sz w:val="20"/>
      <w:szCs w:val="20"/>
      <w:lang w:val="x-none" w:eastAsia="ru-RU"/>
    </w:rPr>
  </w:style>
  <w:style w:type="paragraph" w:styleId="a9">
    <w:name w:val="footer"/>
    <w:basedOn w:val="a"/>
    <w:link w:val="aa"/>
    <w:uiPriority w:val="99"/>
    <w:unhideWhenUsed/>
    <w:rsid w:val="00E34177"/>
    <w:pPr>
      <w:tabs>
        <w:tab w:val="center" w:pos="4677"/>
        <w:tab w:val="right" w:pos="9355"/>
      </w:tabs>
    </w:pPr>
  </w:style>
  <w:style w:type="character" w:customStyle="1" w:styleId="aa">
    <w:name w:val="Нижний колонтитул Знак"/>
    <w:link w:val="a9"/>
    <w:uiPriority w:val="99"/>
    <w:locked/>
    <w:rsid w:val="00E34177"/>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5080</Words>
  <Characters>28957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2014-03-23T01:58:00Z</dcterms:created>
  <dcterms:modified xsi:type="dcterms:W3CDTF">2014-03-23T01:58:00Z</dcterms:modified>
</cp:coreProperties>
</file>