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E03" w:rsidRDefault="00765E03">
      <w:pPr>
        <w:widowControl w:val="0"/>
        <w:spacing w:before="120"/>
        <w:jc w:val="center"/>
        <w:rPr>
          <w:b/>
          <w:bCs/>
          <w:color w:val="000000"/>
          <w:sz w:val="32"/>
          <w:szCs w:val="32"/>
        </w:rPr>
      </w:pPr>
      <w:r>
        <w:rPr>
          <w:b/>
          <w:bCs/>
          <w:color w:val="000000"/>
          <w:sz w:val="32"/>
          <w:szCs w:val="32"/>
        </w:rPr>
        <w:t xml:space="preserve">Франция при Людовике XIV. </w:t>
      </w:r>
    </w:p>
    <w:p w:rsidR="00765E03" w:rsidRDefault="00765E03">
      <w:pPr>
        <w:widowControl w:val="0"/>
        <w:spacing w:before="120"/>
        <w:ind w:firstLine="567"/>
        <w:jc w:val="both"/>
        <w:rPr>
          <w:color w:val="000000"/>
          <w:sz w:val="24"/>
          <w:szCs w:val="24"/>
        </w:rPr>
      </w:pPr>
      <w:r>
        <w:rPr>
          <w:color w:val="000000"/>
          <w:sz w:val="24"/>
          <w:szCs w:val="24"/>
        </w:rPr>
        <w:t xml:space="preserve">На следующий день после смерти </w:t>
      </w:r>
      <w:r w:rsidRPr="007427A7">
        <w:rPr>
          <w:color w:val="000000"/>
          <w:sz w:val="24"/>
          <w:szCs w:val="24"/>
        </w:rPr>
        <w:t>Мазарини</w:t>
      </w:r>
      <w:r>
        <w:rPr>
          <w:color w:val="000000"/>
          <w:sz w:val="24"/>
          <w:szCs w:val="24"/>
        </w:rPr>
        <w:t>, 10 марта 1661 года, Людовик XIV берет в руки всю полноту власти, и за короткий промежуток времени ему удается явить Франции и Европе образ всемогущего короля.</w:t>
      </w:r>
    </w:p>
    <w:p w:rsidR="00765E03" w:rsidRDefault="00765E03">
      <w:pPr>
        <w:pStyle w:val="a3"/>
        <w:widowControl w:val="0"/>
        <w:spacing w:before="120" w:after="0"/>
        <w:jc w:val="center"/>
        <w:rPr>
          <w:b/>
          <w:bCs/>
          <w:color w:val="000000"/>
          <w:sz w:val="28"/>
          <w:szCs w:val="28"/>
        </w:rPr>
      </w:pPr>
      <w:r>
        <w:rPr>
          <w:b/>
          <w:bCs/>
          <w:color w:val="000000"/>
          <w:sz w:val="28"/>
          <w:szCs w:val="28"/>
        </w:rPr>
        <w:t>"Король - государство"</w:t>
      </w:r>
    </w:p>
    <w:p w:rsidR="00765E03" w:rsidRDefault="00765E03">
      <w:pPr>
        <w:pStyle w:val="a3"/>
        <w:widowControl w:val="0"/>
        <w:spacing w:before="120" w:after="0"/>
        <w:ind w:firstLine="567"/>
        <w:jc w:val="both"/>
        <w:rPr>
          <w:color w:val="000000"/>
        </w:rPr>
      </w:pPr>
      <w:r>
        <w:rPr>
          <w:color w:val="000000"/>
        </w:rPr>
        <w:t>В 1673 году итальянский авантюрист Жан Батист Прими Висконти характеризует в своих мемуарах Людовика XIV как правителя, желающего "все знать и уметь": король обращается с вопросами к министрам, чтобы лучше разбираться в государственных делах, к председателю парламента, чтобы научиться управлять, к судьям, чтобы не упустить ни одной мелочи, и к дамам, чтобы не отстать в галантных науках. На поверхностный взгляд время Людовика XIV представляется эпохой "короля - государства", воплощающего могущество этого государства. Ведь политическая власть находится в руках монарха: начиная с 1673 года парламенту запрещается представлять свои замечания до подписания эдиктов и указов его величеством. Дворцовый церемониал, разворачивающийся вокруг фигуры короля, постепенно усложняется и переносится сначала в Фонтенбло, в Париж, затем в Версаль.</w:t>
      </w:r>
    </w:p>
    <w:p w:rsidR="00765E03" w:rsidRDefault="00765E03">
      <w:pPr>
        <w:pStyle w:val="a3"/>
        <w:widowControl w:val="0"/>
        <w:spacing w:before="120" w:after="0"/>
        <w:ind w:firstLine="567"/>
        <w:jc w:val="both"/>
        <w:rPr>
          <w:color w:val="000000"/>
        </w:rPr>
      </w:pPr>
      <w:r>
        <w:rPr>
          <w:color w:val="000000"/>
        </w:rPr>
        <w:t>      Эпоха Людовика XIV - это также время невиданного по своему размаху восхваления правителя, которое выводит на сцену Короля - Солнца, окруженного самым утонченным поклонением по сравнению с иными европейскими монархами. Отнюдь не случаен выбор им солнечной эмблемы. Как объясняет сам король, дневное светило направляет свое тепло и свет на землю, и поэтому все вокруг обязано ему жизнью. Культ Короля - Солнца насаждается всеми возможными в то время путями: через слово (пьесы и поэмы), образы (картины и гравюры) и зрелища. Используются также малейшие поводы для демонстрации всенародного обожания и поклонения.</w:t>
      </w:r>
    </w:p>
    <w:p w:rsidR="00765E03" w:rsidRDefault="00765E03">
      <w:pPr>
        <w:pStyle w:val="a3"/>
        <w:widowControl w:val="0"/>
        <w:spacing w:before="120" w:after="0"/>
        <w:jc w:val="center"/>
        <w:rPr>
          <w:b/>
          <w:bCs/>
          <w:color w:val="000000"/>
          <w:sz w:val="28"/>
          <w:szCs w:val="28"/>
        </w:rPr>
      </w:pPr>
      <w:r>
        <w:rPr>
          <w:b/>
          <w:bCs/>
          <w:color w:val="000000"/>
          <w:sz w:val="28"/>
          <w:szCs w:val="28"/>
        </w:rPr>
        <w:t>Время реформ.</w:t>
      </w:r>
    </w:p>
    <w:p w:rsidR="00765E03" w:rsidRDefault="00765E03">
      <w:pPr>
        <w:pStyle w:val="a3"/>
        <w:widowControl w:val="0"/>
        <w:spacing w:before="120" w:after="0"/>
        <w:ind w:firstLine="567"/>
        <w:jc w:val="both"/>
        <w:rPr>
          <w:color w:val="000000"/>
        </w:rPr>
      </w:pPr>
      <w:r>
        <w:rPr>
          <w:color w:val="000000"/>
        </w:rPr>
        <w:t xml:space="preserve">      Согласно документам того времени период с 1661 по 1673 год в истории Франции является наиболее заполненным всякого рода реформами. Именно в эти годы монархия пытается провести полную реорганизацию государственных институтов в социальной и экономической сфере. Исключается лишь 1667-1668 гг. - годы </w:t>
      </w:r>
      <w:r w:rsidRPr="007427A7">
        <w:rPr>
          <w:color w:val="000000"/>
        </w:rPr>
        <w:t>Деволюционной войны</w:t>
      </w:r>
      <w:r>
        <w:rPr>
          <w:color w:val="000000"/>
        </w:rPr>
        <w:t xml:space="preserve"> с Испанией. Для того, чтобы составить простой список изданных в то время эдиктов, указов, налогооблагающих писем, постановлений, кодификаций во всех областях (Гражданский кодекс 1667 г., Уголовный кодекс 1670 г., Морской кодекс, Черный кодекс 1685 г. и др.), чрезвычайных процедур (например, проведение выездной судебной сессии под названием "Великие дни в Оверни" для расследования бесчинств, творимых местным дворянством в 1665 г.) потребуется огромный том. </w:t>
      </w:r>
    </w:p>
    <w:p w:rsidR="00765E03" w:rsidRDefault="00765E03">
      <w:pPr>
        <w:pStyle w:val="a3"/>
        <w:widowControl w:val="0"/>
        <w:spacing w:before="120" w:after="0"/>
        <w:jc w:val="center"/>
        <w:rPr>
          <w:b/>
          <w:bCs/>
          <w:color w:val="000000"/>
          <w:sz w:val="28"/>
          <w:szCs w:val="28"/>
        </w:rPr>
      </w:pPr>
      <w:r>
        <w:rPr>
          <w:b/>
          <w:bCs/>
          <w:color w:val="000000"/>
          <w:sz w:val="28"/>
          <w:szCs w:val="28"/>
        </w:rPr>
        <w:t>Политика Кольбера.</w:t>
      </w:r>
    </w:p>
    <w:p w:rsidR="00765E03" w:rsidRDefault="00765E03">
      <w:pPr>
        <w:pStyle w:val="a3"/>
        <w:widowControl w:val="0"/>
        <w:spacing w:before="120" w:after="0"/>
        <w:ind w:firstLine="567"/>
        <w:jc w:val="both"/>
        <w:rPr>
          <w:color w:val="000000"/>
        </w:rPr>
      </w:pPr>
      <w:r>
        <w:rPr>
          <w:color w:val="000000"/>
        </w:rPr>
        <w:t>В 1664 году генеральный контролер финансов Жан Батист Кольбер (1619 - 1683 гг.), пользующийся безграничным доверием короля, представляет Людовику XIV свою знаменитую программу реформ. В ее рамках Кольбер задумывает целый ряд преобразований: чтобы сократить хронический разрыв между государственными доходами и расходами, он планирует сокращение долгов и оздоровление бюджета. Поскольку власть не может покончить с продажей должностей, Кольбер почти не создает новых учреждений, он также замедляет рост прямого налога и в несколько раз повышает косвенные налоги (например, акциз на вино, различные пошлины, габель - налог на соль). Главный контролер представляет королю многочисленные докладные записки. В этих документах Кольбер разрабатывает пути, которые способствуют усилению "величия, мощи государства и великолепия короля".</w:t>
      </w:r>
    </w:p>
    <w:p w:rsidR="00765E03" w:rsidRDefault="00765E03">
      <w:pPr>
        <w:pStyle w:val="a3"/>
        <w:widowControl w:val="0"/>
        <w:spacing w:before="120" w:after="0"/>
        <w:jc w:val="center"/>
        <w:rPr>
          <w:b/>
          <w:bCs/>
          <w:color w:val="000000"/>
          <w:sz w:val="28"/>
          <w:szCs w:val="28"/>
        </w:rPr>
      </w:pPr>
      <w:r>
        <w:rPr>
          <w:b/>
          <w:bCs/>
          <w:color w:val="000000"/>
          <w:sz w:val="28"/>
          <w:szCs w:val="28"/>
        </w:rPr>
        <w:t>Роль интендантов и советов.</w:t>
      </w:r>
    </w:p>
    <w:p w:rsidR="00765E03" w:rsidRDefault="00765E03">
      <w:pPr>
        <w:pStyle w:val="a3"/>
        <w:widowControl w:val="0"/>
        <w:spacing w:before="120" w:after="0"/>
        <w:ind w:firstLine="567"/>
        <w:jc w:val="both"/>
        <w:rPr>
          <w:color w:val="000000"/>
        </w:rPr>
      </w:pPr>
      <w:r>
        <w:rPr>
          <w:color w:val="000000"/>
        </w:rPr>
        <w:t>      В начале правления Людовика XIV среди многочисленных мэтров юриспруденции выбираются 23 интенданта полиции, правосудия и финансов. Интенданты с военными функциями способствуют процессу создания регулярной королевской армии. С ростом могущества интендантов постепенно снижается влияние и сокращаются полномочия губернаторов провинций. Этим представителям старой аристократии доверяют все меньше и меньше.</w:t>
      </w:r>
    </w:p>
    <w:p w:rsidR="00765E03" w:rsidRDefault="00765E03">
      <w:pPr>
        <w:pStyle w:val="a3"/>
        <w:widowControl w:val="0"/>
        <w:spacing w:before="120" w:after="0"/>
        <w:ind w:firstLine="567"/>
        <w:jc w:val="both"/>
        <w:rPr>
          <w:color w:val="000000"/>
        </w:rPr>
      </w:pPr>
      <w:r>
        <w:rPr>
          <w:color w:val="000000"/>
        </w:rPr>
        <w:t>      Следуя примеру главного контролера - государства, интенданты создают свои управленческие аппараты. Отныне они все стремятся проводить такую налоговую и экономическую политику, которая была бы наиболее выгодна государству. Политика постоянного контроля и ревизий превращается в правило, в норму. А всемогущие государственные секретари с их многочисленным аппаратом, зависящим лишь от Кольбера, становятся исполнителями. Так, семь королевских советов управляют всеми аспектами политической жизни страны. Главная роль принадлежит Государственному совету, члены которого вместе с королем обсуждают все важные вопросы внешней и внутренней политики; Совет депеш является связующим звеном между интендантами провинций; Совет финансов занимается в основном налоговой системой; Совет по частным вопросам рассматривает дела, которые участники выносят для окончательного решения на суд короля; Духовный совет занимается назначением высших духовных сановников государства; Совет по делам "религии, именующей себя реформированной" занимается проблемами гугенотов вплоть до отмены в 1685 году Нантского эдикта; Совет по торговле, состоящий из шести государственных чиновников и 12 делегатов от купечества, рассматривает многочисленные жалобы, письма и докладные записки торговцев.</w:t>
      </w:r>
    </w:p>
    <w:p w:rsidR="00765E03" w:rsidRDefault="00765E03">
      <w:pPr>
        <w:pStyle w:val="a3"/>
        <w:widowControl w:val="0"/>
        <w:spacing w:before="120" w:after="0"/>
        <w:ind w:firstLine="567"/>
        <w:jc w:val="both"/>
        <w:rPr>
          <w:color w:val="000000"/>
        </w:rPr>
      </w:pPr>
      <w:r>
        <w:rPr>
          <w:color w:val="000000"/>
        </w:rPr>
        <w:t>      В политике, проводимой Кольбером и воплощаемой в жизнь интендантами, важным моментом является то, что король лично занят делами государства. Впредь в стране все важные документы должны проходить через руки самого короля, потому что глава государства - это орудие божественного провидения; вся власть должна принадлежать ему и исходить от него. Всякая оппозиция в этом случае приобретает резко негативный характер. Абсолютизм власти, данной свыше, требует также строгого следования единой вере, что следует из клятвы, данной главой государства во время коронации.</w:t>
      </w:r>
    </w:p>
    <w:p w:rsidR="00765E03" w:rsidRDefault="00765E03">
      <w:pPr>
        <w:pStyle w:val="a3"/>
        <w:widowControl w:val="0"/>
        <w:spacing w:before="120" w:after="0"/>
        <w:jc w:val="center"/>
        <w:rPr>
          <w:b/>
          <w:bCs/>
          <w:color w:val="000000"/>
          <w:sz w:val="28"/>
          <w:szCs w:val="28"/>
        </w:rPr>
      </w:pPr>
      <w:r>
        <w:rPr>
          <w:b/>
          <w:bCs/>
          <w:color w:val="000000"/>
          <w:sz w:val="28"/>
          <w:szCs w:val="28"/>
        </w:rPr>
        <w:t>Борьба с янсенизмом.</w:t>
      </w:r>
    </w:p>
    <w:p w:rsidR="00765E03" w:rsidRDefault="00765E03">
      <w:pPr>
        <w:pStyle w:val="a3"/>
        <w:widowControl w:val="0"/>
        <w:spacing w:before="120" w:after="0"/>
        <w:ind w:firstLine="567"/>
        <w:jc w:val="both"/>
        <w:rPr>
          <w:color w:val="000000"/>
        </w:rPr>
      </w:pPr>
      <w:r>
        <w:rPr>
          <w:color w:val="000000"/>
        </w:rPr>
        <w:t>      Борьба с янсенизмом и протестантизмом отражает стремление короля воплотить в жизнь принцип единой веры и единого государства. Иными словами, эта борьба проявляется в подавлении свободы вероисповедания.</w:t>
      </w:r>
    </w:p>
    <w:p w:rsidR="00765E03" w:rsidRDefault="00765E03">
      <w:pPr>
        <w:pStyle w:val="a3"/>
        <w:widowControl w:val="0"/>
        <w:spacing w:before="120" w:after="0"/>
        <w:ind w:firstLine="567"/>
        <w:jc w:val="both"/>
        <w:rPr>
          <w:color w:val="000000"/>
        </w:rPr>
      </w:pPr>
      <w:r>
        <w:rPr>
          <w:color w:val="000000"/>
        </w:rPr>
        <w:t>      Возникший в 1640-е года янсенизм своей суровостью и трагическим видением спасения привлек в свои ряды некоторых католиков, преимущественно образованных горожан, а также представителей офицерства, аристократии и часть буржуа. Написанный К.Янсением в 1640 году теологический трактат об Августине, который считается манифестом движения, осуждается Римом дважды: в 1642 и 1653 годах. Пять тезисов его учения провозглашается ересью. Иезуиты подчеркивают близость янсенистской доктрины о предопределении с протестантскими догмами. Все это вкупе с претензиями и недовольством властных структур королевства было предъявлено в качестве обвинения Янсению и его официальному представителю во Франции аббату де Сен-Сирану, настоятелю аббатства Пор-Руаяль, оплоту янсенизма. </w:t>
      </w:r>
    </w:p>
    <w:p w:rsidR="00765E03" w:rsidRDefault="00765E03">
      <w:pPr>
        <w:pStyle w:val="a3"/>
        <w:widowControl w:val="0"/>
        <w:spacing w:before="120" w:after="0"/>
        <w:ind w:firstLine="567"/>
        <w:jc w:val="both"/>
        <w:rPr>
          <w:color w:val="000000"/>
        </w:rPr>
      </w:pPr>
      <w:r>
        <w:rPr>
          <w:color w:val="000000"/>
        </w:rPr>
        <w:t>      3 апреля 1661 года постановлением королевского совета от всех служителей церкви требуется подписать документ, осуждающий пять постулатов янсенизма. Янсенисты сумели договориться с Римом, и в 1669 году с королевской властью заключается перемирие. Однако Пор-Руаяль в глазах Людовика XIV по-прежнему остается очагом ереси и возмущения. Аббатство проявляет стойкость и служит убежищем всем недовольным: аристократам, разочарованным в королевском абсолютизме, и духовным лицам высокого звания, неудовлетворенным в своих притязаниях на участие в государственных делах. Репрессии не заставили себя ждать: в 1679 году обитатели монастыря изгоняются, а 29 октября 1709 года королевским указом монашки Пор-Руаяля ссылаются в иные монастыри Франции. Еще два года спустя разрушается до основания и сам Пор-Руаяль.</w:t>
      </w:r>
    </w:p>
    <w:p w:rsidR="00765E03" w:rsidRDefault="00765E03">
      <w:pPr>
        <w:pStyle w:val="a3"/>
        <w:widowControl w:val="0"/>
        <w:spacing w:before="120" w:after="0"/>
        <w:jc w:val="center"/>
        <w:rPr>
          <w:b/>
          <w:bCs/>
          <w:color w:val="000000"/>
          <w:sz w:val="28"/>
          <w:szCs w:val="28"/>
        </w:rPr>
      </w:pPr>
      <w:r>
        <w:rPr>
          <w:b/>
          <w:bCs/>
          <w:color w:val="000000"/>
          <w:sz w:val="28"/>
          <w:szCs w:val="28"/>
        </w:rPr>
        <w:t>Отмена Нантского эдикта и бегство протестантов.</w:t>
      </w:r>
    </w:p>
    <w:p w:rsidR="00765E03" w:rsidRDefault="00765E03">
      <w:pPr>
        <w:pStyle w:val="a3"/>
        <w:widowControl w:val="0"/>
        <w:spacing w:before="120" w:after="0"/>
        <w:ind w:firstLine="567"/>
        <w:jc w:val="both"/>
        <w:rPr>
          <w:color w:val="000000"/>
        </w:rPr>
      </w:pPr>
      <w:r>
        <w:rPr>
          <w:color w:val="000000"/>
        </w:rPr>
        <w:t>      Во французском королевстве эпохи Людовика XIV насчитывается около миллиона приверженцев протестантизма. И с самого начала правления короля о гугенотах регулярно упоминается в докладных записках епископов и отчетах интендантов. Протестанты представлены в этих документах как потенциальные "республиканцы", "плохие французы" и противники единства государства и церкви. Все эти обвинения являются достаточными для объявления приверженцев этого направления в христианстве изгоями общества. Это было время преследования гугенотов и их насильственного обращения в католическую веру. В это напряженное время, 18 октября 1685 года, король отменяет "за ненадобностью" Нантский эдикт. </w:t>
      </w:r>
    </w:p>
    <w:p w:rsidR="00765E03" w:rsidRDefault="00765E03">
      <w:pPr>
        <w:pStyle w:val="a3"/>
        <w:widowControl w:val="0"/>
        <w:spacing w:before="120" w:after="0"/>
        <w:ind w:firstLine="567"/>
        <w:jc w:val="both"/>
        <w:rPr>
          <w:color w:val="000000"/>
        </w:rPr>
      </w:pPr>
      <w:r>
        <w:rPr>
          <w:color w:val="000000"/>
        </w:rPr>
        <w:t xml:space="preserve">      В атмосфере религиозной нетерпимости многие гугеноты предпочитают отправиться в изгнание. Их бегство значительно усложняет экономическую ситуацию во Франции, ведь страну покидают в основном буржуа и ремесленники. Скрываются они в Швейцарии, в курфюршестве Бранденбург, а также в Англии, Голландии и даже в английских колониях Америки. Протестантские европейские державы занимают непримиримую позицию по отношению к Людовику XIV и в 1688 году, заключив союз, </w:t>
      </w:r>
      <w:r w:rsidRPr="007427A7">
        <w:rPr>
          <w:color w:val="000000"/>
        </w:rPr>
        <w:t>Аугсбургскую лигу</w:t>
      </w:r>
      <w:r>
        <w:rPr>
          <w:color w:val="000000"/>
        </w:rPr>
        <w:t>, начинают войну с Францией (</w:t>
      </w:r>
      <w:r w:rsidRPr="007427A7">
        <w:rPr>
          <w:color w:val="000000"/>
        </w:rPr>
        <w:t>Орлеанская война</w:t>
      </w:r>
      <w:r>
        <w:rPr>
          <w:color w:val="000000"/>
        </w:rPr>
        <w:t xml:space="preserve"> 1688 - 1697 гг.). Преследования инакомыслия во Франции повлекло за собой </w:t>
      </w:r>
      <w:r w:rsidRPr="007427A7">
        <w:rPr>
          <w:color w:val="000000"/>
        </w:rPr>
        <w:t>восстание камизаров</w:t>
      </w:r>
      <w:r>
        <w:rPr>
          <w:color w:val="000000"/>
        </w:rPr>
        <w:t>, которое было жестоко подавлено.</w:t>
      </w:r>
    </w:p>
    <w:p w:rsidR="00765E03" w:rsidRDefault="00765E03">
      <w:pPr>
        <w:pStyle w:val="a3"/>
        <w:widowControl w:val="0"/>
        <w:spacing w:before="120" w:after="0"/>
        <w:jc w:val="center"/>
        <w:rPr>
          <w:b/>
          <w:bCs/>
          <w:color w:val="000000"/>
          <w:sz w:val="28"/>
          <w:szCs w:val="28"/>
        </w:rPr>
      </w:pPr>
      <w:r>
        <w:rPr>
          <w:b/>
          <w:bCs/>
          <w:color w:val="000000"/>
          <w:sz w:val="28"/>
          <w:szCs w:val="28"/>
        </w:rPr>
        <w:t>Инфляция и неурожай.</w:t>
      </w:r>
    </w:p>
    <w:p w:rsidR="00765E03" w:rsidRDefault="00765E03">
      <w:pPr>
        <w:pStyle w:val="a3"/>
        <w:widowControl w:val="0"/>
        <w:spacing w:before="120" w:after="0"/>
        <w:ind w:firstLine="567"/>
        <w:jc w:val="both"/>
        <w:rPr>
          <w:color w:val="000000"/>
        </w:rPr>
      </w:pPr>
      <w:r>
        <w:rPr>
          <w:color w:val="000000"/>
        </w:rPr>
        <w:t>     Преследование протестантов омрачит конец правления Короля - Солнца. Ситуация в стране усложняется экономическими затруднениями. 90-- годы XVII века характеризуются сложными погодными условиями. Температура воздуха шести месяцев 1692 года ниже нормальной. Менее холодный 1693 год оказывается необыкновенно влажным. Одновременно растут цены и происходит спад производства. После неурожая 1693 года на страну обрушивается голод. В этот год общая смертность достигает 20 % от всего взрослого населения.</w:t>
      </w:r>
    </w:p>
    <w:p w:rsidR="00765E03" w:rsidRDefault="00765E03">
      <w:pPr>
        <w:pStyle w:val="a3"/>
        <w:widowControl w:val="0"/>
        <w:spacing w:before="120" w:after="0"/>
        <w:ind w:firstLine="567"/>
        <w:jc w:val="both"/>
        <w:rPr>
          <w:color w:val="000000"/>
        </w:rPr>
      </w:pPr>
      <w:r>
        <w:rPr>
          <w:color w:val="000000"/>
        </w:rPr>
        <w:t>      Политика Людовика XIV привела королевство в состояние постоянной войны с кем-нибудь. А война стоит дорого. Снова растут налоги. Основной налог повышается на 35 % в период с 1685 по 1695 год. Блеск царствования Короля - Солнца оборачивается фискальным гнетом и нищетой французского народа.</w:t>
      </w:r>
    </w:p>
    <w:p w:rsidR="00765E03" w:rsidRDefault="00765E03">
      <w:pPr>
        <w:widowControl w:val="0"/>
        <w:spacing w:before="120"/>
        <w:jc w:val="center"/>
        <w:rPr>
          <w:b/>
          <w:bCs/>
          <w:color w:val="000000"/>
          <w:sz w:val="28"/>
          <w:szCs w:val="28"/>
        </w:rPr>
      </w:pPr>
      <w:r>
        <w:rPr>
          <w:b/>
          <w:bCs/>
          <w:color w:val="000000"/>
          <w:sz w:val="28"/>
          <w:szCs w:val="28"/>
        </w:rPr>
        <w:t xml:space="preserve">Правление кардинала Мазарини. </w:t>
      </w:r>
    </w:p>
    <w:p w:rsidR="00765E03" w:rsidRDefault="00765E03">
      <w:pPr>
        <w:pStyle w:val="a3"/>
        <w:widowControl w:val="0"/>
        <w:spacing w:before="120" w:after="0"/>
        <w:ind w:firstLine="567"/>
        <w:jc w:val="both"/>
        <w:rPr>
          <w:color w:val="000000"/>
        </w:rPr>
      </w:pPr>
      <w:r>
        <w:rPr>
          <w:color w:val="000000"/>
        </w:rPr>
        <w:t>Джулио Мазарини (14 июля 1602 - 9 марта 1661), старший сын небогатого сицилийца, учился в иезуитском коллеже в Риме, изучал право в университетах Сапиенца и Алькалы. В 1623 стал капитаном папской армии и вскоре начал выполнять дипломатические поручения Урбана III. Посредничество Мазарини в переговорах о судьбе области и в деле о Мантуанском наследстве принесло ему широкую известность. Заслуги Мазарини обеспечили ему в 1632 место каноника, хотя он никогда не принимал священного сана. В 1634 его направили вице-легатом в Авиньон, а затем чрезвычайным нунцием в Париж, но вскоре он был отозван.</w:t>
      </w:r>
    </w:p>
    <w:p w:rsidR="00765E03" w:rsidRDefault="00765E03">
      <w:pPr>
        <w:pStyle w:val="a3"/>
        <w:widowControl w:val="0"/>
        <w:spacing w:before="120" w:after="0"/>
        <w:ind w:firstLine="567"/>
        <w:jc w:val="both"/>
        <w:rPr>
          <w:color w:val="000000"/>
        </w:rPr>
      </w:pPr>
      <w:r>
        <w:rPr>
          <w:color w:val="000000"/>
        </w:rPr>
        <w:t>      Ришелье обратил внимание Людовика XIII на молодого итальянца, и вскоре тот пригласил Мазарини к себе на службу. В 1639 он принял новое подданство, а в 1641 получил кардинальский сан. Оказывая поддержку Мазарини, Ришелье вряд ли смотрел на него как на преемника, однако уже на второй день после смерти всесильного министра, 5 декабря 1642 Людовик XIII ввел Мазарини в свой Совет. 14 мая 1643 король умер, оставив власть до совершеннолетия сына, Людовика XIV, регентскому совету, в состав которого входил и Мазарини. Анне Австрийской при поддержке Парижского парламента удалось аннулировать завещание мужа. Она стала единоличной регентшей, и Мазарини был назначен первым министром Франции.</w:t>
      </w:r>
    </w:p>
    <w:p w:rsidR="00765E03" w:rsidRDefault="00765E03">
      <w:pPr>
        <w:pStyle w:val="a3"/>
        <w:widowControl w:val="0"/>
        <w:spacing w:before="120" w:after="0"/>
        <w:ind w:firstLine="567"/>
        <w:jc w:val="both"/>
        <w:rPr>
          <w:color w:val="000000"/>
        </w:rPr>
      </w:pPr>
      <w:r>
        <w:rPr>
          <w:color w:val="000000"/>
        </w:rPr>
        <w:t xml:space="preserve">      Истощенная </w:t>
      </w:r>
      <w:r w:rsidRPr="007427A7">
        <w:rPr>
          <w:color w:val="000000"/>
        </w:rPr>
        <w:t>Тридцатилетней войной</w:t>
      </w:r>
      <w:r>
        <w:rPr>
          <w:color w:val="000000"/>
        </w:rPr>
        <w:t>, страна переживала глубокий финансовый кризис. Ее потрясали крестьянские волнения и дворянские смуты («Заговор Важных», 1643). В 1648 был подписан Вестфальский мир, закреплявший претензии Франции на европейскую гегемонию, но война с Испанией продолжалась. Сторонник сильной власти, Мазарини продолжал политику Ришелье, направленную на укрепление монархии. В борьбе с Фрондой - оппозиционным движением (1648-53), объявившим Мазарини врагом Франции, первый министр вновь проявил себя искусным дипломатом и мастером интриги. Не поддаваясь на язвительные нападки памфлетов - "мазаринад", умело играя на разобщенности своих противников, дважды покидая Францию и возвращаясь еще сильнее, чем прежде, Мазарини расправился с Фрондой. Он продолжил реформы, восстановил упраздненный в 1648 институт интендантов, ограничил полномочия парламентов, сдерживал притязания знати на власть, преследовал янсенизм.</w:t>
      </w:r>
    </w:p>
    <w:p w:rsidR="00765E03" w:rsidRDefault="00765E03">
      <w:pPr>
        <w:pStyle w:val="a3"/>
        <w:widowControl w:val="0"/>
        <w:spacing w:before="120" w:after="0"/>
        <w:ind w:firstLine="567"/>
        <w:jc w:val="both"/>
        <w:rPr>
          <w:color w:val="000000"/>
        </w:rPr>
      </w:pPr>
      <w:r>
        <w:rPr>
          <w:color w:val="000000"/>
        </w:rPr>
        <w:t>      В 1655-56 Испании удалось нанести Франции чувствительные поражения, что толкнуло Мазарини на союз с Кромвелем (1657-58). Последующие военные успехи позволили ему заключить в 1659 Пиренейский мир, который положил конец войне с Испанией и обеспечил гегемонию Франции в Европе. Мир был закреплен браком Людовика XIV с Марией Терезией, дочерью испанского короля Филиппа IV. Признавая за Францией роль арбитра, Швеция, Дания и Польша приглашали Мазарини в качестве посредника при заключении Северного мира (1660-61). Мазарини сколотил огромное состояние, завещав его Людовику XIV, но тот не согласился его принять. </w:t>
      </w:r>
    </w:p>
    <w:p w:rsidR="00765E03" w:rsidRDefault="00765E03">
      <w:pPr>
        <w:pStyle w:val="a3"/>
        <w:widowControl w:val="0"/>
        <w:spacing w:before="120" w:after="0"/>
        <w:ind w:firstLine="567"/>
        <w:jc w:val="both"/>
        <w:rPr>
          <w:color w:val="000000"/>
        </w:rPr>
      </w:pPr>
      <w:r>
        <w:rPr>
          <w:color w:val="000000"/>
        </w:rPr>
        <w:t>      Мазарини сознательно готовил малолетнего Людовика XIV к заседаниям Совета. Достигший совершеннолетия король сохранил за кардиналом всю полноту власти. Должность первого министра была упразднена лишь после смерти Мазарини.</w:t>
      </w:r>
    </w:p>
    <w:p w:rsidR="00765E03" w:rsidRDefault="00765E03">
      <w:pPr>
        <w:pStyle w:val="a3"/>
        <w:widowControl w:val="0"/>
        <w:spacing w:before="120" w:after="0"/>
        <w:jc w:val="center"/>
        <w:rPr>
          <w:b/>
          <w:bCs/>
          <w:color w:val="000000"/>
          <w:sz w:val="28"/>
          <w:szCs w:val="28"/>
        </w:rPr>
      </w:pPr>
      <w:r>
        <w:rPr>
          <w:b/>
          <w:bCs/>
          <w:color w:val="000000"/>
          <w:sz w:val="28"/>
          <w:szCs w:val="28"/>
        </w:rPr>
        <w:t>Деволюционная война</w:t>
      </w:r>
    </w:p>
    <w:p w:rsidR="00765E03" w:rsidRDefault="00765E03">
      <w:pPr>
        <w:pStyle w:val="a3"/>
        <w:widowControl w:val="0"/>
        <w:spacing w:before="120" w:after="0"/>
        <w:ind w:firstLine="567"/>
        <w:jc w:val="both"/>
        <w:rPr>
          <w:color w:val="000000"/>
        </w:rPr>
      </w:pPr>
      <w:r>
        <w:rPr>
          <w:color w:val="000000"/>
        </w:rPr>
        <w:t>      Деволюционная война 1667-1668 годов Франции против Испании велась, главным образом, за Испанские Нидерланды.</w:t>
      </w:r>
    </w:p>
    <w:p w:rsidR="00765E03" w:rsidRDefault="00765E03">
      <w:pPr>
        <w:pStyle w:val="a3"/>
        <w:widowControl w:val="0"/>
        <w:spacing w:before="120" w:after="0"/>
        <w:ind w:firstLine="567"/>
        <w:jc w:val="both"/>
        <w:rPr>
          <w:color w:val="000000"/>
        </w:rPr>
      </w:pPr>
      <w:r>
        <w:rPr>
          <w:color w:val="000000"/>
        </w:rPr>
        <w:t>      Стремясь завладеть принадлежавшими Испании землями в Нидерландах, Франция обосновывала свои претензии деволюционным правом, которое было принято на некоторых территориях этого региона (в частности в Брабанте ). Каноны деволюционного права предписывали передачу земельного наследства - в случае второй женитьбы отца - детям от первого брака.</w:t>
      </w:r>
    </w:p>
    <w:p w:rsidR="00765E03" w:rsidRDefault="00765E03">
      <w:pPr>
        <w:pStyle w:val="a3"/>
        <w:widowControl w:val="0"/>
        <w:spacing w:before="120" w:after="0"/>
        <w:ind w:firstLine="567"/>
        <w:jc w:val="both"/>
        <w:rPr>
          <w:color w:val="000000"/>
        </w:rPr>
      </w:pPr>
      <w:r>
        <w:rPr>
          <w:color w:val="000000"/>
        </w:rPr>
        <w:t>      В 1665 году скончался испанский король Филипп IV, дочерью которого от первого брака была жена Людовика XIV Мария Терезия, а преемником на испанском престоле стал сын от второго брака Карл II Габсбург. В мае 1667 года французские войска заняли часть Фландрии и Геннегау, а в феврале 1668 года оккупировали Франш-Конте. Успехи Франции обеспокоили Голландию, Англию, Швецию, которые заключили в Гааге в январе 1668 года союз и предложили противоборствующим сторонам свое посредничество в заключении мира. По Ахенскому миру 2 мая 1668 года Франция сохранила за собой 11 городов во Фландрии, в том числе Лилль и Дуэ, но вернула Испании Франш-Конте.</w:t>
      </w:r>
    </w:p>
    <w:p w:rsidR="00765E03" w:rsidRDefault="00765E03">
      <w:pPr>
        <w:pStyle w:val="a3"/>
        <w:widowControl w:val="0"/>
        <w:spacing w:before="120" w:after="0"/>
        <w:jc w:val="center"/>
        <w:rPr>
          <w:b/>
          <w:bCs/>
          <w:color w:val="000000"/>
          <w:sz w:val="28"/>
          <w:szCs w:val="28"/>
        </w:rPr>
      </w:pPr>
      <w:r>
        <w:rPr>
          <w:b/>
          <w:bCs/>
          <w:color w:val="000000"/>
          <w:sz w:val="28"/>
          <w:szCs w:val="28"/>
        </w:rPr>
        <w:t>Аугсбургская лига.</w:t>
      </w:r>
    </w:p>
    <w:p w:rsidR="00765E03" w:rsidRDefault="00765E03">
      <w:pPr>
        <w:pStyle w:val="a3"/>
        <w:widowControl w:val="0"/>
        <w:spacing w:before="120" w:after="0"/>
        <w:ind w:firstLine="567"/>
        <w:jc w:val="both"/>
        <w:rPr>
          <w:color w:val="000000"/>
        </w:rPr>
      </w:pPr>
      <w:r>
        <w:rPr>
          <w:color w:val="000000"/>
        </w:rPr>
        <w:t>     Аугсбургская лига 1686 года - союз, заключенный в Аугсбурге Голландией, императором «Священной Римской империи», Испанией, Швецией, Баварией, Пфальцем, Саксонией с целью остановить территориальные захваты Франции в Западной Европе. Инициатором создания Аугсбургской лиги была Голландия, суверенитету которой угрожал французский король Людовик XIV. С провозглашением в 1689 году голландского штатгальтера Вильгельма III Оранского английским королем к Аугсбургской лиге присоединилась Англия. В 1688-1697 году Аугсбургская лига вела войну с Францией (смотри Пфальцское наследство), закончившуюся Рисвикским миром 1697. </w:t>
      </w:r>
    </w:p>
    <w:p w:rsidR="00765E03" w:rsidRDefault="00765E03">
      <w:pPr>
        <w:pStyle w:val="a3"/>
        <w:widowControl w:val="0"/>
        <w:spacing w:before="120" w:after="0"/>
        <w:jc w:val="center"/>
        <w:rPr>
          <w:b/>
          <w:bCs/>
          <w:color w:val="000000"/>
          <w:sz w:val="28"/>
          <w:szCs w:val="28"/>
        </w:rPr>
      </w:pPr>
      <w:r>
        <w:rPr>
          <w:b/>
          <w:bCs/>
          <w:color w:val="000000"/>
          <w:sz w:val="28"/>
          <w:szCs w:val="28"/>
        </w:rPr>
        <w:t>Орлеанская война (Пфальцское наследство).</w:t>
      </w:r>
    </w:p>
    <w:p w:rsidR="00765E03" w:rsidRDefault="00765E03">
      <w:pPr>
        <w:pStyle w:val="a3"/>
        <w:widowControl w:val="0"/>
        <w:spacing w:before="120" w:after="0"/>
        <w:ind w:firstLine="567"/>
        <w:jc w:val="both"/>
        <w:rPr>
          <w:color w:val="000000"/>
        </w:rPr>
      </w:pPr>
      <w:r>
        <w:rPr>
          <w:color w:val="000000"/>
        </w:rPr>
        <w:t>     Это война 1688-1697 годов между Францией и Аугсбургской лигой из-за прав на наследование пфальцских владений.</w:t>
      </w:r>
    </w:p>
    <w:p w:rsidR="00765E03" w:rsidRDefault="00765E03">
      <w:pPr>
        <w:pStyle w:val="a3"/>
        <w:widowControl w:val="0"/>
        <w:spacing w:before="120" w:after="0"/>
        <w:ind w:firstLine="567"/>
        <w:jc w:val="both"/>
        <w:rPr>
          <w:color w:val="000000"/>
        </w:rPr>
      </w:pPr>
      <w:r>
        <w:rPr>
          <w:color w:val="000000"/>
        </w:rPr>
        <w:t>     В 1685 году умер пфальцский курфюрст Карл Виттельсбах. Его дочь была замужем за герцогом Орлеанским, братом французского короля Людовика XIV. На этом основании Франция стала претендовать на большую часть Пфальца. Утверждение Франции в Пфальце означало ее резкое усиление в Центральной Европе, против чего выступили многие европейские державы, составившие в 1686 году антифранцузскую Аугсбургскую лигу.</w:t>
      </w:r>
      <w:r>
        <w:rPr>
          <w:color w:val="000000"/>
        </w:rPr>
        <w:br/>
        <w:t>     В сентябре 1688 года Людовик XIV решился ввести свои войска в Пфальц, что послужило предлогом для начала войны. Боевые действия охватили области Германии, Испании и Нидерландов. Франция организовала экспедицию в Ирландию для поддержки антианглийского восстания 1688-1691 годов. Боевые действия на море доходили до берегов Америки. На суше французская армия одержала ряд крупных побед: при Флерюсе 1 июля 1690 года, у Стенкеркена 3 августа 1692 года, у Нервиндена 29 июля 1693 года. Однако объединенный англо-голландский флот нанес поражение французским морякам у мыса Аг 29 мая 1692 года. Война закончилась подписанием Рисвикского мира 1697 года. По условиям этого мира Франция была вынуждена отказаться от ряда своих территориальных приобретений.</w:t>
      </w:r>
    </w:p>
    <w:p w:rsidR="00765E03" w:rsidRDefault="00765E03">
      <w:pPr>
        <w:pStyle w:val="a3"/>
        <w:widowControl w:val="0"/>
        <w:spacing w:before="120" w:after="0"/>
        <w:jc w:val="center"/>
        <w:rPr>
          <w:b/>
          <w:bCs/>
          <w:color w:val="000000"/>
          <w:sz w:val="28"/>
          <w:szCs w:val="28"/>
        </w:rPr>
      </w:pPr>
      <w:r>
        <w:rPr>
          <w:b/>
          <w:bCs/>
          <w:color w:val="000000"/>
          <w:sz w:val="28"/>
          <w:szCs w:val="28"/>
        </w:rPr>
        <w:t>Восстание камизаров 1702-1705 гг.</w:t>
      </w:r>
    </w:p>
    <w:p w:rsidR="00765E03" w:rsidRDefault="00765E03">
      <w:pPr>
        <w:pStyle w:val="a3"/>
        <w:widowControl w:val="0"/>
        <w:spacing w:before="120" w:after="0"/>
        <w:ind w:firstLine="567"/>
        <w:jc w:val="both"/>
        <w:rPr>
          <w:color w:val="000000"/>
        </w:rPr>
      </w:pPr>
      <w:r>
        <w:rPr>
          <w:color w:val="000000"/>
        </w:rPr>
        <w:t>      Свое название камизары получили в связи с тем, что поверх обычной одежды они надевали белые рубашки. Восстание было вызвано насильственными мерами со стороны королевской администрации и католического духовенства против гугенотов после отмены Нантского эдикта 1598 года и усилением налогового гнета из-за войны за Испанское наследство. Идейным знаменем восставших стал кальвинизм. Камизары выдвинули уравнительную программу, считали себя призванными установить «царство равенства и братства».</w:t>
      </w:r>
    </w:p>
    <w:p w:rsidR="00765E03" w:rsidRDefault="00765E03">
      <w:pPr>
        <w:pStyle w:val="a3"/>
        <w:widowControl w:val="0"/>
        <w:spacing w:before="120" w:after="0"/>
        <w:ind w:firstLine="567"/>
        <w:jc w:val="both"/>
        <w:rPr>
          <w:color w:val="000000"/>
        </w:rPr>
      </w:pPr>
      <w:r>
        <w:rPr>
          <w:color w:val="000000"/>
        </w:rPr>
        <w:t>Центром восстания стал горный массив Севенны на правом берегу Роны. В ноябре 1702 года камизары во главе с Ж. Кавалье и Роланом (Пьером Лапортом) начали громить католические церкви, дома духовенства, откупщиков и фискалов, отбирали собранные налоги и церковную десятину. Восставшие занимали деревни и целые города. В 1703-1704 годах восстание охватило области Виваре, Пюи, Веле, Руэрг, Оранж. Под влиянием движения камизаров антиналоговые выступления прошли в Лиможе, Беарне, Лионне, Дофине, Провансе.</w:t>
      </w:r>
    </w:p>
    <w:p w:rsidR="00765E03" w:rsidRDefault="00765E03">
      <w:pPr>
        <w:pStyle w:val="a3"/>
        <w:widowControl w:val="0"/>
        <w:spacing w:before="120" w:after="0"/>
        <w:ind w:firstLine="567"/>
        <w:jc w:val="both"/>
        <w:rPr>
          <w:color w:val="000000"/>
        </w:rPr>
      </w:pPr>
      <w:r>
        <w:rPr>
          <w:color w:val="000000"/>
        </w:rPr>
        <w:t>Папа Климент XI, владениям которого на левом берегу Роны непосредственно угрожали камизары, объявил против них крестовый поход. Уже в начале 1703 года в Лангедок были посланы королевские войска во главе с маршалом Монревелем, но его действия были неудачны и в мае 1704 года французское правительство подписало соглашение, по которому кальвинистам Лангедока была обещана свобода вероисповедания.</w:t>
      </w:r>
      <w:r>
        <w:rPr>
          <w:color w:val="000000"/>
        </w:rPr>
        <w:br/>
        <w:t>     Затем измена Кавалье, подкупленного властями, и гибель Ролана деморализовала камизаров и осенью 1704 года основные силы восставших были разгромлены. Окончательно усмирить восстание удалось только к весне 1705 года, когда французское правительство пошло на уступки по налоговым вопросам. Тем не менее вспышки восстания продолжались до 1715 года. Особенно сильным было движение 1709 года в Виваре и Севеннах.</w:t>
      </w:r>
    </w:p>
    <w:p w:rsidR="00765E03" w:rsidRDefault="00765E03">
      <w:pPr>
        <w:widowControl w:val="0"/>
        <w:spacing w:before="120"/>
        <w:ind w:firstLine="567"/>
        <w:jc w:val="both"/>
        <w:rPr>
          <w:color w:val="000000"/>
          <w:sz w:val="24"/>
          <w:szCs w:val="24"/>
        </w:rPr>
      </w:pPr>
      <w:bookmarkStart w:id="0" w:name="_GoBack"/>
      <w:bookmarkEnd w:id="0"/>
    </w:p>
    <w:sectPr w:rsidR="00765E0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7A7"/>
    <w:rsid w:val="007427A7"/>
    <w:rsid w:val="00765E03"/>
    <w:rsid w:val="009547B8"/>
    <w:rsid w:val="00D348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2A7A0D-8EC4-4DDC-A579-AB938306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FFFF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11259</Words>
  <Characters>6419</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Франция при Людовике XIV</vt:lpstr>
    </vt:vector>
  </TitlesOfParts>
  <Company>PERSONAL COMPUTERS</Company>
  <LinksUpToDate>false</LinksUpToDate>
  <CharactersWithSpaces>17643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Франция при Людовике XIV</dc:title>
  <dc:subject/>
  <dc:creator>USER</dc:creator>
  <cp:keywords/>
  <dc:description/>
  <cp:lastModifiedBy>admin</cp:lastModifiedBy>
  <cp:revision>2</cp:revision>
  <dcterms:created xsi:type="dcterms:W3CDTF">2014-01-27T05:56:00Z</dcterms:created>
  <dcterms:modified xsi:type="dcterms:W3CDTF">2014-01-27T05:56:00Z</dcterms:modified>
</cp:coreProperties>
</file>