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CA0" w:rsidRPr="00F77A3C" w:rsidRDefault="00F77A3C" w:rsidP="00F77A3C">
      <w:pPr>
        <w:suppressAutoHyphens/>
        <w:spacing w:after="0" w:line="360" w:lineRule="auto"/>
        <w:ind w:firstLine="709"/>
        <w:jc w:val="both"/>
        <w:outlineLvl w:val="5"/>
        <w:rPr>
          <w:rFonts w:ascii="Times New Roman" w:hAnsi="Times New Roman"/>
          <w:bCs/>
          <w:sz w:val="28"/>
          <w:szCs w:val="28"/>
        </w:rPr>
      </w:pPr>
      <w:bookmarkStart w:id="0" w:name="bookmark0"/>
      <w:r w:rsidRPr="00F77A3C">
        <w:rPr>
          <w:rFonts w:ascii="Times New Roman" w:hAnsi="Times New Roman"/>
          <w:bCs/>
          <w:sz w:val="28"/>
          <w:szCs w:val="28"/>
        </w:rPr>
        <w:t>Фторирование и дефторирование воды</w:t>
      </w:r>
      <w:bookmarkEnd w:id="0"/>
    </w:p>
    <w:p w:rsidR="00F77A3C" w:rsidRPr="00F77A3C" w:rsidRDefault="00F77A3C" w:rsidP="00F77A3C">
      <w:pPr>
        <w:suppressAutoHyphens/>
        <w:spacing w:after="0" w:line="360" w:lineRule="auto"/>
        <w:ind w:firstLine="709"/>
        <w:jc w:val="both"/>
        <w:outlineLvl w:val="5"/>
        <w:rPr>
          <w:rFonts w:ascii="Times New Roman" w:hAnsi="Times New Roman"/>
          <w:sz w:val="28"/>
          <w:szCs w:val="28"/>
        </w:rPr>
      </w:pPr>
    </w:p>
    <w:p w:rsidR="00B61CA0" w:rsidRPr="00F77A3C" w:rsidRDefault="00F77A3C" w:rsidP="00F77A3C">
      <w:pPr>
        <w:suppressAutoHyphens/>
        <w:spacing w:after="0" w:line="360" w:lineRule="auto"/>
        <w:ind w:firstLine="709"/>
        <w:jc w:val="both"/>
        <w:outlineLvl w:val="5"/>
        <w:rPr>
          <w:rFonts w:ascii="Times New Roman" w:hAnsi="Times New Roman"/>
          <w:sz w:val="28"/>
          <w:szCs w:val="28"/>
        </w:rPr>
      </w:pPr>
      <w:bookmarkStart w:id="1" w:name="bookmark1"/>
      <w:r w:rsidRPr="00F77A3C">
        <w:rPr>
          <w:rFonts w:ascii="Times New Roman" w:hAnsi="Times New Roman"/>
          <w:bCs/>
          <w:sz w:val="28"/>
          <w:szCs w:val="28"/>
        </w:rPr>
        <w:t xml:space="preserve">1. </w:t>
      </w:r>
      <w:r w:rsidR="00B61CA0" w:rsidRPr="00F77A3C">
        <w:rPr>
          <w:rFonts w:ascii="Times New Roman" w:hAnsi="Times New Roman"/>
          <w:bCs/>
          <w:sz w:val="28"/>
          <w:szCs w:val="28"/>
        </w:rPr>
        <w:t>Гигиенические нормативы содержания фтора в питьевой воде</w:t>
      </w:r>
      <w:bookmarkEnd w:id="1"/>
    </w:p>
    <w:p w:rsidR="00BC2729" w:rsidRPr="00A97454" w:rsidRDefault="00BC2729" w:rsidP="00F77A3C">
      <w:pPr>
        <w:suppressAutoHyphens/>
        <w:spacing w:after="0" w:line="360" w:lineRule="auto"/>
        <w:ind w:firstLine="709"/>
        <w:jc w:val="both"/>
        <w:rPr>
          <w:rFonts w:ascii="Times New Roman" w:hAnsi="Times New Roman"/>
          <w:iCs/>
          <w:sz w:val="28"/>
          <w:szCs w:val="28"/>
        </w:rPr>
      </w:pPr>
    </w:p>
    <w:p w:rsidR="00B61CA0" w:rsidRPr="00BC2729"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iCs/>
          <w:sz w:val="28"/>
          <w:szCs w:val="28"/>
        </w:rPr>
        <w:t>Фтор</w:t>
      </w:r>
      <w:r w:rsidRPr="00F77A3C">
        <w:rPr>
          <w:rFonts w:ascii="Times New Roman" w:hAnsi="Times New Roman"/>
          <w:sz w:val="28"/>
          <w:szCs w:val="28"/>
        </w:rPr>
        <w:t xml:space="preserve"> как</w:t>
      </w:r>
      <w:r w:rsidRPr="00F77A3C">
        <w:rPr>
          <w:rFonts w:ascii="Times New Roman" w:hAnsi="Times New Roman"/>
          <w:iCs/>
          <w:sz w:val="28"/>
          <w:szCs w:val="28"/>
        </w:rPr>
        <w:t xml:space="preserve"> весьма активный в биологическом отношении микроэлемент</w:t>
      </w:r>
      <w:r w:rsidRPr="00F77A3C">
        <w:rPr>
          <w:rFonts w:ascii="Times New Roman" w:hAnsi="Times New Roman"/>
          <w:sz w:val="28"/>
          <w:szCs w:val="28"/>
        </w:rPr>
        <w:t xml:space="preserve"> с начала 30-х годов нынешнего столетия привлек особое внимание гигиенистов, стоматологов, токсикологов, химиков, геохимиков и других специалистов. Интерес к фтору начал проявляться с 1931 г., когда было доказано, что причиной эпидемий </w:t>
      </w:r>
      <w:r w:rsidR="00F77A3C" w:rsidRPr="00F77A3C">
        <w:rPr>
          <w:rFonts w:ascii="Times New Roman" w:hAnsi="Times New Roman"/>
          <w:sz w:val="28"/>
          <w:szCs w:val="28"/>
        </w:rPr>
        <w:t>"</w:t>
      </w:r>
      <w:r w:rsidRPr="00F77A3C">
        <w:rPr>
          <w:rFonts w:ascii="Times New Roman" w:hAnsi="Times New Roman"/>
          <w:sz w:val="28"/>
          <w:szCs w:val="28"/>
        </w:rPr>
        <w:t>пятнистой эмали</w:t>
      </w:r>
      <w:r w:rsidR="00F77A3C" w:rsidRPr="00F77A3C">
        <w:rPr>
          <w:rFonts w:ascii="Times New Roman" w:hAnsi="Times New Roman"/>
          <w:sz w:val="28"/>
          <w:szCs w:val="28"/>
        </w:rPr>
        <w:t>"</w:t>
      </w:r>
      <w:r w:rsidRPr="00F77A3C">
        <w:rPr>
          <w:rFonts w:ascii="Times New Roman" w:hAnsi="Times New Roman"/>
          <w:sz w:val="28"/>
          <w:szCs w:val="28"/>
        </w:rPr>
        <w:t xml:space="preserve"> зубов является повышенное содержание фтора в питьевой воде. Это открытие стимулировало изучение эндемического флюроза во всем мире. В изучение проблемы эндемического кариеса и флюороза большой вклад внесли русские исследователи С. Н. Черкинский, Т. А. Николаева, В. А. Книжников, Р. Д. Габович и др. Выяснилось, что противокариесное действие оптимальных концентраций фтора распространяется как на молочные, так и на постоянные зубы, а также на все возрастные группы населения. Эти сведения позволили утверждать о целесообразности искусственного обогащения питьевой воды фтором. Фторирование воды началось осуществляться с 1945 г., применявшиеся другие методы профилактики кариеса зубов не имели успеха и заболеваемость населения кариесом непрерывно росла. С 1957 г. впервые в истории развития водоснабжения в нашей стране началось фторирование воды в г. Норильске, рассматриваемое как мера профилакт</w:t>
      </w:r>
      <w:r w:rsidR="00BC2729">
        <w:rPr>
          <w:rFonts w:ascii="Times New Roman" w:hAnsi="Times New Roman"/>
          <w:sz w:val="28"/>
          <w:szCs w:val="28"/>
        </w:rPr>
        <w:t>ики заболеваний кариесом зубов.</w:t>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sz w:val="28"/>
          <w:szCs w:val="28"/>
        </w:rPr>
        <w:t>Как указывалось выше, оптимальной концентрацией фтора в питьевой воде является 0,7...1,2 мг/л. Болеее низкие концентрации фтора принимают при фторировании в южных районах и в летний период, когда количество воды, поступающей в организм человека, увеличивается. Более высокие концентрации фтора принимают при фторировании воды в северных районах и в зимний период, т. е. при более низкой температуре окружающей среды. Необходимость фторирования определяется содержанием фтора в воде источников в количестве менее 0,5 мг/л. Согласно ГОСТ 2874—82 концентрация в воде фторид-ионов не Должна превышать 1,5 мг</w:t>
      </w:r>
      <w:r w:rsidRPr="00F77A3C">
        <w:rPr>
          <w:rFonts w:ascii="Times New Roman" w:hAnsi="Times New Roman"/>
          <w:bCs/>
          <w:sz w:val="28"/>
          <w:szCs w:val="28"/>
        </w:rPr>
        <w:t>/л.</w:t>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sz w:val="28"/>
          <w:szCs w:val="28"/>
        </w:rPr>
        <w:t>Концентрация фторид-ионов в природных водах нашей планеты варьирует в широких пределах — от 0,01 до 50—100 мг/л (Кения), в природных водах России от 0,01 до 8 мг/л. Низкие концентрации фторид-ионов встречаются в большинстве поверхностных источников водоснабжения. И лишь в открытых водоемах Южного Урала, Западной Сибири концентрация фторид- ионов достигает 11 мг/л.</w:t>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sz w:val="28"/>
          <w:szCs w:val="28"/>
        </w:rPr>
        <w:t>Подземные воды (артезианские, колодезные) богаче фторид-ионами, чем поверхностные, и среди них чаще встречаются источники с концентрацией фторид-ионов, превышающей предельно допустимую (1,5 мг/л). Однако, и среди этих источников 68—89% в России содержат менее 0,5 мг/л фторид-ионов.</w:t>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sz w:val="28"/>
          <w:szCs w:val="28"/>
        </w:rPr>
        <w:t>Свыше 85% воды в города России подается из рек, причем содержание фторид-ионов в воде этих источников, превышающее 0,4 мг/л, встречается в редких случаях, да и это количество после обработки воды на очистных сооружениях снижается до предельно низкой величины. Поэтому вполне понятна та забота, которую проявляет наше государство по обеспечению населения качественной водой.</w:t>
      </w:r>
    </w:p>
    <w:p w:rsidR="00BC2729" w:rsidRPr="00A97454" w:rsidRDefault="00BC2729" w:rsidP="00F77A3C">
      <w:pPr>
        <w:suppressAutoHyphens/>
        <w:spacing w:after="0" w:line="360" w:lineRule="auto"/>
        <w:ind w:firstLine="709"/>
        <w:jc w:val="both"/>
        <w:outlineLvl w:val="5"/>
        <w:rPr>
          <w:rFonts w:ascii="Times New Roman" w:hAnsi="Times New Roman"/>
          <w:bCs/>
          <w:sz w:val="28"/>
          <w:szCs w:val="28"/>
        </w:rPr>
      </w:pPr>
    </w:p>
    <w:p w:rsidR="00B61CA0" w:rsidRPr="00F77A3C" w:rsidRDefault="00F77A3C" w:rsidP="00F77A3C">
      <w:pPr>
        <w:suppressAutoHyphens/>
        <w:spacing w:after="0" w:line="360" w:lineRule="auto"/>
        <w:ind w:firstLine="709"/>
        <w:jc w:val="both"/>
        <w:outlineLvl w:val="5"/>
        <w:rPr>
          <w:rFonts w:ascii="Times New Roman" w:hAnsi="Times New Roman"/>
          <w:sz w:val="28"/>
          <w:szCs w:val="28"/>
        </w:rPr>
      </w:pPr>
      <w:r w:rsidRPr="00F77A3C">
        <w:rPr>
          <w:rFonts w:ascii="Times New Roman" w:hAnsi="Times New Roman"/>
          <w:bCs/>
          <w:sz w:val="28"/>
          <w:szCs w:val="28"/>
        </w:rPr>
        <w:t>2.</w:t>
      </w:r>
      <w:r w:rsidR="00B61CA0" w:rsidRPr="00F77A3C">
        <w:rPr>
          <w:rFonts w:ascii="Times New Roman" w:hAnsi="Times New Roman"/>
          <w:bCs/>
          <w:sz w:val="28"/>
          <w:szCs w:val="28"/>
        </w:rPr>
        <w:t xml:space="preserve"> Технология фторирования воды</w:t>
      </w:r>
    </w:p>
    <w:p w:rsidR="00BC2729" w:rsidRPr="00A97454" w:rsidRDefault="00BC2729" w:rsidP="00F77A3C">
      <w:pPr>
        <w:suppressAutoHyphens/>
        <w:spacing w:after="0" w:line="360" w:lineRule="auto"/>
        <w:ind w:firstLine="709"/>
        <w:jc w:val="both"/>
        <w:rPr>
          <w:rFonts w:ascii="Times New Roman" w:hAnsi="Times New Roman"/>
          <w:sz w:val="28"/>
          <w:szCs w:val="28"/>
          <w:lang w:eastAsia="en-US"/>
        </w:rPr>
      </w:pP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sz w:val="28"/>
          <w:szCs w:val="28"/>
        </w:rPr>
        <w:t>Для</w:t>
      </w:r>
      <w:r w:rsidRPr="00A97454">
        <w:rPr>
          <w:rFonts w:ascii="Times New Roman" w:hAnsi="Times New Roman"/>
          <w:sz w:val="28"/>
          <w:szCs w:val="28"/>
        </w:rPr>
        <w:t xml:space="preserve"> </w:t>
      </w:r>
      <w:r w:rsidRPr="00F77A3C">
        <w:rPr>
          <w:rFonts w:ascii="Times New Roman" w:hAnsi="Times New Roman"/>
          <w:sz w:val="28"/>
          <w:szCs w:val="28"/>
        </w:rPr>
        <w:t>фторирования</w:t>
      </w:r>
      <w:r w:rsidRPr="00A97454">
        <w:rPr>
          <w:rFonts w:ascii="Times New Roman" w:hAnsi="Times New Roman"/>
          <w:sz w:val="28"/>
          <w:szCs w:val="28"/>
        </w:rPr>
        <w:t xml:space="preserve"> </w:t>
      </w:r>
      <w:r w:rsidRPr="00F77A3C">
        <w:rPr>
          <w:rFonts w:ascii="Times New Roman" w:hAnsi="Times New Roman"/>
          <w:sz w:val="28"/>
          <w:szCs w:val="28"/>
        </w:rPr>
        <w:t>питьевой</w:t>
      </w:r>
      <w:r w:rsidRPr="00A97454">
        <w:rPr>
          <w:rFonts w:ascii="Times New Roman" w:hAnsi="Times New Roman"/>
          <w:sz w:val="28"/>
          <w:szCs w:val="28"/>
        </w:rPr>
        <w:t xml:space="preserve"> </w:t>
      </w:r>
      <w:r w:rsidRPr="00F77A3C">
        <w:rPr>
          <w:rFonts w:ascii="Times New Roman" w:hAnsi="Times New Roman"/>
          <w:sz w:val="28"/>
          <w:szCs w:val="28"/>
        </w:rPr>
        <w:t>воды</w:t>
      </w:r>
      <w:r w:rsidRPr="00A97454">
        <w:rPr>
          <w:rFonts w:ascii="Times New Roman" w:hAnsi="Times New Roman"/>
          <w:sz w:val="28"/>
          <w:szCs w:val="28"/>
        </w:rPr>
        <w:t xml:space="preserve"> </w:t>
      </w:r>
      <w:r w:rsidRPr="00F77A3C">
        <w:rPr>
          <w:rFonts w:ascii="Times New Roman" w:hAnsi="Times New Roman"/>
          <w:sz w:val="28"/>
          <w:szCs w:val="28"/>
        </w:rPr>
        <w:t>может</w:t>
      </w:r>
      <w:r w:rsidRPr="00A97454">
        <w:rPr>
          <w:rFonts w:ascii="Times New Roman" w:hAnsi="Times New Roman"/>
          <w:sz w:val="28"/>
          <w:szCs w:val="28"/>
        </w:rPr>
        <w:t xml:space="preserve"> </w:t>
      </w:r>
      <w:r w:rsidRPr="00F77A3C">
        <w:rPr>
          <w:rFonts w:ascii="Times New Roman" w:hAnsi="Times New Roman"/>
          <w:sz w:val="28"/>
          <w:szCs w:val="28"/>
        </w:rPr>
        <w:t>быть</w:t>
      </w:r>
      <w:r w:rsidRPr="00A97454">
        <w:rPr>
          <w:rFonts w:ascii="Times New Roman" w:hAnsi="Times New Roman"/>
          <w:sz w:val="28"/>
          <w:szCs w:val="28"/>
        </w:rPr>
        <w:t xml:space="preserve"> </w:t>
      </w:r>
      <w:r w:rsidRPr="00F77A3C">
        <w:rPr>
          <w:rFonts w:ascii="Times New Roman" w:hAnsi="Times New Roman"/>
          <w:sz w:val="28"/>
          <w:szCs w:val="28"/>
        </w:rPr>
        <w:t>использован</w:t>
      </w:r>
      <w:r w:rsidRPr="00A97454">
        <w:rPr>
          <w:rFonts w:ascii="Times New Roman" w:hAnsi="Times New Roman"/>
          <w:sz w:val="28"/>
          <w:szCs w:val="28"/>
        </w:rPr>
        <w:t xml:space="preserve"> </w:t>
      </w:r>
      <w:r w:rsidRPr="00F77A3C">
        <w:rPr>
          <w:rFonts w:ascii="Times New Roman" w:hAnsi="Times New Roman"/>
          <w:sz w:val="28"/>
          <w:szCs w:val="28"/>
        </w:rPr>
        <w:t>ряд</w:t>
      </w:r>
      <w:r w:rsidRPr="00A97454">
        <w:rPr>
          <w:rFonts w:ascii="Times New Roman" w:hAnsi="Times New Roman"/>
          <w:sz w:val="28"/>
          <w:szCs w:val="28"/>
        </w:rPr>
        <w:t xml:space="preserve"> </w:t>
      </w:r>
      <w:r w:rsidRPr="00F77A3C">
        <w:rPr>
          <w:rFonts w:ascii="Times New Roman" w:hAnsi="Times New Roman"/>
          <w:sz w:val="28"/>
          <w:szCs w:val="28"/>
        </w:rPr>
        <w:t>фторсодержащих</w:t>
      </w:r>
      <w:r w:rsidRPr="00A97454">
        <w:rPr>
          <w:rFonts w:ascii="Times New Roman" w:hAnsi="Times New Roman"/>
          <w:sz w:val="28"/>
          <w:szCs w:val="28"/>
        </w:rPr>
        <w:t xml:space="preserve"> </w:t>
      </w:r>
      <w:r w:rsidRPr="00F77A3C">
        <w:rPr>
          <w:rFonts w:ascii="Times New Roman" w:hAnsi="Times New Roman"/>
          <w:sz w:val="28"/>
          <w:szCs w:val="28"/>
        </w:rPr>
        <w:t>соединений</w:t>
      </w:r>
      <w:r w:rsidRPr="00A97454">
        <w:rPr>
          <w:rFonts w:ascii="Times New Roman" w:hAnsi="Times New Roman"/>
          <w:sz w:val="28"/>
          <w:szCs w:val="28"/>
        </w:rPr>
        <w:t xml:space="preserve">, </w:t>
      </w:r>
      <w:r w:rsidRPr="00F77A3C">
        <w:rPr>
          <w:rFonts w:ascii="Times New Roman" w:hAnsi="Times New Roman"/>
          <w:sz w:val="28"/>
          <w:szCs w:val="28"/>
        </w:rPr>
        <w:t>таких</w:t>
      </w:r>
      <w:r w:rsidRPr="00A97454">
        <w:rPr>
          <w:rFonts w:ascii="Times New Roman" w:hAnsi="Times New Roman"/>
          <w:sz w:val="28"/>
          <w:szCs w:val="28"/>
        </w:rPr>
        <w:t xml:space="preserve"> </w:t>
      </w:r>
      <w:r w:rsidRPr="00F77A3C">
        <w:rPr>
          <w:rFonts w:ascii="Times New Roman" w:hAnsi="Times New Roman"/>
          <w:sz w:val="28"/>
          <w:szCs w:val="28"/>
        </w:rPr>
        <w:t>как</w:t>
      </w:r>
      <w:r w:rsidRPr="00A97454">
        <w:rPr>
          <w:rFonts w:ascii="Times New Roman" w:hAnsi="Times New Roman"/>
          <w:iCs/>
          <w:sz w:val="28"/>
          <w:szCs w:val="28"/>
        </w:rPr>
        <w:t xml:space="preserve"> </w:t>
      </w:r>
      <w:r w:rsidRPr="00F77A3C">
        <w:rPr>
          <w:rFonts w:ascii="Times New Roman" w:hAnsi="Times New Roman"/>
          <w:iCs/>
          <w:sz w:val="28"/>
          <w:szCs w:val="28"/>
        </w:rPr>
        <w:t>кремнефтористый</w:t>
      </w:r>
      <w:r w:rsidRPr="00A97454">
        <w:rPr>
          <w:rFonts w:ascii="Times New Roman" w:hAnsi="Times New Roman"/>
          <w:iCs/>
          <w:sz w:val="28"/>
          <w:szCs w:val="28"/>
        </w:rPr>
        <w:t xml:space="preserve"> </w:t>
      </w:r>
      <w:r w:rsidRPr="00F77A3C">
        <w:rPr>
          <w:rFonts w:ascii="Times New Roman" w:hAnsi="Times New Roman"/>
          <w:iCs/>
          <w:sz w:val="28"/>
          <w:szCs w:val="28"/>
        </w:rPr>
        <w:t>натрий</w:t>
      </w:r>
      <w:r w:rsidRPr="00A97454">
        <w:rPr>
          <w:rFonts w:ascii="Times New Roman" w:hAnsi="Times New Roman"/>
          <w:iCs/>
          <w:sz w:val="28"/>
          <w:szCs w:val="28"/>
        </w:rPr>
        <w:t xml:space="preserve"> </w:t>
      </w:r>
      <w:r w:rsidRPr="00F77A3C">
        <w:rPr>
          <w:rFonts w:ascii="Times New Roman" w:hAnsi="Times New Roman"/>
          <w:iCs/>
          <w:sz w:val="28"/>
          <w:szCs w:val="28"/>
          <w:lang w:val="en-US" w:eastAsia="en-US"/>
        </w:rPr>
        <w:t>NaSiFe</w:t>
      </w:r>
      <w:r w:rsidRPr="00A97454">
        <w:rPr>
          <w:rFonts w:ascii="Times New Roman" w:hAnsi="Times New Roman"/>
          <w:iCs/>
          <w:sz w:val="28"/>
          <w:szCs w:val="28"/>
          <w:lang w:eastAsia="en-US"/>
        </w:rPr>
        <w:t xml:space="preserve">, </w:t>
      </w:r>
      <w:r w:rsidRPr="00F77A3C">
        <w:rPr>
          <w:rFonts w:ascii="Times New Roman" w:hAnsi="Times New Roman"/>
          <w:iCs/>
          <w:sz w:val="28"/>
          <w:szCs w:val="28"/>
        </w:rPr>
        <w:t>кремнефтористая</w:t>
      </w:r>
      <w:r w:rsidRPr="00A97454">
        <w:rPr>
          <w:rFonts w:ascii="Times New Roman" w:hAnsi="Times New Roman"/>
          <w:iCs/>
          <w:sz w:val="28"/>
          <w:szCs w:val="28"/>
        </w:rPr>
        <w:t xml:space="preserve"> </w:t>
      </w:r>
      <w:r w:rsidRPr="00F77A3C">
        <w:rPr>
          <w:rFonts w:ascii="Times New Roman" w:hAnsi="Times New Roman"/>
          <w:iCs/>
          <w:sz w:val="28"/>
          <w:szCs w:val="28"/>
        </w:rPr>
        <w:t>кислота</w:t>
      </w:r>
      <w:r w:rsidRPr="00A97454">
        <w:rPr>
          <w:rFonts w:ascii="Times New Roman" w:hAnsi="Times New Roman"/>
          <w:iCs/>
          <w:sz w:val="28"/>
          <w:szCs w:val="28"/>
        </w:rPr>
        <w:t xml:space="preserve"> </w:t>
      </w:r>
      <w:r w:rsidRPr="00F77A3C">
        <w:rPr>
          <w:rFonts w:ascii="Times New Roman" w:hAnsi="Times New Roman"/>
          <w:iCs/>
          <w:sz w:val="28"/>
          <w:szCs w:val="28"/>
          <w:lang w:val="en-US" w:eastAsia="en-US"/>
        </w:rPr>
        <w:t>H</w:t>
      </w:r>
      <w:r w:rsidRPr="00A97454">
        <w:rPr>
          <w:rFonts w:ascii="Times New Roman" w:hAnsi="Times New Roman"/>
          <w:iCs/>
          <w:sz w:val="28"/>
          <w:szCs w:val="28"/>
          <w:vertAlign w:val="subscript"/>
          <w:lang w:eastAsia="en-US"/>
        </w:rPr>
        <w:t>2</w:t>
      </w:r>
      <w:r w:rsidRPr="00F77A3C">
        <w:rPr>
          <w:rFonts w:ascii="Times New Roman" w:hAnsi="Times New Roman"/>
          <w:iCs/>
          <w:sz w:val="28"/>
          <w:szCs w:val="28"/>
          <w:lang w:val="en-US" w:eastAsia="en-US"/>
        </w:rPr>
        <w:t>SiF</w:t>
      </w:r>
      <w:r w:rsidRPr="00A97454">
        <w:rPr>
          <w:rFonts w:ascii="Times New Roman" w:hAnsi="Times New Roman"/>
          <w:iCs/>
          <w:sz w:val="28"/>
          <w:szCs w:val="28"/>
          <w:vertAlign w:val="subscript"/>
          <w:lang w:eastAsia="en-US"/>
        </w:rPr>
        <w:t>6</w:t>
      </w:r>
      <w:r w:rsidRPr="00A97454">
        <w:rPr>
          <w:rFonts w:ascii="Times New Roman" w:hAnsi="Times New Roman"/>
          <w:iCs/>
          <w:sz w:val="28"/>
          <w:szCs w:val="28"/>
          <w:lang w:eastAsia="en-US"/>
        </w:rPr>
        <w:t xml:space="preserve">, </w:t>
      </w:r>
      <w:r w:rsidRPr="00F77A3C">
        <w:rPr>
          <w:rFonts w:ascii="Times New Roman" w:hAnsi="Times New Roman"/>
          <w:iCs/>
          <w:sz w:val="28"/>
          <w:szCs w:val="28"/>
        </w:rPr>
        <w:t>фтористый</w:t>
      </w:r>
      <w:r w:rsidRPr="00A97454">
        <w:rPr>
          <w:rFonts w:ascii="Times New Roman" w:hAnsi="Times New Roman"/>
          <w:iCs/>
          <w:sz w:val="28"/>
          <w:szCs w:val="28"/>
        </w:rPr>
        <w:t xml:space="preserve">, </w:t>
      </w:r>
      <w:r w:rsidRPr="00F77A3C">
        <w:rPr>
          <w:rFonts w:ascii="Times New Roman" w:hAnsi="Times New Roman"/>
          <w:iCs/>
          <w:sz w:val="28"/>
          <w:szCs w:val="28"/>
        </w:rPr>
        <w:t>натрий</w:t>
      </w:r>
      <w:r w:rsidRPr="00A97454">
        <w:rPr>
          <w:rFonts w:ascii="Times New Roman" w:hAnsi="Times New Roman"/>
          <w:sz w:val="28"/>
          <w:szCs w:val="28"/>
        </w:rPr>
        <w:t xml:space="preserve"> </w:t>
      </w:r>
      <w:r w:rsidRPr="00F77A3C">
        <w:rPr>
          <w:rFonts w:ascii="Times New Roman" w:hAnsi="Times New Roman"/>
          <w:sz w:val="28"/>
          <w:szCs w:val="28"/>
          <w:lang w:val="en-US" w:eastAsia="en-US"/>
        </w:rPr>
        <w:t>NaF</w:t>
      </w:r>
      <w:r w:rsidRPr="00A97454">
        <w:rPr>
          <w:rFonts w:ascii="Times New Roman" w:hAnsi="Times New Roman"/>
          <w:sz w:val="28"/>
          <w:szCs w:val="28"/>
          <w:lang w:eastAsia="en-US"/>
        </w:rPr>
        <w:t>,</w:t>
      </w:r>
      <w:r w:rsidRPr="00A97454">
        <w:rPr>
          <w:rFonts w:ascii="Times New Roman" w:hAnsi="Times New Roman"/>
          <w:iCs/>
          <w:sz w:val="28"/>
          <w:szCs w:val="28"/>
          <w:lang w:eastAsia="en-US"/>
        </w:rPr>
        <w:t xml:space="preserve"> </w:t>
      </w:r>
      <w:r w:rsidRPr="00F77A3C">
        <w:rPr>
          <w:rFonts w:ascii="Times New Roman" w:hAnsi="Times New Roman"/>
          <w:iCs/>
          <w:sz w:val="28"/>
          <w:szCs w:val="28"/>
        </w:rPr>
        <w:t>кремнефтористый</w:t>
      </w:r>
      <w:r w:rsidRPr="00A97454">
        <w:rPr>
          <w:rFonts w:ascii="Times New Roman" w:hAnsi="Times New Roman"/>
          <w:iCs/>
          <w:sz w:val="28"/>
          <w:szCs w:val="28"/>
        </w:rPr>
        <w:t xml:space="preserve"> </w:t>
      </w:r>
      <w:r w:rsidRPr="00F77A3C">
        <w:rPr>
          <w:rFonts w:ascii="Times New Roman" w:hAnsi="Times New Roman"/>
          <w:iCs/>
          <w:sz w:val="28"/>
          <w:szCs w:val="28"/>
        </w:rPr>
        <w:t>аммоний</w:t>
      </w:r>
      <w:r w:rsidRPr="00A97454">
        <w:rPr>
          <w:rFonts w:ascii="Times New Roman" w:hAnsi="Times New Roman"/>
          <w:sz w:val="28"/>
          <w:szCs w:val="28"/>
        </w:rPr>
        <w:t xml:space="preserve"> </w:t>
      </w:r>
      <w:r w:rsidRPr="00A97454">
        <w:rPr>
          <w:rFonts w:ascii="Times New Roman" w:hAnsi="Times New Roman"/>
          <w:sz w:val="28"/>
          <w:szCs w:val="28"/>
          <w:lang w:eastAsia="en-US"/>
        </w:rPr>
        <w:t>[(</w:t>
      </w:r>
      <w:r w:rsidRPr="00F77A3C">
        <w:rPr>
          <w:rFonts w:ascii="Times New Roman" w:hAnsi="Times New Roman"/>
          <w:sz w:val="28"/>
          <w:szCs w:val="28"/>
          <w:lang w:val="en-US" w:eastAsia="en-US"/>
        </w:rPr>
        <w:t>NH</w:t>
      </w:r>
      <w:r w:rsidRPr="00A97454">
        <w:rPr>
          <w:rFonts w:ascii="Times New Roman" w:hAnsi="Times New Roman"/>
          <w:sz w:val="28"/>
          <w:szCs w:val="28"/>
          <w:vertAlign w:val="subscript"/>
          <w:lang w:eastAsia="en-US"/>
        </w:rPr>
        <w:t>4</w:t>
      </w:r>
      <w:r w:rsidRPr="00A97454">
        <w:rPr>
          <w:rFonts w:ascii="Times New Roman" w:hAnsi="Times New Roman"/>
          <w:sz w:val="28"/>
          <w:szCs w:val="28"/>
          <w:lang w:eastAsia="en-US"/>
        </w:rPr>
        <w:t>)</w:t>
      </w:r>
      <w:r w:rsidRPr="00A97454">
        <w:rPr>
          <w:rFonts w:ascii="Times New Roman" w:hAnsi="Times New Roman"/>
          <w:sz w:val="28"/>
          <w:szCs w:val="28"/>
          <w:vertAlign w:val="subscript"/>
          <w:lang w:eastAsia="en-US"/>
        </w:rPr>
        <w:t>2</w:t>
      </w:r>
      <w:r w:rsidRPr="00F77A3C">
        <w:rPr>
          <w:rFonts w:ascii="Times New Roman" w:hAnsi="Times New Roman"/>
          <w:sz w:val="28"/>
          <w:szCs w:val="28"/>
          <w:lang w:val="en-US" w:eastAsia="en-US"/>
        </w:rPr>
        <w:t>SiF</w:t>
      </w:r>
      <w:r w:rsidRPr="00A97454">
        <w:rPr>
          <w:rFonts w:ascii="Times New Roman" w:hAnsi="Times New Roman"/>
          <w:sz w:val="28"/>
          <w:szCs w:val="28"/>
          <w:vertAlign w:val="subscript"/>
          <w:lang w:eastAsia="en-US"/>
        </w:rPr>
        <w:t>6</w:t>
      </w:r>
      <w:r w:rsidRPr="00A97454">
        <w:rPr>
          <w:rFonts w:ascii="Times New Roman" w:hAnsi="Times New Roman"/>
          <w:sz w:val="28"/>
          <w:szCs w:val="28"/>
          <w:lang w:eastAsia="en-US"/>
        </w:rPr>
        <w:t>,</w:t>
      </w:r>
      <w:r w:rsidRPr="00A97454">
        <w:rPr>
          <w:rFonts w:ascii="Times New Roman" w:hAnsi="Times New Roman"/>
          <w:iCs/>
          <w:sz w:val="28"/>
          <w:szCs w:val="28"/>
          <w:lang w:eastAsia="en-US"/>
        </w:rPr>
        <w:t xml:space="preserve"> </w:t>
      </w:r>
      <w:r w:rsidRPr="00F77A3C">
        <w:rPr>
          <w:rFonts w:ascii="Times New Roman" w:hAnsi="Times New Roman"/>
          <w:iCs/>
          <w:sz w:val="28"/>
          <w:szCs w:val="28"/>
        </w:rPr>
        <w:t>фтористый</w:t>
      </w:r>
      <w:r w:rsidRPr="00A97454">
        <w:rPr>
          <w:rFonts w:ascii="Times New Roman" w:hAnsi="Times New Roman"/>
          <w:iCs/>
          <w:sz w:val="28"/>
          <w:szCs w:val="28"/>
        </w:rPr>
        <w:t xml:space="preserve"> </w:t>
      </w:r>
      <w:r w:rsidRPr="00F77A3C">
        <w:rPr>
          <w:rFonts w:ascii="Times New Roman" w:hAnsi="Times New Roman"/>
          <w:iCs/>
          <w:sz w:val="28"/>
          <w:szCs w:val="28"/>
        </w:rPr>
        <w:t>кальций</w:t>
      </w:r>
      <w:r w:rsidRPr="00A97454">
        <w:rPr>
          <w:rFonts w:ascii="Times New Roman" w:hAnsi="Times New Roman"/>
          <w:sz w:val="28"/>
          <w:szCs w:val="28"/>
        </w:rPr>
        <w:t xml:space="preserve"> </w:t>
      </w:r>
      <w:r w:rsidRPr="00F77A3C">
        <w:rPr>
          <w:rFonts w:ascii="Times New Roman" w:hAnsi="Times New Roman"/>
          <w:sz w:val="28"/>
          <w:szCs w:val="28"/>
          <w:lang w:val="en-US" w:eastAsia="en-US"/>
        </w:rPr>
        <w:t>CaF</w:t>
      </w:r>
      <w:r w:rsidRPr="00A97454">
        <w:rPr>
          <w:rFonts w:ascii="Times New Roman" w:hAnsi="Times New Roman"/>
          <w:sz w:val="28"/>
          <w:szCs w:val="28"/>
          <w:vertAlign w:val="subscript"/>
          <w:lang w:eastAsia="en-US"/>
        </w:rPr>
        <w:t>6</w:t>
      </w:r>
      <w:r w:rsidRPr="00A97454">
        <w:rPr>
          <w:rFonts w:ascii="Times New Roman" w:hAnsi="Times New Roman"/>
          <w:sz w:val="28"/>
          <w:szCs w:val="28"/>
          <w:lang w:eastAsia="en-US"/>
        </w:rPr>
        <w:t>,</w:t>
      </w:r>
      <w:r w:rsidRPr="00A97454">
        <w:rPr>
          <w:rFonts w:ascii="Times New Roman" w:hAnsi="Times New Roman"/>
          <w:iCs/>
          <w:sz w:val="28"/>
          <w:szCs w:val="28"/>
          <w:lang w:eastAsia="en-US"/>
        </w:rPr>
        <w:t xml:space="preserve"> </w:t>
      </w:r>
      <w:r w:rsidRPr="00F77A3C">
        <w:rPr>
          <w:rFonts w:ascii="Times New Roman" w:hAnsi="Times New Roman"/>
          <w:iCs/>
          <w:sz w:val="28"/>
          <w:szCs w:val="28"/>
        </w:rPr>
        <w:t>фтористоводородная</w:t>
      </w:r>
      <w:r w:rsidRPr="00A97454">
        <w:rPr>
          <w:rFonts w:ascii="Times New Roman" w:hAnsi="Times New Roman"/>
          <w:iCs/>
          <w:sz w:val="28"/>
          <w:szCs w:val="28"/>
        </w:rPr>
        <w:t xml:space="preserve"> </w:t>
      </w:r>
      <w:r w:rsidRPr="00F77A3C">
        <w:rPr>
          <w:rFonts w:ascii="Times New Roman" w:hAnsi="Times New Roman"/>
          <w:iCs/>
          <w:sz w:val="28"/>
          <w:szCs w:val="28"/>
        </w:rPr>
        <w:t>кислота</w:t>
      </w:r>
      <w:r w:rsidRPr="00A97454">
        <w:rPr>
          <w:rFonts w:ascii="Times New Roman" w:hAnsi="Times New Roman"/>
          <w:sz w:val="28"/>
          <w:szCs w:val="28"/>
        </w:rPr>
        <w:t xml:space="preserve"> </w:t>
      </w:r>
      <w:r w:rsidRPr="00F77A3C">
        <w:rPr>
          <w:rFonts w:ascii="Times New Roman" w:hAnsi="Times New Roman"/>
          <w:sz w:val="28"/>
          <w:szCs w:val="28"/>
          <w:lang w:val="en-US" w:eastAsia="en-US"/>
        </w:rPr>
        <w:t>HF</w:t>
      </w:r>
      <w:r w:rsidRPr="00A97454">
        <w:rPr>
          <w:rFonts w:ascii="Times New Roman" w:hAnsi="Times New Roman"/>
          <w:sz w:val="28"/>
          <w:szCs w:val="28"/>
          <w:lang w:eastAsia="en-US"/>
        </w:rPr>
        <w:t>,</w:t>
      </w:r>
      <w:r w:rsidRPr="00A97454">
        <w:rPr>
          <w:rFonts w:ascii="Times New Roman" w:hAnsi="Times New Roman"/>
          <w:iCs/>
          <w:sz w:val="28"/>
          <w:szCs w:val="28"/>
          <w:lang w:eastAsia="en-US"/>
        </w:rPr>
        <w:t xml:space="preserve"> </w:t>
      </w:r>
      <w:r w:rsidRPr="00F77A3C">
        <w:rPr>
          <w:rFonts w:ascii="Times New Roman" w:hAnsi="Times New Roman"/>
          <w:iCs/>
          <w:sz w:val="28"/>
          <w:szCs w:val="28"/>
        </w:rPr>
        <w:t>кремнефтористый</w:t>
      </w:r>
      <w:r w:rsidRPr="00A97454">
        <w:rPr>
          <w:rFonts w:ascii="Times New Roman" w:hAnsi="Times New Roman"/>
          <w:iCs/>
          <w:sz w:val="28"/>
          <w:szCs w:val="28"/>
        </w:rPr>
        <w:t xml:space="preserve"> </w:t>
      </w:r>
      <w:r w:rsidRPr="00F77A3C">
        <w:rPr>
          <w:rFonts w:ascii="Times New Roman" w:hAnsi="Times New Roman"/>
          <w:iCs/>
          <w:sz w:val="28"/>
          <w:szCs w:val="28"/>
        </w:rPr>
        <w:t>калий</w:t>
      </w:r>
      <w:r w:rsidRPr="00A97454">
        <w:rPr>
          <w:rFonts w:ascii="Times New Roman" w:hAnsi="Times New Roman"/>
          <w:iCs/>
          <w:sz w:val="28"/>
          <w:szCs w:val="28"/>
        </w:rPr>
        <w:t xml:space="preserve"> </w:t>
      </w:r>
      <w:r w:rsidRPr="00F77A3C">
        <w:rPr>
          <w:rFonts w:ascii="Times New Roman" w:hAnsi="Times New Roman"/>
          <w:iCs/>
          <w:sz w:val="28"/>
          <w:szCs w:val="28"/>
          <w:lang w:val="en-US" w:eastAsia="en-US"/>
        </w:rPr>
        <w:t>K</w:t>
      </w:r>
      <w:r w:rsidRPr="00A97454">
        <w:rPr>
          <w:rFonts w:ascii="Times New Roman" w:hAnsi="Times New Roman"/>
          <w:iCs/>
          <w:sz w:val="28"/>
          <w:szCs w:val="28"/>
          <w:vertAlign w:val="subscript"/>
          <w:lang w:eastAsia="en-US"/>
        </w:rPr>
        <w:t>2</w:t>
      </w:r>
      <w:r w:rsidRPr="00F77A3C">
        <w:rPr>
          <w:rFonts w:ascii="Times New Roman" w:hAnsi="Times New Roman"/>
          <w:iCs/>
          <w:sz w:val="28"/>
          <w:szCs w:val="28"/>
          <w:lang w:val="en-US" w:eastAsia="en-US"/>
        </w:rPr>
        <w:t>SiF</w:t>
      </w:r>
      <w:r w:rsidRPr="00A97454">
        <w:rPr>
          <w:rFonts w:ascii="Times New Roman" w:hAnsi="Times New Roman"/>
          <w:iCs/>
          <w:sz w:val="28"/>
          <w:szCs w:val="28"/>
          <w:vertAlign w:val="subscript"/>
          <w:lang w:eastAsia="en-US"/>
        </w:rPr>
        <w:t>6</w:t>
      </w:r>
      <w:r w:rsidRPr="00A97454">
        <w:rPr>
          <w:rFonts w:ascii="Times New Roman" w:hAnsi="Times New Roman"/>
          <w:iCs/>
          <w:sz w:val="28"/>
          <w:szCs w:val="28"/>
          <w:lang w:eastAsia="en-US"/>
        </w:rPr>
        <w:t xml:space="preserve">, </w:t>
      </w:r>
      <w:r w:rsidRPr="00F77A3C">
        <w:rPr>
          <w:rFonts w:ascii="Times New Roman" w:hAnsi="Times New Roman"/>
          <w:iCs/>
          <w:sz w:val="28"/>
          <w:szCs w:val="28"/>
        </w:rPr>
        <w:t>кремнефтористый</w:t>
      </w:r>
      <w:r w:rsidRPr="00A97454">
        <w:rPr>
          <w:rFonts w:ascii="Times New Roman" w:hAnsi="Times New Roman"/>
          <w:iCs/>
          <w:sz w:val="28"/>
          <w:szCs w:val="28"/>
        </w:rPr>
        <w:t xml:space="preserve"> </w:t>
      </w:r>
      <w:r w:rsidRPr="00F77A3C">
        <w:rPr>
          <w:rFonts w:ascii="Times New Roman" w:hAnsi="Times New Roman"/>
          <w:iCs/>
          <w:sz w:val="28"/>
          <w:szCs w:val="28"/>
        </w:rPr>
        <w:t>алюминийк</w:t>
      </w:r>
      <w:r w:rsidRPr="00A97454">
        <w:rPr>
          <w:rFonts w:ascii="Times New Roman" w:hAnsi="Times New Roman"/>
          <w:iCs/>
          <w:sz w:val="28"/>
          <w:szCs w:val="28"/>
        </w:rPr>
        <w:t xml:space="preserve">, </w:t>
      </w:r>
      <w:r w:rsidRPr="00F77A3C">
        <w:rPr>
          <w:rFonts w:ascii="Times New Roman" w:hAnsi="Times New Roman"/>
          <w:iCs/>
          <w:sz w:val="28"/>
          <w:szCs w:val="28"/>
        </w:rPr>
        <w:t>фтористый</w:t>
      </w:r>
      <w:r w:rsidRPr="00A97454">
        <w:rPr>
          <w:rFonts w:ascii="Times New Roman" w:hAnsi="Times New Roman"/>
          <w:iCs/>
          <w:sz w:val="28"/>
          <w:szCs w:val="28"/>
        </w:rPr>
        <w:t xml:space="preserve"> </w:t>
      </w:r>
      <w:r w:rsidRPr="00F77A3C">
        <w:rPr>
          <w:rFonts w:ascii="Times New Roman" w:hAnsi="Times New Roman"/>
          <w:iCs/>
          <w:sz w:val="28"/>
          <w:szCs w:val="28"/>
        </w:rPr>
        <w:t>алюминий</w:t>
      </w:r>
      <w:r w:rsidRPr="00A97454">
        <w:rPr>
          <w:rFonts w:ascii="Times New Roman" w:hAnsi="Times New Roman"/>
          <w:sz w:val="28"/>
          <w:szCs w:val="28"/>
        </w:rPr>
        <w:t xml:space="preserve"> </w:t>
      </w:r>
      <w:r w:rsidRPr="00F77A3C">
        <w:rPr>
          <w:rFonts w:ascii="Times New Roman" w:hAnsi="Times New Roman"/>
          <w:sz w:val="28"/>
          <w:szCs w:val="28"/>
          <w:lang w:val="en-US" w:eastAsia="en-US"/>
        </w:rPr>
        <w:t>AIF</w:t>
      </w:r>
      <w:r w:rsidRPr="00A97454">
        <w:rPr>
          <w:rFonts w:ascii="Times New Roman" w:hAnsi="Times New Roman"/>
          <w:sz w:val="28"/>
          <w:szCs w:val="28"/>
          <w:vertAlign w:val="subscript"/>
          <w:lang w:eastAsia="en-US"/>
        </w:rPr>
        <w:t>3</w:t>
      </w:r>
      <w:r w:rsidRPr="00A97454">
        <w:rPr>
          <w:rFonts w:ascii="Times New Roman" w:hAnsi="Times New Roman"/>
          <w:sz w:val="28"/>
          <w:szCs w:val="28"/>
          <w:lang w:eastAsia="en-US"/>
        </w:rPr>
        <w:t xml:space="preserve"> </w:t>
      </w:r>
      <w:r w:rsidRPr="00F77A3C">
        <w:rPr>
          <w:rFonts w:ascii="Times New Roman" w:hAnsi="Times New Roman"/>
          <w:sz w:val="28"/>
          <w:szCs w:val="28"/>
        </w:rPr>
        <w:t>и</w:t>
      </w:r>
      <w:r w:rsidRPr="00A97454">
        <w:rPr>
          <w:rFonts w:ascii="Times New Roman" w:hAnsi="Times New Roman"/>
          <w:sz w:val="28"/>
          <w:szCs w:val="28"/>
        </w:rPr>
        <w:t xml:space="preserve"> </w:t>
      </w:r>
      <w:r w:rsidRPr="00F77A3C">
        <w:rPr>
          <w:rFonts w:ascii="Times New Roman" w:hAnsi="Times New Roman"/>
          <w:sz w:val="28"/>
          <w:szCs w:val="28"/>
        </w:rPr>
        <w:t>ряд</w:t>
      </w:r>
      <w:r w:rsidRPr="00A97454">
        <w:rPr>
          <w:rFonts w:ascii="Times New Roman" w:hAnsi="Times New Roman"/>
          <w:sz w:val="28"/>
          <w:szCs w:val="28"/>
        </w:rPr>
        <w:t xml:space="preserve"> </w:t>
      </w:r>
      <w:r w:rsidRPr="00F77A3C">
        <w:rPr>
          <w:rFonts w:ascii="Times New Roman" w:hAnsi="Times New Roman"/>
          <w:sz w:val="28"/>
          <w:szCs w:val="28"/>
        </w:rPr>
        <w:t>других</w:t>
      </w:r>
      <w:r w:rsidRPr="00A97454">
        <w:rPr>
          <w:rFonts w:ascii="Times New Roman" w:hAnsi="Times New Roman"/>
          <w:sz w:val="28"/>
          <w:szCs w:val="28"/>
        </w:rPr>
        <w:t xml:space="preserve"> (</w:t>
      </w:r>
      <w:r w:rsidRPr="00F77A3C">
        <w:rPr>
          <w:rFonts w:ascii="Times New Roman" w:hAnsi="Times New Roman"/>
          <w:sz w:val="28"/>
          <w:szCs w:val="28"/>
        </w:rPr>
        <w:t>табл</w:t>
      </w:r>
      <w:r w:rsidRPr="00A97454">
        <w:rPr>
          <w:rFonts w:ascii="Times New Roman" w:hAnsi="Times New Roman"/>
          <w:sz w:val="28"/>
          <w:szCs w:val="28"/>
        </w:rPr>
        <w:t xml:space="preserve">. </w:t>
      </w:r>
      <w:r w:rsidRPr="00F77A3C">
        <w:rPr>
          <w:rFonts w:ascii="Times New Roman" w:hAnsi="Times New Roman"/>
          <w:sz w:val="28"/>
          <w:szCs w:val="28"/>
        </w:rPr>
        <w:t>16.1).</w:t>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sz w:val="28"/>
          <w:szCs w:val="28"/>
        </w:rPr>
        <w:t>В США и Канаде применяют для фторирования питьевой воды на 60% действующих установок кремнефтористый натрий, на 25% — кремнефтористоводородную кислоту, на 13% —фтористый натрий и только на 2% установок применяют кремнефтористый аммоний, фтористый кальций, фтористоводородную кислоту и другие соединения. В отечественной практике наиболее широкое применение получил кремнефтористый натрий, менее широкое — фтористый натрий и фторид-бифторид аммония.</w:t>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iCs/>
          <w:sz w:val="28"/>
          <w:szCs w:val="28"/>
        </w:rPr>
        <w:t>Кремнефтористый натрий</w:t>
      </w:r>
      <w:r w:rsidRPr="00F77A3C">
        <w:rPr>
          <w:rFonts w:ascii="Times New Roman" w:hAnsi="Times New Roman"/>
          <w:sz w:val="28"/>
          <w:szCs w:val="28"/>
        </w:rPr>
        <w:t xml:space="preserve"> (ГОСТ 87—87*) — молекулярная масса 188,05, плотность 2,7 г/см3 — представляет собой мелкий, сыпучий, негигроскопический кристаллический порошок белого цвета (допускается серый или желтый оттенок), без запаха, удобен в эксплуатации. При длительном хранении на складе в закрытых бочках не слеживается. Плотность насыщенного раствора 1,0054, рН насыщенного раствора 3,5...4,0. В воде растворяется плохо.</w:t>
      </w:r>
    </w:p>
    <w:p w:rsidR="00BC2729" w:rsidRPr="00A97454" w:rsidRDefault="00BC2729" w:rsidP="00F77A3C">
      <w:pPr>
        <w:suppressAutoHyphens/>
        <w:spacing w:after="0" w:line="360" w:lineRule="auto"/>
        <w:ind w:firstLine="709"/>
        <w:jc w:val="both"/>
        <w:rPr>
          <w:rFonts w:ascii="Times New Roman" w:hAnsi="Times New Roman"/>
          <w:iCs/>
          <w:sz w:val="28"/>
          <w:szCs w:val="28"/>
        </w:rPr>
      </w:pPr>
    </w:p>
    <w:p w:rsidR="00B61CA0" w:rsidRDefault="00B61CA0" w:rsidP="00F77A3C">
      <w:pPr>
        <w:suppressAutoHyphens/>
        <w:spacing w:after="0" w:line="360" w:lineRule="auto"/>
        <w:ind w:firstLine="709"/>
        <w:jc w:val="both"/>
        <w:rPr>
          <w:rFonts w:ascii="Times New Roman" w:hAnsi="Times New Roman"/>
          <w:iCs/>
          <w:sz w:val="28"/>
          <w:szCs w:val="28"/>
          <w:lang w:val="en-US"/>
        </w:rPr>
      </w:pPr>
      <w:r w:rsidRPr="00F77A3C">
        <w:rPr>
          <w:rFonts w:ascii="Times New Roman" w:hAnsi="Times New Roman"/>
          <w:iCs/>
          <w:sz w:val="28"/>
          <w:szCs w:val="28"/>
        </w:rPr>
        <w:t>Таблица 16.1</w:t>
      </w:r>
    </w:p>
    <w:p w:rsidR="00BC2729" w:rsidRPr="00BC2729" w:rsidRDefault="0072708D" w:rsidP="00F77A3C">
      <w:pPr>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8" o:spid="_x0000_i1025" type="#_x0000_t75" style="width:340.5pt;height:220.5pt;visibility:visible">
            <v:imagedata r:id="rId7" o:title=""/>
          </v:shape>
        </w:pict>
      </w:r>
    </w:p>
    <w:p w:rsidR="003243A6" w:rsidRPr="00F77A3C" w:rsidRDefault="003243A6" w:rsidP="00F77A3C">
      <w:pPr>
        <w:suppressAutoHyphens/>
        <w:spacing w:after="0" w:line="360" w:lineRule="auto"/>
        <w:ind w:firstLine="709"/>
        <w:jc w:val="both"/>
        <w:rPr>
          <w:rFonts w:ascii="Times New Roman" w:hAnsi="Times New Roman"/>
          <w:sz w:val="28"/>
          <w:szCs w:val="28"/>
        </w:rPr>
      </w:pP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sz w:val="28"/>
          <w:szCs w:val="28"/>
        </w:rPr>
        <w:t xml:space="preserve">Согласно указанному ГОСТу, кремнефтористый натрий упаковывается заводами-поставщиками в </w:t>
      </w:r>
      <w:r w:rsidR="003243A6" w:rsidRPr="00F77A3C">
        <w:rPr>
          <w:rFonts w:ascii="Times New Roman" w:hAnsi="Times New Roman"/>
          <w:sz w:val="28"/>
          <w:szCs w:val="28"/>
        </w:rPr>
        <w:t>фанерные барабаны (ГОСТ 9338—80</w:t>
      </w:r>
      <w:r w:rsidRPr="00F77A3C">
        <w:rPr>
          <w:rFonts w:ascii="Times New Roman" w:hAnsi="Times New Roman"/>
          <w:sz w:val="28"/>
          <w:szCs w:val="28"/>
        </w:rPr>
        <w:t>) объемом до 50 л или в деревянные бочки вместимостью 40...50 л, выложенные внутри крафт-бумагой.</w:t>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iCs/>
          <w:sz w:val="28"/>
          <w:szCs w:val="28"/>
        </w:rPr>
        <w:t>Фтористый натрий</w:t>
      </w:r>
      <w:r w:rsidRPr="00F77A3C">
        <w:rPr>
          <w:rFonts w:ascii="Times New Roman" w:hAnsi="Times New Roman"/>
          <w:sz w:val="28"/>
          <w:szCs w:val="28"/>
        </w:rPr>
        <w:t xml:space="preserve"> (ГОСТ 2871-85*), молекулярная масса 42, плотность 2,8 г/см3 представляет собой порошок белого или светло-серого цвета без запаха. Растворимость фтористого натрия с изменением температуры воды меняется незначительно. При обычно принятых температурах на водоочистных комплексах растворимость его составляет около 4%, рН раствора фтористого натрия —7,0. Реагент упаковывают в стальные сшивные барабаны, плотные сухотарные деревянные бочки или фанерные барабаны. Масса стального барабана 50... 150 кг, деревянной, бочки — 130... 150 кг, фанерного барабана —</w:t>
      </w:r>
      <w:r w:rsidR="003243A6" w:rsidRPr="00F77A3C">
        <w:rPr>
          <w:rFonts w:ascii="Times New Roman" w:hAnsi="Times New Roman"/>
          <w:sz w:val="28"/>
          <w:szCs w:val="28"/>
        </w:rPr>
        <w:t xml:space="preserve"> </w:t>
      </w:r>
      <w:r w:rsidRPr="00F77A3C">
        <w:rPr>
          <w:rFonts w:ascii="Times New Roman" w:hAnsi="Times New Roman"/>
          <w:sz w:val="28"/>
          <w:szCs w:val="28"/>
        </w:rPr>
        <w:t xml:space="preserve">не более 50 кг. Деревянные бочки и фанерные барабаны внутри выкладываются </w:t>
      </w:r>
      <w:r w:rsidR="003243A6" w:rsidRPr="00F77A3C">
        <w:rPr>
          <w:rFonts w:ascii="Times New Roman" w:hAnsi="Times New Roman"/>
          <w:sz w:val="28"/>
          <w:szCs w:val="28"/>
        </w:rPr>
        <w:t xml:space="preserve">двумя слоями оберточной бумаги, </w:t>
      </w:r>
      <w:r w:rsidRPr="00F77A3C">
        <w:rPr>
          <w:rFonts w:ascii="Times New Roman" w:hAnsi="Times New Roman"/>
          <w:sz w:val="28"/>
          <w:szCs w:val="28"/>
        </w:rPr>
        <w:t>на бочках и барабанах делают</w:t>
      </w:r>
      <w:r w:rsidR="003243A6" w:rsidRPr="00F77A3C">
        <w:rPr>
          <w:rFonts w:ascii="Times New Roman" w:hAnsi="Times New Roman"/>
          <w:sz w:val="28"/>
          <w:szCs w:val="28"/>
        </w:rPr>
        <w:t xml:space="preserve"> </w:t>
      </w:r>
      <w:r w:rsidRPr="00F77A3C">
        <w:rPr>
          <w:rFonts w:ascii="Times New Roman" w:hAnsi="Times New Roman"/>
          <w:sz w:val="28"/>
          <w:szCs w:val="28"/>
        </w:rPr>
        <w:t xml:space="preserve">- надпись: </w:t>
      </w:r>
      <w:r w:rsidR="00F77A3C" w:rsidRPr="00F77A3C">
        <w:rPr>
          <w:rFonts w:ascii="Times New Roman" w:hAnsi="Times New Roman"/>
          <w:sz w:val="28"/>
          <w:szCs w:val="28"/>
        </w:rPr>
        <w:t>"</w:t>
      </w:r>
      <w:r w:rsidRPr="00F77A3C">
        <w:rPr>
          <w:rFonts w:ascii="Times New Roman" w:hAnsi="Times New Roman"/>
          <w:sz w:val="28"/>
          <w:szCs w:val="28"/>
        </w:rPr>
        <w:t>Опасно. Яд</w:t>
      </w:r>
      <w:r w:rsidR="00F77A3C" w:rsidRPr="00F77A3C">
        <w:rPr>
          <w:rFonts w:ascii="Times New Roman" w:hAnsi="Times New Roman"/>
          <w:sz w:val="28"/>
          <w:szCs w:val="28"/>
        </w:rPr>
        <w:t>"</w:t>
      </w:r>
      <w:r w:rsidRPr="00F77A3C">
        <w:rPr>
          <w:rFonts w:ascii="Times New Roman" w:hAnsi="Times New Roman"/>
          <w:sz w:val="28"/>
          <w:szCs w:val="28"/>
        </w:rPr>
        <w:t>.</w:t>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iCs/>
          <w:sz w:val="28"/>
          <w:szCs w:val="28"/>
        </w:rPr>
        <w:t>Кремнефтористоводородная кислота</w:t>
      </w:r>
      <w:r w:rsidRPr="00F77A3C">
        <w:rPr>
          <w:rFonts w:ascii="Times New Roman" w:hAnsi="Times New Roman"/>
          <w:sz w:val="28"/>
          <w:szCs w:val="28"/>
        </w:rPr>
        <w:t xml:space="preserve"> — </w:t>
      </w:r>
      <w:r w:rsidR="003243A6" w:rsidRPr="00F77A3C">
        <w:rPr>
          <w:rFonts w:ascii="Times New Roman" w:hAnsi="Times New Roman"/>
          <w:sz w:val="28"/>
          <w:szCs w:val="28"/>
        </w:rPr>
        <w:t>молекулярная</w:t>
      </w:r>
      <w:r w:rsidRPr="00F77A3C">
        <w:rPr>
          <w:rFonts w:ascii="Times New Roman" w:hAnsi="Times New Roman"/>
          <w:sz w:val="28"/>
          <w:szCs w:val="28"/>
        </w:rPr>
        <w:t xml:space="preserve"> масса. 144,08 выпускается в виде 8...14%-ного раствора, являясь промежуточным продуктом в производстве фторсодержащих солей. В безводной форме она неизвестна. Это бесцветная, прозрачная, коррозионная жидкость с едким запахом, оказывающая раздражающее действие на кожу. </w:t>
      </w:r>
      <w:r w:rsidR="003243A6" w:rsidRPr="00F77A3C">
        <w:rPr>
          <w:rFonts w:ascii="Times New Roman" w:hAnsi="Times New Roman"/>
          <w:sz w:val="28"/>
          <w:szCs w:val="28"/>
        </w:rPr>
        <w:t>Однопроцентный ее раствор имеет</w:t>
      </w:r>
      <w:r w:rsidRPr="00F77A3C">
        <w:rPr>
          <w:rFonts w:ascii="Times New Roman" w:hAnsi="Times New Roman"/>
          <w:sz w:val="28"/>
          <w:szCs w:val="28"/>
        </w:rPr>
        <w:t xml:space="preserve"> рН 1,2. Опыт показал, что п</w:t>
      </w:r>
      <w:r w:rsidR="003243A6" w:rsidRPr="00F77A3C">
        <w:rPr>
          <w:rFonts w:ascii="Times New Roman" w:hAnsi="Times New Roman"/>
          <w:sz w:val="28"/>
          <w:szCs w:val="28"/>
        </w:rPr>
        <w:t>рименение кремнефтористоводород</w:t>
      </w:r>
      <w:r w:rsidRPr="00F77A3C">
        <w:rPr>
          <w:rFonts w:ascii="Times New Roman" w:hAnsi="Times New Roman"/>
          <w:sz w:val="28"/>
          <w:szCs w:val="28"/>
        </w:rPr>
        <w:t>ной кислоты для фторирования воды на установках малой производительности нецелесообразно, так как требуется разбавление кислоты водой, а при этом выпадает осадок, забивающий насосы, арматуру и трубы. Чтобы этого избежать, добавляют к кремнефтористоводородной кислоте небольшое количество фтористоводородной кислоты, что осложняет технологию использования этого метода.</w:t>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iCs/>
          <w:sz w:val="28"/>
          <w:szCs w:val="28"/>
        </w:rPr>
        <w:t>Кремнефтористый аммоний,</w:t>
      </w:r>
      <w:r w:rsidRPr="00F77A3C">
        <w:rPr>
          <w:rFonts w:ascii="Times New Roman" w:hAnsi="Times New Roman"/>
          <w:sz w:val="28"/>
          <w:szCs w:val="28"/>
        </w:rPr>
        <w:t xml:space="preserve"> молекулярная масса 178,16, плотность 2,01 г/см3. Кристаллическое вещество белого цвета с розоватым или желтоватым оттенком без запаха. Недостатком этого реагента является его слеживаемость. Даже при кратковременном хранении он превращается в довольно плотные комья. Это свойство продукта вызывает необходимость дополнительных мероприятий при использовании его в качестве реагента: он нуждается в сушке и дроблении, что, конечно, создает дополнительные трудности в эксплуатации и увеличивает эксплуатационные расходы. Стоимость его ниже стоимости </w:t>
      </w:r>
      <w:r w:rsidR="003243A6" w:rsidRPr="00F77A3C">
        <w:rPr>
          <w:rFonts w:ascii="Times New Roman" w:hAnsi="Times New Roman"/>
          <w:sz w:val="28"/>
          <w:szCs w:val="28"/>
        </w:rPr>
        <w:t>фтористого натрия. ГОСТ 9338—80</w:t>
      </w:r>
      <w:r w:rsidRPr="00F77A3C">
        <w:rPr>
          <w:rFonts w:ascii="Times New Roman" w:hAnsi="Times New Roman"/>
          <w:sz w:val="28"/>
          <w:szCs w:val="28"/>
        </w:rPr>
        <w:t xml:space="preserve"> предусматривает упаковку кремнефтористого аммония в фанерные барабаны вместимостью до 50 л или деревянные бочки объемом 40...50 л, выложенные внутри крафт-бумагой, бумажные мешки массой до 50 кг. На каждом барабане или бочке должна быть надпись </w:t>
      </w:r>
      <w:r w:rsidR="00F77A3C" w:rsidRPr="00F77A3C">
        <w:rPr>
          <w:rFonts w:ascii="Times New Roman" w:hAnsi="Times New Roman"/>
          <w:sz w:val="28"/>
          <w:szCs w:val="28"/>
        </w:rPr>
        <w:t>"</w:t>
      </w:r>
      <w:r w:rsidRPr="00F77A3C">
        <w:rPr>
          <w:rFonts w:ascii="Times New Roman" w:hAnsi="Times New Roman"/>
          <w:sz w:val="28"/>
          <w:szCs w:val="28"/>
        </w:rPr>
        <w:t>Яд!</w:t>
      </w:r>
      <w:r w:rsidR="00F77A3C" w:rsidRPr="00F77A3C">
        <w:rPr>
          <w:rFonts w:ascii="Times New Roman" w:hAnsi="Times New Roman"/>
          <w:sz w:val="28"/>
          <w:szCs w:val="28"/>
        </w:rPr>
        <w:t>"</w:t>
      </w:r>
      <w:r w:rsidRPr="00F77A3C">
        <w:rPr>
          <w:rFonts w:ascii="Times New Roman" w:hAnsi="Times New Roman"/>
          <w:sz w:val="28"/>
          <w:szCs w:val="28"/>
        </w:rPr>
        <w:t>- Барабаны, бочки и мешки с кремнефтористым аммонием должны храниться в сухом месте.</w:t>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iCs/>
          <w:sz w:val="28"/>
          <w:szCs w:val="28"/>
        </w:rPr>
        <w:t>Фтористый кальций —</w:t>
      </w:r>
      <w:r w:rsidRPr="00F77A3C">
        <w:rPr>
          <w:rFonts w:ascii="Times New Roman" w:hAnsi="Times New Roman"/>
          <w:sz w:val="28"/>
          <w:szCs w:val="28"/>
        </w:rPr>
        <w:t xml:space="preserve"> самый дешевый реагент, но его растворимость в воде крайне низка (0,0016 г на 100 мл воды при 25° С). Однако, фтористый кальций хорошо растворим в кислых растворах, в том числе в растворах коагулянта, 10%-ный раствор коагулянта может содержать 1 % фтор-иона.</w:t>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sz w:val="28"/>
          <w:szCs w:val="28"/>
        </w:rPr>
        <w:t>Применяемые на практике установки по технологии приготовления растворов фторсодержащих соединений можно классифицировать следующим образом.</w:t>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iCs/>
          <w:sz w:val="28"/>
          <w:szCs w:val="28"/>
        </w:rPr>
        <w:t>Во фтораторных установках сатураторного типа</w:t>
      </w:r>
      <w:r w:rsidRPr="00F77A3C">
        <w:rPr>
          <w:rFonts w:ascii="Times New Roman" w:hAnsi="Times New Roman"/>
          <w:sz w:val="28"/>
          <w:szCs w:val="28"/>
        </w:rPr>
        <w:t xml:space="preserve"> (рис. 16.1) </w:t>
      </w:r>
      <w:r w:rsidRPr="00F77A3C">
        <w:rPr>
          <w:rFonts w:ascii="Times New Roman" w:hAnsi="Times New Roman"/>
          <w:bCs/>
          <w:sz w:val="28"/>
          <w:szCs w:val="28"/>
        </w:rPr>
        <w:t>в</w:t>
      </w:r>
      <w:r w:rsidRPr="00F77A3C">
        <w:rPr>
          <w:rFonts w:ascii="Times New Roman" w:hAnsi="Times New Roman"/>
          <w:sz w:val="28"/>
          <w:szCs w:val="28"/>
        </w:rPr>
        <w:t xml:space="preserve"> качестве реагента принят порошкообразный кремнефтористый натрий, который вводится в воду перед хлорированием. Предварительно реагент замачивают и размешивают в баке, а затем выливают через воронку в сатуратор (один раз в смену). В камере для реагента должно быть 8...10 кг кремнефтористого натрия. В основу работы фтораторной установки положен принцип объемного вытеснения.</w:t>
      </w:r>
    </w:p>
    <w:p w:rsidR="00BC2729" w:rsidRDefault="00B61CA0" w:rsidP="00BC2729">
      <w:pPr>
        <w:suppressAutoHyphens/>
        <w:spacing w:after="0" w:line="360" w:lineRule="auto"/>
        <w:ind w:firstLine="709"/>
        <w:jc w:val="both"/>
        <w:rPr>
          <w:rFonts w:ascii="Times New Roman" w:hAnsi="Times New Roman"/>
          <w:sz w:val="28"/>
          <w:szCs w:val="28"/>
        </w:rPr>
      </w:pPr>
      <w:r w:rsidRPr="00F77A3C">
        <w:rPr>
          <w:rFonts w:ascii="Times New Roman" w:hAnsi="Times New Roman"/>
          <w:iCs/>
          <w:sz w:val="28"/>
          <w:szCs w:val="28"/>
        </w:rPr>
        <w:t>Во фтораторных установках с растворными баками</w:t>
      </w:r>
      <w:r w:rsidRPr="00F77A3C">
        <w:rPr>
          <w:rFonts w:ascii="Times New Roman" w:hAnsi="Times New Roman"/>
          <w:sz w:val="28"/>
          <w:szCs w:val="28"/>
        </w:rPr>
        <w:t xml:space="preserve"> (рис. 16.2) </w:t>
      </w:r>
      <w:r w:rsidRPr="00F77A3C">
        <w:rPr>
          <w:rFonts w:ascii="Times New Roman" w:hAnsi="Times New Roman"/>
          <w:bCs/>
          <w:sz w:val="28"/>
          <w:szCs w:val="28"/>
        </w:rPr>
        <w:t>в</w:t>
      </w:r>
      <w:r w:rsidRPr="00F77A3C">
        <w:rPr>
          <w:rFonts w:ascii="Times New Roman" w:hAnsi="Times New Roman"/>
          <w:sz w:val="28"/>
          <w:szCs w:val="28"/>
        </w:rPr>
        <w:t xml:space="preserve"> качестве реагента применяют кремнефтористый натрий. Загрузку в баки реагента осуществляют с помощью бункеров, оборудованных вибраторами и дозаторами барабанного типа. Для лучшего растворения реагента баки оборудованы мешалкой</w:t>
      </w:r>
      <w:r w:rsidR="00BC2729" w:rsidRPr="00BC2729">
        <w:rPr>
          <w:rFonts w:ascii="Times New Roman" w:hAnsi="Times New Roman"/>
          <w:sz w:val="28"/>
          <w:szCs w:val="28"/>
        </w:rPr>
        <w:t xml:space="preserve"> </w:t>
      </w:r>
      <w:r w:rsidRPr="00F77A3C">
        <w:rPr>
          <w:rFonts w:ascii="Times New Roman" w:hAnsi="Times New Roman"/>
          <w:sz w:val="28"/>
          <w:szCs w:val="28"/>
        </w:rPr>
        <w:t xml:space="preserve">с частотой вращения 50...60 мин-1. Время перемешивания 2 ч. </w:t>
      </w:r>
      <w:r w:rsidRPr="00F77A3C">
        <w:rPr>
          <w:rFonts w:ascii="Times New Roman" w:hAnsi="Times New Roman"/>
          <w:bCs/>
          <w:sz w:val="28"/>
          <w:szCs w:val="28"/>
        </w:rPr>
        <w:t>время</w:t>
      </w:r>
      <w:r w:rsidRPr="00F77A3C">
        <w:rPr>
          <w:rFonts w:ascii="Times New Roman" w:hAnsi="Times New Roman"/>
          <w:sz w:val="28"/>
          <w:szCs w:val="28"/>
        </w:rPr>
        <w:t xml:space="preserve"> отстаивания 2 ч. Концентрация раствора реагента в баках сост</w:t>
      </w:r>
      <w:r w:rsidR="003243A6" w:rsidRPr="00F77A3C">
        <w:rPr>
          <w:rFonts w:ascii="Times New Roman" w:hAnsi="Times New Roman"/>
          <w:sz w:val="28"/>
          <w:szCs w:val="28"/>
        </w:rPr>
        <w:t>авляет 0,05% по фтору или 0,08%</w:t>
      </w:r>
      <w:r w:rsidRPr="00F77A3C">
        <w:rPr>
          <w:rFonts w:ascii="Times New Roman" w:hAnsi="Times New Roman"/>
          <w:sz w:val="28"/>
          <w:szCs w:val="28"/>
        </w:rPr>
        <w:t xml:space="preserve"> по чистой соли.</w:t>
      </w:r>
    </w:p>
    <w:p w:rsidR="00BC2729" w:rsidRDefault="00BC2729">
      <w:pPr>
        <w:rPr>
          <w:rFonts w:ascii="Times New Roman" w:hAnsi="Times New Roman"/>
          <w:sz w:val="28"/>
          <w:szCs w:val="28"/>
        </w:rPr>
      </w:pPr>
      <w:r>
        <w:rPr>
          <w:rFonts w:ascii="Times New Roman" w:hAnsi="Times New Roman"/>
          <w:sz w:val="28"/>
          <w:szCs w:val="28"/>
        </w:rPr>
        <w:br w:type="page"/>
      </w:r>
    </w:p>
    <w:p w:rsidR="00BC2729" w:rsidRDefault="0072708D" w:rsidP="00F77A3C">
      <w:pPr>
        <w:suppressAutoHyphens/>
        <w:spacing w:after="0" w:line="360" w:lineRule="auto"/>
        <w:ind w:firstLine="709"/>
        <w:jc w:val="both"/>
        <w:rPr>
          <w:rFonts w:ascii="Times New Roman" w:hAnsi="Times New Roman"/>
          <w:bCs/>
          <w:sz w:val="28"/>
          <w:szCs w:val="28"/>
          <w:lang w:val="en-US"/>
        </w:rPr>
      </w:pPr>
      <w:r>
        <w:rPr>
          <w:rFonts w:ascii="Times New Roman" w:hAnsi="Times New Roman"/>
          <w:noProof/>
          <w:sz w:val="28"/>
          <w:szCs w:val="28"/>
        </w:rPr>
        <w:pict>
          <v:shape id="Рисунок 21" o:spid="_x0000_i1026" type="#_x0000_t75" style="width:208.5pt;height:153pt;visibility:visible">
            <v:imagedata r:id="rId8" o:title=""/>
          </v:shape>
        </w:pict>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bCs/>
          <w:sz w:val="28"/>
          <w:szCs w:val="28"/>
        </w:rPr>
        <w:t>Рис. 16.1. Схема</w:t>
      </w:r>
      <w:r w:rsidR="003243A6" w:rsidRPr="00F77A3C">
        <w:rPr>
          <w:rFonts w:ascii="Times New Roman" w:hAnsi="Times New Roman"/>
          <w:sz w:val="28"/>
          <w:szCs w:val="28"/>
        </w:rPr>
        <w:t xml:space="preserve"> </w:t>
      </w:r>
      <w:r w:rsidRPr="00F77A3C">
        <w:rPr>
          <w:rFonts w:ascii="Times New Roman" w:hAnsi="Times New Roman"/>
          <w:bCs/>
          <w:sz w:val="28"/>
          <w:szCs w:val="28"/>
        </w:rPr>
        <w:t>фтораторной установки с сатуратором.</w:t>
      </w:r>
    </w:p>
    <w:p w:rsidR="00B61CA0" w:rsidRPr="00A97454" w:rsidRDefault="00B61CA0" w:rsidP="00F77A3C">
      <w:pPr>
        <w:suppressAutoHyphens/>
        <w:spacing w:after="0" w:line="360" w:lineRule="auto"/>
        <w:ind w:firstLine="709"/>
        <w:jc w:val="both"/>
        <w:rPr>
          <w:rFonts w:ascii="Times New Roman" w:hAnsi="Times New Roman"/>
          <w:bCs/>
          <w:sz w:val="28"/>
          <w:szCs w:val="28"/>
        </w:rPr>
      </w:pPr>
      <w:r w:rsidRPr="00F77A3C">
        <w:rPr>
          <w:rFonts w:ascii="Times New Roman" w:hAnsi="Times New Roman"/>
          <w:bCs/>
          <w:sz w:val="28"/>
          <w:szCs w:val="28"/>
        </w:rPr>
        <w:t>1 — бак постоянного уровня;</w:t>
      </w:r>
      <w:r w:rsidRPr="00F77A3C">
        <w:rPr>
          <w:rFonts w:ascii="Times New Roman" w:hAnsi="Times New Roman"/>
          <w:bCs/>
          <w:iCs/>
          <w:sz w:val="28"/>
          <w:szCs w:val="28"/>
        </w:rPr>
        <w:t xml:space="preserve"> 2</w:t>
      </w:r>
      <w:r w:rsidRPr="00F77A3C">
        <w:rPr>
          <w:rFonts w:ascii="Times New Roman" w:hAnsi="Times New Roman"/>
          <w:bCs/>
          <w:sz w:val="28"/>
          <w:szCs w:val="28"/>
        </w:rPr>
        <w:t xml:space="preserve"> — регулирующий вентиль;</w:t>
      </w:r>
      <w:r w:rsidRPr="00F77A3C">
        <w:rPr>
          <w:rFonts w:ascii="Times New Roman" w:hAnsi="Times New Roman"/>
          <w:iCs/>
          <w:sz w:val="28"/>
          <w:szCs w:val="28"/>
        </w:rPr>
        <w:t xml:space="preserve"> 4 — </w:t>
      </w:r>
      <w:r w:rsidRPr="00F77A3C">
        <w:rPr>
          <w:rFonts w:ascii="Times New Roman" w:hAnsi="Times New Roman"/>
          <w:bCs/>
          <w:sz w:val="28"/>
          <w:szCs w:val="28"/>
        </w:rPr>
        <w:t xml:space="preserve">термометр; 5 — воронка приема реагента; 3— ротаметр; 7 — прием и отвод раствора реагента; б — сатуратор одинарного насыщения; </w:t>
      </w:r>
      <w:r w:rsidRPr="00F77A3C">
        <w:rPr>
          <w:rFonts w:ascii="Times New Roman" w:hAnsi="Times New Roman"/>
          <w:bCs/>
          <w:iCs/>
          <w:sz w:val="28"/>
          <w:szCs w:val="28"/>
        </w:rPr>
        <w:t>8</w:t>
      </w:r>
      <w:r w:rsidRPr="00F77A3C">
        <w:rPr>
          <w:rFonts w:ascii="Times New Roman" w:hAnsi="Times New Roman"/>
          <w:bCs/>
          <w:sz w:val="28"/>
          <w:szCs w:val="28"/>
        </w:rPr>
        <w:t xml:space="preserve"> — сброс в канализацию</w:t>
      </w:r>
    </w:p>
    <w:p w:rsidR="00BC2729" w:rsidRPr="00A97454" w:rsidRDefault="00BC2729" w:rsidP="00F77A3C">
      <w:pPr>
        <w:suppressAutoHyphens/>
        <w:spacing w:after="0" w:line="360" w:lineRule="auto"/>
        <w:ind w:firstLine="709"/>
        <w:jc w:val="both"/>
        <w:rPr>
          <w:rFonts w:ascii="Times New Roman" w:hAnsi="Times New Roman"/>
          <w:bCs/>
          <w:sz w:val="28"/>
          <w:szCs w:val="28"/>
        </w:rPr>
      </w:pPr>
    </w:p>
    <w:p w:rsidR="00BC2729" w:rsidRPr="00BC2729" w:rsidRDefault="0072708D" w:rsidP="00F77A3C">
      <w:pPr>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 id="Рисунок 24" o:spid="_x0000_i1027" type="#_x0000_t75" style="width:327.75pt;height:198pt;visibility:visible">
            <v:imagedata r:id="rId9" o:title=""/>
          </v:shape>
        </w:pict>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bCs/>
          <w:sz w:val="28"/>
          <w:szCs w:val="28"/>
        </w:rPr>
        <w:t>Рис. 16.2. Фтораторная установка с растворным баком с механическим побуждением (а) и с барбатированнем (б).</w:t>
      </w:r>
    </w:p>
    <w:p w:rsidR="00B61CA0" w:rsidRPr="00F77A3C" w:rsidRDefault="00B61CA0" w:rsidP="00F77A3C">
      <w:pPr>
        <w:suppressAutoHyphens/>
        <w:spacing w:after="0" w:line="360" w:lineRule="auto"/>
        <w:ind w:firstLine="709"/>
        <w:jc w:val="both"/>
        <w:rPr>
          <w:rFonts w:ascii="Times New Roman" w:hAnsi="Times New Roman"/>
          <w:bCs/>
          <w:sz w:val="28"/>
          <w:szCs w:val="28"/>
        </w:rPr>
      </w:pPr>
      <w:r w:rsidRPr="00F77A3C">
        <w:rPr>
          <w:rFonts w:ascii="Times New Roman" w:hAnsi="Times New Roman"/>
          <w:bCs/>
          <w:sz w:val="28"/>
          <w:szCs w:val="28"/>
        </w:rPr>
        <w:t>1 — растворный бак;</w:t>
      </w:r>
      <w:r w:rsidRPr="00F77A3C">
        <w:rPr>
          <w:rFonts w:ascii="Times New Roman" w:hAnsi="Times New Roman"/>
          <w:bCs/>
          <w:iCs/>
          <w:sz w:val="28"/>
          <w:szCs w:val="28"/>
        </w:rPr>
        <w:t xml:space="preserve"> 2</w:t>
      </w:r>
      <w:r w:rsidRPr="00F77A3C">
        <w:rPr>
          <w:rFonts w:ascii="Times New Roman" w:hAnsi="Times New Roman"/>
          <w:bCs/>
          <w:sz w:val="28"/>
          <w:szCs w:val="28"/>
        </w:rPr>
        <w:t xml:space="preserve"> — бункер с дозирующим устройством; 3 — механическая мешалка;</w:t>
      </w:r>
      <w:r w:rsidRPr="00F77A3C">
        <w:rPr>
          <w:rFonts w:ascii="Times New Roman" w:hAnsi="Times New Roman"/>
          <w:iCs/>
          <w:sz w:val="28"/>
          <w:szCs w:val="28"/>
        </w:rPr>
        <w:t xml:space="preserve"> 4</w:t>
      </w:r>
      <w:r w:rsidRPr="00F77A3C">
        <w:rPr>
          <w:rFonts w:ascii="Times New Roman" w:hAnsi="Times New Roman"/>
          <w:bCs/>
          <w:sz w:val="28"/>
          <w:szCs w:val="28"/>
        </w:rPr>
        <w:t xml:space="preserve"> — подача воды;</w:t>
      </w:r>
      <w:r w:rsidRPr="00F77A3C">
        <w:rPr>
          <w:rFonts w:ascii="Times New Roman" w:hAnsi="Times New Roman"/>
          <w:iCs/>
          <w:sz w:val="28"/>
          <w:szCs w:val="28"/>
        </w:rPr>
        <w:t xml:space="preserve"> 5</w:t>
      </w:r>
      <w:r w:rsidRPr="00F77A3C">
        <w:rPr>
          <w:rFonts w:ascii="Times New Roman" w:hAnsi="Times New Roman"/>
          <w:bCs/>
          <w:sz w:val="28"/>
          <w:szCs w:val="28"/>
        </w:rPr>
        <w:t xml:space="preserve"> — поплавковое устройство; 6 — насос; 7 — напорный фильтр для осветления раствора фторсодержа- Щего реагента;</w:t>
      </w:r>
      <w:r w:rsidRPr="00F77A3C">
        <w:rPr>
          <w:rFonts w:ascii="Times New Roman" w:hAnsi="Times New Roman"/>
          <w:iCs/>
          <w:sz w:val="28"/>
          <w:szCs w:val="28"/>
        </w:rPr>
        <w:t xml:space="preserve"> 8</w:t>
      </w:r>
      <w:r w:rsidRPr="00F77A3C">
        <w:rPr>
          <w:rFonts w:ascii="Times New Roman" w:hAnsi="Times New Roman"/>
          <w:bCs/>
          <w:sz w:val="28"/>
          <w:szCs w:val="28"/>
        </w:rPr>
        <w:t xml:space="preserve"> — фторпровод;</w:t>
      </w:r>
      <w:r w:rsidRPr="00F77A3C">
        <w:rPr>
          <w:rFonts w:ascii="Times New Roman" w:hAnsi="Times New Roman"/>
          <w:iCs/>
          <w:sz w:val="28"/>
          <w:szCs w:val="28"/>
        </w:rPr>
        <w:t xml:space="preserve"> 9</w:t>
      </w:r>
      <w:r w:rsidRPr="00F77A3C">
        <w:rPr>
          <w:rFonts w:ascii="Times New Roman" w:hAnsi="Times New Roman"/>
          <w:bCs/>
          <w:sz w:val="28"/>
          <w:szCs w:val="28"/>
        </w:rPr>
        <w:t xml:space="preserve"> — сброс осадка;</w:t>
      </w:r>
      <w:r w:rsidRPr="00F77A3C">
        <w:rPr>
          <w:rFonts w:ascii="Times New Roman" w:hAnsi="Times New Roman"/>
          <w:iCs/>
          <w:sz w:val="28"/>
          <w:szCs w:val="28"/>
        </w:rPr>
        <w:t xml:space="preserve"> 10</w:t>
      </w:r>
      <w:r w:rsidRPr="00F77A3C">
        <w:rPr>
          <w:rFonts w:ascii="Times New Roman" w:hAnsi="Times New Roman"/>
          <w:bCs/>
          <w:sz w:val="28"/>
          <w:szCs w:val="28"/>
        </w:rPr>
        <w:t xml:space="preserve"> — воздухораспределительная система; И — воздуходувка</w:t>
      </w:r>
    </w:p>
    <w:p w:rsidR="00BC2729" w:rsidRDefault="00BC2729">
      <w:pPr>
        <w:rPr>
          <w:rFonts w:ascii="Times New Roman" w:hAnsi="Times New Roman"/>
          <w:sz w:val="28"/>
          <w:szCs w:val="28"/>
        </w:rPr>
      </w:pPr>
      <w:r>
        <w:rPr>
          <w:rFonts w:ascii="Times New Roman" w:hAnsi="Times New Roman"/>
          <w:sz w:val="28"/>
          <w:szCs w:val="28"/>
        </w:rPr>
        <w:br w:type="page"/>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iCs/>
          <w:sz w:val="28"/>
          <w:szCs w:val="28"/>
        </w:rPr>
        <w:t xml:space="preserve">Во фтораторных установках с затворно-растворными баками </w:t>
      </w:r>
      <w:r w:rsidRPr="00F77A3C">
        <w:rPr>
          <w:rFonts w:ascii="Times New Roman" w:hAnsi="Times New Roman"/>
          <w:sz w:val="28"/>
          <w:szCs w:val="28"/>
        </w:rPr>
        <w:t>в качестве реагента принят фтористый натрий с расходом в сутки 20 кг. Установка состоит из системы баков: затворного — объемом 400 л, двух растворных — объемом 1500 л каждый, дозирующего бачка, снабженного поплавковым клапаном. Затворный и растворные баки оборудованы электромешалками. Растворяют фтористый натр</w:t>
      </w:r>
      <w:r w:rsidR="003243A6" w:rsidRPr="00F77A3C">
        <w:rPr>
          <w:rFonts w:ascii="Times New Roman" w:hAnsi="Times New Roman"/>
          <w:sz w:val="28"/>
          <w:szCs w:val="28"/>
        </w:rPr>
        <w:t>ий в воде, нагретой до 75...80°</w:t>
      </w:r>
      <w:r w:rsidRPr="00F77A3C">
        <w:rPr>
          <w:rFonts w:ascii="Times New Roman" w:hAnsi="Times New Roman"/>
          <w:sz w:val="28"/>
          <w:szCs w:val="28"/>
        </w:rPr>
        <w:t>С, для чего в затворный бак вмонтирован электронагреватель. Крепкий раствор переливают в расходный бак, предварительно на 1/3 наполненный водой, бак дополняют водой до нужной отметки и раствор тщательно перемешивают. После определения содержания фтора в растворе последний через вентиль подают в дозирующий бак и затем в резервуар чистой воды.</w:t>
      </w:r>
    </w:p>
    <w:p w:rsidR="003243A6" w:rsidRPr="00A97454"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iCs/>
          <w:sz w:val="28"/>
          <w:szCs w:val="28"/>
        </w:rPr>
        <w:t>Фтораторные установки с применением 8%-ной кремнефто- ристоводородной кислоты</w:t>
      </w:r>
      <w:r w:rsidRPr="00F77A3C">
        <w:rPr>
          <w:rFonts w:ascii="Times New Roman" w:hAnsi="Times New Roman"/>
          <w:sz w:val="28"/>
          <w:szCs w:val="28"/>
        </w:rPr>
        <w:t xml:space="preserve"> показаны на рис. 16.3.</w:t>
      </w:r>
    </w:p>
    <w:p w:rsidR="00BC2729" w:rsidRPr="00A97454" w:rsidRDefault="00BC2729" w:rsidP="00F77A3C">
      <w:pPr>
        <w:suppressAutoHyphens/>
        <w:spacing w:after="0" w:line="360" w:lineRule="auto"/>
        <w:ind w:firstLine="709"/>
        <w:jc w:val="both"/>
        <w:rPr>
          <w:rFonts w:ascii="Times New Roman" w:hAnsi="Times New Roman"/>
          <w:sz w:val="28"/>
          <w:szCs w:val="28"/>
        </w:rPr>
      </w:pPr>
    </w:p>
    <w:p w:rsidR="00BC2729" w:rsidRPr="00BC2729" w:rsidRDefault="0072708D" w:rsidP="00F77A3C">
      <w:pPr>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 id="Рисунок 27" o:spid="_x0000_i1028" type="#_x0000_t75" style="width:228pt;height:186.75pt;visibility:visible">
            <v:imagedata r:id="rId10" o:title=""/>
          </v:shape>
        </w:pict>
      </w:r>
    </w:p>
    <w:p w:rsidR="003243A6"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bCs/>
          <w:sz w:val="28"/>
          <w:szCs w:val="28"/>
        </w:rPr>
        <w:t>Рис. 16.3. Фтораторная установка с использованием кремнефтористоводородной кислоты.</w:t>
      </w:r>
      <w:r w:rsidR="00F77A3C" w:rsidRPr="00F77A3C">
        <w:rPr>
          <w:rFonts w:ascii="Times New Roman" w:hAnsi="Times New Roman"/>
          <w:sz w:val="28"/>
          <w:szCs w:val="28"/>
        </w:rPr>
        <w:t xml:space="preserve"> </w:t>
      </w:r>
      <w:r w:rsidRPr="00F77A3C">
        <w:rPr>
          <w:rFonts w:ascii="Times New Roman" w:hAnsi="Times New Roman"/>
          <w:bCs/>
          <w:iCs/>
          <w:sz w:val="28"/>
          <w:szCs w:val="28"/>
        </w:rPr>
        <w:t>1, 2</w:t>
      </w:r>
      <w:r w:rsidRPr="00F77A3C">
        <w:rPr>
          <w:rFonts w:ascii="Times New Roman" w:hAnsi="Times New Roman"/>
          <w:bCs/>
          <w:sz w:val="28"/>
          <w:szCs w:val="28"/>
        </w:rPr>
        <w:t xml:space="preserve"> — авто- и стационарная цистерна;</w:t>
      </w:r>
      <w:r w:rsidRPr="00F77A3C">
        <w:rPr>
          <w:rFonts w:ascii="Times New Roman" w:hAnsi="Times New Roman"/>
          <w:bCs/>
          <w:iCs/>
          <w:sz w:val="28"/>
          <w:szCs w:val="28"/>
        </w:rPr>
        <w:t xml:space="preserve"> 3</w:t>
      </w:r>
      <w:r w:rsidRPr="00F77A3C">
        <w:rPr>
          <w:rFonts w:ascii="Times New Roman" w:hAnsi="Times New Roman"/>
          <w:bCs/>
          <w:sz w:val="28"/>
          <w:szCs w:val="28"/>
        </w:rPr>
        <w:t xml:space="preserve"> — воздуходувка;</w:t>
      </w:r>
      <w:r w:rsidRPr="00F77A3C">
        <w:rPr>
          <w:rFonts w:ascii="Times New Roman" w:hAnsi="Times New Roman"/>
          <w:iCs/>
          <w:sz w:val="28"/>
          <w:szCs w:val="28"/>
        </w:rPr>
        <w:t xml:space="preserve"> 4</w:t>
      </w:r>
      <w:r w:rsidRPr="00F77A3C">
        <w:rPr>
          <w:rFonts w:ascii="Times New Roman" w:hAnsi="Times New Roman"/>
          <w:bCs/>
          <w:sz w:val="28"/>
          <w:szCs w:val="28"/>
        </w:rPr>
        <w:t xml:space="preserve"> — эжектор;</w:t>
      </w:r>
      <w:r w:rsidRPr="00F77A3C">
        <w:rPr>
          <w:rFonts w:ascii="Times New Roman" w:hAnsi="Times New Roman"/>
          <w:iCs/>
          <w:sz w:val="28"/>
          <w:szCs w:val="28"/>
        </w:rPr>
        <w:t xml:space="preserve"> 5</w:t>
      </w:r>
      <w:r w:rsidRPr="00F77A3C">
        <w:rPr>
          <w:rFonts w:ascii="Times New Roman" w:hAnsi="Times New Roman"/>
          <w:bCs/>
          <w:sz w:val="28"/>
          <w:szCs w:val="28"/>
        </w:rPr>
        <w:t xml:space="preserve"> — ротаметр; 6 — бак-мерник;</w:t>
      </w:r>
      <w:r w:rsidRPr="00F77A3C">
        <w:rPr>
          <w:rFonts w:ascii="Times New Roman" w:hAnsi="Times New Roman"/>
          <w:iCs/>
          <w:sz w:val="28"/>
          <w:szCs w:val="28"/>
        </w:rPr>
        <w:t xml:space="preserve"> 8 — </w:t>
      </w:r>
      <w:r w:rsidRPr="00F77A3C">
        <w:rPr>
          <w:rFonts w:ascii="Times New Roman" w:hAnsi="Times New Roman"/>
          <w:bCs/>
          <w:sz w:val="28"/>
          <w:szCs w:val="28"/>
        </w:rPr>
        <w:t>емкость;</w:t>
      </w:r>
      <w:r w:rsidRPr="00F77A3C">
        <w:rPr>
          <w:rFonts w:ascii="Times New Roman" w:hAnsi="Times New Roman"/>
          <w:iCs/>
          <w:sz w:val="28"/>
          <w:szCs w:val="28"/>
        </w:rPr>
        <w:t xml:space="preserve"> 9</w:t>
      </w:r>
      <w:r w:rsidRPr="00F77A3C">
        <w:rPr>
          <w:rFonts w:ascii="Times New Roman" w:hAnsi="Times New Roman"/>
          <w:bCs/>
          <w:sz w:val="28"/>
          <w:szCs w:val="28"/>
        </w:rPr>
        <w:t xml:space="preserve"> — ручной насос; 7 — водопровод</w:t>
      </w:r>
    </w:p>
    <w:p w:rsidR="00BC2729" w:rsidRPr="00A97454" w:rsidRDefault="00BC2729" w:rsidP="00F77A3C">
      <w:pPr>
        <w:suppressAutoHyphens/>
        <w:spacing w:after="0" w:line="360" w:lineRule="auto"/>
        <w:ind w:firstLine="709"/>
        <w:jc w:val="both"/>
        <w:rPr>
          <w:rFonts w:ascii="Times New Roman" w:hAnsi="Times New Roman"/>
          <w:iCs/>
          <w:sz w:val="28"/>
          <w:szCs w:val="28"/>
        </w:rPr>
      </w:pPr>
    </w:p>
    <w:p w:rsidR="003243A6"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iCs/>
          <w:sz w:val="28"/>
          <w:szCs w:val="28"/>
        </w:rPr>
        <w:t>В зарубежной практике</w:t>
      </w:r>
      <w:r w:rsidRPr="00F77A3C">
        <w:rPr>
          <w:rFonts w:ascii="Times New Roman" w:hAnsi="Times New Roman"/>
          <w:sz w:val="28"/>
          <w:szCs w:val="28"/>
        </w:rPr>
        <w:t xml:space="preserve"> чаще всего фтористые соединения вводятся в воду:</w:t>
      </w:r>
      <w:r w:rsidRPr="00F77A3C">
        <w:rPr>
          <w:rFonts w:ascii="Times New Roman" w:hAnsi="Times New Roman"/>
          <w:iCs/>
          <w:sz w:val="28"/>
          <w:szCs w:val="28"/>
        </w:rPr>
        <w:t xml:space="preserve"> в сухом виде</w:t>
      </w:r>
      <w:r w:rsidRPr="00F77A3C">
        <w:rPr>
          <w:rFonts w:ascii="Times New Roman" w:hAnsi="Times New Roman"/>
          <w:sz w:val="28"/>
          <w:szCs w:val="28"/>
        </w:rPr>
        <w:t xml:space="preserve"> — непосредственно порошком, </w:t>
      </w:r>
      <w:r w:rsidRPr="00F77A3C">
        <w:rPr>
          <w:rFonts w:ascii="Times New Roman" w:hAnsi="Times New Roman"/>
          <w:iCs/>
          <w:sz w:val="28"/>
          <w:szCs w:val="28"/>
        </w:rPr>
        <w:t>сухими дозаторами,</w:t>
      </w:r>
      <w:r w:rsidRPr="00F77A3C">
        <w:rPr>
          <w:rFonts w:ascii="Times New Roman" w:hAnsi="Times New Roman"/>
          <w:sz w:val="28"/>
          <w:szCs w:val="28"/>
        </w:rPr>
        <w:t xml:space="preserve"> через растворную камеру или в жидком виде —</w:t>
      </w:r>
      <w:r w:rsidR="003243A6" w:rsidRPr="00F77A3C">
        <w:rPr>
          <w:rFonts w:ascii="Times New Roman" w:hAnsi="Times New Roman"/>
          <w:sz w:val="28"/>
          <w:szCs w:val="28"/>
        </w:rPr>
        <w:t xml:space="preserve"> </w:t>
      </w:r>
      <w:r w:rsidRPr="00F77A3C">
        <w:rPr>
          <w:rFonts w:ascii="Times New Roman" w:hAnsi="Times New Roman"/>
          <w:sz w:val="28"/>
          <w:szCs w:val="28"/>
        </w:rPr>
        <w:t xml:space="preserve">дозаторами для растворов. Первый способ чаще применяют на водоочистных комплексах большой производительности, жидкостное — на установках малой производительности. </w:t>
      </w:r>
      <w:r w:rsidRPr="00F77A3C">
        <w:rPr>
          <w:rFonts w:ascii="Times New Roman" w:hAnsi="Times New Roman"/>
          <w:iCs/>
          <w:sz w:val="28"/>
          <w:szCs w:val="28"/>
        </w:rPr>
        <w:t>Дозаторы сухих реагентов применяют двух видов: объемные и массовые. Объемные дозаторы</w:t>
      </w:r>
      <w:r w:rsidRPr="00F77A3C">
        <w:rPr>
          <w:rFonts w:ascii="Times New Roman" w:hAnsi="Times New Roman"/>
          <w:sz w:val="28"/>
          <w:szCs w:val="28"/>
        </w:rPr>
        <w:t xml:space="preserve"> (рис. 16.4)</w:t>
      </w:r>
      <w:r w:rsidRPr="00F77A3C">
        <w:rPr>
          <w:rFonts w:ascii="Times New Roman" w:hAnsi="Times New Roman"/>
          <w:iCs/>
          <w:sz w:val="28"/>
          <w:szCs w:val="28"/>
        </w:rPr>
        <w:t xml:space="preserve"> подают определенный объем вещества</w:t>
      </w:r>
      <w:r w:rsidRPr="00F77A3C">
        <w:rPr>
          <w:rFonts w:ascii="Times New Roman" w:hAnsi="Times New Roman"/>
          <w:sz w:val="28"/>
          <w:szCs w:val="28"/>
        </w:rPr>
        <w:t xml:space="preserve"> за расчетный промежуток времени,</w:t>
      </w:r>
      <w:r w:rsidR="003243A6" w:rsidRPr="00F77A3C">
        <w:rPr>
          <w:rFonts w:ascii="Times New Roman" w:hAnsi="Times New Roman"/>
          <w:iCs/>
          <w:sz w:val="28"/>
          <w:szCs w:val="28"/>
        </w:rPr>
        <w:t xml:space="preserve"> мас</w:t>
      </w:r>
      <w:r w:rsidRPr="00F77A3C">
        <w:rPr>
          <w:rFonts w:ascii="Times New Roman" w:hAnsi="Times New Roman"/>
          <w:iCs/>
          <w:sz w:val="28"/>
          <w:szCs w:val="28"/>
        </w:rPr>
        <w:t>совые — массовое количество вещества.</w:t>
      </w:r>
      <w:r w:rsidRPr="00F77A3C">
        <w:rPr>
          <w:rFonts w:ascii="Times New Roman" w:hAnsi="Times New Roman"/>
          <w:sz w:val="28"/>
          <w:szCs w:val="28"/>
        </w:rPr>
        <w:t xml:space="preserve"> Основное отличие их состоит в следующем: объемные дозаторы, которые конструктивно проще и дешевле, имеет точность дозирования 3...5% массовые—1%; массовые дозаторы легче оборудовать записывающим устройством для регистрации дозируемого реагента и устройством для автоматической подачи реагента в воду.</w:t>
      </w:r>
      <w:r w:rsidR="003243A6" w:rsidRPr="00F77A3C">
        <w:rPr>
          <w:rFonts w:ascii="Times New Roman" w:hAnsi="Times New Roman"/>
          <w:sz w:val="28"/>
          <w:szCs w:val="28"/>
        </w:rPr>
        <w:t xml:space="preserve"> Важной и неотъемлемой частью сухих дозаторов является </w:t>
      </w:r>
      <w:r w:rsidR="003243A6" w:rsidRPr="00F77A3C">
        <w:rPr>
          <w:rFonts w:ascii="Times New Roman" w:hAnsi="Times New Roman"/>
          <w:iCs/>
          <w:sz w:val="28"/>
          <w:szCs w:val="28"/>
        </w:rPr>
        <w:t>растворная камера.</w:t>
      </w:r>
      <w:r w:rsidR="003243A6" w:rsidRPr="00F77A3C">
        <w:rPr>
          <w:rFonts w:ascii="Times New Roman" w:hAnsi="Times New Roman"/>
          <w:sz w:val="28"/>
          <w:szCs w:val="28"/>
        </w:rPr>
        <w:t xml:space="preserve"> При непосредственном вводе сухих реагентов в воду они падают на дно нерастворенными. Максимальную концентрацию реагента в растворной камере принимают равной 1/4 концентрации насыщенного раствора при обычной температуре воды. Вместимость растворных камер принимают не менее 20 л. Для более полного смешения реагента с водой и его лучшего растворения предусматривают</w:t>
      </w:r>
      <w:r w:rsidR="003243A6" w:rsidRPr="00F77A3C">
        <w:rPr>
          <w:rFonts w:ascii="Times New Roman" w:hAnsi="Times New Roman"/>
          <w:iCs/>
          <w:sz w:val="28"/>
          <w:szCs w:val="28"/>
        </w:rPr>
        <w:t xml:space="preserve"> электрические мешалки или форсунки.</w:t>
      </w:r>
      <w:r w:rsidR="003243A6" w:rsidRPr="00F77A3C">
        <w:rPr>
          <w:rFonts w:ascii="Times New Roman" w:hAnsi="Times New Roman"/>
          <w:sz w:val="28"/>
          <w:szCs w:val="28"/>
        </w:rPr>
        <w:t xml:space="preserve"> Для точного регулирования количества воды, поступающей в растворную камеру, применяют различные водомеры. Из камеры раствор вводят в обрабатываемую воду.</w:t>
      </w:r>
    </w:p>
    <w:p w:rsidR="003243A6" w:rsidRPr="00F77A3C" w:rsidRDefault="003243A6"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sz w:val="28"/>
          <w:szCs w:val="28"/>
        </w:rPr>
        <w:t>Так как фторирование воды требует высокой точности дозирования реагента (±5%), для его подачи в жидком виде совершенно непригодны краны и насадки. В основном для дозирования реагентов в жидком виде применяют</w:t>
      </w:r>
      <w:r w:rsidRPr="00F77A3C">
        <w:rPr>
          <w:rFonts w:ascii="Times New Roman" w:hAnsi="Times New Roman"/>
          <w:iCs/>
          <w:sz w:val="28"/>
          <w:szCs w:val="28"/>
        </w:rPr>
        <w:t xml:space="preserve"> насосы-дозаторы мембранного и поршневого типа.</w:t>
      </w:r>
    </w:p>
    <w:p w:rsidR="003243A6" w:rsidRPr="00A97454" w:rsidRDefault="003243A6" w:rsidP="00F77A3C">
      <w:pPr>
        <w:suppressAutoHyphens/>
        <w:spacing w:after="0" w:line="360" w:lineRule="auto"/>
        <w:ind w:firstLine="709"/>
        <w:jc w:val="both"/>
        <w:rPr>
          <w:rFonts w:ascii="Times New Roman" w:hAnsi="Times New Roman"/>
          <w:sz w:val="28"/>
          <w:szCs w:val="28"/>
        </w:rPr>
      </w:pPr>
    </w:p>
    <w:p w:rsidR="00BC2729" w:rsidRPr="00A97454" w:rsidRDefault="00BC2729">
      <w:pPr>
        <w:rPr>
          <w:rFonts w:ascii="Times New Roman" w:hAnsi="Times New Roman"/>
          <w:sz w:val="28"/>
          <w:szCs w:val="28"/>
        </w:rPr>
      </w:pPr>
      <w:r w:rsidRPr="00A97454">
        <w:rPr>
          <w:rFonts w:ascii="Times New Roman" w:hAnsi="Times New Roman"/>
          <w:sz w:val="28"/>
          <w:szCs w:val="28"/>
        </w:rPr>
        <w:br w:type="page"/>
      </w:r>
    </w:p>
    <w:p w:rsidR="00BC2729" w:rsidRPr="00BC2729" w:rsidRDefault="0072708D" w:rsidP="00F77A3C">
      <w:pPr>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 id="Рисунок 30" o:spid="_x0000_i1029" type="#_x0000_t75" style="width:310.5pt;height:243pt;visibility:visible">
            <v:imagedata r:id="rId11" o:title=""/>
          </v:shape>
        </w:pict>
      </w:r>
    </w:p>
    <w:p w:rsidR="003243A6" w:rsidRPr="00F77A3C" w:rsidRDefault="003243A6" w:rsidP="00F77A3C">
      <w:pPr>
        <w:suppressAutoHyphens/>
        <w:spacing w:after="0" w:line="360" w:lineRule="auto"/>
        <w:ind w:firstLine="709"/>
        <w:jc w:val="both"/>
        <w:rPr>
          <w:rFonts w:ascii="Times New Roman" w:hAnsi="Times New Roman"/>
          <w:sz w:val="28"/>
          <w:szCs w:val="28"/>
        </w:rPr>
      </w:pPr>
    </w:p>
    <w:p w:rsidR="00F77A3C"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sz w:val="28"/>
          <w:szCs w:val="28"/>
        </w:rPr>
        <w:t>Дозу фторсодержащего реагента находят по формуле</w:t>
      </w:r>
    </w:p>
    <w:p w:rsidR="00BC2729" w:rsidRPr="00A97454" w:rsidRDefault="00BC2729" w:rsidP="00F77A3C">
      <w:pPr>
        <w:suppressAutoHyphens/>
        <w:spacing w:after="0" w:line="360" w:lineRule="auto"/>
        <w:ind w:firstLine="709"/>
        <w:jc w:val="both"/>
        <w:rPr>
          <w:rFonts w:ascii="Times New Roman" w:hAnsi="Times New Roman"/>
          <w:sz w:val="28"/>
          <w:szCs w:val="28"/>
        </w:rPr>
      </w:pPr>
    </w:p>
    <w:p w:rsidR="00BC2729" w:rsidRDefault="0072708D" w:rsidP="00F77A3C">
      <w:pPr>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 id="Рисунок 16" o:spid="_x0000_i1030" type="#_x0000_t75" style="width:95.25pt;height:30pt;visibility:visible">
            <v:imagedata r:id="rId12" o:title=""/>
          </v:shape>
        </w:pict>
      </w:r>
    </w:p>
    <w:p w:rsidR="00BC2729" w:rsidRDefault="00BC2729" w:rsidP="00F77A3C">
      <w:pPr>
        <w:suppressAutoHyphens/>
        <w:spacing w:after="0" w:line="360" w:lineRule="auto"/>
        <w:ind w:firstLine="709"/>
        <w:jc w:val="both"/>
        <w:rPr>
          <w:rFonts w:ascii="Times New Roman" w:hAnsi="Times New Roman"/>
          <w:sz w:val="28"/>
          <w:szCs w:val="28"/>
          <w:lang w:val="en-US"/>
        </w:rPr>
      </w:pPr>
    </w:p>
    <w:p w:rsidR="00F77A3C"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sz w:val="28"/>
          <w:szCs w:val="28"/>
        </w:rPr>
        <w:t>где т</w:t>
      </w:r>
      <w:r w:rsidRPr="00F77A3C">
        <w:rPr>
          <w:rFonts w:ascii="Times New Roman" w:hAnsi="Times New Roman"/>
          <w:sz w:val="28"/>
          <w:szCs w:val="28"/>
          <w:vertAlign w:val="subscript"/>
        </w:rPr>
        <w:t>ф</w:t>
      </w:r>
      <w:r w:rsidRPr="00F77A3C">
        <w:rPr>
          <w:rFonts w:ascii="Times New Roman" w:hAnsi="Times New Roman"/>
          <w:sz w:val="28"/>
          <w:szCs w:val="28"/>
        </w:rPr>
        <w:t xml:space="preserve"> — коэффициент, зависящий от места ввода фтора в обрабатываемую воду, принимаемый при вводе фтора после очистных сооружений равным 1,0, при вводе фтора перед контактными осветлителями или фильтрами — 1,1; а</w:t>
      </w:r>
      <w:r w:rsidRPr="00F77A3C">
        <w:rPr>
          <w:rFonts w:ascii="Times New Roman" w:hAnsi="Times New Roman"/>
          <w:sz w:val="28"/>
          <w:szCs w:val="28"/>
          <w:vertAlign w:val="subscript"/>
        </w:rPr>
        <w:t>ф</w:t>
      </w:r>
      <w:r w:rsidRPr="00F77A3C">
        <w:rPr>
          <w:rFonts w:ascii="Times New Roman" w:hAnsi="Times New Roman"/>
          <w:sz w:val="28"/>
          <w:szCs w:val="28"/>
        </w:rPr>
        <w:t xml:space="preserve"> — содержание фтора в обработанной воде, мг/л (оптимальная концентрация фтора в питьевой воде), равное для средней полосы России для зимнего периода—1, для летнего периода — 0,8; Ф — содержание фтора в исходной воде, мг/л,</w:t>
      </w:r>
      <w:r w:rsidRPr="00F77A3C">
        <w:rPr>
          <w:rFonts w:ascii="Times New Roman" w:hAnsi="Times New Roman"/>
          <w:iCs/>
          <w:sz w:val="28"/>
          <w:szCs w:val="28"/>
        </w:rPr>
        <w:t xml:space="preserve"> К</w:t>
      </w:r>
      <w:r w:rsidRPr="00F77A3C">
        <w:rPr>
          <w:rFonts w:ascii="Times New Roman" w:hAnsi="Times New Roman"/>
          <w:iCs/>
          <w:sz w:val="28"/>
          <w:szCs w:val="28"/>
          <w:vertAlign w:val="subscript"/>
        </w:rPr>
        <w:t>ф</w:t>
      </w:r>
      <w:r w:rsidRPr="00F77A3C">
        <w:rPr>
          <w:rFonts w:ascii="Times New Roman" w:hAnsi="Times New Roman"/>
          <w:sz w:val="28"/>
          <w:szCs w:val="28"/>
        </w:rPr>
        <w:t xml:space="preserve"> — содержание фтора в чистом реагенте, °/о, равное для кремнефтористого натрия — 60,6, для кремнефтористого аммония — 63,9, для фтористого натрия — 45.25, Сф — содержание чистого реагента в продажном техническом продукте, %, равное для кремнефтористого натрия высшего, I и II сортов соответственно 59,4; 57,5 и 56,4, для фтористого натрия — 42,5; 38; 36,2, а для кремнефтористого аммония, выпускаемого промышленностью одним сортом, — 59,4.</w:t>
      </w:r>
    </w:p>
    <w:p w:rsidR="003243A6"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sz w:val="28"/>
          <w:szCs w:val="28"/>
        </w:rPr>
        <w:t>Как при мокром дозировании, так и при сухом реагенты для фторирования воды подают в виде раствора. Место введения раствора реагента выбирают в зависимости от способа очистки воды и техникоэкономических соображений, при этом должны</w:t>
      </w:r>
      <w:r w:rsidR="003243A6" w:rsidRPr="00F77A3C">
        <w:rPr>
          <w:rFonts w:ascii="Times New Roman" w:hAnsi="Times New Roman"/>
          <w:sz w:val="28"/>
          <w:szCs w:val="28"/>
        </w:rPr>
        <w:t xml:space="preserve"> </w:t>
      </w:r>
      <w:r w:rsidRPr="00F77A3C">
        <w:rPr>
          <w:rFonts w:ascii="Times New Roman" w:hAnsi="Times New Roman"/>
          <w:sz w:val="28"/>
          <w:szCs w:val="28"/>
        </w:rPr>
        <w:t xml:space="preserve">быть соблюдены условия перемешивания реагента с питьевой </w:t>
      </w:r>
      <w:r w:rsidRPr="00F77A3C">
        <w:rPr>
          <w:rFonts w:ascii="Times New Roman" w:hAnsi="Times New Roman"/>
          <w:bCs/>
          <w:sz w:val="28"/>
          <w:szCs w:val="28"/>
        </w:rPr>
        <w:t>водой</w:t>
      </w:r>
      <w:r w:rsidRPr="00F77A3C">
        <w:rPr>
          <w:rFonts w:ascii="Times New Roman" w:hAnsi="Times New Roman"/>
          <w:sz w:val="28"/>
          <w:szCs w:val="28"/>
        </w:rPr>
        <w:t xml:space="preserve"> и его наименьшие потери. При использовании артезианских вод, подаваемых потребителю без очистки, фтористые соединения поступают непосредственно в напорные водоводы. При небольшой нагрузке на фильтры фторсодержащие реагенты вводят перед фильтрами, при большой нагрузке — после фильтров, в трубопровод между фильтрами и резервуаром чистой воды или непосредственно в резервуар чистой воды. В некоторых случаях идут на потери фторидов, если это экономически выгодно. Примером является фтораторная установка на водоочистном комплексе в Вашингтоне, где реагент вводят в неочищенную воду. Потери фтор-иона составляют при этом 0,1 мг/л.</w:t>
      </w:r>
      <w:r w:rsidR="00F77A3C" w:rsidRPr="00F77A3C">
        <w:rPr>
          <w:rFonts w:ascii="Times New Roman" w:hAnsi="Times New Roman"/>
          <w:sz w:val="28"/>
          <w:szCs w:val="28"/>
        </w:rPr>
        <w:t xml:space="preserve"> </w:t>
      </w:r>
      <w:r w:rsidRPr="00F77A3C">
        <w:rPr>
          <w:rFonts w:ascii="Times New Roman" w:hAnsi="Times New Roman"/>
          <w:sz w:val="28"/>
          <w:szCs w:val="28"/>
        </w:rPr>
        <w:t>На большинстве водоочистных комплексов фторирование является последней стадией обработки, не считая хлорирования. Хлорирование воды не удаляет фторидов. Хлор и фтор можно добавлять одновременно. Хлор и его производные оказывают одно неблагоприятное действие —</w:t>
      </w:r>
      <w:r w:rsidR="003243A6" w:rsidRPr="00F77A3C">
        <w:rPr>
          <w:rFonts w:ascii="Times New Roman" w:hAnsi="Times New Roman"/>
          <w:sz w:val="28"/>
          <w:szCs w:val="28"/>
        </w:rPr>
        <w:t xml:space="preserve"> </w:t>
      </w:r>
      <w:r w:rsidRPr="00F77A3C">
        <w:rPr>
          <w:rFonts w:ascii="Times New Roman" w:hAnsi="Times New Roman"/>
          <w:sz w:val="28"/>
          <w:szCs w:val="28"/>
        </w:rPr>
        <w:t>они обесцвечивают реагенты, добавляемые при определении фторидов в воде, что может дать ошибку в определении концентрации фтора.</w:t>
      </w:r>
    </w:p>
    <w:p w:rsidR="00BC2729" w:rsidRPr="00A97454" w:rsidRDefault="00BC2729" w:rsidP="00F77A3C">
      <w:pPr>
        <w:suppressAutoHyphens/>
        <w:spacing w:after="0" w:line="360" w:lineRule="auto"/>
        <w:ind w:firstLine="709"/>
        <w:jc w:val="both"/>
        <w:rPr>
          <w:rFonts w:ascii="Times New Roman" w:hAnsi="Times New Roman"/>
          <w:bCs/>
          <w:sz w:val="28"/>
          <w:szCs w:val="28"/>
        </w:rPr>
      </w:pPr>
    </w:p>
    <w:p w:rsidR="00F77A3C" w:rsidRPr="00F77A3C" w:rsidRDefault="00F77A3C"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bCs/>
          <w:sz w:val="28"/>
          <w:szCs w:val="28"/>
        </w:rPr>
        <w:t xml:space="preserve">3. </w:t>
      </w:r>
      <w:r w:rsidR="00B61CA0" w:rsidRPr="00F77A3C">
        <w:rPr>
          <w:rFonts w:ascii="Times New Roman" w:hAnsi="Times New Roman"/>
          <w:bCs/>
          <w:sz w:val="28"/>
          <w:szCs w:val="28"/>
        </w:rPr>
        <w:t>Технология дефторирования воды</w:t>
      </w:r>
    </w:p>
    <w:p w:rsidR="00A97454" w:rsidRPr="00A97454" w:rsidRDefault="00A97454" w:rsidP="00F77A3C">
      <w:pPr>
        <w:suppressAutoHyphens/>
        <w:spacing w:after="0" w:line="360" w:lineRule="auto"/>
        <w:ind w:firstLine="709"/>
        <w:jc w:val="both"/>
        <w:rPr>
          <w:rFonts w:ascii="Times New Roman" w:hAnsi="Times New Roman"/>
          <w:color w:val="FFFFFF"/>
          <w:sz w:val="28"/>
          <w:szCs w:val="28"/>
        </w:rPr>
      </w:pPr>
      <w:r w:rsidRPr="00A97454">
        <w:rPr>
          <w:rFonts w:ascii="Times New Roman" w:hAnsi="Times New Roman"/>
          <w:color w:val="FFFFFF"/>
          <w:sz w:val="28"/>
          <w:szCs w:val="28"/>
        </w:rPr>
        <w:t>фтор вода сорбция фильтрование</w:t>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sz w:val="28"/>
          <w:szCs w:val="28"/>
        </w:rPr>
        <w:t>Для дефторирования воды</w:t>
      </w:r>
      <w:r w:rsidRPr="00F77A3C">
        <w:rPr>
          <w:rFonts w:ascii="Times New Roman" w:hAnsi="Times New Roman"/>
          <w:bCs/>
          <w:sz w:val="28"/>
          <w:szCs w:val="28"/>
        </w:rPr>
        <w:t xml:space="preserve"> используют ряд методов, которые</w:t>
      </w:r>
      <w:r w:rsidR="003243A6" w:rsidRPr="00F77A3C">
        <w:rPr>
          <w:rFonts w:ascii="Times New Roman" w:hAnsi="Times New Roman"/>
          <w:sz w:val="28"/>
          <w:szCs w:val="28"/>
        </w:rPr>
        <w:t xml:space="preserve"> </w:t>
      </w:r>
      <w:r w:rsidRPr="00F77A3C">
        <w:rPr>
          <w:rFonts w:ascii="Times New Roman" w:hAnsi="Times New Roman"/>
          <w:sz w:val="28"/>
          <w:szCs w:val="28"/>
        </w:rPr>
        <w:t>можно объединить в две группы.</w:t>
      </w:r>
    </w:p>
    <w:p w:rsidR="00B61CA0" w:rsidRPr="00F77A3C" w:rsidRDefault="00B61CA0" w:rsidP="00F77A3C">
      <w:pPr>
        <w:tabs>
          <w:tab w:val="left" w:pos="567"/>
        </w:tabs>
        <w:suppressAutoHyphens/>
        <w:spacing w:after="0" w:line="360" w:lineRule="auto"/>
        <w:ind w:firstLine="709"/>
        <w:jc w:val="both"/>
        <w:rPr>
          <w:rFonts w:ascii="Times New Roman" w:hAnsi="Times New Roman"/>
          <w:iCs/>
          <w:sz w:val="28"/>
          <w:szCs w:val="28"/>
        </w:rPr>
      </w:pPr>
      <w:r w:rsidRPr="00F77A3C">
        <w:rPr>
          <w:rFonts w:ascii="Times New Roman" w:hAnsi="Times New Roman"/>
          <w:iCs/>
          <w:sz w:val="28"/>
          <w:szCs w:val="28"/>
        </w:rPr>
        <w:t>Метод сорбции фтора осадком гидроксида алюминия или магния, а также фосфата кальция целесообразно применять при обработке поверхностных вод, когда кроме обесфторивания требуются еще осветление и обесцвечивание. Вместе с тем этот метод может найти применение для обработки подземных вод при необходимости их одновременного умягчения (реагентным методом) и обесфторивания (рис. 16.5).</w:t>
      </w:r>
    </w:p>
    <w:p w:rsidR="00B61CA0" w:rsidRPr="00F77A3C" w:rsidRDefault="00B61CA0" w:rsidP="00F77A3C">
      <w:pPr>
        <w:tabs>
          <w:tab w:val="left" w:pos="562"/>
        </w:tabs>
        <w:suppressAutoHyphens/>
        <w:spacing w:after="0" w:line="360" w:lineRule="auto"/>
        <w:ind w:firstLine="709"/>
        <w:jc w:val="both"/>
        <w:rPr>
          <w:rFonts w:ascii="Times New Roman" w:hAnsi="Times New Roman"/>
          <w:iCs/>
          <w:sz w:val="28"/>
          <w:szCs w:val="28"/>
        </w:rPr>
      </w:pPr>
      <w:r w:rsidRPr="00F77A3C">
        <w:rPr>
          <w:rFonts w:ascii="Times New Roman" w:hAnsi="Times New Roman"/>
          <w:iCs/>
          <w:sz w:val="28"/>
          <w:szCs w:val="28"/>
        </w:rPr>
        <w:t>Метод фильтрования воды через фторселективные материалы основан на обменной адсорбции ионов, при которой фтор удаляется в процессе пропуска обрабатываемой воды через сорбент. Этот метод наиболее эффективен при обесфторивании подземных вод, как правило, не нуждающихся в других видах кондиционирования, или в тех случаях, когда одновременно с обесфториванием производят еще и опреснение (рис. 16.6).</w:t>
      </w:r>
    </w:p>
    <w:p w:rsidR="00F77A3C" w:rsidRPr="00BC2729" w:rsidRDefault="00B61CA0" w:rsidP="00BC2729">
      <w:pPr>
        <w:suppressAutoHyphens/>
        <w:spacing w:after="0" w:line="360" w:lineRule="auto"/>
        <w:ind w:firstLine="709"/>
        <w:jc w:val="both"/>
        <w:rPr>
          <w:rFonts w:ascii="Times New Roman" w:hAnsi="Times New Roman"/>
          <w:sz w:val="28"/>
          <w:szCs w:val="28"/>
        </w:rPr>
      </w:pPr>
      <w:r w:rsidRPr="00F77A3C">
        <w:rPr>
          <w:rFonts w:ascii="Times New Roman" w:hAnsi="Times New Roman"/>
          <w:iCs/>
          <w:sz w:val="28"/>
          <w:szCs w:val="28"/>
        </w:rPr>
        <w:t>Обесфторивание воды гидроксидом магния,</w:t>
      </w:r>
      <w:r w:rsidRPr="00F77A3C">
        <w:rPr>
          <w:rFonts w:ascii="Times New Roman" w:hAnsi="Times New Roman"/>
          <w:sz w:val="28"/>
          <w:szCs w:val="28"/>
        </w:rPr>
        <w:t xml:space="preserve"> который образуется в магнийсодержащей воде в присутствии извести, позволяет снизить содержание в воде и магния.</w:t>
      </w:r>
      <w:r w:rsidR="00BC2729" w:rsidRPr="00BC2729">
        <w:rPr>
          <w:rFonts w:ascii="Times New Roman" w:hAnsi="Times New Roman"/>
          <w:sz w:val="28"/>
          <w:szCs w:val="28"/>
        </w:rPr>
        <w:t xml:space="preserve"> </w:t>
      </w:r>
      <w:r w:rsidRPr="00F77A3C">
        <w:rPr>
          <w:rFonts w:ascii="Times New Roman" w:hAnsi="Times New Roman"/>
          <w:sz w:val="28"/>
          <w:szCs w:val="28"/>
        </w:rPr>
        <w:t>Остаточное содержание фтора в воде после ее известкования Фост можно определить по формуле Скотта</w:t>
      </w:r>
    </w:p>
    <w:p w:rsidR="00BC2729" w:rsidRPr="00BC2729" w:rsidRDefault="00BC2729" w:rsidP="00F77A3C">
      <w:pPr>
        <w:suppressAutoHyphens/>
        <w:spacing w:after="0" w:line="360" w:lineRule="auto"/>
        <w:ind w:firstLine="709"/>
        <w:jc w:val="both"/>
        <w:rPr>
          <w:rFonts w:ascii="Times New Roman" w:hAnsi="Times New Roman"/>
          <w:sz w:val="28"/>
          <w:szCs w:val="28"/>
        </w:rPr>
      </w:pPr>
    </w:p>
    <w:p w:rsidR="00F77A3C" w:rsidRDefault="0072708D" w:rsidP="00F77A3C">
      <w:pPr>
        <w:suppressAutoHyphens/>
        <w:spacing w:after="0" w:line="360" w:lineRule="auto"/>
        <w:ind w:firstLine="709"/>
        <w:jc w:val="both"/>
        <w:rPr>
          <w:rFonts w:ascii="Times New Roman" w:hAnsi="Times New Roman"/>
          <w:sz w:val="28"/>
          <w:szCs w:val="28"/>
          <w:lang w:val="en-US" w:eastAsia="en-US"/>
        </w:rPr>
      </w:pPr>
      <w:bookmarkStart w:id="2" w:name="bookmark2"/>
      <w:r>
        <w:rPr>
          <w:rFonts w:ascii="Times New Roman" w:hAnsi="Times New Roman"/>
          <w:noProof/>
          <w:sz w:val="28"/>
          <w:szCs w:val="28"/>
        </w:rPr>
        <w:pict>
          <v:shape id="Рисунок 19" o:spid="_x0000_i1031" type="#_x0000_t75" style="width:143.25pt;height:21pt;visibility:visible">
            <v:imagedata r:id="rId13" o:title=""/>
          </v:shape>
        </w:pict>
      </w:r>
      <w:bookmarkEnd w:id="2"/>
    </w:p>
    <w:p w:rsidR="00BC2729" w:rsidRPr="00F77A3C" w:rsidRDefault="00BC2729" w:rsidP="00BC2729">
      <w:pPr>
        <w:suppressAutoHyphens/>
        <w:spacing w:after="0" w:line="360" w:lineRule="auto"/>
        <w:ind w:firstLine="709"/>
        <w:jc w:val="both"/>
        <w:rPr>
          <w:rFonts w:ascii="Times New Roman" w:hAnsi="Times New Roman"/>
          <w:bCs/>
          <w:sz w:val="28"/>
          <w:szCs w:val="28"/>
        </w:rPr>
      </w:pPr>
      <w:r w:rsidRPr="00F77A3C">
        <w:rPr>
          <w:rFonts w:ascii="Times New Roman" w:hAnsi="Times New Roman"/>
          <w:bCs/>
          <w:sz w:val="28"/>
          <w:szCs w:val="28"/>
        </w:rPr>
        <w:t xml:space="preserve">где ФИсх — содержание фтора в исходной воде, мг/л; </w:t>
      </w:r>
      <w:r w:rsidRPr="00F77A3C">
        <w:rPr>
          <w:rFonts w:ascii="Times New Roman" w:hAnsi="Times New Roman"/>
          <w:bCs/>
          <w:sz w:val="28"/>
          <w:szCs w:val="28"/>
          <w:lang w:eastAsia="en-US"/>
        </w:rPr>
        <w:t>(</w:t>
      </w:r>
      <w:r w:rsidRPr="00F77A3C">
        <w:rPr>
          <w:rFonts w:ascii="Times New Roman" w:hAnsi="Times New Roman"/>
          <w:bCs/>
          <w:sz w:val="28"/>
          <w:szCs w:val="28"/>
          <w:lang w:val="en-US" w:eastAsia="en-US"/>
        </w:rPr>
        <w:t>Mg</w:t>
      </w:r>
      <w:r w:rsidRPr="00F77A3C">
        <w:rPr>
          <w:rFonts w:ascii="Times New Roman" w:hAnsi="Times New Roman"/>
          <w:bCs/>
          <w:sz w:val="28"/>
          <w:szCs w:val="28"/>
          <w:lang w:eastAsia="en-US"/>
        </w:rPr>
        <w:t xml:space="preserve">) </w:t>
      </w:r>
      <w:r w:rsidRPr="00F77A3C">
        <w:rPr>
          <w:rFonts w:ascii="Times New Roman" w:hAnsi="Times New Roman"/>
          <w:bCs/>
          <w:sz w:val="28"/>
          <w:szCs w:val="28"/>
        </w:rPr>
        <w:t>— количество магния, удаленного из воды при ее известковании, мг/л.</w:t>
      </w:r>
    </w:p>
    <w:p w:rsidR="00BC2729" w:rsidRPr="00BC2729" w:rsidRDefault="00BC2729" w:rsidP="00F77A3C">
      <w:pPr>
        <w:suppressAutoHyphens/>
        <w:spacing w:after="0" w:line="360" w:lineRule="auto"/>
        <w:ind w:firstLine="709"/>
        <w:jc w:val="both"/>
        <w:rPr>
          <w:rFonts w:ascii="Times New Roman" w:hAnsi="Times New Roman"/>
          <w:bCs/>
          <w:sz w:val="28"/>
          <w:szCs w:val="28"/>
        </w:rPr>
      </w:pPr>
    </w:p>
    <w:p w:rsidR="00BC2729" w:rsidRDefault="0072708D" w:rsidP="00F77A3C">
      <w:pPr>
        <w:suppressAutoHyphens/>
        <w:spacing w:after="0" w:line="360" w:lineRule="auto"/>
        <w:ind w:firstLine="709"/>
        <w:jc w:val="both"/>
        <w:rPr>
          <w:rFonts w:ascii="Times New Roman" w:hAnsi="Times New Roman"/>
          <w:bCs/>
          <w:sz w:val="28"/>
          <w:szCs w:val="28"/>
          <w:lang w:val="en-US"/>
        </w:rPr>
      </w:pPr>
      <w:r>
        <w:rPr>
          <w:rFonts w:ascii="Times New Roman" w:hAnsi="Times New Roman"/>
          <w:noProof/>
          <w:sz w:val="28"/>
          <w:szCs w:val="28"/>
        </w:rPr>
        <w:pict>
          <v:shape id="Рисунок 33" o:spid="_x0000_i1032" type="#_x0000_t75" style="width:267pt;height:193.5pt;visibility:visible">
            <v:imagedata r:id="rId14" o:title=""/>
          </v:shape>
        </w:pict>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bCs/>
          <w:sz w:val="28"/>
          <w:szCs w:val="28"/>
        </w:rPr>
        <w:t>Рис. 16.5. Технологическая схема дефторирования воды</w:t>
      </w:r>
      <w:r w:rsidRPr="00F77A3C">
        <w:rPr>
          <w:rFonts w:ascii="Times New Roman" w:hAnsi="Times New Roman"/>
          <w:sz w:val="28"/>
          <w:szCs w:val="28"/>
        </w:rPr>
        <w:t xml:space="preserve"> свежеобразован</w:t>
      </w:r>
      <w:r w:rsidRPr="00F77A3C">
        <w:rPr>
          <w:rFonts w:ascii="Times New Roman" w:hAnsi="Times New Roman"/>
          <w:bCs/>
          <w:sz w:val="28"/>
          <w:szCs w:val="28"/>
        </w:rPr>
        <w:t>ным гидроксидом магния (а) и солями алюминия (б).</w:t>
      </w:r>
    </w:p>
    <w:p w:rsidR="00B61CA0" w:rsidRPr="00BC2729" w:rsidRDefault="00B61CA0" w:rsidP="00BC2729">
      <w:pPr>
        <w:suppressAutoHyphens/>
        <w:spacing w:after="0" w:line="360" w:lineRule="auto"/>
        <w:ind w:firstLine="709"/>
        <w:jc w:val="both"/>
        <w:rPr>
          <w:rFonts w:ascii="Times New Roman" w:hAnsi="Times New Roman"/>
          <w:bCs/>
          <w:sz w:val="28"/>
          <w:szCs w:val="28"/>
        </w:rPr>
      </w:pPr>
      <w:r w:rsidRPr="00F77A3C">
        <w:rPr>
          <w:rFonts w:ascii="Times New Roman" w:hAnsi="Times New Roman"/>
          <w:iCs/>
          <w:sz w:val="28"/>
          <w:szCs w:val="28"/>
        </w:rPr>
        <w:t xml:space="preserve">1 </w:t>
      </w:r>
      <w:r w:rsidR="0025049A" w:rsidRPr="00F77A3C">
        <w:rPr>
          <w:rFonts w:ascii="Times New Roman" w:hAnsi="Times New Roman"/>
          <w:iCs/>
          <w:sz w:val="28"/>
          <w:szCs w:val="28"/>
        </w:rPr>
        <w:t>,</w:t>
      </w:r>
      <w:r w:rsidRPr="00F77A3C">
        <w:rPr>
          <w:rFonts w:ascii="Times New Roman" w:hAnsi="Times New Roman"/>
          <w:iCs/>
          <w:sz w:val="28"/>
          <w:szCs w:val="28"/>
        </w:rPr>
        <w:t xml:space="preserve"> 9</w:t>
      </w:r>
      <w:r w:rsidRPr="00F77A3C">
        <w:rPr>
          <w:rFonts w:ascii="Times New Roman" w:hAnsi="Times New Roman"/>
          <w:bCs/>
          <w:sz w:val="28"/>
          <w:szCs w:val="28"/>
        </w:rPr>
        <w:t xml:space="preserve"> — подача исходной и отвод обесфторенной воды,</w:t>
      </w:r>
      <w:r w:rsidRPr="00F77A3C">
        <w:rPr>
          <w:rFonts w:ascii="Times New Roman" w:hAnsi="Times New Roman"/>
          <w:iCs/>
          <w:sz w:val="28"/>
          <w:szCs w:val="28"/>
        </w:rPr>
        <w:t xml:space="preserve"> 2</w:t>
      </w:r>
      <w:r w:rsidRPr="00F77A3C">
        <w:rPr>
          <w:rFonts w:ascii="Times New Roman" w:hAnsi="Times New Roman"/>
          <w:bCs/>
          <w:sz w:val="28"/>
          <w:szCs w:val="28"/>
        </w:rPr>
        <w:t xml:space="preserve"> — ввод палочного реагента,</w:t>
      </w:r>
      <w:r w:rsidRPr="00F77A3C">
        <w:rPr>
          <w:rFonts w:ascii="Times New Roman" w:hAnsi="Times New Roman"/>
          <w:iCs/>
          <w:sz w:val="28"/>
          <w:szCs w:val="28"/>
        </w:rPr>
        <w:t xml:space="preserve"> 3</w:t>
      </w:r>
      <w:r w:rsidRPr="00F77A3C">
        <w:rPr>
          <w:rFonts w:ascii="Times New Roman" w:hAnsi="Times New Roman"/>
          <w:bCs/>
          <w:sz w:val="28"/>
          <w:szCs w:val="28"/>
        </w:rPr>
        <w:t xml:space="preserve"> — смеситель,</w:t>
      </w:r>
      <w:r w:rsidRPr="00F77A3C">
        <w:rPr>
          <w:rFonts w:ascii="Times New Roman" w:hAnsi="Times New Roman"/>
          <w:iCs/>
          <w:sz w:val="28"/>
          <w:szCs w:val="28"/>
        </w:rPr>
        <w:t xml:space="preserve"> 4</w:t>
      </w:r>
      <w:r w:rsidRPr="00F77A3C">
        <w:rPr>
          <w:rFonts w:ascii="Times New Roman" w:hAnsi="Times New Roman"/>
          <w:bCs/>
          <w:sz w:val="28"/>
          <w:szCs w:val="28"/>
        </w:rPr>
        <w:t xml:space="preserve"> — ввод солей магния,</w:t>
      </w:r>
      <w:r w:rsidRPr="00F77A3C">
        <w:rPr>
          <w:rFonts w:ascii="Times New Roman" w:hAnsi="Times New Roman"/>
          <w:iCs/>
          <w:sz w:val="28"/>
          <w:szCs w:val="28"/>
        </w:rPr>
        <w:t xml:space="preserve"> 5</w:t>
      </w:r>
      <w:r w:rsidR="0025049A" w:rsidRPr="00F77A3C">
        <w:rPr>
          <w:rFonts w:ascii="Times New Roman" w:hAnsi="Times New Roman"/>
          <w:sz w:val="28"/>
          <w:szCs w:val="28"/>
        </w:rPr>
        <w:t xml:space="preserve"> — осветлитель</w:t>
      </w:r>
      <w:r w:rsidRPr="00F77A3C">
        <w:rPr>
          <w:rFonts w:ascii="Times New Roman" w:hAnsi="Times New Roman"/>
          <w:sz w:val="28"/>
          <w:szCs w:val="28"/>
        </w:rPr>
        <w:t xml:space="preserve"> </w:t>
      </w:r>
      <w:r w:rsidRPr="00F77A3C">
        <w:rPr>
          <w:rFonts w:ascii="Times New Roman" w:hAnsi="Times New Roman"/>
          <w:bCs/>
          <w:sz w:val="28"/>
          <w:szCs w:val="28"/>
        </w:rPr>
        <w:t>со взвешенным осадком;</w:t>
      </w:r>
      <w:r w:rsidRPr="00F77A3C">
        <w:rPr>
          <w:rFonts w:ascii="Times New Roman" w:hAnsi="Times New Roman"/>
          <w:bCs/>
          <w:iCs/>
          <w:sz w:val="28"/>
          <w:szCs w:val="28"/>
        </w:rPr>
        <w:t xml:space="preserve"> 6</w:t>
      </w:r>
      <w:r w:rsidR="0025049A" w:rsidRPr="00F77A3C">
        <w:rPr>
          <w:rFonts w:ascii="Times New Roman" w:hAnsi="Times New Roman"/>
          <w:bCs/>
          <w:sz w:val="28"/>
          <w:szCs w:val="28"/>
        </w:rPr>
        <w:t xml:space="preserve"> —</w:t>
      </w:r>
      <w:r w:rsidRPr="00F77A3C">
        <w:rPr>
          <w:rFonts w:ascii="Times New Roman" w:hAnsi="Times New Roman"/>
          <w:bCs/>
          <w:sz w:val="28"/>
          <w:szCs w:val="28"/>
        </w:rPr>
        <w:t xml:space="preserve"> фильтр; 7 — ввод хлора;</w:t>
      </w:r>
      <w:r w:rsidRPr="00F77A3C">
        <w:rPr>
          <w:rFonts w:ascii="Times New Roman" w:hAnsi="Times New Roman"/>
          <w:bCs/>
          <w:iCs/>
          <w:sz w:val="28"/>
          <w:szCs w:val="28"/>
        </w:rPr>
        <w:t xml:space="preserve"> 8</w:t>
      </w:r>
      <w:r w:rsidRPr="00F77A3C">
        <w:rPr>
          <w:rFonts w:ascii="Times New Roman" w:hAnsi="Times New Roman"/>
          <w:bCs/>
          <w:sz w:val="28"/>
          <w:szCs w:val="28"/>
        </w:rPr>
        <w:t xml:space="preserve"> — резервуар чистой воды,</w:t>
      </w:r>
      <w:r w:rsidRPr="00F77A3C">
        <w:rPr>
          <w:rFonts w:ascii="Times New Roman" w:hAnsi="Times New Roman"/>
          <w:iCs/>
          <w:sz w:val="28"/>
          <w:szCs w:val="28"/>
        </w:rPr>
        <w:t xml:space="preserve"> 10</w:t>
      </w:r>
      <w:r w:rsidRPr="00F77A3C">
        <w:rPr>
          <w:rFonts w:ascii="Times New Roman" w:hAnsi="Times New Roman"/>
          <w:bCs/>
          <w:sz w:val="28"/>
          <w:szCs w:val="28"/>
        </w:rPr>
        <w:t xml:space="preserve"> — подача кислоты; </w:t>
      </w:r>
      <w:r w:rsidR="0025049A" w:rsidRPr="00F77A3C">
        <w:rPr>
          <w:rFonts w:ascii="Times New Roman" w:hAnsi="Times New Roman"/>
          <w:bCs/>
          <w:sz w:val="28"/>
          <w:szCs w:val="28"/>
        </w:rPr>
        <w:t>11</w:t>
      </w:r>
      <w:r w:rsidRPr="00F77A3C">
        <w:rPr>
          <w:rFonts w:ascii="Times New Roman" w:hAnsi="Times New Roman"/>
          <w:bCs/>
          <w:sz w:val="28"/>
          <w:szCs w:val="28"/>
        </w:rPr>
        <w:t xml:space="preserve"> — подача алюмосодержащего коагулянта;</w:t>
      </w:r>
      <w:r w:rsidRPr="00F77A3C">
        <w:rPr>
          <w:rFonts w:ascii="Times New Roman" w:hAnsi="Times New Roman"/>
          <w:iCs/>
          <w:sz w:val="28"/>
          <w:szCs w:val="28"/>
        </w:rPr>
        <w:t xml:space="preserve"> 12</w:t>
      </w:r>
      <w:r w:rsidRPr="00F77A3C">
        <w:rPr>
          <w:rFonts w:ascii="Times New Roman" w:hAnsi="Times New Roman"/>
          <w:bCs/>
          <w:sz w:val="28"/>
          <w:szCs w:val="28"/>
        </w:rPr>
        <w:t xml:space="preserve"> — подача щелочного реагента</w:t>
      </w:r>
    </w:p>
    <w:p w:rsidR="0025049A" w:rsidRPr="00F77A3C" w:rsidRDefault="0025049A" w:rsidP="00F77A3C">
      <w:pPr>
        <w:suppressAutoHyphens/>
        <w:spacing w:after="0" w:line="360" w:lineRule="auto"/>
        <w:ind w:firstLine="709"/>
        <w:jc w:val="both"/>
        <w:rPr>
          <w:rFonts w:ascii="Times New Roman" w:hAnsi="Times New Roman"/>
          <w:bCs/>
          <w:sz w:val="28"/>
          <w:szCs w:val="28"/>
        </w:rPr>
      </w:pPr>
    </w:p>
    <w:p w:rsidR="0025049A" w:rsidRPr="00F77A3C" w:rsidRDefault="0072708D" w:rsidP="00F77A3C">
      <w:pPr>
        <w:suppressAutoHyphens/>
        <w:spacing w:after="0" w:line="360" w:lineRule="auto"/>
        <w:ind w:firstLine="709"/>
        <w:jc w:val="both"/>
        <w:rPr>
          <w:rFonts w:ascii="Times New Roman" w:hAnsi="Times New Roman"/>
          <w:bCs/>
          <w:sz w:val="28"/>
          <w:szCs w:val="28"/>
        </w:rPr>
      </w:pPr>
      <w:r>
        <w:rPr>
          <w:rFonts w:ascii="Times New Roman" w:hAnsi="Times New Roman"/>
          <w:noProof/>
          <w:sz w:val="28"/>
          <w:szCs w:val="28"/>
        </w:rPr>
        <w:pict>
          <v:shape id="Рисунок 36" o:spid="_x0000_i1033" type="#_x0000_t75" style="width:364.5pt;height:125.25pt;visibility:visible">
            <v:imagedata r:id="rId15" o:title=""/>
          </v:shape>
        </w:pict>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bCs/>
          <w:sz w:val="28"/>
          <w:szCs w:val="28"/>
        </w:rPr>
        <w:t>Рис. 16.6.</w:t>
      </w:r>
      <w:r w:rsidRPr="00F77A3C">
        <w:rPr>
          <w:rFonts w:ascii="Times New Roman" w:hAnsi="Times New Roman"/>
          <w:sz w:val="28"/>
          <w:szCs w:val="28"/>
        </w:rPr>
        <w:t xml:space="preserve"> Технологическая схема дефторнрования воды фильтрованием через модифицированную</w:t>
      </w:r>
      <w:r w:rsidRPr="00F77A3C">
        <w:rPr>
          <w:rFonts w:ascii="Times New Roman" w:hAnsi="Times New Roman"/>
          <w:bCs/>
          <w:sz w:val="28"/>
          <w:szCs w:val="28"/>
        </w:rPr>
        <w:t xml:space="preserve"> за</w:t>
      </w:r>
      <w:r w:rsidRPr="00F77A3C">
        <w:rPr>
          <w:rFonts w:ascii="Times New Roman" w:hAnsi="Times New Roman"/>
          <w:sz w:val="28"/>
          <w:szCs w:val="28"/>
        </w:rPr>
        <w:t>грузку.</w:t>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iCs/>
          <w:sz w:val="28"/>
          <w:szCs w:val="28"/>
        </w:rPr>
        <w:t>1</w:t>
      </w:r>
      <w:r w:rsidRPr="00F77A3C">
        <w:rPr>
          <w:rFonts w:ascii="Times New Roman" w:hAnsi="Times New Roman"/>
          <w:sz w:val="28"/>
          <w:szCs w:val="28"/>
        </w:rPr>
        <w:t xml:space="preserve"> — насос подачи исходной воды;</w:t>
      </w:r>
      <w:r w:rsidRPr="00F77A3C">
        <w:rPr>
          <w:rFonts w:ascii="Times New Roman" w:hAnsi="Times New Roman"/>
          <w:iCs/>
          <w:sz w:val="28"/>
          <w:szCs w:val="28"/>
        </w:rPr>
        <w:t xml:space="preserve"> 2</w:t>
      </w:r>
      <w:r w:rsidRPr="00F77A3C">
        <w:rPr>
          <w:rFonts w:ascii="Times New Roman" w:hAnsi="Times New Roman"/>
          <w:sz w:val="28"/>
          <w:szCs w:val="28"/>
        </w:rPr>
        <w:t xml:space="preserve"> — промежуточная емкость;</w:t>
      </w:r>
      <w:r w:rsidRPr="00F77A3C">
        <w:rPr>
          <w:rFonts w:ascii="Times New Roman" w:hAnsi="Times New Roman"/>
          <w:iCs/>
          <w:sz w:val="28"/>
          <w:szCs w:val="28"/>
        </w:rPr>
        <w:t xml:space="preserve"> 3</w:t>
      </w:r>
      <w:r w:rsidR="0025049A" w:rsidRPr="00F77A3C">
        <w:rPr>
          <w:rFonts w:ascii="Times New Roman" w:hAnsi="Times New Roman"/>
          <w:sz w:val="28"/>
          <w:szCs w:val="28"/>
        </w:rPr>
        <w:t xml:space="preserve"> — скорый фильтр или К.О</w:t>
      </w:r>
      <w:r w:rsidRPr="00F77A3C">
        <w:rPr>
          <w:rFonts w:ascii="Times New Roman" w:hAnsi="Times New Roman"/>
          <w:sz w:val="28"/>
          <w:szCs w:val="28"/>
        </w:rPr>
        <w:t>3</w:t>
      </w:r>
      <w:r w:rsidR="0025049A" w:rsidRPr="00F77A3C">
        <w:rPr>
          <w:rFonts w:ascii="Times New Roman" w:hAnsi="Times New Roman"/>
          <w:sz w:val="28"/>
          <w:szCs w:val="28"/>
        </w:rPr>
        <w:t>;</w:t>
      </w:r>
      <w:r w:rsidRPr="00F77A3C">
        <w:rPr>
          <w:rFonts w:ascii="Times New Roman" w:hAnsi="Times New Roman"/>
          <w:sz w:val="28"/>
          <w:szCs w:val="28"/>
        </w:rPr>
        <w:t xml:space="preserve"> 5 — промывной насос, бак;</w:t>
      </w:r>
      <w:r w:rsidRPr="00F77A3C">
        <w:rPr>
          <w:rFonts w:ascii="Times New Roman" w:hAnsi="Times New Roman"/>
          <w:bCs/>
          <w:iCs/>
          <w:sz w:val="28"/>
          <w:szCs w:val="28"/>
        </w:rPr>
        <w:t xml:space="preserve"> 6</w:t>
      </w:r>
      <w:r w:rsidRPr="00F77A3C">
        <w:rPr>
          <w:rFonts w:ascii="Times New Roman" w:hAnsi="Times New Roman"/>
          <w:sz w:val="28"/>
          <w:szCs w:val="28"/>
        </w:rPr>
        <w:t xml:space="preserve"> — бак регенерационного раствора; 7 — резервуар обесфторенной воды; </w:t>
      </w:r>
      <w:r w:rsidRPr="00F77A3C">
        <w:rPr>
          <w:rFonts w:ascii="Times New Roman" w:hAnsi="Times New Roman"/>
          <w:bCs/>
          <w:iCs/>
          <w:sz w:val="28"/>
          <w:szCs w:val="28"/>
        </w:rPr>
        <w:t>8</w:t>
      </w:r>
      <w:r w:rsidRPr="00F77A3C">
        <w:rPr>
          <w:rFonts w:ascii="Times New Roman" w:hAnsi="Times New Roman"/>
          <w:sz w:val="28"/>
          <w:szCs w:val="28"/>
        </w:rPr>
        <w:t xml:space="preserve"> — подача обесфторенной воды потребителю</w:t>
      </w:r>
    </w:p>
    <w:p w:rsidR="0025049A" w:rsidRPr="00F77A3C" w:rsidRDefault="0025049A" w:rsidP="00F77A3C">
      <w:pPr>
        <w:suppressAutoHyphens/>
        <w:spacing w:after="0" w:line="360" w:lineRule="auto"/>
        <w:ind w:firstLine="709"/>
        <w:jc w:val="both"/>
        <w:rPr>
          <w:rFonts w:ascii="Times New Roman" w:hAnsi="Times New Roman"/>
          <w:sz w:val="28"/>
          <w:szCs w:val="28"/>
        </w:rPr>
      </w:pP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sz w:val="28"/>
          <w:szCs w:val="28"/>
        </w:rPr>
        <w:t xml:space="preserve">Для снижения содержания фтора в воде на 1 мг требуется 50...60 мг магния или 100...150 мг </w:t>
      </w:r>
      <w:r w:rsidRPr="00F77A3C">
        <w:rPr>
          <w:rFonts w:ascii="Times New Roman" w:hAnsi="Times New Roman"/>
          <w:sz w:val="28"/>
          <w:szCs w:val="28"/>
          <w:lang w:val="en-US" w:eastAsia="en-US"/>
        </w:rPr>
        <w:t>Mg</w:t>
      </w:r>
      <w:r w:rsidRPr="00F77A3C">
        <w:rPr>
          <w:rFonts w:ascii="Times New Roman" w:hAnsi="Times New Roman"/>
          <w:sz w:val="28"/>
          <w:szCs w:val="28"/>
          <w:lang w:eastAsia="en-US"/>
        </w:rPr>
        <w:t>(</w:t>
      </w:r>
      <w:r w:rsidRPr="00F77A3C">
        <w:rPr>
          <w:rFonts w:ascii="Times New Roman" w:hAnsi="Times New Roman"/>
          <w:sz w:val="28"/>
          <w:szCs w:val="28"/>
          <w:lang w:val="en-US" w:eastAsia="en-US"/>
        </w:rPr>
        <w:t>OH</w:t>
      </w:r>
      <w:r w:rsidRPr="00F77A3C">
        <w:rPr>
          <w:rFonts w:ascii="Times New Roman" w:hAnsi="Times New Roman"/>
          <w:sz w:val="28"/>
          <w:szCs w:val="28"/>
          <w:lang w:eastAsia="en-US"/>
        </w:rPr>
        <w:t xml:space="preserve">)2. </w:t>
      </w:r>
      <w:r w:rsidRPr="00F77A3C">
        <w:rPr>
          <w:rFonts w:ascii="Times New Roman" w:hAnsi="Times New Roman"/>
          <w:sz w:val="28"/>
          <w:szCs w:val="28"/>
        </w:rPr>
        <w:t>При недостатке магния в исходной воде для повышения эффекта обесфторивания в нее вводят сульфат или хлорид магния. При избытке магния образующийся в результате взаимодействия гидроксида магния с фтором фторид магния переходит затем в малорастворимый оксифторид магния.</w:t>
      </w:r>
    </w:p>
    <w:p w:rsidR="00F77A3C" w:rsidRPr="00A97454"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sz w:val="28"/>
          <w:szCs w:val="28"/>
        </w:rPr>
        <w:t>Исследования, выполненные в МГСУ, показали, что процесс сорбции фтора свежеобразованным гидроксидом магния при рН&gt;9,5 протекает быстро и интенсивно, практически не зависит от температуры и заканчивается за 8...12 мин, сорбционная способность гидроксида магния может быть использована более полно путем пропуска обрабатываемой воды через его взвешенный слой. Отличительной особенностью осадка гидроксида магния является чрезвычайная легкость. Поэтому скорость вое ходящего движен ия воды в осветлителях должна быть 0,2.. ...0,3 мм/с. При этом концентрация взвешенных веществ слое взвешенного осадка составит 1,6... 2 г/л. Высота ело осадка принимается 2 ... 2,5 м. Время пребывания воды в ело контактного осадка не менее 1 ч. В этом случае расход магни</w:t>
      </w:r>
      <w:r w:rsidR="0025049A" w:rsidRPr="00F77A3C">
        <w:rPr>
          <w:rFonts w:ascii="Times New Roman" w:hAnsi="Times New Roman"/>
          <w:sz w:val="28"/>
          <w:szCs w:val="28"/>
        </w:rPr>
        <w:t>я</w:t>
      </w:r>
      <w:r w:rsidRPr="00F77A3C">
        <w:rPr>
          <w:rFonts w:ascii="Times New Roman" w:hAnsi="Times New Roman"/>
          <w:sz w:val="28"/>
          <w:szCs w:val="28"/>
        </w:rPr>
        <w:t xml:space="preserve"> на удаление 1 мг фтора значительно меньше </w:t>
      </w:r>
      <w:r w:rsidR="0025049A" w:rsidRPr="00F77A3C">
        <w:rPr>
          <w:rFonts w:ascii="Times New Roman" w:hAnsi="Times New Roman"/>
          <w:sz w:val="28"/>
          <w:szCs w:val="28"/>
        </w:rPr>
        <w:t>— о</w:t>
      </w:r>
      <w:r w:rsidRPr="00F77A3C">
        <w:rPr>
          <w:rFonts w:ascii="Times New Roman" w:hAnsi="Times New Roman"/>
          <w:sz w:val="28"/>
          <w:szCs w:val="28"/>
        </w:rPr>
        <w:t xml:space="preserve">коло 30 мг </w:t>
      </w:r>
      <w:r w:rsidR="0025049A" w:rsidRPr="00F77A3C">
        <w:rPr>
          <w:rFonts w:ascii="Times New Roman" w:hAnsi="Times New Roman"/>
          <w:sz w:val="28"/>
          <w:szCs w:val="28"/>
        </w:rPr>
        <w:t>д</w:t>
      </w:r>
      <w:r w:rsidRPr="00F77A3C">
        <w:rPr>
          <w:rFonts w:ascii="Times New Roman" w:hAnsi="Times New Roman"/>
          <w:sz w:val="28"/>
          <w:szCs w:val="28"/>
        </w:rPr>
        <w:t>ля ориентировочных расче</w:t>
      </w:r>
      <w:r w:rsidR="0025049A" w:rsidRPr="00F77A3C">
        <w:rPr>
          <w:rFonts w:ascii="Times New Roman" w:hAnsi="Times New Roman"/>
          <w:sz w:val="28"/>
          <w:szCs w:val="28"/>
        </w:rPr>
        <w:t>тов расход солей магния на обес</w:t>
      </w:r>
      <w:r w:rsidRPr="00F77A3C">
        <w:rPr>
          <w:rFonts w:ascii="Times New Roman" w:hAnsi="Times New Roman"/>
          <w:sz w:val="28"/>
          <w:szCs w:val="28"/>
        </w:rPr>
        <w:t>фторивание воды осаждением</w:t>
      </w:r>
      <w:r w:rsidR="0025049A" w:rsidRPr="00F77A3C">
        <w:rPr>
          <w:rFonts w:ascii="Times New Roman" w:hAnsi="Times New Roman"/>
          <w:sz w:val="28"/>
          <w:szCs w:val="28"/>
        </w:rPr>
        <w:t xml:space="preserve"> гидроксида магния с использова</w:t>
      </w:r>
      <w:r w:rsidRPr="00F77A3C">
        <w:rPr>
          <w:rFonts w:ascii="Times New Roman" w:hAnsi="Times New Roman"/>
          <w:sz w:val="28"/>
          <w:szCs w:val="28"/>
        </w:rPr>
        <w:t>нием его сорбционной способности во взвешенном слое следуе</w:t>
      </w:r>
      <w:r w:rsidR="0025049A" w:rsidRPr="00F77A3C">
        <w:rPr>
          <w:rFonts w:ascii="Times New Roman" w:hAnsi="Times New Roman"/>
          <w:sz w:val="28"/>
          <w:szCs w:val="28"/>
        </w:rPr>
        <w:t>т</w:t>
      </w:r>
      <w:r w:rsidRPr="00F77A3C">
        <w:rPr>
          <w:rFonts w:ascii="Times New Roman" w:hAnsi="Times New Roman"/>
          <w:sz w:val="28"/>
          <w:szCs w:val="28"/>
        </w:rPr>
        <w:t xml:space="preserve"> принимать равным 2 мг-экв на 1 мг удаляемого из воды фтор при его содержании в воде до 7 мг/л. В связи с </w:t>
      </w:r>
      <w:r w:rsidR="0025049A" w:rsidRPr="00F77A3C">
        <w:rPr>
          <w:rFonts w:ascii="Times New Roman" w:hAnsi="Times New Roman"/>
          <w:sz w:val="28"/>
          <w:szCs w:val="28"/>
        </w:rPr>
        <w:t>тем, что про</w:t>
      </w:r>
      <w:r w:rsidRPr="00F77A3C">
        <w:rPr>
          <w:rFonts w:ascii="Times New Roman" w:hAnsi="Times New Roman"/>
          <w:sz w:val="28"/>
          <w:szCs w:val="28"/>
        </w:rPr>
        <w:t xml:space="preserve">цесс является сорбционным, </w:t>
      </w:r>
      <w:r w:rsidR="0025049A" w:rsidRPr="00F77A3C">
        <w:rPr>
          <w:rFonts w:ascii="Times New Roman" w:hAnsi="Times New Roman"/>
          <w:sz w:val="28"/>
          <w:szCs w:val="28"/>
        </w:rPr>
        <w:t>с увеличением начальной концент</w:t>
      </w:r>
      <w:r w:rsidRPr="00F77A3C">
        <w:rPr>
          <w:rFonts w:ascii="Times New Roman" w:hAnsi="Times New Roman"/>
          <w:sz w:val="28"/>
          <w:szCs w:val="28"/>
        </w:rPr>
        <w:t>рации фтора в воде удельный</w:t>
      </w:r>
      <w:r w:rsidR="0025049A" w:rsidRPr="00F77A3C">
        <w:rPr>
          <w:rFonts w:ascii="Times New Roman" w:hAnsi="Times New Roman"/>
          <w:sz w:val="28"/>
          <w:szCs w:val="28"/>
        </w:rPr>
        <w:t xml:space="preserve"> расход магния на обесфторивание</w:t>
      </w:r>
      <w:r w:rsidRPr="00F77A3C">
        <w:rPr>
          <w:rFonts w:ascii="Times New Roman" w:hAnsi="Times New Roman"/>
          <w:sz w:val="28"/>
          <w:szCs w:val="28"/>
        </w:rPr>
        <w:t xml:space="preserve"> будет уменьшаться. При недостатке в природных водах соле</w:t>
      </w:r>
      <w:r w:rsidR="0025049A" w:rsidRPr="00F77A3C">
        <w:rPr>
          <w:rFonts w:ascii="Times New Roman" w:hAnsi="Times New Roman"/>
          <w:sz w:val="28"/>
          <w:szCs w:val="28"/>
        </w:rPr>
        <w:t>й</w:t>
      </w:r>
      <w:r w:rsidRPr="00F77A3C">
        <w:rPr>
          <w:rFonts w:ascii="Times New Roman" w:hAnsi="Times New Roman"/>
          <w:sz w:val="28"/>
          <w:szCs w:val="28"/>
        </w:rPr>
        <w:t xml:space="preserve"> магния необходимое их </w:t>
      </w:r>
      <w:r w:rsidR="0025049A" w:rsidRPr="00F77A3C">
        <w:rPr>
          <w:rFonts w:ascii="Times New Roman" w:hAnsi="Times New Roman"/>
          <w:sz w:val="28"/>
          <w:szCs w:val="28"/>
        </w:rPr>
        <w:t xml:space="preserve">количество для обесфторивания </w:t>
      </w:r>
      <w:r w:rsidRPr="00F77A3C">
        <w:rPr>
          <w:rFonts w:ascii="Times New Roman" w:hAnsi="Times New Roman"/>
          <w:sz w:val="28"/>
          <w:szCs w:val="28"/>
        </w:rPr>
        <w:t>может быть подсчитано по формуле, предложенной В. А. Клячк</w:t>
      </w:r>
      <w:r w:rsidR="0025049A" w:rsidRPr="00F77A3C">
        <w:rPr>
          <w:rFonts w:ascii="Times New Roman" w:hAnsi="Times New Roman"/>
          <w:sz w:val="28"/>
          <w:szCs w:val="28"/>
        </w:rPr>
        <w:t>о</w:t>
      </w:r>
    </w:p>
    <w:p w:rsidR="00BC2729" w:rsidRPr="00A97454" w:rsidRDefault="00BC2729" w:rsidP="00F77A3C">
      <w:pPr>
        <w:suppressAutoHyphens/>
        <w:spacing w:after="0" w:line="360" w:lineRule="auto"/>
        <w:ind w:firstLine="709"/>
        <w:jc w:val="both"/>
        <w:rPr>
          <w:rFonts w:ascii="Times New Roman" w:hAnsi="Times New Roman"/>
          <w:sz w:val="28"/>
          <w:szCs w:val="28"/>
        </w:rPr>
      </w:pPr>
    </w:p>
    <w:p w:rsidR="00B61CA0" w:rsidRPr="00F77A3C" w:rsidRDefault="0072708D" w:rsidP="00F77A3C">
      <w:pPr>
        <w:tabs>
          <w:tab w:val="left" w:pos="5936"/>
        </w:tabs>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8" o:spid="_x0000_i1034" type="#_x0000_t75" style="width:137.25pt;height:18pt;visibility:visible">
            <v:imagedata r:id="rId16" o:title=""/>
          </v:shape>
        </w:pict>
      </w:r>
      <w:r w:rsidR="0025049A" w:rsidRPr="00F77A3C">
        <w:rPr>
          <w:rFonts w:ascii="Times New Roman" w:hAnsi="Times New Roman"/>
          <w:sz w:val="28"/>
          <w:szCs w:val="28"/>
        </w:rPr>
        <w:t xml:space="preserve"> </w:t>
      </w:r>
      <w:r w:rsidR="00B61CA0" w:rsidRPr="00F77A3C">
        <w:rPr>
          <w:rFonts w:ascii="Times New Roman" w:hAnsi="Times New Roman"/>
          <w:sz w:val="28"/>
          <w:szCs w:val="28"/>
        </w:rPr>
        <w:t>(16.3</w:t>
      </w:r>
      <w:r w:rsidR="0025049A" w:rsidRPr="00F77A3C">
        <w:rPr>
          <w:rFonts w:ascii="Times New Roman" w:hAnsi="Times New Roman"/>
          <w:sz w:val="28"/>
          <w:szCs w:val="28"/>
        </w:rPr>
        <w:t>)</w:t>
      </w:r>
    </w:p>
    <w:p w:rsidR="00BC2729" w:rsidRPr="00A97454" w:rsidRDefault="00BC2729" w:rsidP="00F77A3C">
      <w:pPr>
        <w:suppressAutoHyphens/>
        <w:spacing w:after="0" w:line="360" w:lineRule="auto"/>
        <w:ind w:firstLine="709"/>
        <w:jc w:val="both"/>
        <w:rPr>
          <w:rFonts w:ascii="Times New Roman" w:hAnsi="Times New Roman"/>
          <w:sz w:val="28"/>
          <w:szCs w:val="28"/>
        </w:rPr>
      </w:pPr>
    </w:p>
    <w:p w:rsidR="00F77A3C"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sz w:val="28"/>
          <w:szCs w:val="28"/>
        </w:rPr>
        <w:t xml:space="preserve">где Э — эквивалентная масса вводимой в воду соли магния, мг; для </w:t>
      </w:r>
      <w:r w:rsidRPr="00F77A3C">
        <w:rPr>
          <w:rFonts w:ascii="Times New Roman" w:hAnsi="Times New Roman"/>
          <w:sz w:val="28"/>
          <w:szCs w:val="28"/>
          <w:lang w:val="en-US" w:eastAsia="en-US"/>
        </w:rPr>
        <w:t>MgS</w:t>
      </w:r>
      <w:r w:rsidRPr="00F77A3C">
        <w:rPr>
          <w:rFonts w:ascii="Times New Roman" w:hAnsi="Times New Roman"/>
          <w:sz w:val="28"/>
          <w:szCs w:val="28"/>
          <w:lang w:eastAsia="en-US"/>
        </w:rPr>
        <w:t>0</w:t>
      </w:r>
      <w:r w:rsidRPr="00F77A3C">
        <w:rPr>
          <w:rFonts w:ascii="Times New Roman" w:hAnsi="Times New Roman"/>
          <w:sz w:val="28"/>
          <w:szCs w:val="28"/>
          <w:vertAlign w:val="subscript"/>
          <w:lang w:eastAsia="en-US"/>
        </w:rPr>
        <w:t>4</w:t>
      </w:r>
      <w:r w:rsidRPr="00F77A3C">
        <w:rPr>
          <w:rFonts w:ascii="Times New Roman" w:hAnsi="Times New Roman"/>
          <w:sz w:val="28"/>
          <w:szCs w:val="28"/>
          <w:lang w:eastAsia="en-US"/>
        </w:rPr>
        <w:t xml:space="preserve"> </w:t>
      </w:r>
      <w:r w:rsidRPr="00F77A3C">
        <w:rPr>
          <w:rFonts w:ascii="Times New Roman" w:hAnsi="Times New Roman"/>
          <w:sz w:val="28"/>
          <w:szCs w:val="28"/>
        </w:rPr>
        <w:t xml:space="preserve">— 60,2, для </w:t>
      </w:r>
      <w:r w:rsidRPr="00F77A3C">
        <w:rPr>
          <w:rFonts w:ascii="Times New Roman" w:hAnsi="Times New Roman"/>
          <w:sz w:val="28"/>
          <w:szCs w:val="28"/>
          <w:lang w:val="en-US" w:eastAsia="en-US"/>
        </w:rPr>
        <w:t>MgS</w:t>
      </w:r>
      <w:r w:rsidRPr="00F77A3C">
        <w:rPr>
          <w:rFonts w:ascii="Times New Roman" w:hAnsi="Times New Roman"/>
          <w:sz w:val="28"/>
          <w:szCs w:val="28"/>
          <w:lang w:eastAsia="en-US"/>
        </w:rPr>
        <w:t>0</w:t>
      </w:r>
      <w:r w:rsidRPr="00F77A3C">
        <w:rPr>
          <w:rFonts w:ascii="Times New Roman" w:hAnsi="Times New Roman"/>
          <w:sz w:val="28"/>
          <w:szCs w:val="28"/>
          <w:vertAlign w:val="subscript"/>
          <w:lang w:eastAsia="en-US"/>
        </w:rPr>
        <w:t>4</w:t>
      </w:r>
      <w:r w:rsidR="0025049A" w:rsidRPr="00F77A3C">
        <w:rPr>
          <w:rFonts w:ascii="Times New Roman" w:hAnsi="Times New Roman"/>
          <w:sz w:val="28"/>
          <w:szCs w:val="28"/>
          <w:lang w:eastAsia="en-US"/>
        </w:rPr>
        <w:t>*</w:t>
      </w:r>
      <w:r w:rsidRPr="00F77A3C">
        <w:rPr>
          <w:rFonts w:ascii="Times New Roman" w:hAnsi="Times New Roman"/>
          <w:sz w:val="28"/>
          <w:szCs w:val="28"/>
          <w:lang w:eastAsia="en-US"/>
        </w:rPr>
        <w:t>7</w:t>
      </w:r>
      <w:r w:rsidRPr="00F77A3C">
        <w:rPr>
          <w:rFonts w:ascii="Times New Roman" w:hAnsi="Times New Roman"/>
          <w:sz w:val="28"/>
          <w:szCs w:val="28"/>
          <w:lang w:val="en-US" w:eastAsia="en-US"/>
        </w:rPr>
        <w:t>H</w:t>
      </w:r>
      <w:r w:rsidRPr="00F77A3C">
        <w:rPr>
          <w:rFonts w:ascii="Times New Roman" w:hAnsi="Times New Roman"/>
          <w:sz w:val="28"/>
          <w:szCs w:val="28"/>
          <w:vertAlign w:val="subscript"/>
          <w:lang w:eastAsia="en-US"/>
        </w:rPr>
        <w:t>2</w:t>
      </w:r>
      <w:r w:rsidRPr="00F77A3C">
        <w:rPr>
          <w:rFonts w:ascii="Times New Roman" w:hAnsi="Times New Roman"/>
          <w:sz w:val="28"/>
          <w:szCs w:val="28"/>
          <w:lang w:eastAsia="en-US"/>
        </w:rPr>
        <w:t xml:space="preserve">0- </w:t>
      </w:r>
      <w:r w:rsidRPr="00F77A3C">
        <w:rPr>
          <w:rFonts w:ascii="Times New Roman" w:hAnsi="Times New Roman"/>
          <w:sz w:val="28"/>
          <w:szCs w:val="28"/>
        </w:rPr>
        <w:t xml:space="preserve">123,25, для </w:t>
      </w:r>
      <w:r w:rsidRPr="00F77A3C">
        <w:rPr>
          <w:rFonts w:ascii="Times New Roman" w:hAnsi="Times New Roman"/>
          <w:sz w:val="28"/>
          <w:szCs w:val="28"/>
          <w:lang w:val="en-US" w:eastAsia="en-US"/>
        </w:rPr>
        <w:t>MgCl</w:t>
      </w:r>
      <w:r w:rsidRPr="00F77A3C">
        <w:rPr>
          <w:rFonts w:ascii="Times New Roman" w:hAnsi="Times New Roman"/>
          <w:sz w:val="28"/>
          <w:szCs w:val="28"/>
          <w:vertAlign w:val="subscript"/>
          <w:lang w:eastAsia="en-US"/>
        </w:rPr>
        <w:t>2</w:t>
      </w:r>
      <w:r w:rsidRPr="00F77A3C">
        <w:rPr>
          <w:rFonts w:ascii="Times New Roman" w:hAnsi="Times New Roman"/>
          <w:sz w:val="28"/>
          <w:szCs w:val="28"/>
          <w:lang w:eastAsia="en-US"/>
        </w:rPr>
        <w:t xml:space="preserve">-47,7 </w:t>
      </w:r>
      <w:r w:rsidRPr="00F77A3C">
        <w:rPr>
          <w:rFonts w:ascii="Times New Roman" w:hAnsi="Times New Roman"/>
          <w:sz w:val="28"/>
          <w:szCs w:val="28"/>
        </w:rPr>
        <w:t xml:space="preserve">для </w:t>
      </w:r>
      <w:r w:rsidRPr="00F77A3C">
        <w:rPr>
          <w:rFonts w:ascii="Times New Roman" w:hAnsi="Times New Roman"/>
          <w:sz w:val="28"/>
          <w:szCs w:val="28"/>
          <w:lang w:val="en-US" w:eastAsia="en-US"/>
        </w:rPr>
        <w:t>MgCl</w:t>
      </w:r>
      <w:r w:rsidRPr="00F77A3C">
        <w:rPr>
          <w:rFonts w:ascii="Times New Roman" w:hAnsi="Times New Roman"/>
          <w:sz w:val="28"/>
          <w:szCs w:val="28"/>
          <w:vertAlign w:val="subscript"/>
          <w:lang w:eastAsia="en-US"/>
        </w:rPr>
        <w:t>2</w:t>
      </w:r>
      <w:r w:rsidR="0025049A" w:rsidRPr="00F77A3C">
        <w:rPr>
          <w:rFonts w:ascii="Times New Roman" w:hAnsi="Times New Roman"/>
          <w:sz w:val="28"/>
          <w:szCs w:val="28"/>
          <w:lang w:eastAsia="en-US"/>
        </w:rPr>
        <w:t>*</w:t>
      </w:r>
      <w:r w:rsidRPr="00F77A3C">
        <w:rPr>
          <w:rFonts w:ascii="Times New Roman" w:hAnsi="Times New Roman"/>
          <w:sz w:val="28"/>
          <w:szCs w:val="28"/>
          <w:lang w:eastAsia="en-US"/>
        </w:rPr>
        <w:t>6</w:t>
      </w:r>
      <w:r w:rsidRPr="00F77A3C">
        <w:rPr>
          <w:rFonts w:ascii="Times New Roman" w:hAnsi="Times New Roman"/>
          <w:sz w:val="28"/>
          <w:szCs w:val="28"/>
          <w:lang w:val="en-US" w:eastAsia="en-US"/>
        </w:rPr>
        <w:t>H</w:t>
      </w:r>
      <w:r w:rsidRPr="00F77A3C">
        <w:rPr>
          <w:rFonts w:ascii="Times New Roman" w:hAnsi="Times New Roman"/>
          <w:sz w:val="28"/>
          <w:szCs w:val="28"/>
          <w:lang w:eastAsia="en-US"/>
        </w:rPr>
        <w:t xml:space="preserve">20 </w:t>
      </w:r>
      <w:r w:rsidRPr="00F77A3C">
        <w:rPr>
          <w:rFonts w:ascii="Times New Roman" w:hAnsi="Times New Roman"/>
          <w:sz w:val="28"/>
          <w:szCs w:val="28"/>
        </w:rPr>
        <w:t>— 101,65; Ф</w:t>
      </w:r>
      <w:r w:rsidRPr="00F77A3C">
        <w:rPr>
          <w:rFonts w:ascii="Times New Roman" w:hAnsi="Times New Roman"/>
          <w:sz w:val="28"/>
          <w:szCs w:val="28"/>
          <w:vertAlign w:val="subscript"/>
        </w:rPr>
        <w:t>исх</w:t>
      </w:r>
      <w:r w:rsidRPr="00F77A3C">
        <w:rPr>
          <w:rFonts w:ascii="Times New Roman" w:hAnsi="Times New Roman"/>
          <w:sz w:val="28"/>
          <w:szCs w:val="28"/>
        </w:rPr>
        <w:t xml:space="preserve"> — содержание фтора в исходно</w:t>
      </w:r>
      <w:r w:rsidR="0025049A" w:rsidRPr="00F77A3C">
        <w:rPr>
          <w:rFonts w:ascii="Times New Roman" w:hAnsi="Times New Roman"/>
          <w:sz w:val="28"/>
          <w:szCs w:val="28"/>
        </w:rPr>
        <w:t>й</w:t>
      </w:r>
      <w:r w:rsidRPr="00F77A3C">
        <w:rPr>
          <w:rFonts w:ascii="Times New Roman" w:hAnsi="Times New Roman"/>
          <w:sz w:val="28"/>
          <w:szCs w:val="28"/>
        </w:rPr>
        <w:t xml:space="preserve"> воде, мг/л; Жм§ — магнезиальная жесткость этой воды, мг-экв/л; 2 —расход солей магния, мг-экв/л, на удаление 1 мг фтора из 1 л обрабатываемой воды.</w:t>
      </w:r>
    </w:p>
    <w:p w:rsidR="00F77A3C" w:rsidRPr="00A97454" w:rsidRDefault="00B61CA0" w:rsidP="00F77A3C">
      <w:pPr>
        <w:suppressAutoHyphens/>
        <w:spacing w:after="0" w:line="360" w:lineRule="auto"/>
        <w:ind w:firstLine="709"/>
        <w:jc w:val="both"/>
        <w:outlineLvl w:val="2"/>
        <w:rPr>
          <w:rFonts w:ascii="Times New Roman" w:hAnsi="Times New Roman"/>
          <w:sz w:val="28"/>
          <w:szCs w:val="28"/>
        </w:rPr>
      </w:pPr>
      <w:r w:rsidRPr="00F77A3C">
        <w:rPr>
          <w:rFonts w:ascii="Times New Roman" w:hAnsi="Times New Roman"/>
          <w:sz w:val="28"/>
          <w:szCs w:val="28"/>
        </w:rPr>
        <w:t>При этом необходимое количество извести Д</w:t>
      </w:r>
      <w:r w:rsidRPr="00F77A3C">
        <w:rPr>
          <w:rFonts w:ascii="Times New Roman" w:hAnsi="Times New Roman"/>
          <w:sz w:val="28"/>
          <w:szCs w:val="28"/>
          <w:vertAlign w:val="subscript"/>
        </w:rPr>
        <w:t>сао</w:t>
      </w:r>
      <w:r w:rsidR="0025049A" w:rsidRPr="00F77A3C">
        <w:rPr>
          <w:rFonts w:ascii="Times New Roman" w:hAnsi="Times New Roman"/>
          <w:sz w:val="28"/>
          <w:szCs w:val="28"/>
        </w:rPr>
        <w:t xml:space="preserve"> для осаждения </w:t>
      </w:r>
      <w:r w:rsidRPr="00F77A3C">
        <w:rPr>
          <w:rFonts w:ascii="Times New Roman" w:hAnsi="Times New Roman"/>
          <w:sz w:val="28"/>
          <w:szCs w:val="28"/>
        </w:rPr>
        <w:t>гидроксида магния определяется химической реакцией:</w:t>
      </w:r>
    </w:p>
    <w:p w:rsidR="00BC2729" w:rsidRPr="00A97454" w:rsidRDefault="00BC2729" w:rsidP="00F77A3C">
      <w:pPr>
        <w:suppressAutoHyphens/>
        <w:spacing w:after="0" w:line="360" w:lineRule="auto"/>
        <w:ind w:firstLine="709"/>
        <w:jc w:val="both"/>
        <w:outlineLvl w:val="2"/>
        <w:rPr>
          <w:rFonts w:ascii="Times New Roman" w:hAnsi="Times New Roman"/>
          <w:sz w:val="28"/>
          <w:szCs w:val="28"/>
        </w:rPr>
      </w:pPr>
    </w:p>
    <w:p w:rsidR="0025049A" w:rsidRDefault="0072708D" w:rsidP="00F77A3C">
      <w:pPr>
        <w:suppressAutoHyphens/>
        <w:spacing w:after="0" w:line="360" w:lineRule="auto"/>
        <w:ind w:firstLine="709"/>
        <w:jc w:val="both"/>
        <w:outlineLvl w:val="2"/>
        <w:rPr>
          <w:rFonts w:ascii="Times New Roman" w:hAnsi="Times New Roman"/>
          <w:sz w:val="28"/>
          <w:szCs w:val="28"/>
          <w:lang w:val="en-US"/>
        </w:rPr>
      </w:pPr>
      <w:r>
        <w:rPr>
          <w:rFonts w:ascii="Times New Roman" w:hAnsi="Times New Roman"/>
          <w:noProof/>
          <w:sz w:val="28"/>
          <w:szCs w:val="28"/>
        </w:rPr>
        <w:pict>
          <v:shape id="Рисунок 31" o:spid="_x0000_i1035" type="#_x0000_t75" style="width:189pt;height:30pt;visibility:visible">
            <v:imagedata r:id="rId17" o:title=""/>
          </v:shape>
        </w:pict>
      </w:r>
    </w:p>
    <w:p w:rsidR="00BC2729" w:rsidRPr="00BC2729" w:rsidRDefault="00BC2729" w:rsidP="00F77A3C">
      <w:pPr>
        <w:suppressAutoHyphens/>
        <w:spacing w:after="0" w:line="360" w:lineRule="auto"/>
        <w:ind w:firstLine="709"/>
        <w:jc w:val="both"/>
        <w:outlineLvl w:val="2"/>
        <w:rPr>
          <w:rFonts w:ascii="Times New Roman" w:hAnsi="Times New Roman"/>
          <w:sz w:val="28"/>
          <w:szCs w:val="28"/>
          <w:lang w:val="en-US"/>
        </w:rPr>
      </w:pPr>
    </w:p>
    <w:p w:rsidR="00BC2729" w:rsidRDefault="00BC2729">
      <w:pPr>
        <w:rPr>
          <w:rFonts w:ascii="Times New Roman" w:hAnsi="Times New Roman"/>
          <w:sz w:val="28"/>
          <w:szCs w:val="28"/>
        </w:rPr>
      </w:pPr>
      <w:r>
        <w:rPr>
          <w:rFonts w:ascii="Times New Roman" w:hAnsi="Times New Roman"/>
          <w:sz w:val="28"/>
          <w:szCs w:val="28"/>
        </w:rPr>
        <w:br w:type="page"/>
      </w:r>
    </w:p>
    <w:p w:rsidR="00F77A3C" w:rsidRPr="00BC2729"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sz w:val="28"/>
          <w:szCs w:val="28"/>
        </w:rPr>
        <w:t xml:space="preserve">и может быть подсчитано по формулам </w:t>
      </w:r>
      <w:r w:rsidR="0025049A" w:rsidRPr="00F77A3C">
        <w:rPr>
          <w:rFonts w:ascii="Times New Roman" w:hAnsi="Times New Roman"/>
          <w:sz w:val="28"/>
          <w:szCs w:val="28"/>
        </w:rPr>
        <w:t>при (</w:t>
      </w:r>
      <w:r w:rsidRPr="00F77A3C">
        <w:rPr>
          <w:rFonts w:ascii="Times New Roman" w:hAnsi="Times New Roman"/>
          <w:sz w:val="28"/>
          <w:szCs w:val="28"/>
        </w:rPr>
        <w:t>Са</w:t>
      </w:r>
      <w:r w:rsidRPr="00F77A3C">
        <w:rPr>
          <w:rFonts w:ascii="Times New Roman" w:hAnsi="Times New Roman"/>
          <w:sz w:val="28"/>
          <w:szCs w:val="28"/>
          <w:vertAlign w:val="superscript"/>
        </w:rPr>
        <w:t>2+</w:t>
      </w:r>
      <w:r w:rsidR="0025049A" w:rsidRPr="00F77A3C">
        <w:rPr>
          <w:rFonts w:ascii="Times New Roman" w:hAnsi="Times New Roman"/>
          <w:sz w:val="28"/>
          <w:szCs w:val="28"/>
        </w:rPr>
        <w:t>)</w:t>
      </w:r>
      <w:r w:rsidRPr="00F77A3C">
        <w:rPr>
          <w:rFonts w:ascii="Times New Roman" w:hAnsi="Times New Roman"/>
          <w:sz w:val="28"/>
          <w:szCs w:val="28"/>
        </w:rPr>
        <w:t>&gt;Щ</w:t>
      </w:r>
    </w:p>
    <w:p w:rsidR="00BC2729" w:rsidRPr="00BC2729" w:rsidRDefault="00BC2729" w:rsidP="00F77A3C">
      <w:pPr>
        <w:suppressAutoHyphens/>
        <w:spacing w:after="0" w:line="360" w:lineRule="auto"/>
        <w:ind w:firstLine="709"/>
        <w:jc w:val="both"/>
        <w:rPr>
          <w:rFonts w:ascii="Times New Roman" w:hAnsi="Times New Roman"/>
          <w:sz w:val="28"/>
          <w:szCs w:val="28"/>
        </w:rPr>
      </w:pPr>
    </w:p>
    <w:p w:rsidR="00B61CA0" w:rsidRDefault="0072708D" w:rsidP="00F77A3C">
      <w:pPr>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 id="Рисунок 34" o:spid="_x0000_i1036" type="#_x0000_t75" style="width:179.25pt;height:28.5pt;visibility:visible">
            <v:imagedata r:id="rId18" o:title=""/>
          </v:shape>
        </w:pict>
      </w:r>
    </w:p>
    <w:p w:rsidR="00BC2729" w:rsidRPr="00BC2729" w:rsidRDefault="00BC2729" w:rsidP="00F77A3C">
      <w:pPr>
        <w:suppressAutoHyphens/>
        <w:spacing w:after="0" w:line="360" w:lineRule="auto"/>
        <w:ind w:firstLine="709"/>
        <w:jc w:val="both"/>
        <w:rPr>
          <w:rFonts w:ascii="Times New Roman" w:hAnsi="Times New Roman"/>
          <w:sz w:val="28"/>
          <w:szCs w:val="28"/>
          <w:lang w:val="en-US"/>
        </w:rPr>
      </w:pPr>
    </w:p>
    <w:p w:rsidR="00B61CA0" w:rsidRPr="00F77A3C" w:rsidRDefault="0025049A"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sz w:val="28"/>
          <w:szCs w:val="28"/>
        </w:rPr>
        <w:t>г</w:t>
      </w:r>
      <w:r w:rsidR="00B61CA0" w:rsidRPr="00F77A3C">
        <w:rPr>
          <w:rFonts w:ascii="Times New Roman" w:hAnsi="Times New Roman"/>
          <w:sz w:val="28"/>
          <w:szCs w:val="28"/>
        </w:rPr>
        <w:t>де Д</w:t>
      </w:r>
      <w:r w:rsidR="00B61CA0" w:rsidRPr="00F77A3C">
        <w:rPr>
          <w:rFonts w:ascii="Times New Roman" w:hAnsi="Times New Roman"/>
          <w:sz w:val="28"/>
          <w:szCs w:val="28"/>
          <w:vertAlign w:val="subscript"/>
        </w:rPr>
        <w:t>сао</w:t>
      </w:r>
      <w:r w:rsidR="00B61CA0" w:rsidRPr="00F77A3C">
        <w:rPr>
          <w:rFonts w:ascii="Times New Roman" w:hAnsi="Times New Roman"/>
          <w:sz w:val="28"/>
          <w:szCs w:val="28"/>
        </w:rPr>
        <w:t xml:space="preserve"> —доза извести, мг/л, считая на СаО; (СО</w:t>
      </w:r>
      <w:r w:rsidRPr="00F77A3C">
        <w:rPr>
          <w:rFonts w:ascii="Times New Roman" w:hAnsi="Times New Roman"/>
          <w:sz w:val="28"/>
          <w:szCs w:val="28"/>
          <w:vertAlign w:val="subscript"/>
        </w:rPr>
        <w:t>2</w:t>
      </w:r>
      <w:r w:rsidR="00B61CA0" w:rsidRPr="00F77A3C">
        <w:rPr>
          <w:rFonts w:ascii="Times New Roman" w:hAnsi="Times New Roman"/>
          <w:sz w:val="28"/>
          <w:szCs w:val="28"/>
        </w:rPr>
        <w:t>) — содержание СО</w:t>
      </w:r>
      <w:r w:rsidRPr="00F77A3C">
        <w:rPr>
          <w:rFonts w:ascii="Times New Roman" w:hAnsi="Times New Roman"/>
          <w:sz w:val="28"/>
          <w:szCs w:val="28"/>
          <w:vertAlign w:val="subscript"/>
        </w:rPr>
        <w:t>2</w:t>
      </w:r>
      <w:r w:rsidR="00B61CA0" w:rsidRPr="00F77A3C">
        <w:rPr>
          <w:rFonts w:ascii="Times New Roman" w:hAnsi="Times New Roman"/>
          <w:sz w:val="28"/>
          <w:szCs w:val="28"/>
        </w:rPr>
        <w:t xml:space="preserve"> в воде, мг/л; </w:t>
      </w:r>
      <w:r w:rsidR="00B61CA0" w:rsidRPr="00F77A3C">
        <w:rPr>
          <w:rFonts w:ascii="Times New Roman" w:hAnsi="Times New Roman"/>
          <w:sz w:val="28"/>
          <w:szCs w:val="28"/>
          <w:lang w:eastAsia="en-US"/>
        </w:rPr>
        <w:t>(</w:t>
      </w:r>
      <w:r w:rsidR="00B61CA0" w:rsidRPr="00F77A3C">
        <w:rPr>
          <w:rFonts w:ascii="Times New Roman" w:hAnsi="Times New Roman"/>
          <w:sz w:val="28"/>
          <w:szCs w:val="28"/>
          <w:lang w:val="en-US" w:eastAsia="en-US"/>
        </w:rPr>
        <w:t>Mg</w:t>
      </w:r>
      <w:r w:rsidR="00B61CA0" w:rsidRPr="00F77A3C">
        <w:rPr>
          <w:rFonts w:ascii="Times New Roman" w:hAnsi="Times New Roman"/>
          <w:sz w:val="28"/>
          <w:szCs w:val="28"/>
          <w:lang w:eastAsia="en-US"/>
        </w:rPr>
        <w:t xml:space="preserve">) </w:t>
      </w:r>
      <w:r w:rsidR="00B61CA0" w:rsidRPr="00F77A3C">
        <w:rPr>
          <w:rFonts w:ascii="Times New Roman" w:hAnsi="Times New Roman"/>
          <w:sz w:val="28"/>
          <w:szCs w:val="28"/>
        </w:rPr>
        <w:t xml:space="preserve">— содержание </w:t>
      </w:r>
      <w:r w:rsidR="00B61CA0" w:rsidRPr="00F77A3C">
        <w:rPr>
          <w:rFonts w:ascii="Times New Roman" w:hAnsi="Times New Roman"/>
          <w:sz w:val="28"/>
          <w:szCs w:val="28"/>
          <w:lang w:val="en-US" w:eastAsia="en-US"/>
        </w:rPr>
        <w:t>Mg</w:t>
      </w:r>
      <w:r w:rsidR="00B61CA0" w:rsidRPr="00F77A3C">
        <w:rPr>
          <w:rFonts w:ascii="Times New Roman" w:hAnsi="Times New Roman"/>
          <w:sz w:val="28"/>
          <w:szCs w:val="28"/>
          <w:lang w:eastAsia="en-US"/>
        </w:rPr>
        <w:t xml:space="preserve">, </w:t>
      </w:r>
      <w:r w:rsidR="00B61CA0" w:rsidRPr="00F77A3C">
        <w:rPr>
          <w:rFonts w:ascii="Times New Roman" w:hAnsi="Times New Roman"/>
          <w:sz w:val="28"/>
          <w:szCs w:val="28"/>
        </w:rPr>
        <w:t>мг/экв-л, в обрабатываемой воде после введения в нее количества магния, необходимого для сорбции фтора; (Са) — содержание в исходной воде кальция, мг-экв/л; Щ — щелочность исходной воды мг-экв/л.</w:t>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sz w:val="28"/>
          <w:szCs w:val="28"/>
        </w:rPr>
        <w:t>Технологическая схема установки для обесфторивания природных вод сорбцией на гидроксиде магния состоит из вертикальногосмесителя, осветлителей со слоем взвешенного осадка с коническими или пирамид</w:t>
      </w:r>
      <w:r w:rsidR="0025049A" w:rsidRPr="00F77A3C">
        <w:rPr>
          <w:rFonts w:ascii="Times New Roman" w:hAnsi="Times New Roman"/>
          <w:sz w:val="28"/>
          <w:szCs w:val="28"/>
        </w:rPr>
        <w:t>альными днищами и скорых освет</w:t>
      </w:r>
      <w:r w:rsidRPr="00F77A3C">
        <w:rPr>
          <w:rFonts w:ascii="Times New Roman" w:hAnsi="Times New Roman"/>
          <w:sz w:val="28"/>
          <w:szCs w:val="28"/>
        </w:rPr>
        <w:t>лительных фильтров (см. рис. 16.5).</w:t>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iCs/>
          <w:sz w:val="28"/>
          <w:szCs w:val="28"/>
        </w:rPr>
        <w:t>Обесфторивание воды солями алюминия</w:t>
      </w:r>
      <w:r w:rsidRPr="00F77A3C">
        <w:rPr>
          <w:rFonts w:ascii="Times New Roman" w:hAnsi="Times New Roman"/>
          <w:sz w:val="28"/>
          <w:szCs w:val="28"/>
        </w:rPr>
        <w:t xml:space="preserve"> основано на сорбции фтора осадком гидроксида алюминия. Это связано с образованием на поверхности твердой фазы малорастворимых фторидов. При этом эффективность процесса находится в обратной зависимости от рН воды. По мере снижения рН воды при постоянной дозе сульфата алюминия эффективность обесфторивания возрастает, что объясняется неоднородностью состава осадков при гидролизе сульфата алюминия при различных рН. При низких значениях рН в осадке преимущественно образуется основной сульфат алюминия — А1 (ОН) </w:t>
      </w:r>
      <w:r w:rsidRPr="00F77A3C">
        <w:rPr>
          <w:rFonts w:ascii="Times New Roman" w:hAnsi="Times New Roman"/>
          <w:sz w:val="28"/>
          <w:szCs w:val="28"/>
          <w:lang w:val="en-US" w:eastAsia="en-US"/>
        </w:rPr>
        <w:t>SO</w:t>
      </w:r>
      <w:r w:rsidRPr="00F77A3C">
        <w:rPr>
          <w:rFonts w:ascii="Times New Roman" w:hAnsi="Times New Roman"/>
          <w:sz w:val="28"/>
          <w:szCs w:val="28"/>
          <w:lang w:eastAsia="en-US"/>
        </w:rPr>
        <w:t xml:space="preserve">4, </w:t>
      </w:r>
      <w:r w:rsidRPr="00F77A3C">
        <w:rPr>
          <w:rFonts w:ascii="Times New Roman" w:hAnsi="Times New Roman"/>
          <w:sz w:val="28"/>
          <w:szCs w:val="28"/>
        </w:rPr>
        <w:t>эффективность обесфторивания возрастает, уменьшается содержание в нем гидроксида алюминия, который сорбирует фтор в меньшей степени, чем основной сульфат алюминия. По данным В. В. Ломако, для обесфторивания воды при значениях рН, близких к нейтральным, требуются очень большие дозы серно-кислого алюминия. Поэтому удаление фтора из воды этим способом наиболее целесообразно вести при рН 4,3 ..5,0. При таких значениях расход сульфата алюминия на 1 мг удаленного фтора составит 25.. 30 мг/л. Следовательно</w:t>
      </w:r>
      <w:r w:rsidR="0025049A" w:rsidRPr="00F77A3C">
        <w:rPr>
          <w:rFonts w:ascii="Times New Roman" w:hAnsi="Times New Roman"/>
          <w:sz w:val="28"/>
          <w:szCs w:val="28"/>
        </w:rPr>
        <w:t>, обесфторивание воды гидроксид</w:t>
      </w:r>
      <w:r w:rsidRPr="00F77A3C">
        <w:rPr>
          <w:rFonts w:ascii="Times New Roman" w:hAnsi="Times New Roman"/>
          <w:sz w:val="28"/>
          <w:szCs w:val="28"/>
        </w:rPr>
        <w:t>ом алюминия требует ее предварительного подкисления с последующим подщелачиванием для снижения коррозионного</w:t>
      </w:r>
      <w:r w:rsidR="0025049A" w:rsidRPr="00F77A3C">
        <w:rPr>
          <w:rFonts w:ascii="Times New Roman" w:hAnsi="Times New Roman"/>
          <w:sz w:val="28"/>
          <w:szCs w:val="28"/>
        </w:rPr>
        <w:t xml:space="preserve"> </w:t>
      </w:r>
      <w:r w:rsidRPr="00F77A3C">
        <w:rPr>
          <w:rFonts w:ascii="Times New Roman" w:hAnsi="Times New Roman"/>
          <w:sz w:val="28"/>
          <w:szCs w:val="28"/>
        </w:rPr>
        <w:t xml:space="preserve">действия воды. Технологическая схема состоит из вертикального смесителя, осветлителей со </w:t>
      </w:r>
      <w:r w:rsidR="0025049A" w:rsidRPr="00F77A3C">
        <w:rPr>
          <w:rFonts w:ascii="Times New Roman" w:hAnsi="Times New Roman"/>
          <w:sz w:val="28"/>
          <w:szCs w:val="28"/>
        </w:rPr>
        <w:t>взвешенным осадком и скорых ос</w:t>
      </w:r>
      <w:r w:rsidRPr="00F77A3C">
        <w:rPr>
          <w:rFonts w:ascii="Times New Roman" w:hAnsi="Times New Roman"/>
          <w:sz w:val="28"/>
          <w:szCs w:val="28"/>
        </w:rPr>
        <w:t>ветлительных фильтров. Раствор кислоты для подкисления вводится перед смесителем, сульфат алюминия — в смеситель, известь для подщелачивания воды —</w:t>
      </w:r>
      <w:r w:rsidR="0025049A" w:rsidRPr="00F77A3C">
        <w:rPr>
          <w:rFonts w:ascii="Times New Roman" w:hAnsi="Times New Roman"/>
          <w:sz w:val="28"/>
          <w:szCs w:val="28"/>
        </w:rPr>
        <w:t xml:space="preserve"> </w:t>
      </w:r>
      <w:r w:rsidRPr="00F77A3C">
        <w:rPr>
          <w:rFonts w:ascii="Times New Roman" w:hAnsi="Times New Roman"/>
          <w:sz w:val="28"/>
          <w:szCs w:val="28"/>
        </w:rPr>
        <w:t>перед фильтрами. Большие расходы кислоты и извести, а также необходимость точного дозирования реагентов делают этот метод обесфторивания воды дорогим и сложным в эксплуатации.</w:t>
      </w:r>
    </w:p>
    <w:p w:rsidR="00F77A3C" w:rsidRPr="00A97454"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iCs/>
          <w:sz w:val="28"/>
          <w:szCs w:val="28"/>
        </w:rPr>
        <w:t xml:space="preserve">Удаление фтора из воды с помощью трикальцийфосфата </w:t>
      </w:r>
      <w:r w:rsidRPr="00F77A3C">
        <w:rPr>
          <w:rFonts w:ascii="Times New Roman" w:hAnsi="Times New Roman"/>
          <w:sz w:val="28"/>
          <w:szCs w:val="28"/>
        </w:rPr>
        <w:t>основано на сорбции свежеобразованным трикальцийфосфатом, который связывает имеющийся в воде фтор в малорастворимое соединение— [Са</w:t>
      </w:r>
      <w:r w:rsidRPr="00F77A3C">
        <w:rPr>
          <w:rFonts w:ascii="Times New Roman" w:hAnsi="Times New Roman"/>
          <w:sz w:val="28"/>
          <w:szCs w:val="28"/>
          <w:vertAlign w:val="subscript"/>
        </w:rPr>
        <w:t>9</w:t>
      </w:r>
      <w:r w:rsidRPr="00F77A3C">
        <w:rPr>
          <w:rFonts w:ascii="Times New Roman" w:hAnsi="Times New Roman"/>
          <w:sz w:val="28"/>
          <w:szCs w:val="28"/>
        </w:rPr>
        <w:t>(Р0</w:t>
      </w:r>
      <w:r w:rsidRPr="00F77A3C">
        <w:rPr>
          <w:rFonts w:ascii="Times New Roman" w:hAnsi="Times New Roman"/>
          <w:sz w:val="28"/>
          <w:szCs w:val="28"/>
          <w:vertAlign w:val="subscript"/>
        </w:rPr>
        <w:t>4</w:t>
      </w:r>
      <w:r w:rsidRPr="00F77A3C">
        <w:rPr>
          <w:rFonts w:ascii="Times New Roman" w:hAnsi="Times New Roman"/>
          <w:sz w:val="28"/>
          <w:szCs w:val="28"/>
        </w:rPr>
        <w:t>)</w:t>
      </w:r>
      <w:r w:rsidRPr="00F77A3C">
        <w:rPr>
          <w:rFonts w:ascii="Times New Roman" w:hAnsi="Times New Roman"/>
          <w:sz w:val="28"/>
          <w:szCs w:val="28"/>
          <w:vertAlign w:val="subscript"/>
        </w:rPr>
        <w:t>6</w:t>
      </w:r>
      <w:r w:rsidRPr="00F77A3C">
        <w:rPr>
          <w:rFonts w:ascii="Times New Roman" w:hAnsi="Times New Roman"/>
          <w:sz w:val="28"/>
          <w:szCs w:val="28"/>
        </w:rPr>
        <w:t>Са]</w:t>
      </w:r>
      <w:r w:rsidRPr="00F77A3C">
        <w:rPr>
          <w:rFonts w:ascii="Times New Roman" w:hAnsi="Times New Roman"/>
          <w:sz w:val="28"/>
          <w:szCs w:val="28"/>
          <w:lang w:val="en-US" w:eastAsia="en-US"/>
        </w:rPr>
        <w:t>F</w:t>
      </w:r>
      <w:r w:rsidRPr="00F77A3C">
        <w:rPr>
          <w:rFonts w:ascii="Times New Roman" w:hAnsi="Times New Roman"/>
          <w:sz w:val="28"/>
          <w:szCs w:val="28"/>
          <w:vertAlign w:val="subscript"/>
          <w:lang w:eastAsia="en-US"/>
        </w:rPr>
        <w:t>2</w:t>
      </w:r>
      <w:r w:rsidRPr="00F77A3C">
        <w:rPr>
          <w:rFonts w:ascii="Times New Roman" w:hAnsi="Times New Roman"/>
          <w:sz w:val="28"/>
          <w:szCs w:val="28"/>
          <w:lang w:eastAsia="en-US"/>
        </w:rPr>
        <w:t xml:space="preserve">, </w:t>
      </w:r>
      <w:r w:rsidRPr="00F77A3C">
        <w:rPr>
          <w:rFonts w:ascii="Times New Roman" w:hAnsi="Times New Roman"/>
          <w:sz w:val="28"/>
          <w:szCs w:val="28"/>
        </w:rPr>
        <w:t>выпадающее в осадок. Расход трикальций — фосфата на удаление 1 мг</w:t>
      </w:r>
      <w:r w:rsidR="0025049A" w:rsidRPr="00F77A3C">
        <w:rPr>
          <w:rFonts w:ascii="Times New Roman" w:hAnsi="Times New Roman"/>
          <w:sz w:val="28"/>
          <w:szCs w:val="28"/>
        </w:rPr>
        <w:t xml:space="preserve"> фтора составляет 23...30 мг. Э</w:t>
      </w:r>
      <w:r w:rsidRPr="00F77A3C">
        <w:rPr>
          <w:rFonts w:ascii="Times New Roman" w:hAnsi="Times New Roman"/>
          <w:sz w:val="28"/>
          <w:szCs w:val="28"/>
        </w:rPr>
        <w:t>тот процесс описывается следующей реакцией:</w:t>
      </w:r>
    </w:p>
    <w:p w:rsidR="00BC2729" w:rsidRPr="00A97454" w:rsidRDefault="00BC2729" w:rsidP="00F77A3C">
      <w:pPr>
        <w:suppressAutoHyphens/>
        <w:spacing w:after="0" w:line="360" w:lineRule="auto"/>
        <w:ind w:firstLine="709"/>
        <w:jc w:val="both"/>
        <w:rPr>
          <w:rFonts w:ascii="Times New Roman" w:hAnsi="Times New Roman"/>
          <w:sz w:val="28"/>
          <w:szCs w:val="28"/>
        </w:rPr>
      </w:pPr>
    </w:p>
    <w:p w:rsidR="0025049A" w:rsidRDefault="0072708D" w:rsidP="00F77A3C">
      <w:pPr>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 id="Рисунок 37" o:spid="_x0000_i1037" type="#_x0000_t75" style="width:300.75pt;height:21pt;visibility:visible">
            <v:imagedata r:id="rId19" o:title=""/>
          </v:shape>
        </w:pict>
      </w:r>
    </w:p>
    <w:p w:rsidR="00BC2729" w:rsidRPr="00BC2729" w:rsidRDefault="00BC2729" w:rsidP="00F77A3C">
      <w:pPr>
        <w:suppressAutoHyphens/>
        <w:spacing w:after="0" w:line="360" w:lineRule="auto"/>
        <w:ind w:firstLine="709"/>
        <w:jc w:val="both"/>
        <w:rPr>
          <w:rFonts w:ascii="Times New Roman" w:hAnsi="Times New Roman"/>
          <w:sz w:val="28"/>
          <w:szCs w:val="28"/>
          <w:lang w:val="en-US"/>
        </w:rPr>
      </w:pP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sz w:val="28"/>
          <w:szCs w:val="28"/>
        </w:rPr>
        <w:t>Скорость восходящего потока воды в слое взвешенного осадка принимают 0,6...0,8 мм/с. Содержание фтора снижается</w:t>
      </w:r>
      <w:r w:rsidRPr="00F77A3C">
        <w:rPr>
          <w:rFonts w:ascii="Times New Roman" w:hAnsi="Times New Roman"/>
          <w:bCs/>
          <w:sz w:val="28"/>
          <w:szCs w:val="28"/>
        </w:rPr>
        <w:t xml:space="preserve"> с </w:t>
      </w:r>
      <w:r w:rsidRPr="00F77A3C">
        <w:rPr>
          <w:rFonts w:ascii="Times New Roman" w:hAnsi="Times New Roman"/>
          <w:sz w:val="28"/>
          <w:szCs w:val="28"/>
        </w:rPr>
        <w:t>5 до 1 мг/л при расходе реагента 30 мг на 1 мг удаленного фтора. В качестве технологической рекомендуется схема, представленная на рис. 16.5. Для получения трикальций фосфата в вертикальный смеситель вначале вводят известь, а затем раствор ортофосфорной кислоты</w:t>
      </w:r>
      <w:r w:rsidR="0025049A" w:rsidRPr="00F77A3C">
        <w:rPr>
          <w:rFonts w:ascii="Times New Roman" w:hAnsi="Times New Roman"/>
          <w:sz w:val="28"/>
          <w:szCs w:val="28"/>
        </w:rPr>
        <w:t>.</w:t>
      </w:r>
      <w:r w:rsidRPr="00F77A3C">
        <w:rPr>
          <w:rFonts w:ascii="Times New Roman" w:hAnsi="Times New Roman"/>
          <w:sz w:val="28"/>
          <w:szCs w:val="28"/>
        </w:rPr>
        <w:t xml:space="preserve"> После этого вся масса воды передается в осветлитель и поступает в слой взвешенного осадка. Здесь протекает основная часть процесса, образуется малорастворимый фторид, который в осадкоуплотнителе выпадает в осадок. Весь цикл обработки воды заканчивается на скорых осветлительных фильтрах, где она освобождается от мелких хлопьев, не выпавших в осадок в осветлителе. После этого вода подвергается обеззараживанию, аккумулируется в резервуарах и насосами II подъема подается в сеть потребителя.</w:t>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sz w:val="28"/>
          <w:szCs w:val="28"/>
        </w:rPr>
        <w:t>Технико-экономическое сравнение трех рассмотренных сорб- ционных методов обесфторивания воды свидетельствуют о том, что наиболее целесообразно применять для указанной цели гидроксид магния.</w:t>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iCs/>
          <w:sz w:val="28"/>
          <w:szCs w:val="28"/>
        </w:rPr>
        <w:t>НИИ КВОВ АКХ предложен контактно-сорбционный метод обесфторивания</w:t>
      </w:r>
      <w:r w:rsidRPr="00F77A3C">
        <w:rPr>
          <w:rFonts w:ascii="Times New Roman" w:hAnsi="Times New Roman"/>
          <w:sz w:val="28"/>
          <w:szCs w:val="28"/>
        </w:rPr>
        <w:t xml:space="preserve"> природных вод. Коагулянт вводят в воду непосредственно перед контактными осветлителями. В первоначальный период — 1,5...2,0 ч подается повышенная доза коагулянта 100...150 мг/л по А1203. При этом на зернах и в порах загрузки образуется гидроксид алюминия, который впоследствии сорбирует фтор. В этот период —</w:t>
      </w:r>
      <w:r w:rsidR="0025049A" w:rsidRPr="00F77A3C">
        <w:rPr>
          <w:rFonts w:ascii="Times New Roman" w:hAnsi="Times New Roman"/>
          <w:iCs/>
          <w:sz w:val="28"/>
          <w:szCs w:val="28"/>
        </w:rPr>
        <w:t xml:space="preserve"> период </w:t>
      </w:r>
      <w:r w:rsidR="00F77A3C" w:rsidRPr="00F77A3C">
        <w:rPr>
          <w:rFonts w:ascii="Times New Roman" w:hAnsi="Times New Roman"/>
          <w:iCs/>
          <w:sz w:val="28"/>
          <w:szCs w:val="28"/>
        </w:rPr>
        <w:t>"</w:t>
      </w:r>
      <w:r w:rsidR="0025049A" w:rsidRPr="00F77A3C">
        <w:rPr>
          <w:rFonts w:ascii="Times New Roman" w:hAnsi="Times New Roman"/>
          <w:iCs/>
          <w:sz w:val="28"/>
          <w:szCs w:val="28"/>
        </w:rPr>
        <w:t>зарядки</w:t>
      </w:r>
      <w:r w:rsidR="00F77A3C" w:rsidRPr="00F77A3C">
        <w:rPr>
          <w:rFonts w:ascii="Times New Roman" w:hAnsi="Times New Roman"/>
          <w:iCs/>
          <w:sz w:val="28"/>
          <w:szCs w:val="28"/>
        </w:rPr>
        <w:t>"</w:t>
      </w:r>
      <w:r w:rsidRPr="00F77A3C">
        <w:rPr>
          <w:rFonts w:ascii="Times New Roman" w:hAnsi="Times New Roman"/>
          <w:iCs/>
          <w:sz w:val="28"/>
          <w:szCs w:val="28"/>
        </w:rPr>
        <w:t xml:space="preserve"> </w:t>
      </w:r>
      <w:r w:rsidRPr="00F77A3C">
        <w:rPr>
          <w:rFonts w:ascii="Times New Roman" w:hAnsi="Times New Roman"/>
          <w:sz w:val="28"/>
          <w:szCs w:val="28"/>
        </w:rPr>
        <w:t xml:space="preserve">фильтрат, содержащий большое количество ионов фтора и алюминия, отводят в специальную емкость для последующего использования в качестве промывных вод. После </w:t>
      </w:r>
      <w:r w:rsidR="00F77A3C" w:rsidRPr="00F77A3C">
        <w:rPr>
          <w:rFonts w:ascii="Times New Roman" w:hAnsi="Times New Roman"/>
          <w:sz w:val="28"/>
          <w:szCs w:val="28"/>
        </w:rPr>
        <w:t>"</w:t>
      </w:r>
      <w:r w:rsidRPr="00F77A3C">
        <w:rPr>
          <w:rFonts w:ascii="Times New Roman" w:hAnsi="Times New Roman"/>
          <w:sz w:val="28"/>
          <w:szCs w:val="28"/>
        </w:rPr>
        <w:t>зарядки</w:t>
      </w:r>
      <w:r w:rsidR="00F77A3C" w:rsidRPr="00F77A3C">
        <w:rPr>
          <w:rFonts w:ascii="Times New Roman" w:hAnsi="Times New Roman"/>
          <w:sz w:val="28"/>
          <w:szCs w:val="28"/>
        </w:rPr>
        <w:t>"</w:t>
      </w:r>
      <w:r w:rsidRPr="00F77A3C">
        <w:rPr>
          <w:rFonts w:ascii="Times New Roman" w:hAnsi="Times New Roman"/>
          <w:sz w:val="28"/>
          <w:szCs w:val="28"/>
        </w:rPr>
        <w:t xml:space="preserve"> дозу коагулянта снижают до 20...25 мг/л, что обеспечивает эффективное извлечение фтора за счет сохранения сорбционной способности гидроксида алюминия. Процесс дефторирования воды можно осуществлять и без </w:t>
      </w:r>
      <w:r w:rsidR="00F77A3C" w:rsidRPr="00F77A3C">
        <w:rPr>
          <w:rFonts w:ascii="Times New Roman" w:hAnsi="Times New Roman"/>
          <w:sz w:val="28"/>
          <w:szCs w:val="28"/>
        </w:rPr>
        <w:t>"</w:t>
      </w:r>
      <w:r w:rsidRPr="00F77A3C">
        <w:rPr>
          <w:rFonts w:ascii="Times New Roman" w:hAnsi="Times New Roman"/>
          <w:sz w:val="28"/>
          <w:szCs w:val="28"/>
        </w:rPr>
        <w:t>зарядки</w:t>
      </w:r>
      <w:r w:rsidR="00F77A3C" w:rsidRPr="00F77A3C">
        <w:rPr>
          <w:rFonts w:ascii="Times New Roman" w:hAnsi="Times New Roman"/>
          <w:sz w:val="28"/>
          <w:szCs w:val="28"/>
        </w:rPr>
        <w:t>"</w:t>
      </w:r>
      <w:r w:rsidRPr="00F77A3C">
        <w:rPr>
          <w:rFonts w:ascii="Times New Roman" w:hAnsi="Times New Roman"/>
          <w:sz w:val="28"/>
          <w:szCs w:val="28"/>
        </w:rPr>
        <w:t xml:space="preserve"> при постоянной дозе коагулянта, величина которой определяется качеством исходной воды.</w:t>
      </w:r>
      <w:r w:rsidRPr="00F77A3C">
        <w:rPr>
          <w:rFonts w:ascii="Times New Roman" w:hAnsi="Times New Roman"/>
          <w:iCs/>
          <w:sz w:val="28"/>
          <w:szCs w:val="28"/>
        </w:rPr>
        <w:t xml:space="preserve"> Контактно-сорбционное обесфторивание</w:t>
      </w:r>
      <w:r w:rsidRPr="00F77A3C">
        <w:rPr>
          <w:rFonts w:ascii="Times New Roman" w:hAnsi="Times New Roman"/>
          <w:sz w:val="28"/>
          <w:szCs w:val="28"/>
        </w:rPr>
        <w:t xml:space="preserve"> приемлемо при обработке вод, содержащих фтор —</w:t>
      </w:r>
      <w:r w:rsidR="0025049A" w:rsidRPr="00F77A3C">
        <w:rPr>
          <w:rFonts w:ascii="Times New Roman" w:hAnsi="Times New Roman"/>
          <w:sz w:val="28"/>
          <w:szCs w:val="28"/>
        </w:rPr>
        <w:t xml:space="preserve"> </w:t>
      </w:r>
      <w:r w:rsidRPr="00F77A3C">
        <w:rPr>
          <w:rFonts w:ascii="Times New Roman" w:hAnsi="Times New Roman"/>
          <w:sz w:val="28"/>
          <w:szCs w:val="28"/>
        </w:rPr>
        <w:t>до 5 мг/л, сероводород — до 2 мг/л, щелочность — до 6 мг-экв/л. На 1 мг удаляемого фтора расходуется около 80 мг сульфата алюминия.</w:t>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sz w:val="28"/>
          <w:szCs w:val="28"/>
        </w:rPr>
        <w:t>Несомненный интерес представляет</w:t>
      </w:r>
      <w:r w:rsidRPr="00F77A3C">
        <w:rPr>
          <w:rFonts w:ascii="Times New Roman" w:hAnsi="Times New Roman"/>
          <w:iCs/>
          <w:sz w:val="28"/>
          <w:szCs w:val="28"/>
        </w:rPr>
        <w:t xml:space="preserve"> электрокоагуляционное обесфторивание</w:t>
      </w:r>
      <w:r w:rsidRPr="00F77A3C">
        <w:rPr>
          <w:rFonts w:ascii="Times New Roman" w:hAnsi="Times New Roman"/>
          <w:sz w:val="28"/>
          <w:szCs w:val="28"/>
        </w:rPr>
        <w:t xml:space="preserve"> природных вод, что объясняется возможностью удаления фтора без применения химических реагентов, вместе с которыми в воду вводится значительное количество дополнительных солей, а также высокая активность</w:t>
      </w:r>
      <w:r w:rsidRPr="00F77A3C">
        <w:rPr>
          <w:rFonts w:ascii="Times New Roman" w:hAnsi="Times New Roman"/>
          <w:iCs/>
          <w:sz w:val="28"/>
          <w:szCs w:val="28"/>
        </w:rPr>
        <w:t xml:space="preserve"> электролитически, полученного гидроксида алюминия.</w:t>
      </w:r>
      <w:r w:rsidRPr="00F77A3C">
        <w:rPr>
          <w:rFonts w:ascii="Times New Roman" w:hAnsi="Times New Roman"/>
          <w:sz w:val="28"/>
          <w:szCs w:val="28"/>
        </w:rPr>
        <w:t xml:space="preserve"> В качестве растворимых анодов применяют алюминий и дюралюминий, для экономии энергозатрат варьируют токовой нагрузкой и расстоянием между электродами, электролиз ведут при постоянном и переменном токе. При электролизе в воду с анода переходят катионы алюминия, которые и адсорбируют фтор. Растворение 1 г металлического алюминия эквивалентно введению 6,35 г сернокислого алюминия. Теоретический расход электроэнергии на получение 1 г алюминия должен составлять около 12 Вт-ч. Фактический расход электроэнергии значительно выше из-за тепловых потерь, дополнительного сопротивления оксидной пленки, образующейся на поверхности электродов, и ряда других причин.</w:t>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sz w:val="28"/>
          <w:szCs w:val="28"/>
        </w:rPr>
        <w:t>Основным фактором, влияющим на сорбционную способность электролитически полученного гидроксида алюминия, является концентрация ионов водорода. В слабо кислой среде фтор сорбируется получаемым осадком значительно лучше, чем в нейтральной и щелочной. Оптимальное значение рН обрабатываемой воды находится в пределах 6,4...6,6. Повышение или понижение активной реакции среды приводит к снижению эффективности дефторирования воды. Причиной этого, как и в случае реагентной обработки воды</w:t>
      </w:r>
      <w:r w:rsidR="006863CB" w:rsidRPr="00F77A3C">
        <w:rPr>
          <w:rFonts w:ascii="Times New Roman" w:hAnsi="Times New Roman"/>
          <w:sz w:val="28"/>
          <w:szCs w:val="28"/>
        </w:rPr>
        <w:t>, является конкуренция гид</w:t>
      </w:r>
      <w:r w:rsidRPr="00F77A3C">
        <w:rPr>
          <w:rFonts w:ascii="Times New Roman" w:hAnsi="Times New Roman"/>
          <w:sz w:val="28"/>
          <w:szCs w:val="28"/>
        </w:rPr>
        <w:t>роксил-ионов при высоких значениях рН и растворение хлопьевидного осадка в кислой среде. Расход металлического алюминия при предварительном подкислении воды составил около. 12 г на каждый 1 г удаляемого фтора, расход кислоты — 0,2 л/м3.</w:t>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sz w:val="28"/>
          <w:szCs w:val="28"/>
        </w:rPr>
        <w:t>В состав обесфторивающе</w:t>
      </w:r>
      <w:r w:rsidR="006863CB" w:rsidRPr="00F77A3C">
        <w:rPr>
          <w:rFonts w:ascii="Times New Roman" w:hAnsi="Times New Roman"/>
          <w:sz w:val="28"/>
          <w:szCs w:val="28"/>
        </w:rPr>
        <w:t xml:space="preserve">й установки входит емкость для </w:t>
      </w:r>
      <w:r w:rsidRPr="00F77A3C">
        <w:rPr>
          <w:rFonts w:ascii="Times New Roman" w:hAnsi="Times New Roman"/>
          <w:sz w:val="28"/>
          <w:szCs w:val="28"/>
        </w:rPr>
        <w:t>соляной кислоты, насос-дозатор, электрокоагулятор, фильтр,. Центробежный насос и контрольно-измерительная аппаратура.</w:t>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sz w:val="28"/>
          <w:szCs w:val="28"/>
        </w:rPr>
        <w:t>Подземные воды, используемые для хозяйственно-питьевого- водоснабжения, не нуждаются в осветлении, поэтому для их обесфторивания наиболее целесообразно применять</w:t>
      </w:r>
      <w:r w:rsidRPr="00F77A3C">
        <w:rPr>
          <w:rFonts w:ascii="Times New Roman" w:hAnsi="Times New Roman"/>
          <w:iCs/>
          <w:sz w:val="28"/>
          <w:szCs w:val="28"/>
        </w:rPr>
        <w:t xml:space="preserve"> фильтрационные (ионообменные) методы.</w:t>
      </w:r>
      <w:r w:rsidRPr="00F77A3C">
        <w:rPr>
          <w:rFonts w:ascii="Times New Roman" w:hAnsi="Times New Roman"/>
          <w:sz w:val="28"/>
          <w:szCs w:val="28"/>
        </w:rPr>
        <w:t xml:space="preserve"> В качестве сорбентов для извлечения фтора из воды могут быть применены</w:t>
      </w:r>
      <w:r w:rsidRPr="00F77A3C">
        <w:rPr>
          <w:rFonts w:ascii="Times New Roman" w:hAnsi="Times New Roman"/>
          <w:iCs/>
          <w:sz w:val="28"/>
          <w:szCs w:val="28"/>
        </w:rPr>
        <w:t xml:space="preserve"> сильноосновные катиониты и аниониты, магнезиальные сорбенты, фосфат кальция, специально обработанные</w:t>
      </w:r>
      <w:r w:rsidR="006863CB" w:rsidRPr="00F77A3C">
        <w:rPr>
          <w:rFonts w:ascii="Times New Roman" w:hAnsi="Times New Roman"/>
          <w:iCs/>
          <w:sz w:val="28"/>
          <w:szCs w:val="28"/>
        </w:rPr>
        <w:t xml:space="preserve"> активированные угли, активиров</w:t>
      </w:r>
      <w:r w:rsidRPr="00F77A3C">
        <w:rPr>
          <w:rFonts w:ascii="Times New Roman" w:hAnsi="Times New Roman"/>
          <w:iCs/>
          <w:sz w:val="28"/>
          <w:szCs w:val="28"/>
        </w:rPr>
        <w:t>анный оксид алюминия, мо</w:t>
      </w:r>
      <w:r w:rsidR="006863CB" w:rsidRPr="00F77A3C">
        <w:rPr>
          <w:rFonts w:ascii="Times New Roman" w:hAnsi="Times New Roman"/>
          <w:iCs/>
          <w:sz w:val="28"/>
          <w:szCs w:val="28"/>
        </w:rPr>
        <w:t>дифицированные загрузки, клино</w:t>
      </w:r>
      <w:r w:rsidRPr="00F77A3C">
        <w:rPr>
          <w:rFonts w:ascii="Times New Roman" w:hAnsi="Times New Roman"/>
          <w:iCs/>
          <w:sz w:val="28"/>
          <w:szCs w:val="28"/>
        </w:rPr>
        <w:t>птилолит.</w:t>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iCs/>
          <w:sz w:val="28"/>
          <w:szCs w:val="28"/>
        </w:rPr>
        <w:t>Обесфторивание воды сильноосновными катионитами и анио- нитами</w:t>
      </w:r>
      <w:r w:rsidRPr="00F77A3C">
        <w:rPr>
          <w:rFonts w:ascii="Times New Roman" w:hAnsi="Times New Roman"/>
          <w:sz w:val="28"/>
          <w:szCs w:val="28"/>
        </w:rPr>
        <w:t xml:space="preserve"> целесообразно при ее одновременном опреснении. Очевидно, что в современных условиях ионообменный метод обес- фторирования воды с применением сильноосновных ионитов не может иметь самостоятельного значения по экономическим соображениям. Он может быть рекомендован только для случая •обработки воды в целях одновременного обессоливания и удаления фтора. Первоначально обрабатываемая вода поступает на напорные фильтры, загруженные активированным углем, назначение которых извлекать органические вещества из обрабатываемой воды для сохранения обменной способности анионита. Затем вода передается на водород — катионитовые фильтры, загруженные сильноосновным катионитом КУ-2, которые служат для извлечения из воды катионов. Образующийся в процессе водород — катионирования диоксид углерода в результате распада бикарбонатов удаляется в дегазаторе. После удаления углекислоты вода собирается в промежуточном резервуаре, откуда насосами подается на группу анионитовых фильтров, загруженных сильноосновным анионитом. Здесь помимо удаления из воды анионов сильных кислот происходит задержание фтора. Технологическая схема</w:t>
      </w:r>
      <w:r w:rsidR="006863CB" w:rsidRPr="00F77A3C">
        <w:rPr>
          <w:rFonts w:ascii="Times New Roman" w:hAnsi="Times New Roman"/>
          <w:sz w:val="28"/>
          <w:szCs w:val="28"/>
        </w:rPr>
        <w:t xml:space="preserve"> заканчивается буферным натрий-</w:t>
      </w:r>
      <w:r w:rsidRPr="00F77A3C">
        <w:rPr>
          <w:rFonts w:ascii="Times New Roman" w:hAnsi="Times New Roman"/>
          <w:sz w:val="28"/>
          <w:szCs w:val="28"/>
        </w:rPr>
        <w:t>катионитовым фильтром, который сглаживает возможные проскоки на предыдущих ступенях обработки и поддерживает постоянное значение величины рН в фильтрате. Регенерация фильтров с загрузкой из активного угля и анионита производится едким натром. Водород-катионитовые фильтры регенерируются раствором соляной кислоты.</w:t>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sz w:val="28"/>
          <w:szCs w:val="28"/>
        </w:rPr>
        <w:t>Как видно, технологическая схема отличается громоздкостью, сложностью реагентного хозяйства, что объясняет ограниченность ее применения.</w:t>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iCs/>
          <w:sz w:val="28"/>
          <w:szCs w:val="28"/>
        </w:rPr>
        <w:t xml:space="preserve">Дефторирование воды активированным оксидом алюминия </w:t>
      </w:r>
      <w:r w:rsidRPr="00F77A3C">
        <w:rPr>
          <w:rFonts w:ascii="Times New Roman" w:hAnsi="Times New Roman"/>
          <w:sz w:val="28"/>
          <w:szCs w:val="28"/>
        </w:rPr>
        <w:t>обеспечивает наилучшие результаты по удалению фтора из подземных вод. Зернистый активированный оксид алюминия является наиболее дешевым сорбентом, простым</w:t>
      </w:r>
      <w:r w:rsidRPr="00F77A3C">
        <w:rPr>
          <w:rFonts w:ascii="Times New Roman" w:hAnsi="Times New Roman"/>
          <w:bCs/>
          <w:sz w:val="28"/>
          <w:szCs w:val="28"/>
        </w:rPr>
        <w:t xml:space="preserve"> в</w:t>
      </w:r>
      <w:r w:rsidRPr="00F77A3C">
        <w:rPr>
          <w:rFonts w:ascii="Times New Roman" w:hAnsi="Times New Roman"/>
          <w:sz w:val="28"/>
          <w:szCs w:val="28"/>
        </w:rPr>
        <w:t xml:space="preserve"> изготовлении и емким по поглощению фтора. При фильтровании обрабатываемой воды через активированный оксид алюминия происходит поглощение фтора сорбентом. В начале фильтроцикла содержание фтора</w:t>
      </w:r>
      <w:r w:rsidRPr="00F77A3C">
        <w:rPr>
          <w:rFonts w:ascii="Times New Roman" w:hAnsi="Times New Roman"/>
          <w:bCs/>
          <w:sz w:val="28"/>
          <w:szCs w:val="28"/>
        </w:rPr>
        <w:t xml:space="preserve"> в</w:t>
      </w:r>
      <w:r w:rsidRPr="00F77A3C">
        <w:rPr>
          <w:rFonts w:ascii="Times New Roman" w:hAnsi="Times New Roman"/>
          <w:sz w:val="28"/>
          <w:szCs w:val="28"/>
        </w:rPr>
        <w:t xml:space="preserve"> фильтрате близко к нулю.</w:t>
      </w:r>
      <w:r w:rsidRPr="00F77A3C">
        <w:rPr>
          <w:rFonts w:ascii="Times New Roman" w:hAnsi="Times New Roman"/>
          <w:bCs/>
          <w:sz w:val="28"/>
          <w:szCs w:val="28"/>
        </w:rPr>
        <w:t xml:space="preserve"> С</w:t>
      </w:r>
      <w:r w:rsidRPr="00F77A3C">
        <w:rPr>
          <w:rFonts w:ascii="Times New Roman" w:hAnsi="Times New Roman"/>
          <w:sz w:val="28"/>
          <w:szCs w:val="28"/>
        </w:rPr>
        <w:t xml:space="preserve"> течением времени поглотительная способность уменьшается и при достижении 1,5 мг/л рабочий цикл обесфторивания воды прекращается, так как сорбент нуждается в регенерации. Регенерация сорбента производится пропуском через него раствора едкого натра или сульфата алюминия. В процессе регенерации из сорбента вытесняется поглощенный им фтор. После регенерации сорбент отмывается водой для удал</w:t>
      </w:r>
      <w:r w:rsidR="006863CB" w:rsidRPr="00F77A3C">
        <w:rPr>
          <w:rFonts w:ascii="Times New Roman" w:hAnsi="Times New Roman"/>
          <w:sz w:val="28"/>
          <w:szCs w:val="28"/>
        </w:rPr>
        <w:t>ения продуктов регенерации и не</w:t>
      </w:r>
      <w:r w:rsidRPr="00F77A3C">
        <w:rPr>
          <w:rFonts w:ascii="Times New Roman" w:hAnsi="Times New Roman"/>
          <w:sz w:val="28"/>
          <w:szCs w:val="28"/>
        </w:rPr>
        <w:t xml:space="preserve"> прореагировавшего реагента.</w:t>
      </w:r>
    </w:p>
    <w:p w:rsidR="00F77A3C" w:rsidRDefault="00B61CA0" w:rsidP="00F77A3C">
      <w:pPr>
        <w:suppressAutoHyphens/>
        <w:spacing w:after="0" w:line="360" w:lineRule="auto"/>
        <w:ind w:firstLine="709"/>
        <w:jc w:val="both"/>
        <w:rPr>
          <w:rFonts w:ascii="Times New Roman" w:hAnsi="Times New Roman"/>
          <w:sz w:val="28"/>
          <w:szCs w:val="28"/>
          <w:lang w:val="en-US"/>
        </w:rPr>
      </w:pPr>
      <w:r w:rsidRPr="00F77A3C">
        <w:rPr>
          <w:rFonts w:ascii="Times New Roman" w:hAnsi="Times New Roman"/>
          <w:sz w:val="28"/>
          <w:szCs w:val="28"/>
        </w:rPr>
        <w:t xml:space="preserve">Сорбционная способность активированного оксида алюминия может быть повышена применением для регенерации сорбента вместо раствора едкого натра раствора сульфата алюминия. При этом в процессе удаления фтора из воды активированный оксид алюминия действует как анионит (АН), заряженный при регенерации обменными ионами </w:t>
      </w:r>
      <w:r w:rsidRPr="00F77A3C">
        <w:rPr>
          <w:rFonts w:ascii="Times New Roman" w:hAnsi="Times New Roman"/>
          <w:sz w:val="28"/>
          <w:szCs w:val="28"/>
          <w:lang w:val="en-US" w:eastAsia="en-US"/>
        </w:rPr>
        <w:t>S</w:t>
      </w:r>
      <w:r w:rsidRPr="00F77A3C">
        <w:rPr>
          <w:rFonts w:ascii="Times New Roman" w:hAnsi="Times New Roman"/>
          <w:sz w:val="28"/>
          <w:szCs w:val="28"/>
          <w:lang w:eastAsia="en-US"/>
        </w:rPr>
        <w:t xml:space="preserve">042-. </w:t>
      </w:r>
      <w:r w:rsidRPr="00F77A3C">
        <w:rPr>
          <w:rFonts w:ascii="Times New Roman" w:hAnsi="Times New Roman"/>
          <w:sz w:val="28"/>
          <w:szCs w:val="28"/>
        </w:rPr>
        <w:t>Этот процесс описывается следующей реакцией:</w:t>
      </w:r>
    </w:p>
    <w:p w:rsidR="00BC2729" w:rsidRPr="00BC2729" w:rsidRDefault="00BC2729" w:rsidP="00F77A3C">
      <w:pPr>
        <w:suppressAutoHyphens/>
        <w:spacing w:after="0" w:line="360" w:lineRule="auto"/>
        <w:ind w:firstLine="709"/>
        <w:jc w:val="both"/>
        <w:rPr>
          <w:rFonts w:ascii="Times New Roman" w:hAnsi="Times New Roman"/>
          <w:sz w:val="28"/>
          <w:szCs w:val="28"/>
          <w:lang w:val="en-US"/>
        </w:rPr>
      </w:pPr>
    </w:p>
    <w:p w:rsidR="00B61CA0" w:rsidRDefault="0072708D" w:rsidP="00F77A3C">
      <w:pPr>
        <w:suppressAutoHyphens/>
        <w:spacing w:after="0" w:line="360" w:lineRule="auto"/>
        <w:ind w:firstLine="709"/>
        <w:jc w:val="both"/>
        <w:outlineLvl w:val="2"/>
        <w:rPr>
          <w:rFonts w:ascii="Times New Roman" w:hAnsi="Times New Roman"/>
          <w:sz w:val="28"/>
          <w:szCs w:val="28"/>
          <w:lang w:val="en-US"/>
        </w:rPr>
      </w:pPr>
      <w:r>
        <w:rPr>
          <w:rFonts w:ascii="Times New Roman" w:hAnsi="Times New Roman"/>
          <w:noProof/>
          <w:sz w:val="28"/>
          <w:szCs w:val="28"/>
        </w:rPr>
        <w:pict>
          <v:shape id="Рисунок 46" o:spid="_x0000_i1038" type="#_x0000_t75" style="width:170.25pt;height:18pt;visibility:visible">
            <v:imagedata r:id="rId20" o:title=""/>
          </v:shape>
        </w:pict>
      </w:r>
    </w:p>
    <w:p w:rsidR="00BC2729" w:rsidRPr="00BC2729" w:rsidRDefault="00BC2729" w:rsidP="00F77A3C">
      <w:pPr>
        <w:suppressAutoHyphens/>
        <w:spacing w:after="0" w:line="360" w:lineRule="auto"/>
        <w:ind w:firstLine="709"/>
        <w:jc w:val="both"/>
        <w:outlineLvl w:val="2"/>
        <w:rPr>
          <w:rFonts w:ascii="Times New Roman" w:hAnsi="Times New Roman"/>
          <w:sz w:val="28"/>
          <w:szCs w:val="28"/>
          <w:lang w:val="en-US"/>
        </w:rPr>
      </w:pPr>
    </w:p>
    <w:p w:rsidR="00F77A3C" w:rsidRPr="00A97454"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sz w:val="28"/>
          <w:szCs w:val="28"/>
        </w:rPr>
        <w:t>Уместно отметить, что при этом происходит поглощение не только ионов фтора, но и бикарбонатных ионов:</w:t>
      </w:r>
    </w:p>
    <w:p w:rsidR="00BC2729" w:rsidRPr="00A97454" w:rsidRDefault="00BC2729" w:rsidP="00F77A3C">
      <w:pPr>
        <w:suppressAutoHyphens/>
        <w:spacing w:after="0" w:line="360" w:lineRule="auto"/>
        <w:ind w:firstLine="709"/>
        <w:jc w:val="both"/>
        <w:rPr>
          <w:rFonts w:ascii="Times New Roman" w:hAnsi="Times New Roman"/>
          <w:sz w:val="28"/>
          <w:szCs w:val="28"/>
        </w:rPr>
      </w:pPr>
    </w:p>
    <w:p w:rsidR="006863CB" w:rsidRDefault="0072708D" w:rsidP="00F77A3C">
      <w:pPr>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 id="Рисунок 49" o:spid="_x0000_i1039" type="#_x0000_t75" style="width:207pt;height:16.5pt;visibility:visible">
            <v:imagedata r:id="rId21" o:title=""/>
          </v:shape>
        </w:pict>
      </w:r>
    </w:p>
    <w:p w:rsidR="00BC2729" w:rsidRPr="00BC2729" w:rsidRDefault="00BC2729" w:rsidP="00F77A3C">
      <w:pPr>
        <w:suppressAutoHyphens/>
        <w:spacing w:after="0" w:line="360" w:lineRule="auto"/>
        <w:ind w:firstLine="709"/>
        <w:jc w:val="both"/>
        <w:rPr>
          <w:rFonts w:ascii="Times New Roman" w:hAnsi="Times New Roman"/>
          <w:sz w:val="28"/>
          <w:szCs w:val="28"/>
          <w:lang w:val="en-US"/>
        </w:rPr>
      </w:pP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sz w:val="28"/>
          <w:szCs w:val="28"/>
        </w:rPr>
        <w:t xml:space="preserve">По данным Е. Ф. Золотовой, поглощение </w:t>
      </w:r>
      <w:r w:rsidR="006863CB" w:rsidRPr="00F77A3C">
        <w:rPr>
          <w:rFonts w:ascii="Times New Roman" w:hAnsi="Times New Roman"/>
          <w:sz w:val="28"/>
          <w:szCs w:val="28"/>
        </w:rPr>
        <w:t>активированным</w:t>
      </w:r>
      <w:r w:rsidRPr="00F77A3C">
        <w:rPr>
          <w:rFonts w:ascii="Times New Roman" w:hAnsi="Times New Roman"/>
          <w:sz w:val="28"/>
          <w:szCs w:val="28"/>
        </w:rPr>
        <w:t xml:space="preserve"> оксидом алюминия ионов фтора происходит интенсивнее,</w:t>
      </w:r>
      <w:r w:rsidRPr="00F77A3C">
        <w:rPr>
          <w:rFonts w:ascii="Times New Roman" w:hAnsi="Times New Roman"/>
          <w:bCs/>
          <w:sz w:val="28"/>
          <w:szCs w:val="28"/>
        </w:rPr>
        <w:t xml:space="preserve"> чем</w:t>
      </w:r>
      <w:r w:rsidRPr="00F77A3C">
        <w:rPr>
          <w:rFonts w:ascii="Times New Roman" w:hAnsi="Times New Roman"/>
          <w:sz w:val="28"/>
          <w:szCs w:val="28"/>
        </w:rPr>
        <w:t xml:space="preserve"> бикарбонатных ионов.</w:t>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sz w:val="28"/>
          <w:szCs w:val="28"/>
        </w:rPr>
        <w:t>В процессе обесфторивания воды в результате ионного обмена происходит увеличение концентрации в фильтрате сульфатных ионов. Количественно это увеличение эквивалентно уменьшению концентрации суммы ионов фтора и бикарбонатных ионов. Однако, известно, что содержание сульфатов в питьевой воде регламентируется. Согласно ГОСТ 2874—82, оно не должно превышать 500 мг/л. Поэтому увеличение содержания сульфатов при обесфторивании воды необходимо учитывать при проектировании и расчете комплексов по улучшению качества воды.</w:t>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sz w:val="28"/>
          <w:szCs w:val="28"/>
        </w:rPr>
        <w:t>Исследования, выполненн</w:t>
      </w:r>
      <w:r w:rsidR="006863CB" w:rsidRPr="00F77A3C">
        <w:rPr>
          <w:rFonts w:ascii="Times New Roman" w:hAnsi="Times New Roman"/>
          <w:sz w:val="28"/>
          <w:szCs w:val="28"/>
        </w:rPr>
        <w:t>ые в институте ВОДГЕО, показали</w:t>
      </w:r>
      <w:r w:rsidRPr="00F77A3C">
        <w:rPr>
          <w:rFonts w:ascii="Times New Roman" w:hAnsi="Times New Roman"/>
          <w:sz w:val="28"/>
          <w:szCs w:val="28"/>
        </w:rPr>
        <w:t xml:space="preserve"> что для загрузки обесфторивающих фильтров может быть использован оксид алюминия, выпускаемый отечественной химической промышленностью. Однако, перед загрузкой его необходимо подвергнуть вторичной а</w:t>
      </w:r>
      <w:r w:rsidR="006863CB" w:rsidRPr="00F77A3C">
        <w:rPr>
          <w:rFonts w:ascii="Times New Roman" w:hAnsi="Times New Roman"/>
          <w:sz w:val="28"/>
          <w:szCs w:val="28"/>
        </w:rPr>
        <w:t>ктивации прокаливанием при 800°</w:t>
      </w:r>
      <w:r w:rsidRPr="00F77A3C">
        <w:rPr>
          <w:rFonts w:ascii="Times New Roman" w:hAnsi="Times New Roman"/>
          <w:sz w:val="28"/>
          <w:szCs w:val="28"/>
        </w:rPr>
        <w:t>С в течение 3 ч. После остывания его смачивают 15%-ным раствором кальцинированной соды и снова прокаливают при 800° С в течение 30 мин. Перед введением фильтра в работу загрузку необходимо взрыхлить, отрегенерировать 2%-ным</w:t>
      </w:r>
      <w:r w:rsidR="006863CB" w:rsidRPr="00F77A3C">
        <w:rPr>
          <w:rFonts w:ascii="Times New Roman" w:hAnsi="Times New Roman"/>
          <w:sz w:val="28"/>
          <w:szCs w:val="28"/>
        </w:rPr>
        <w:t xml:space="preserve"> </w:t>
      </w:r>
      <w:r w:rsidRPr="00F77A3C">
        <w:rPr>
          <w:rFonts w:ascii="Times New Roman" w:hAnsi="Times New Roman"/>
          <w:sz w:val="28"/>
          <w:szCs w:val="28"/>
        </w:rPr>
        <w:t>раствором едкого натра и нейтрализовать избыток щелочи 0,5%-ным раствором соляной кислоты.</w:t>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sz w:val="28"/>
          <w:szCs w:val="28"/>
        </w:rPr>
        <w:t>Основными технологическими сооружениями рассматриваемого метода обесфторивания воды (см. рис. 16.6) являются скорые напорные или открытые фильтры, загруженные оксидом алюминия. Помимо фильтров установка по удалению фтора из воды должна иметь реагентное хозяйство для приготовления регенерационных растворов, баки для хранения воды, необходимой для взрыхления и отмывки сорбента, также насосное и воздуходувное оборудование.</w:t>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sz w:val="28"/>
          <w:szCs w:val="28"/>
        </w:rPr>
        <w:t xml:space="preserve">Рассматриваемая технологическая схема отличается известной простотой, возможностью </w:t>
      </w:r>
      <w:r w:rsidR="006863CB" w:rsidRPr="00F77A3C">
        <w:rPr>
          <w:rFonts w:ascii="Times New Roman" w:hAnsi="Times New Roman"/>
          <w:sz w:val="28"/>
          <w:szCs w:val="28"/>
        </w:rPr>
        <w:t xml:space="preserve">компактного решения планировки </w:t>
      </w:r>
      <w:r w:rsidRPr="00F77A3C">
        <w:rPr>
          <w:rFonts w:ascii="Times New Roman" w:hAnsi="Times New Roman"/>
          <w:sz w:val="28"/>
          <w:szCs w:val="28"/>
        </w:rPr>
        <w:t>станции, надежностью при эксплуатации. Кроме того, обесфторивание воды по данному методу позволяет получить наибольший технико-экономический эффект, так как себестоимость обработки воды здесь минимальная по сравнению со всеми ранее рассмотренными методами.</w:t>
      </w:r>
    </w:p>
    <w:p w:rsidR="00F77A3C" w:rsidRPr="00A97454"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iCs/>
          <w:sz w:val="28"/>
          <w:szCs w:val="28"/>
        </w:rPr>
        <w:t>Обесфторивание воды, на алюмомодифицированных материалах</w:t>
      </w:r>
      <w:r w:rsidRPr="00F77A3C">
        <w:rPr>
          <w:rFonts w:ascii="Times New Roman" w:hAnsi="Times New Roman"/>
          <w:sz w:val="28"/>
          <w:szCs w:val="28"/>
        </w:rPr>
        <w:t xml:space="preserve"> показывает, что после обработки солями алюминия песка, керамзита, дробленого клиноптилолита и других фильтрующих загрузок они способны эффективно извлекать из фильтруемой воды фтор — ионы. Максимальной сорбционной емкостью по фтору из рассматриваемых м</w:t>
      </w:r>
      <w:r w:rsidR="006863CB" w:rsidRPr="00F77A3C">
        <w:rPr>
          <w:rFonts w:ascii="Times New Roman" w:hAnsi="Times New Roman"/>
          <w:sz w:val="28"/>
          <w:szCs w:val="28"/>
        </w:rPr>
        <w:t>атериалов обладает алюмомодифи</w:t>
      </w:r>
      <w:r w:rsidRPr="00F77A3C">
        <w:rPr>
          <w:rFonts w:ascii="Times New Roman" w:hAnsi="Times New Roman"/>
          <w:sz w:val="28"/>
          <w:szCs w:val="28"/>
        </w:rPr>
        <w:t>цированный клиноптилолит, который в естественной форме фтор из воды практически не изв</w:t>
      </w:r>
      <w:r w:rsidR="006863CB" w:rsidRPr="00F77A3C">
        <w:rPr>
          <w:rFonts w:ascii="Times New Roman" w:hAnsi="Times New Roman"/>
          <w:sz w:val="28"/>
          <w:szCs w:val="28"/>
        </w:rPr>
        <w:t>лекает. Механизм сорбции фто</w:t>
      </w:r>
      <w:r w:rsidRPr="00F77A3C">
        <w:rPr>
          <w:rFonts w:ascii="Times New Roman" w:hAnsi="Times New Roman"/>
          <w:sz w:val="28"/>
          <w:szCs w:val="28"/>
        </w:rPr>
        <w:t>ра алюмомодифицированным клиноптилолитом может быть представлен следующим обра</w:t>
      </w:r>
      <w:r w:rsidR="006863CB" w:rsidRPr="00F77A3C">
        <w:rPr>
          <w:rFonts w:ascii="Times New Roman" w:hAnsi="Times New Roman"/>
          <w:sz w:val="28"/>
          <w:szCs w:val="28"/>
        </w:rPr>
        <w:t>зом. При контакте алюмосодержа</w:t>
      </w:r>
      <w:r w:rsidRPr="00F77A3C">
        <w:rPr>
          <w:rFonts w:ascii="Times New Roman" w:hAnsi="Times New Roman"/>
          <w:sz w:val="28"/>
          <w:szCs w:val="28"/>
        </w:rPr>
        <w:t xml:space="preserve">щего реагента с клиноптилолитом (Кл), который является природным катионообменником, в последнем замещаются обменные катионы Са2+, </w:t>
      </w:r>
      <w:r w:rsidRPr="00F77A3C">
        <w:rPr>
          <w:rFonts w:ascii="Times New Roman" w:hAnsi="Times New Roman"/>
          <w:sz w:val="28"/>
          <w:szCs w:val="28"/>
          <w:lang w:val="en-US" w:eastAsia="en-US"/>
        </w:rPr>
        <w:t>Mg</w:t>
      </w:r>
      <w:r w:rsidRPr="00F77A3C">
        <w:rPr>
          <w:rFonts w:ascii="Times New Roman" w:hAnsi="Times New Roman"/>
          <w:sz w:val="28"/>
          <w:szCs w:val="28"/>
          <w:lang w:eastAsia="en-US"/>
        </w:rPr>
        <w:t xml:space="preserve">2+, </w:t>
      </w:r>
      <w:r w:rsidRPr="00F77A3C">
        <w:rPr>
          <w:rFonts w:ascii="Times New Roman" w:hAnsi="Times New Roman"/>
          <w:sz w:val="28"/>
          <w:szCs w:val="28"/>
          <w:lang w:val="en-US" w:eastAsia="en-US"/>
        </w:rPr>
        <w:t>Na</w:t>
      </w:r>
      <w:r w:rsidRPr="00F77A3C">
        <w:rPr>
          <w:rFonts w:ascii="Times New Roman" w:hAnsi="Times New Roman"/>
          <w:sz w:val="28"/>
          <w:szCs w:val="28"/>
          <w:lang w:eastAsia="en-US"/>
        </w:rPr>
        <w:t xml:space="preserve">+ </w:t>
      </w:r>
      <w:r w:rsidRPr="00F77A3C">
        <w:rPr>
          <w:rFonts w:ascii="Times New Roman" w:hAnsi="Times New Roman"/>
          <w:sz w:val="28"/>
          <w:szCs w:val="28"/>
        </w:rPr>
        <w:t>на катионы алюминия из раствора — модификатора:</w:t>
      </w:r>
    </w:p>
    <w:p w:rsidR="00BC2729" w:rsidRPr="00A97454" w:rsidRDefault="00BC2729" w:rsidP="00F77A3C">
      <w:pPr>
        <w:suppressAutoHyphens/>
        <w:spacing w:after="0" w:line="360" w:lineRule="auto"/>
        <w:ind w:firstLine="709"/>
        <w:jc w:val="both"/>
        <w:rPr>
          <w:rFonts w:ascii="Times New Roman" w:hAnsi="Times New Roman"/>
          <w:sz w:val="28"/>
          <w:szCs w:val="28"/>
        </w:rPr>
      </w:pPr>
    </w:p>
    <w:p w:rsidR="006863CB" w:rsidRDefault="0072708D" w:rsidP="00F77A3C">
      <w:pPr>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 id="Рисунок 52" o:spid="_x0000_i1040" type="#_x0000_t75" style="width:165.75pt;height:18pt;visibility:visible">
            <v:imagedata r:id="rId22" o:title=""/>
          </v:shape>
        </w:pict>
      </w:r>
    </w:p>
    <w:p w:rsidR="00BC2729" w:rsidRPr="00BC2729" w:rsidRDefault="00BC2729" w:rsidP="00F77A3C">
      <w:pPr>
        <w:suppressAutoHyphens/>
        <w:spacing w:after="0" w:line="360" w:lineRule="auto"/>
        <w:ind w:firstLine="709"/>
        <w:jc w:val="both"/>
        <w:rPr>
          <w:rFonts w:ascii="Times New Roman" w:hAnsi="Times New Roman"/>
          <w:sz w:val="28"/>
          <w:szCs w:val="28"/>
          <w:lang w:val="en-US"/>
        </w:rPr>
      </w:pPr>
    </w:p>
    <w:p w:rsidR="00F77A3C" w:rsidRPr="00A97454"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sz w:val="28"/>
          <w:szCs w:val="28"/>
        </w:rPr>
        <w:t xml:space="preserve">При последующем фильтровании очищаемой воды через алюмо- модифицированный материал начинается реобмен катионов алюминия из клиноптилолита. Алюминий взаимодействует с анионами воды </w:t>
      </w:r>
      <w:r w:rsidRPr="00F77A3C">
        <w:rPr>
          <w:rFonts w:ascii="Times New Roman" w:hAnsi="Times New Roman"/>
          <w:sz w:val="28"/>
          <w:szCs w:val="28"/>
          <w:lang w:eastAsia="en-US"/>
        </w:rPr>
        <w:t>(</w:t>
      </w:r>
      <w:r w:rsidRPr="00F77A3C">
        <w:rPr>
          <w:rFonts w:ascii="Times New Roman" w:hAnsi="Times New Roman"/>
          <w:sz w:val="28"/>
          <w:szCs w:val="28"/>
          <w:lang w:val="en-US" w:eastAsia="en-US"/>
        </w:rPr>
        <w:t>SO</w:t>
      </w:r>
      <w:r w:rsidRPr="00F77A3C">
        <w:rPr>
          <w:rFonts w:ascii="Times New Roman" w:hAnsi="Times New Roman"/>
          <w:sz w:val="28"/>
          <w:szCs w:val="28"/>
          <w:vertAlign w:val="subscript"/>
          <w:lang w:eastAsia="en-US"/>
        </w:rPr>
        <w:t>4</w:t>
      </w:r>
      <w:r w:rsidRPr="00F77A3C">
        <w:rPr>
          <w:rFonts w:ascii="Times New Roman" w:hAnsi="Times New Roman"/>
          <w:sz w:val="28"/>
          <w:szCs w:val="28"/>
          <w:vertAlign w:val="superscript"/>
          <w:lang w:eastAsia="en-US"/>
        </w:rPr>
        <w:t>2-</w:t>
      </w:r>
      <w:r w:rsidRPr="00F77A3C">
        <w:rPr>
          <w:rFonts w:ascii="Times New Roman" w:hAnsi="Times New Roman"/>
          <w:sz w:val="28"/>
          <w:szCs w:val="28"/>
          <w:lang w:eastAsia="en-US"/>
        </w:rPr>
        <w:t xml:space="preserve">, </w:t>
      </w:r>
      <w:r w:rsidRPr="00F77A3C">
        <w:rPr>
          <w:rFonts w:ascii="Times New Roman" w:hAnsi="Times New Roman"/>
          <w:sz w:val="28"/>
          <w:szCs w:val="28"/>
        </w:rPr>
        <w:t>ОН</w:t>
      </w:r>
      <w:r w:rsidRPr="00F77A3C">
        <w:rPr>
          <w:rFonts w:ascii="Times New Roman" w:hAnsi="Times New Roman"/>
          <w:sz w:val="28"/>
          <w:szCs w:val="28"/>
          <w:vertAlign w:val="superscript"/>
        </w:rPr>
        <w:t>-</w:t>
      </w:r>
      <w:r w:rsidRPr="00F77A3C">
        <w:rPr>
          <w:rFonts w:ascii="Times New Roman" w:hAnsi="Times New Roman"/>
          <w:sz w:val="28"/>
          <w:szCs w:val="28"/>
        </w:rPr>
        <w:t xml:space="preserve">, </w:t>
      </w:r>
      <w:r w:rsidRPr="00F77A3C">
        <w:rPr>
          <w:rFonts w:ascii="Times New Roman" w:hAnsi="Times New Roman"/>
          <w:sz w:val="28"/>
          <w:szCs w:val="28"/>
          <w:lang w:val="en-US" w:eastAsia="en-US"/>
        </w:rPr>
        <w:t>F</w:t>
      </w:r>
      <w:r w:rsidR="006863CB" w:rsidRPr="00F77A3C">
        <w:rPr>
          <w:rFonts w:ascii="Times New Roman" w:hAnsi="Times New Roman"/>
          <w:sz w:val="28"/>
          <w:szCs w:val="28"/>
          <w:vertAlign w:val="superscript"/>
          <w:lang w:eastAsia="en-US"/>
        </w:rPr>
        <w:t>-</w:t>
      </w:r>
      <w:r w:rsidRPr="00F77A3C">
        <w:rPr>
          <w:rFonts w:ascii="Times New Roman" w:hAnsi="Times New Roman"/>
          <w:sz w:val="28"/>
          <w:szCs w:val="28"/>
          <w:lang w:eastAsia="en-US"/>
        </w:rPr>
        <w:t xml:space="preserve">). </w:t>
      </w:r>
      <w:r w:rsidRPr="00F77A3C">
        <w:rPr>
          <w:rFonts w:ascii="Times New Roman" w:hAnsi="Times New Roman"/>
          <w:sz w:val="28"/>
          <w:szCs w:val="28"/>
        </w:rPr>
        <w:t>Одновременно с гидролизом и образованием основных солей алюминия протекает процесс дефторирования воды. Извлечение фтора осуществляется за счет ионообмена и образования алюмофторидных комплексов, которые адсорбируются клиноптилолитом:</w:t>
      </w:r>
    </w:p>
    <w:p w:rsidR="00BC2729" w:rsidRPr="00A97454" w:rsidRDefault="00BC2729" w:rsidP="00F77A3C">
      <w:pPr>
        <w:suppressAutoHyphens/>
        <w:spacing w:after="0" w:line="360" w:lineRule="auto"/>
        <w:ind w:firstLine="709"/>
        <w:jc w:val="both"/>
        <w:rPr>
          <w:rFonts w:ascii="Times New Roman" w:hAnsi="Times New Roman"/>
          <w:sz w:val="28"/>
          <w:szCs w:val="28"/>
        </w:rPr>
      </w:pPr>
    </w:p>
    <w:p w:rsidR="00F77A3C" w:rsidRPr="00F77A3C" w:rsidRDefault="0072708D" w:rsidP="00F77A3C">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55" o:spid="_x0000_i1041" type="#_x0000_t75" style="width:186pt;height:16.5pt;visibility:visible">
            <v:imagedata r:id="rId23" o:title=""/>
          </v:shape>
        </w:pict>
      </w:r>
    </w:p>
    <w:p w:rsidR="006863CB" w:rsidRDefault="0072708D" w:rsidP="00F77A3C">
      <w:pPr>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 id="Рисунок 58" o:spid="_x0000_i1042" type="#_x0000_t75" style="width:96.75pt;height:16.5pt;visibility:visible">
            <v:imagedata r:id="rId24" o:title=""/>
          </v:shape>
        </w:pict>
      </w:r>
    </w:p>
    <w:p w:rsidR="00BC2729" w:rsidRPr="00BC2729" w:rsidRDefault="00BC2729" w:rsidP="00F77A3C">
      <w:pPr>
        <w:suppressAutoHyphens/>
        <w:spacing w:after="0" w:line="360" w:lineRule="auto"/>
        <w:ind w:firstLine="709"/>
        <w:jc w:val="both"/>
        <w:rPr>
          <w:rFonts w:ascii="Times New Roman" w:hAnsi="Times New Roman"/>
          <w:sz w:val="28"/>
          <w:szCs w:val="28"/>
          <w:lang w:val="en-US"/>
        </w:rPr>
      </w:pP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sz w:val="28"/>
          <w:szCs w:val="28"/>
        </w:rPr>
        <w:t>Сорбционная емкость алюмомодифицированных клиноптилолитов составляет 0,5... 1 мг фтора на 1 г сорбента.</w:t>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sz w:val="28"/>
          <w:szCs w:val="28"/>
        </w:rPr>
        <w:t>Технологическая схема обесфторивания воды путем ее фильтрования через алюмомодифицированную загрузку клиноптилолита состоит из скорых фильтров, загруженных модифицированным клиноптилолитом. Регенерацию истощенной загрузки осуществляют в два приема. Первоначально производят взрыхление и отмывку сорбента от фторсодержащих осадков, задержанных на поверхности и</w:t>
      </w:r>
      <w:r w:rsidR="006863CB" w:rsidRPr="00F77A3C">
        <w:rPr>
          <w:rFonts w:ascii="Times New Roman" w:hAnsi="Times New Roman"/>
          <w:sz w:val="28"/>
          <w:szCs w:val="28"/>
        </w:rPr>
        <w:t xml:space="preserve"> в порах загрузки. Затем клино</w:t>
      </w:r>
      <w:r w:rsidRPr="00F77A3C">
        <w:rPr>
          <w:rFonts w:ascii="Times New Roman" w:hAnsi="Times New Roman"/>
          <w:sz w:val="28"/>
          <w:szCs w:val="28"/>
        </w:rPr>
        <w:t>птилолит модифицируют, пропуская через загрузки концентрированный 4...6</w:t>
      </w:r>
      <w:r w:rsidR="006863CB" w:rsidRPr="00F77A3C">
        <w:rPr>
          <w:rFonts w:ascii="Times New Roman" w:hAnsi="Times New Roman"/>
          <w:sz w:val="28"/>
          <w:szCs w:val="28"/>
        </w:rPr>
        <w:t xml:space="preserve"> %</w:t>
      </w:r>
      <w:r w:rsidRPr="00F77A3C">
        <w:rPr>
          <w:rFonts w:ascii="Times New Roman" w:hAnsi="Times New Roman"/>
          <w:sz w:val="28"/>
          <w:szCs w:val="28"/>
        </w:rPr>
        <w:t xml:space="preserve">-ный раствор </w:t>
      </w:r>
      <w:r w:rsidR="006863CB" w:rsidRPr="00F77A3C">
        <w:rPr>
          <w:rFonts w:ascii="Times New Roman" w:hAnsi="Times New Roman"/>
          <w:sz w:val="28"/>
          <w:szCs w:val="28"/>
        </w:rPr>
        <w:t>солей алюминия (например, серно</w:t>
      </w:r>
      <w:r w:rsidRPr="00F77A3C">
        <w:rPr>
          <w:rFonts w:ascii="Times New Roman" w:hAnsi="Times New Roman"/>
          <w:sz w:val="28"/>
          <w:szCs w:val="28"/>
        </w:rPr>
        <w:t>кислого алюминия). Раствор-модификатор циркулирует по замкнутому циклу бак—фильтр—бак. После модификации на фильтры подают исходную воду. Первые порции фильтрата с большим содержанием алюминия и низким значением рН отводят в специальный резервуар для повторного использования.</w:t>
      </w:r>
    </w:p>
    <w:p w:rsidR="00B61CA0" w:rsidRPr="00A97454"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iCs/>
          <w:sz w:val="28"/>
          <w:szCs w:val="28"/>
        </w:rPr>
        <w:t>Гиперфильтрационное обесфторивание природных вод</w:t>
      </w:r>
      <w:r w:rsidRPr="00F77A3C">
        <w:rPr>
          <w:rFonts w:ascii="Times New Roman" w:hAnsi="Times New Roman"/>
          <w:sz w:val="28"/>
          <w:szCs w:val="28"/>
        </w:rPr>
        <w:t xml:space="preserve"> является новым способом в технологии обесфторивания природных вод, основанным на применении полупроницаемых мембран</w:t>
      </w:r>
      <w:r w:rsidR="00BC2729" w:rsidRPr="00BC2729">
        <w:rPr>
          <w:rFonts w:ascii="Times New Roman" w:hAnsi="Times New Roman"/>
          <w:sz w:val="28"/>
          <w:szCs w:val="28"/>
        </w:rPr>
        <w:t xml:space="preserve"> </w:t>
      </w:r>
      <w:r w:rsidR="00BC2729" w:rsidRPr="00F77A3C">
        <w:rPr>
          <w:rFonts w:ascii="Times New Roman" w:hAnsi="Times New Roman"/>
          <w:sz w:val="28"/>
          <w:szCs w:val="28"/>
        </w:rPr>
        <w:t>(гиперфильтрация и электродиализ).</w:t>
      </w:r>
    </w:p>
    <w:p w:rsidR="00BC2729" w:rsidRPr="00A97454" w:rsidRDefault="00BC2729" w:rsidP="00F77A3C">
      <w:pPr>
        <w:suppressAutoHyphens/>
        <w:spacing w:after="0" w:line="360" w:lineRule="auto"/>
        <w:ind w:firstLine="709"/>
        <w:jc w:val="both"/>
        <w:rPr>
          <w:rFonts w:ascii="Times New Roman" w:hAnsi="Times New Roman"/>
          <w:sz w:val="28"/>
          <w:szCs w:val="28"/>
        </w:rPr>
      </w:pPr>
    </w:p>
    <w:p w:rsidR="006863CB" w:rsidRPr="00F77A3C" w:rsidRDefault="0072708D" w:rsidP="00F77A3C">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39" o:spid="_x0000_i1043" type="#_x0000_t75" style="width:344.25pt;height:160.5pt;visibility:visible">
            <v:imagedata r:id="rId25" o:title=""/>
          </v:shape>
        </w:pict>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bCs/>
          <w:sz w:val="28"/>
          <w:szCs w:val="28"/>
        </w:rPr>
        <w:t>Рис. 16.7. Технологическая схема дефторирования воды обратным осмосом.</w:t>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bCs/>
          <w:sz w:val="28"/>
          <w:szCs w:val="28"/>
        </w:rPr>
        <w:t>1 — фильтр предварительной очистки;</w:t>
      </w:r>
      <w:r w:rsidRPr="00F77A3C">
        <w:rPr>
          <w:rFonts w:ascii="Times New Roman" w:hAnsi="Times New Roman"/>
          <w:bCs/>
          <w:iCs/>
          <w:sz w:val="28"/>
          <w:szCs w:val="28"/>
        </w:rPr>
        <w:t xml:space="preserve"> 2, 10</w:t>
      </w:r>
      <w:r w:rsidRPr="00F77A3C">
        <w:rPr>
          <w:rFonts w:ascii="Times New Roman" w:hAnsi="Times New Roman"/>
          <w:bCs/>
          <w:sz w:val="28"/>
          <w:szCs w:val="28"/>
        </w:rPr>
        <w:t xml:space="preserve"> — подача исходной и отвод обесфтореиной воды;</w:t>
      </w:r>
      <w:r w:rsidRPr="00F77A3C">
        <w:rPr>
          <w:rFonts w:ascii="Times New Roman" w:hAnsi="Times New Roman"/>
          <w:iCs/>
          <w:sz w:val="28"/>
          <w:szCs w:val="28"/>
        </w:rPr>
        <w:t xml:space="preserve"> 4</w:t>
      </w:r>
      <w:r w:rsidR="006863CB" w:rsidRPr="00F77A3C">
        <w:rPr>
          <w:rFonts w:ascii="Times New Roman" w:hAnsi="Times New Roman"/>
          <w:bCs/>
          <w:sz w:val="28"/>
          <w:szCs w:val="28"/>
        </w:rPr>
        <w:t xml:space="preserve"> —</w:t>
      </w:r>
      <w:r w:rsidRPr="00F77A3C">
        <w:rPr>
          <w:rFonts w:ascii="Times New Roman" w:hAnsi="Times New Roman"/>
          <w:bCs/>
          <w:sz w:val="28"/>
          <w:szCs w:val="28"/>
        </w:rPr>
        <w:t xml:space="preserve"> бак осветленной воды; 5 — насос высокого Давлении;</w:t>
      </w:r>
      <w:r w:rsidRPr="00F77A3C">
        <w:rPr>
          <w:rFonts w:ascii="Times New Roman" w:hAnsi="Times New Roman"/>
          <w:bCs/>
          <w:iCs/>
          <w:sz w:val="28"/>
          <w:szCs w:val="28"/>
        </w:rPr>
        <w:t xml:space="preserve"> 6</w:t>
      </w:r>
      <w:r w:rsidRPr="00F77A3C">
        <w:rPr>
          <w:rFonts w:ascii="Times New Roman" w:hAnsi="Times New Roman"/>
          <w:bCs/>
          <w:sz w:val="28"/>
          <w:szCs w:val="28"/>
        </w:rPr>
        <w:t xml:space="preserve"> — гиперфильтрационные аппараты;</w:t>
      </w:r>
      <w:r w:rsidRPr="00F77A3C">
        <w:rPr>
          <w:rFonts w:ascii="Times New Roman" w:hAnsi="Times New Roman"/>
          <w:bCs/>
          <w:iCs/>
          <w:sz w:val="28"/>
          <w:szCs w:val="28"/>
        </w:rPr>
        <w:t xml:space="preserve"> 8</w:t>
      </w:r>
      <w:r w:rsidRPr="00F77A3C">
        <w:rPr>
          <w:rFonts w:ascii="Times New Roman" w:hAnsi="Times New Roman"/>
          <w:bCs/>
          <w:sz w:val="28"/>
          <w:szCs w:val="28"/>
        </w:rPr>
        <w:t xml:space="preserve"> — ротаметры; 7 — манометр;</w:t>
      </w:r>
      <w:r w:rsidRPr="00F77A3C">
        <w:rPr>
          <w:rFonts w:ascii="Times New Roman" w:hAnsi="Times New Roman"/>
          <w:iCs/>
          <w:sz w:val="28"/>
          <w:szCs w:val="28"/>
        </w:rPr>
        <w:t xml:space="preserve"> 9</w:t>
      </w:r>
      <w:r w:rsidR="006863CB" w:rsidRPr="00F77A3C">
        <w:rPr>
          <w:rFonts w:ascii="Times New Roman" w:hAnsi="Times New Roman"/>
          <w:bCs/>
          <w:sz w:val="28"/>
          <w:szCs w:val="28"/>
        </w:rPr>
        <w:t xml:space="preserve"> —</w:t>
      </w:r>
      <w:r w:rsidRPr="00F77A3C">
        <w:rPr>
          <w:rFonts w:ascii="Times New Roman" w:hAnsi="Times New Roman"/>
          <w:bCs/>
          <w:sz w:val="28"/>
          <w:szCs w:val="28"/>
        </w:rPr>
        <w:t xml:space="preserve"> бак обеефторенной воды;</w:t>
      </w:r>
      <w:r w:rsidRPr="00F77A3C">
        <w:rPr>
          <w:rFonts w:ascii="Times New Roman" w:hAnsi="Times New Roman"/>
          <w:iCs/>
          <w:sz w:val="28"/>
          <w:szCs w:val="28"/>
        </w:rPr>
        <w:t xml:space="preserve"> 11</w:t>
      </w:r>
      <w:r w:rsidRPr="00F77A3C">
        <w:rPr>
          <w:rFonts w:ascii="Times New Roman" w:hAnsi="Times New Roman"/>
          <w:bCs/>
          <w:sz w:val="28"/>
          <w:szCs w:val="28"/>
        </w:rPr>
        <w:t xml:space="preserve"> — бак концентрата; 3 — сброс в Канализацию;</w:t>
      </w:r>
      <w:r w:rsidRPr="00F77A3C">
        <w:rPr>
          <w:rFonts w:ascii="Times New Roman" w:hAnsi="Times New Roman"/>
          <w:bCs/>
          <w:iCs/>
          <w:sz w:val="28"/>
          <w:szCs w:val="28"/>
        </w:rPr>
        <w:t xml:space="preserve"> 12</w:t>
      </w:r>
      <w:r w:rsidRPr="00F77A3C">
        <w:rPr>
          <w:rFonts w:ascii="Times New Roman" w:hAnsi="Times New Roman"/>
          <w:bCs/>
          <w:sz w:val="28"/>
          <w:szCs w:val="28"/>
        </w:rPr>
        <w:t xml:space="preserve"> — насос</w:t>
      </w:r>
    </w:p>
    <w:p w:rsidR="00BC2729" w:rsidRPr="00A97454" w:rsidRDefault="00BC2729" w:rsidP="00F77A3C">
      <w:pPr>
        <w:suppressAutoHyphens/>
        <w:spacing w:after="0" w:line="360" w:lineRule="auto"/>
        <w:ind w:firstLine="709"/>
        <w:jc w:val="both"/>
        <w:rPr>
          <w:rFonts w:ascii="Times New Roman" w:hAnsi="Times New Roman"/>
          <w:sz w:val="28"/>
          <w:szCs w:val="28"/>
        </w:rPr>
      </w:pP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sz w:val="28"/>
          <w:szCs w:val="28"/>
        </w:rPr>
        <w:t>Исследования, проведенные НИИ КВОВ АКХ, показали, что при фильтровании фтор</w:t>
      </w:r>
      <w:r w:rsidR="006863CB" w:rsidRPr="00F77A3C">
        <w:rPr>
          <w:rFonts w:ascii="Times New Roman" w:hAnsi="Times New Roman"/>
          <w:sz w:val="28"/>
          <w:szCs w:val="28"/>
        </w:rPr>
        <w:t xml:space="preserve"> </w:t>
      </w:r>
      <w:r w:rsidRPr="00F77A3C">
        <w:rPr>
          <w:rFonts w:ascii="Times New Roman" w:hAnsi="Times New Roman"/>
          <w:sz w:val="28"/>
          <w:szCs w:val="28"/>
        </w:rPr>
        <w:t>-</w:t>
      </w:r>
      <w:r w:rsidR="006863CB" w:rsidRPr="00F77A3C">
        <w:rPr>
          <w:rFonts w:ascii="Times New Roman" w:hAnsi="Times New Roman"/>
          <w:sz w:val="28"/>
          <w:szCs w:val="28"/>
        </w:rPr>
        <w:t xml:space="preserve"> </w:t>
      </w:r>
      <w:r w:rsidRPr="00F77A3C">
        <w:rPr>
          <w:rFonts w:ascii="Times New Roman" w:hAnsi="Times New Roman"/>
          <w:sz w:val="28"/>
          <w:szCs w:val="28"/>
        </w:rPr>
        <w:t>содержащей воды через полупроницаемые мембраны при давлениях выше осмотических происходит извлечение фтор-ионов из воды. В качестве обесфторивающих гиперфильтрационных установок могут быть использованы аппараты фильтр-прессового, трубчатого и рулонного типов, а также аппараты с полыми волокнами.</w:t>
      </w:r>
    </w:p>
    <w:p w:rsidR="00B61CA0" w:rsidRPr="00F77A3C" w:rsidRDefault="00B61CA0" w:rsidP="00F77A3C">
      <w:pPr>
        <w:suppressAutoHyphens/>
        <w:spacing w:after="0" w:line="360" w:lineRule="auto"/>
        <w:ind w:firstLine="709"/>
        <w:jc w:val="both"/>
        <w:rPr>
          <w:rFonts w:ascii="Times New Roman" w:hAnsi="Times New Roman"/>
          <w:sz w:val="28"/>
          <w:szCs w:val="28"/>
        </w:rPr>
      </w:pPr>
      <w:r w:rsidRPr="00F77A3C">
        <w:rPr>
          <w:rFonts w:ascii="Times New Roman" w:hAnsi="Times New Roman"/>
          <w:sz w:val="28"/>
          <w:szCs w:val="28"/>
        </w:rPr>
        <w:t>Производственная установка (рис. 16.7) состоит из песчаного фильтра предварительной очистки, бака осветленной воды, насосов высокого давления, гиперфильтрационных аппаратов, ротаметров для измерения расхода фильтрата и сбросного раствора. Кроме того, установка оснащена электроконтактными манометрами, которые вместе с клапанами-регуляторами давления обеспечивают автоматизацию ее работы. Расход электроэнергии 3...4 кВт</w:t>
      </w:r>
      <w:r w:rsidR="006863CB" w:rsidRPr="00F77A3C">
        <w:rPr>
          <w:rFonts w:ascii="Times New Roman" w:hAnsi="Times New Roman"/>
          <w:sz w:val="28"/>
          <w:szCs w:val="28"/>
        </w:rPr>
        <w:t>*</w:t>
      </w:r>
      <w:r w:rsidRPr="00F77A3C">
        <w:rPr>
          <w:rFonts w:ascii="Times New Roman" w:hAnsi="Times New Roman"/>
          <w:sz w:val="28"/>
          <w:szCs w:val="28"/>
        </w:rPr>
        <w:t>ч на 1 м3 обесфторенной воды.</w:t>
      </w:r>
    </w:p>
    <w:p w:rsidR="00B61CA0" w:rsidRPr="00F77A3C" w:rsidRDefault="00B61CA0" w:rsidP="00F77A3C">
      <w:pPr>
        <w:suppressAutoHyphens/>
        <w:spacing w:after="0" w:line="360" w:lineRule="auto"/>
        <w:ind w:firstLine="709"/>
        <w:jc w:val="both"/>
        <w:rPr>
          <w:rFonts w:ascii="Times New Roman" w:hAnsi="Times New Roman"/>
          <w:sz w:val="28"/>
          <w:szCs w:val="28"/>
        </w:rPr>
      </w:pPr>
    </w:p>
    <w:p w:rsidR="00BC2729" w:rsidRDefault="00BC2729">
      <w:pPr>
        <w:rPr>
          <w:rFonts w:ascii="Times New Roman" w:hAnsi="Times New Roman"/>
          <w:sz w:val="28"/>
          <w:szCs w:val="28"/>
        </w:rPr>
      </w:pPr>
      <w:r>
        <w:rPr>
          <w:rFonts w:ascii="Times New Roman" w:hAnsi="Times New Roman"/>
          <w:sz w:val="28"/>
          <w:szCs w:val="28"/>
        </w:rPr>
        <w:br w:type="page"/>
      </w:r>
    </w:p>
    <w:p w:rsidR="0016165C" w:rsidRPr="00A97454" w:rsidRDefault="00BC2729" w:rsidP="00F77A3C">
      <w:pPr>
        <w:suppressAutoHyphens/>
        <w:spacing w:after="0" w:line="360" w:lineRule="auto"/>
        <w:ind w:firstLine="709"/>
        <w:jc w:val="both"/>
        <w:rPr>
          <w:rFonts w:ascii="Times New Roman" w:hAnsi="Times New Roman"/>
          <w:bCs/>
          <w:sz w:val="28"/>
          <w:szCs w:val="28"/>
        </w:rPr>
      </w:pPr>
      <w:r w:rsidRPr="00F77A3C">
        <w:rPr>
          <w:rFonts w:ascii="Times New Roman" w:hAnsi="Times New Roman"/>
          <w:bCs/>
          <w:sz w:val="28"/>
          <w:szCs w:val="28"/>
        </w:rPr>
        <w:t>Литература</w:t>
      </w:r>
    </w:p>
    <w:p w:rsidR="00BC2729" w:rsidRPr="00A97454" w:rsidRDefault="00BC2729" w:rsidP="00BC2729">
      <w:pPr>
        <w:suppressAutoHyphens/>
        <w:spacing w:after="0" w:line="360" w:lineRule="auto"/>
        <w:rPr>
          <w:rFonts w:ascii="Times New Roman" w:hAnsi="Times New Roman"/>
          <w:sz w:val="28"/>
          <w:szCs w:val="28"/>
        </w:rPr>
      </w:pPr>
    </w:p>
    <w:p w:rsidR="0016165C" w:rsidRPr="00F77A3C" w:rsidRDefault="0016165C" w:rsidP="00BC2729">
      <w:pPr>
        <w:suppressAutoHyphens/>
        <w:spacing w:after="0" w:line="360" w:lineRule="auto"/>
        <w:rPr>
          <w:rFonts w:ascii="Times New Roman" w:hAnsi="Times New Roman"/>
          <w:sz w:val="28"/>
          <w:szCs w:val="28"/>
        </w:rPr>
      </w:pPr>
      <w:r w:rsidRPr="00F77A3C">
        <w:rPr>
          <w:rFonts w:ascii="Times New Roman" w:hAnsi="Times New Roman"/>
          <w:bCs/>
          <w:sz w:val="28"/>
          <w:szCs w:val="28"/>
        </w:rPr>
        <w:t>Алексеев Л. С., Гладков В. А. Улучшение качества мягких вод. М.,</w:t>
      </w:r>
    </w:p>
    <w:p w:rsidR="0016165C" w:rsidRPr="00F77A3C" w:rsidRDefault="0016165C" w:rsidP="00BC2729">
      <w:pPr>
        <w:suppressAutoHyphens/>
        <w:spacing w:after="0" w:line="360" w:lineRule="auto"/>
        <w:rPr>
          <w:rFonts w:ascii="Times New Roman" w:hAnsi="Times New Roman"/>
          <w:sz w:val="28"/>
          <w:szCs w:val="28"/>
        </w:rPr>
      </w:pPr>
      <w:r w:rsidRPr="00F77A3C">
        <w:rPr>
          <w:rFonts w:ascii="Times New Roman" w:hAnsi="Times New Roman"/>
          <w:bCs/>
          <w:sz w:val="28"/>
          <w:szCs w:val="28"/>
        </w:rPr>
        <w:t>Стройиздат, 1994 г.</w:t>
      </w:r>
    </w:p>
    <w:p w:rsidR="0016165C" w:rsidRPr="00F77A3C" w:rsidRDefault="0016165C" w:rsidP="00BC2729">
      <w:pPr>
        <w:suppressAutoHyphens/>
        <w:spacing w:after="0" w:line="360" w:lineRule="auto"/>
        <w:rPr>
          <w:rFonts w:ascii="Times New Roman" w:hAnsi="Times New Roman"/>
          <w:sz w:val="28"/>
          <w:szCs w:val="28"/>
        </w:rPr>
      </w:pPr>
      <w:r w:rsidRPr="00F77A3C">
        <w:rPr>
          <w:rFonts w:ascii="Times New Roman" w:hAnsi="Times New Roman"/>
          <w:bCs/>
          <w:sz w:val="28"/>
          <w:szCs w:val="28"/>
        </w:rPr>
        <w:t>Алферова Л. А., Нечаев А. П. Замкнутые системы водного хозяйства промышленных предприятий, комплексов и районов. М., 1984.</w:t>
      </w:r>
    </w:p>
    <w:p w:rsidR="0016165C" w:rsidRPr="00F77A3C" w:rsidRDefault="0016165C" w:rsidP="00BC2729">
      <w:pPr>
        <w:suppressAutoHyphens/>
        <w:spacing w:after="0" w:line="360" w:lineRule="auto"/>
        <w:rPr>
          <w:rFonts w:ascii="Times New Roman" w:hAnsi="Times New Roman"/>
          <w:sz w:val="28"/>
          <w:szCs w:val="28"/>
        </w:rPr>
      </w:pPr>
      <w:r w:rsidRPr="00F77A3C">
        <w:rPr>
          <w:rFonts w:ascii="Times New Roman" w:hAnsi="Times New Roman"/>
          <w:bCs/>
          <w:sz w:val="28"/>
          <w:szCs w:val="28"/>
        </w:rPr>
        <w:t>Аюкаев Р. И., Мельцер В. 3. Производство и применение фильтрующих</w:t>
      </w:r>
    </w:p>
    <w:p w:rsidR="0016165C" w:rsidRPr="00F77A3C" w:rsidRDefault="0016165C" w:rsidP="00BC2729">
      <w:pPr>
        <w:suppressAutoHyphens/>
        <w:spacing w:after="0" w:line="360" w:lineRule="auto"/>
        <w:rPr>
          <w:rFonts w:ascii="Times New Roman" w:hAnsi="Times New Roman"/>
          <w:sz w:val="28"/>
          <w:szCs w:val="28"/>
        </w:rPr>
      </w:pPr>
      <w:r w:rsidRPr="00F77A3C">
        <w:rPr>
          <w:rFonts w:ascii="Times New Roman" w:hAnsi="Times New Roman"/>
          <w:bCs/>
          <w:sz w:val="28"/>
          <w:szCs w:val="28"/>
        </w:rPr>
        <w:t>материалов для очистки воды. Л., 1985.</w:t>
      </w:r>
    </w:p>
    <w:p w:rsidR="0016165C" w:rsidRPr="00F77A3C" w:rsidRDefault="0016165C" w:rsidP="00BC2729">
      <w:pPr>
        <w:suppressAutoHyphens/>
        <w:spacing w:after="0" w:line="360" w:lineRule="auto"/>
        <w:rPr>
          <w:rFonts w:ascii="Times New Roman" w:hAnsi="Times New Roman"/>
          <w:sz w:val="28"/>
          <w:szCs w:val="28"/>
        </w:rPr>
      </w:pPr>
      <w:r w:rsidRPr="00F77A3C">
        <w:rPr>
          <w:rFonts w:ascii="Times New Roman" w:hAnsi="Times New Roman"/>
          <w:bCs/>
          <w:sz w:val="28"/>
          <w:szCs w:val="28"/>
        </w:rPr>
        <w:t>Вейцер Ю. М., Мииц Д. М. Высокомолекулярные флокулянты в процессах</w:t>
      </w:r>
      <w:r w:rsidRPr="00F77A3C">
        <w:rPr>
          <w:rFonts w:ascii="Times New Roman" w:hAnsi="Times New Roman"/>
          <w:sz w:val="28"/>
          <w:szCs w:val="28"/>
        </w:rPr>
        <w:t xml:space="preserve"> </w:t>
      </w:r>
      <w:r w:rsidRPr="00F77A3C">
        <w:rPr>
          <w:rFonts w:ascii="Times New Roman" w:hAnsi="Times New Roman"/>
          <w:bCs/>
          <w:sz w:val="28"/>
          <w:szCs w:val="28"/>
        </w:rPr>
        <w:t>очистки воды. М., 1984.</w:t>
      </w:r>
    </w:p>
    <w:p w:rsidR="0016165C" w:rsidRPr="00F77A3C" w:rsidRDefault="0016165C" w:rsidP="00BC2729">
      <w:pPr>
        <w:suppressAutoHyphens/>
        <w:spacing w:after="0" w:line="360" w:lineRule="auto"/>
        <w:rPr>
          <w:rFonts w:ascii="Times New Roman" w:hAnsi="Times New Roman"/>
          <w:sz w:val="28"/>
          <w:szCs w:val="28"/>
        </w:rPr>
      </w:pPr>
      <w:r w:rsidRPr="00F77A3C">
        <w:rPr>
          <w:rFonts w:ascii="Times New Roman" w:hAnsi="Times New Roman"/>
          <w:bCs/>
          <w:sz w:val="28"/>
          <w:szCs w:val="28"/>
        </w:rPr>
        <w:t>Егоров А. И. Гидравлика напорных трубчатых систем в водопроводных очистных сооружениях. М., 1984.</w:t>
      </w:r>
    </w:p>
    <w:p w:rsidR="0016165C" w:rsidRPr="00F77A3C" w:rsidRDefault="0016165C" w:rsidP="00BC2729">
      <w:pPr>
        <w:suppressAutoHyphens/>
        <w:spacing w:after="0" w:line="360" w:lineRule="auto"/>
        <w:rPr>
          <w:rFonts w:ascii="Times New Roman" w:hAnsi="Times New Roman"/>
          <w:sz w:val="28"/>
          <w:szCs w:val="28"/>
        </w:rPr>
      </w:pPr>
      <w:r w:rsidRPr="00F77A3C">
        <w:rPr>
          <w:rFonts w:ascii="Times New Roman" w:hAnsi="Times New Roman"/>
          <w:bCs/>
          <w:sz w:val="28"/>
          <w:szCs w:val="28"/>
        </w:rPr>
        <w:t>Журба М. Г. Очистки воды на зернистых фильтрах. Львов, 1980.</w:t>
      </w:r>
    </w:p>
    <w:p w:rsidR="00F77A3C" w:rsidRPr="00BC2729" w:rsidRDefault="00F77A3C" w:rsidP="00BC2729">
      <w:pPr>
        <w:suppressAutoHyphens/>
        <w:spacing w:after="0" w:line="360" w:lineRule="auto"/>
        <w:rPr>
          <w:rFonts w:ascii="Times New Roman" w:hAnsi="Times New Roman"/>
          <w:color w:val="FFFFFF"/>
          <w:sz w:val="28"/>
          <w:szCs w:val="28"/>
          <w:lang w:val="uk-UA"/>
        </w:rPr>
      </w:pPr>
      <w:bookmarkStart w:id="3" w:name="_GoBack"/>
      <w:bookmarkEnd w:id="3"/>
    </w:p>
    <w:sectPr w:rsidR="00F77A3C" w:rsidRPr="00BC2729" w:rsidSect="00F77A3C">
      <w:headerReference w:type="default" r:id="rId2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4AB" w:rsidRDefault="006824AB" w:rsidP="00F77A3C">
      <w:pPr>
        <w:spacing w:after="0" w:line="240" w:lineRule="auto"/>
      </w:pPr>
      <w:r>
        <w:separator/>
      </w:r>
    </w:p>
  </w:endnote>
  <w:endnote w:type="continuationSeparator" w:id="0">
    <w:p w:rsidR="006824AB" w:rsidRDefault="006824AB" w:rsidP="00F77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4AB" w:rsidRDefault="006824AB" w:rsidP="00F77A3C">
      <w:pPr>
        <w:spacing w:after="0" w:line="240" w:lineRule="auto"/>
      </w:pPr>
      <w:r>
        <w:separator/>
      </w:r>
    </w:p>
  </w:footnote>
  <w:footnote w:type="continuationSeparator" w:id="0">
    <w:p w:rsidR="006824AB" w:rsidRDefault="006824AB" w:rsidP="00F77A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A3C" w:rsidRPr="005A2189" w:rsidRDefault="00F77A3C" w:rsidP="00F77A3C">
    <w:pP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2"/>
      <w:numFmt w:val="decimal"/>
      <w:lvlText w:val="79.%1"/>
      <w:lvlJc w:val="left"/>
      <w:rPr>
        <w:rFonts w:cs="Times New Roman"/>
        <w:b/>
        <w:bCs/>
        <w:i w:val="0"/>
        <w:iCs w:val="0"/>
        <w:smallCaps w:val="0"/>
        <w:strike w:val="0"/>
        <w:color w:val="000000"/>
        <w:spacing w:val="0"/>
        <w:w w:val="100"/>
        <w:position w:val="0"/>
        <w:sz w:val="19"/>
        <w:szCs w:val="19"/>
        <w:u w:val="none"/>
      </w:rPr>
    </w:lvl>
    <w:lvl w:ilvl="1">
      <w:start w:val="2"/>
      <w:numFmt w:val="decimal"/>
      <w:lvlText w:val="79.%1"/>
      <w:lvlJc w:val="left"/>
      <w:rPr>
        <w:rFonts w:cs="Times New Roman"/>
        <w:b/>
        <w:bCs/>
        <w:i w:val="0"/>
        <w:iCs w:val="0"/>
        <w:smallCaps w:val="0"/>
        <w:strike w:val="0"/>
        <w:color w:val="000000"/>
        <w:spacing w:val="0"/>
        <w:w w:val="100"/>
        <w:position w:val="0"/>
        <w:sz w:val="19"/>
        <w:szCs w:val="19"/>
        <w:u w:val="none"/>
      </w:rPr>
    </w:lvl>
    <w:lvl w:ilvl="2">
      <w:start w:val="2"/>
      <w:numFmt w:val="decimal"/>
      <w:lvlText w:val="79.%1"/>
      <w:lvlJc w:val="left"/>
      <w:rPr>
        <w:rFonts w:cs="Times New Roman"/>
        <w:b/>
        <w:bCs/>
        <w:i w:val="0"/>
        <w:iCs w:val="0"/>
        <w:smallCaps w:val="0"/>
        <w:strike w:val="0"/>
        <w:color w:val="000000"/>
        <w:spacing w:val="0"/>
        <w:w w:val="100"/>
        <w:position w:val="0"/>
        <w:sz w:val="19"/>
        <w:szCs w:val="19"/>
        <w:u w:val="none"/>
      </w:rPr>
    </w:lvl>
    <w:lvl w:ilvl="3">
      <w:start w:val="2"/>
      <w:numFmt w:val="decimal"/>
      <w:lvlText w:val="79.%1"/>
      <w:lvlJc w:val="left"/>
      <w:rPr>
        <w:rFonts w:cs="Times New Roman"/>
        <w:b/>
        <w:bCs/>
        <w:i w:val="0"/>
        <w:iCs w:val="0"/>
        <w:smallCaps w:val="0"/>
        <w:strike w:val="0"/>
        <w:color w:val="000000"/>
        <w:spacing w:val="0"/>
        <w:w w:val="100"/>
        <w:position w:val="0"/>
        <w:sz w:val="19"/>
        <w:szCs w:val="19"/>
        <w:u w:val="none"/>
      </w:rPr>
    </w:lvl>
    <w:lvl w:ilvl="4">
      <w:start w:val="2"/>
      <w:numFmt w:val="decimal"/>
      <w:lvlText w:val="79.%1"/>
      <w:lvlJc w:val="left"/>
      <w:rPr>
        <w:rFonts w:cs="Times New Roman"/>
        <w:b/>
        <w:bCs/>
        <w:i w:val="0"/>
        <w:iCs w:val="0"/>
        <w:smallCaps w:val="0"/>
        <w:strike w:val="0"/>
        <w:color w:val="000000"/>
        <w:spacing w:val="0"/>
        <w:w w:val="100"/>
        <w:position w:val="0"/>
        <w:sz w:val="19"/>
        <w:szCs w:val="19"/>
        <w:u w:val="none"/>
      </w:rPr>
    </w:lvl>
    <w:lvl w:ilvl="5">
      <w:start w:val="2"/>
      <w:numFmt w:val="decimal"/>
      <w:lvlText w:val="79.%1"/>
      <w:lvlJc w:val="left"/>
      <w:rPr>
        <w:rFonts w:cs="Times New Roman"/>
        <w:b/>
        <w:bCs/>
        <w:i w:val="0"/>
        <w:iCs w:val="0"/>
        <w:smallCaps w:val="0"/>
        <w:strike w:val="0"/>
        <w:color w:val="000000"/>
        <w:spacing w:val="0"/>
        <w:w w:val="100"/>
        <w:position w:val="0"/>
        <w:sz w:val="19"/>
        <w:szCs w:val="19"/>
        <w:u w:val="none"/>
      </w:rPr>
    </w:lvl>
    <w:lvl w:ilvl="6">
      <w:start w:val="2"/>
      <w:numFmt w:val="decimal"/>
      <w:lvlText w:val="79.%1"/>
      <w:lvlJc w:val="left"/>
      <w:rPr>
        <w:rFonts w:cs="Times New Roman"/>
        <w:b/>
        <w:bCs/>
        <w:i w:val="0"/>
        <w:iCs w:val="0"/>
        <w:smallCaps w:val="0"/>
        <w:strike w:val="0"/>
        <w:color w:val="000000"/>
        <w:spacing w:val="0"/>
        <w:w w:val="100"/>
        <w:position w:val="0"/>
        <w:sz w:val="19"/>
        <w:szCs w:val="19"/>
        <w:u w:val="none"/>
      </w:rPr>
    </w:lvl>
    <w:lvl w:ilvl="7">
      <w:start w:val="2"/>
      <w:numFmt w:val="decimal"/>
      <w:lvlText w:val="79.%1"/>
      <w:lvlJc w:val="left"/>
      <w:rPr>
        <w:rFonts w:cs="Times New Roman"/>
        <w:b/>
        <w:bCs/>
        <w:i w:val="0"/>
        <w:iCs w:val="0"/>
        <w:smallCaps w:val="0"/>
        <w:strike w:val="0"/>
        <w:color w:val="000000"/>
        <w:spacing w:val="0"/>
        <w:w w:val="100"/>
        <w:position w:val="0"/>
        <w:sz w:val="19"/>
        <w:szCs w:val="19"/>
        <w:u w:val="none"/>
      </w:rPr>
    </w:lvl>
    <w:lvl w:ilvl="8">
      <w:start w:val="2"/>
      <w:numFmt w:val="decimal"/>
      <w:lvlText w:val="79.%1"/>
      <w:lvlJc w:val="left"/>
      <w:rPr>
        <w:rFonts w:cs="Times New Roman"/>
        <w:b/>
        <w:bCs/>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3"/>
      <w:numFmt w:val="decimal"/>
      <w:lvlText w:val="66.%1"/>
      <w:lvlJc w:val="left"/>
      <w:rPr>
        <w:rFonts w:cs="Times New Roman"/>
        <w:b/>
        <w:bCs/>
        <w:i w:val="0"/>
        <w:iCs w:val="0"/>
        <w:smallCaps w:val="0"/>
        <w:strike w:val="0"/>
        <w:color w:val="000000"/>
        <w:spacing w:val="0"/>
        <w:w w:val="100"/>
        <w:position w:val="0"/>
        <w:sz w:val="19"/>
        <w:szCs w:val="19"/>
        <w:u w:val="none"/>
      </w:rPr>
    </w:lvl>
    <w:lvl w:ilvl="1">
      <w:start w:val="3"/>
      <w:numFmt w:val="decimal"/>
      <w:lvlText w:val="66.%1"/>
      <w:lvlJc w:val="left"/>
      <w:rPr>
        <w:rFonts w:cs="Times New Roman"/>
        <w:b/>
        <w:bCs/>
        <w:i w:val="0"/>
        <w:iCs w:val="0"/>
        <w:smallCaps w:val="0"/>
        <w:strike w:val="0"/>
        <w:color w:val="000000"/>
        <w:spacing w:val="0"/>
        <w:w w:val="100"/>
        <w:position w:val="0"/>
        <w:sz w:val="19"/>
        <w:szCs w:val="19"/>
        <w:u w:val="none"/>
      </w:rPr>
    </w:lvl>
    <w:lvl w:ilvl="2">
      <w:start w:val="3"/>
      <w:numFmt w:val="decimal"/>
      <w:lvlText w:val="66.%1"/>
      <w:lvlJc w:val="left"/>
      <w:rPr>
        <w:rFonts w:cs="Times New Roman"/>
        <w:b/>
        <w:bCs/>
        <w:i w:val="0"/>
        <w:iCs w:val="0"/>
        <w:smallCaps w:val="0"/>
        <w:strike w:val="0"/>
        <w:color w:val="000000"/>
        <w:spacing w:val="0"/>
        <w:w w:val="100"/>
        <w:position w:val="0"/>
        <w:sz w:val="19"/>
        <w:szCs w:val="19"/>
        <w:u w:val="none"/>
      </w:rPr>
    </w:lvl>
    <w:lvl w:ilvl="3">
      <w:start w:val="3"/>
      <w:numFmt w:val="decimal"/>
      <w:lvlText w:val="66.%1"/>
      <w:lvlJc w:val="left"/>
      <w:rPr>
        <w:rFonts w:cs="Times New Roman"/>
        <w:b/>
        <w:bCs/>
        <w:i w:val="0"/>
        <w:iCs w:val="0"/>
        <w:smallCaps w:val="0"/>
        <w:strike w:val="0"/>
        <w:color w:val="000000"/>
        <w:spacing w:val="0"/>
        <w:w w:val="100"/>
        <w:position w:val="0"/>
        <w:sz w:val="19"/>
        <w:szCs w:val="19"/>
        <w:u w:val="none"/>
      </w:rPr>
    </w:lvl>
    <w:lvl w:ilvl="4">
      <w:start w:val="3"/>
      <w:numFmt w:val="decimal"/>
      <w:lvlText w:val="66.%1"/>
      <w:lvlJc w:val="left"/>
      <w:rPr>
        <w:rFonts w:cs="Times New Roman"/>
        <w:b/>
        <w:bCs/>
        <w:i w:val="0"/>
        <w:iCs w:val="0"/>
        <w:smallCaps w:val="0"/>
        <w:strike w:val="0"/>
        <w:color w:val="000000"/>
        <w:spacing w:val="0"/>
        <w:w w:val="100"/>
        <w:position w:val="0"/>
        <w:sz w:val="19"/>
        <w:szCs w:val="19"/>
        <w:u w:val="none"/>
      </w:rPr>
    </w:lvl>
    <w:lvl w:ilvl="5">
      <w:start w:val="3"/>
      <w:numFmt w:val="decimal"/>
      <w:lvlText w:val="66.%1"/>
      <w:lvlJc w:val="left"/>
      <w:rPr>
        <w:rFonts w:cs="Times New Roman"/>
        <w:b/>
        <w:bCs/>
        <w:i w:val="0"/>
        <w:iCs w:val="0"/>
        <w:smallCaps w:val="0"/>
        <w:strike w:val="0"/>
        <w:color w:val="000000"/>
        <w:spacing w:val="0"/>
        <w:w w:val="100"/>
        <w:position w:val="0"/>
        <w:sz w:val="19"/>
        <w:szCs w:val="19"/>
        <w:u w:val="none"/>
      </w:rPr>
    </w:lvl>
    <w:lvl w:ilvl="6">
      <w:start w:val="3"/>
      <w:numFmt w:val="decimal"/>
      <w:lvlText w:val="66.%1"/>
      <w:lvlJc w:val="left"/>
      <w:rPr>
        <w:rFonts w:cs="Times New Roman"/>
        <w:b/>
        <w:bCs/>
        <w:i w:val="0"/>
        <w:iCs w:val="0"/>
        <w:smallCaps w:val="0"/>
        <w:strike w:val="0"/>
        <w:color w:val="000000"/>
        <w:spacing w:val="0"/>
        <w:w w:val="100"/>
        <w:position w:val="0"/>
        <w:sz w:val="19"/>
        <w:szCs w:val="19"/>
        <w:u w:val="none"/>
      </w:rPr>
    </w:lvl>
    <w:lvl w:ilvl="7">
      <w:start w:val="3"/>
      <w:numFmt w:val="decimal"/>
      <w:lvlText w:val="66.%1"/>
      <w:lvlJc w:val="left"/>
      <w:rPr>
        <w:rFonts w:cs="Times New Roman"/>
        <w:b/>
        <w:bCs/>
        <w:i w:val="0"/>
        <w:iCs w:val="0"/>
        <w:smallCaps w:val="0"/>
        <w:strike w:val="0"/>
        <w:color w:val="000000"/>
        <w:spacing w:val="0"/>
        <w:w w:val="100"/>
        <w:position w:val="0"/>
        <w:sz w:val="19"/>
        <w:szCs w:val="19"/>
        <w:u w:val="none"/>
      </w:rPr>
    </w:lvl>
    <w:lvl w:ilvl="8">
      <w:start w:val="3"/>
      <w:numFmt w:val="decimal"/>
      <w:lvlText w:val="66.%1"/>
      <w:lvlJc w:val="left"/>
      <w:rPr>
        <w:rFonts w:cs="Times New Roman"/>
        <w:b/>
        <w:bCs/>
        <w:i w:val="0"/>
        <w:iCs w:val="0"/>
        <w:smallCaps w:val="0"/>
        <w:strike w:val="0"/>
        <w:color w:val="000000"/>
        <w:spacing w:val="0"/>
        <w:w w:val="100"/>
        <w:position w:val="0"/>
        <w:sz w:val="19"/>
        <w:szCs w:val="19"/>
        <w:u w:val="none"/>
      </w:rPr>
    </w:lvl>
  </w:abstractNum>
  <w:abstractNum w:abstractNumId="2">
    <w:nsid w:val="5CBF429E"/>
    <w:multiLevelType w:val="hybridMultilevel"/>
    <w:tmpl w:val="E5F6C8BA"/>
    <w:lvl w:ilvl="0" w:tplc="0419000F">
      <w:start w:val="1"/>
      <w:numFmt w:val="decimal"/>
      <w:lvlText w:val="%1."/>
      <w:lvlJc w:val="left"/>
      <w:pPr>
        <w:ind w:left="1740" w:hanging="360"/>
      </w:pPr>
      <w:rPr>
        <w:rFonts w:cs="Times New Roman"/>
      </w:rPr>
    </w:lvl>
    <w:lvl w:ilvl="1" w:tplc="04190019" w:tentative="1">
      <w:start w:val="1"/>
      <w:numFmt w:val="lowerLetter"/>
      <w:lvlText w:val="%2."/>
      <w:lvlJc w:val="left"/>
      <w:pPr>
        <w:ind w:left="2460" w:hanging="360"/>
      </w:pPr>
      <w:rPr>
        <w:rFonts w:cs="Times New Roman"/>
      </w:rPr>
    </w:lvl>
    <w:lvl w:ilvl="2" w:tplc="0419001B" w:tentative="1">
      <w:start w:val="1"/>
      <w:numFmt w:val="lowerRoman"/>
      <w:lvlText w:val="%3."/>
      <w:lvlJc w:val="right"/>
      <w:pPr>
        <w:ind w:left="3180" w:hanging="180"/>
      </w:pPr>
      <w:rPr>
        <w:rFonts w:cs="Times New Roman"/>
      </w:rPr>
    </w:lvl>
    <w:lvl w:ilvl="3" w:tplc="0419000F" w:tentative="1">
      <w:start w:val="1"/>
      <w:numFmt w:val="decimal"/>
      <w:lvlText w:val="%4."/>
      <w:lvlJc w:val="left"/>
      <w:pPr>
        <w:ind w:left="3900" w:hanging="360"/>
      </w:pPr>
      <w:rPr>
        <w:rFonts w:cs="Times New Roman"/>
      </w:rPr>
    </w:lvl>
    <w:lvl w:ilvl="4" w:tplc="04190019" w:tentative="1">
      <w:start w:val="1"/>
      <w:numFmt w:val="lowerLetter"/>
      <w:lvlText w:val="%5."/>
      <w:lvlJc w:val="left"/>
      <w:pPr>
        <w:ind w:left="4620" w:hanging="360"/>
      </w:pPr>
      <w:rPr>
        <w:rFonts w:cs="Times New Roman"/>
      </w:rPr>
    </w:lvl>
    <w:lvl w:ilvl="5" w:tplc="0419001B" w:tentative="1">
      <w:start w:val="1"/>
      <w:numFmt w:val="lowerRoman"/>
      <w:lvlText w:val="%6."/>
      <w:lvlJc w:val="right"/>
      <w:pPr>
        <w:ind w:left="5340" w:hanging="180"/>
      </w:pPr>
      <w:rPr>
        <w:rFonts w:cs="Times New Roman"/>
      </w:rPr>
    </w:lvl>
    <w:lvl w:ilvl="6" w:tplc="0419000F" w:tentative="1">
      <w:start w:val="1"/>
      <w:numFmt w:val="decimal"/>
      <w:lvlText w:val="%7."/>
      <w:lvlJc w:val="left"/>
      <w:pPr>
        <w:ind w:left="6060" w:hanging="360"/>
      </w:pPr>
      <w:rPr>
        <w:rFonts w:cs="Times New Roman"/>
      </w:rPr>
    </w:lvl>
    <w:lvl w:ilvl="7" w:tplc="04190019" w:tentative="1">
      <w:start w:val="1"/>
      <w:numFmt w:val="lowerLetter"/>
      <w:lvlText w:val="%8."/>
      <w:lvlJc w:val="left"/>
      <w:pPr>
        <w:ind w:left="6780" w:hanging="360"/>
      </w:pPr>
      <w:rPr>
        <w:rFonts w:cs="Times New Roman"/>
      </w:rPr>
    </w:lvl>
    <w:lvl w:ilvl="8" w:tplc="0419001B" w:tentative="1">
      <w:start w:val="1"/>
      <w:numFmt w:val="lowerRoman"/>
      <w:lvlText w:val="%9."/>
      <w:lvlJc w:val="right"/>
      <w:pPr>
        <w:ind w:left="7500" w:hanging="180"/>
      </w:pPr>
      <w:rPr>
        <w:rFonts w:cs="Times New Roman"/>
      </w:rPr>
    </w:lvl>
  </w:abstractNum>
  <w:abstractNum w:abstractNumId="3">
    <w:nsid w:val="5F591EFC"/>
    <w:multiLevelType w:val="hybridMultilevel"/>
    <w:tmpl w:val="AF5E4C82"/>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CA0"/>
    <w:rsid w:val="00126870"/>
    <w:rsid w:val="0016165C"/>
    <w:rsid w:val="0025049A"/>
    <w:rsid w:val="003243A6"/>
    <w:rsid w:val="00327F91"/>
    <w:rsid w:val="00496AFB"/>
    <w:rsid w:val="005A2189"/>
    <w:rsid w:val="006824AB"/>
    <w:rsid w:val="00683AB0"/>
    <w:rsid w:val="006863CB"/>
    <w:rsid w:val="0072708D"/>
    <w:rsid w:val="008020B0"/>
    <w:rsid w:val="008848B3"/>
    <w:rsid w:val="00A97454"/>
    <w:rsid w:val="00AE24BE"/>
    <w:rsid w:val="00B26F3F"/>
    <w:rsid w:val="00B61CA0"/>
    <w:rsid w:val="00BC2729"/>
    <w:rsid w:val="00C07E02"/>
    <w:rsid w:val="00E83D0B"/>
    <w:rsid w:val="00ED459E"/>
    <w:rsid w:val="00F77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9CCFB30D-A021-4BC5-94F0-6B166641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8B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43A6"/>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3243A6"/>
    <w:rPr>
      <w:rFonts w:ascii="Tahoma" w:hAnsi="Tahoma" w:cs="Tahoma"/>
      <w:sz w:val="16"/>
      <w:szCs w:val="16"/>
    </w:rPr>
  </w:style>
  <w:style w:type="paragraph" w:styleId="a5">
    <w:name w:val="List Paragraph"/>
    <w:basedOn w:val="a"/>
    <w:uiPriority w:val="34"/>
    <w:qFormat/>
    <w:rsid w:val="003243A6"/>
    <w:pPr>
      <w:ind w:left="720"/>
      <w:contextualSpacing/>
    </w:pPr>
  </w:style>
  <w:style w:type="paragraph" w:styleId="a6">
    <w:name w:val="header"/>
    <w:basedOn w:val="a"/>
    <w:link w:val="a7"/>
    <w:uiPriority w:val="99"/>
    <w:unhideWhenUsed/>
    <w:rsid w:val="00F77A3C"/>
    <w:pPr>
      <w:tabs>
        <w:tab w:val="center" w:pos="4677"/>
        <w:tab w:val="right" w:pos="9355"/>
      </w:tabs>
      <w:spacing w:after="0" w:line="240" w:lineRule="auto"/>
    </w:pPr>
  </w:style>
  <w:style w:type="character" w:customStyle="1" w:styleId="a7">
    <w:name w:val="Верхний колонтитул Знак"/>
    <w:link w:val="a6"/>
    <w:uiPriority w:val="99"/>
    <w:locked/>
    <w:rsid w:val="00F77A3C"/>
    <w:rPr>
      <w:rFonts w:cs="Times New Roman"/>
    </w:rPr>
  </w:style>
  <w:style w:type="paragraph" w:styleId="a8">
    <w:name w:val="footer"/>
    <w:basedOn w:val="a"/>
    <w:link w:val="a9"/>
    <w:uiPriority w:val="99"/>
    <w:semiHidden/>
    <w:unhideWhenUsed/>
    <w:rsid w:val="00F77A3C"/>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F77A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36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5144</Words>
  <Characters>29324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СКОРОДУМОВ</dc:creator>
  <cp:keywords/>
  <dc:description/>
  <cp:lastModifiedBy>admin</cp:lastModifiedBy>
  <cp:revision>2</cp:revision>
  <dcterms:created xsi:type="dcterms:W3CDTF">2014-03-24T11:11:00Z</dcterms:created>
  <dcterms:modified xsi:type="dcterms:W3CDTF">2014-03-24T11:11:00Z</dcterms:modified>
</cp:coreProperties>
</file>