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Ташкентский Финансовый Институт</w:t>
      </w: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Кафедра: «Банковское дело»</w:t>
      </w: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Самостоятельная работа</w:t>
      </w: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на тему:</w:t>
      </w: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«Функции науки банковского права»</w:t>
      </w: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9B5" w:rsidRPr="00891B34" w:rsidRDefault="001979B5" w:rsidP="009947AB">
      <w:pPr>
        <w:tabs>
          <w:tab w:val="left" w:pos="5160"/>
          <w:tab w:val="left" w:pos="5220"/>
          <w:tab w:val="right" w:pos="9128"/>
        </w:tabs>
        <w:spacing w:line="360" w:lineRule="auto"/>
        <w:ind w:firstLine="709"/>
        <w:jc w:val="right"/>
        <w:outlineLvl w:val="0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Выполнила: ст-ка 4 курса,</w:t>
      </w:r>
    </w:p>
    <w:p w:rsidR="001979B5" w:rsidRPr="00891B34" w:rsidRDefault="001979B5" w:rsidP="009947AB">
      <w:pPr>
        <w:tabs>
          <w:tab w:val="left" w:pos="5400"/>
        </w:tabs>
        <w:spacing w:line="360" w:lineRule="auto"/>
        <w:ind w:firstLine="709"/>
        <w:jc w:val="right"/>
        <w:outlineLvl w:val="0"/>
        <w:rPr>
          <w:b/>
          <w:sz w:val="28"/>
          <w:szCs w:val="28"/>
        </w:rPr>
      </w:pPr>
    </w:p>
    <w:p w:rsidR="001979B5" w:rsidRPr="00891B34" w:rsidRDefault="001979B5" w:rsidP="009947AB">
      <w:pPr>
        <w:tabs>
          <w:tab w:val="left" w:pos="5400"/>
        </w:tabs>
        <w:spacing w:line="360" w:lineRule="auto"/>
        <w:ind w:firstLine="709"/>
        <w:jc w:val="right"/>
        <w:outlineLvl w:val="0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Принял:</w:t>
      </w:r>
    </w:p>
    <w:p w:rsidR="001979B5" w:rsidRPr="00891B34" w:rsidRDefault="001979B5" w:rsidP="009947AB">
      <w:pPr>
        <w:tabs>
          <w:tab w:val="left" w:pos="5400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1979B5" w:rsidRPr="00891B34" w:rsidRDefault="001979B5" w:rsidP="009947AB">
      <w:pPr>
        <w:tabs>
          <w:tab w:val="left" w:pos="5400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1979B5" w:rsidRPr="00891B34" w:rsidRDefault="001979B5" w:rsidP="009947AB">
      <w:pPr>
        <w:tabs>
          <w:tab w:val="left" w:pos="5400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1979B5" w:rsidRPr="00891B34" w:rsidRDefault="001979B5" w:rsidP="009947AB">
      <w:pPr>
        <w:tabs>
          <w:tab w:val="left" w:pos="5400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1979B5" w:rsidRPr="00891B34" w:rsidRDefault="001979B5" w:rsidP="009947AB">
      <w:pPr>
        <w:tabs>
          <w:tab w:val="left" w:pos="5400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1979B5" w:rsidRPr="00891B34" w:rsidRDefault="001979B5" w:rsidP="009947AB">
      <w:pPr>
        <w:pStyle w:val="a3"/>
        <w:spacing w:line="360" w:lineRule="auto"/>
        <w:ind w:firstLine="709"/>
        <w:rPr>
          <w:szCs w:val="28"/>
        </w:rPr>
      </w:pPr>
      <w:r w:rsidRPr="00891B34">
        <w:rPr>
          <w:szCs w:val="28"/>
        </w:rPr>
        <w:t xml:space="preserve">Ташкент </w:t>
      </w:r>
      <w:smartTag w:uri="urn:schemas-microsoft-com:office:smarttags" w:element="metricconverter">
        <w:smartTagPr>
          <w:attr w:name="ProductID" w:val="2008 г"/>
        </w:smartTagPr>
        <w:r w:rsidRPr="00891B34">
          <w:rPr>
            <w:szCs w:val="28"/>
          </w:rPr>
          <w:t>2008 г</w:t>
        </w:r>
      </w:smartTag>
      <w:r w:rsidRPr="00891B34">
        <w:rPr>
          <w:szCs w:val="28"/>
        </w:rPr>
        <w:t>.</w:t>
      </w:r>
    </w:p>
    <w:p w:rsidR="009E400E" w:rsidRPr="00891B34" w:rsidRDefault="00C57B2D" w:rsidP="00891B34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0" w:name="_Toc86917384"/>
      <w:r w:rsidRPr="00891B34">
        <w:rPr>
          <w:b/>
          <w:bCs/>
          <w:color w:val="000000"/>
          <w:spacing w:val="-3"/>
          <w:sz w:val="28"/>
          <w:szCs w:val="28"/>
        </w:rPr>
        <w:br w:type="page"/>
      </w:r>
      <w:r w:rsidR="009E400E" w:rsidRPr="00891B34">
        <w:rPr>
          <w:b/>
          <w:bCs/>
          <w:color w:val="000000"/>
          <w:spacing w:val="-3"/>
          <w:sz w:val="28"/>
          <w:szCs w:val="28"/>
        </w:rPr>
        <w:lastRenderedPageBreak/>
        <w:t>Введение</w:t>
      </w:r>
      <w:bookmarkEnd w:id="0"/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color w:val="000000"/>
          <w:spacing w:val="9"/>
          <w:sz w:val="28"/>
          <w:szCs w:val="28"/>
        </w:rPr>
      </w:pP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6E91">
        <w:rPr>
          <w:color w:val="000000"/>
          <w:spacing w:val="-2"/>
          <w:sz w:val="28"/>
          <w:szCs w:val="28"/>
        </w:rPr>
        <w:t>В науке понятие «функция» употребляется в самых различных</w:t>
      </w:r>
      <w:r w:rsidRPr="00891B34">
        <w:rPr>
          <w:color w:val="000000"/>
          <w:spacing w:val="9"/>
          <w:sz w:val="28"/>
          <w:szCs w:val="28"/>
        </w:rPr>
        <w:t xml:space="preserve"> </w:t>
      </w:r>
      <w:r w:rsidRPr="00891B34">
        <w:rPr>
          <w:color w:val="000000"/>
          <w:sz w:val="28"/>
          <w:szCs w:val="28"/>
        </w:rPr>
        <w:t xml:space="preserve">значениях. В математике под функцией понимается зависимая переменная </w:t>
      </w:r>
      <w:r w:rsidRPr="00891B34">
        <w:rPr>
          <w:color w:val="000000"/>
          <w:spacing w:val="-2"/>
          <w:sz w:val="28"/>
          <w:szCs w:val="28"/>
        </w:rPr>
        <w:t xml:space="preserve">величина, т. е. величина, изменяющаяся по мере изменения другой величины, </w:t>
      </w:r>
      <w:r w:rsidRPr="00891B34">
        <w:rPr>
          <w:color w:val="000000"/>
          <w:spacing w:val="6"/>
          <w:sz w:val="28"/>
          <w:szCs w:val="28"/>
        </w:rPr>
        <w:t xml:space="preserve">называемой аргументом. В биологии - это специфическая деятельность </w:t>
      </w:r>
      <w:r w:rsidRPr="00891B34">
        <w:rPr>
          <w:color w:val="000000"/>
          <w:spacing w:val="2"/>
          <w:sz w:val="28"/>
          <w:szCs w:val="28"/>
        </w:rPr>
        <w:t xml:space="preserve">органа и организма (функция руки, щитовидной железы и т. п.). В других </w:t>
      </w:r>
      <w:r w:rsidRPr="00891B34">
        <w:rPr>
          <w:color w:val="000000"/>
          <w:spacing w:val="-1"/>
          <w:sz w:val="28"/>
          <w:szCs w:val="28"/>
        </w:rPr>
        <w:t xml:space="preserve">науках функция понимается как направление действия какой-либо системы </w:t>
      </w:r>
      <w:r w:rsidRPr="00891B34">
        <w:rPr>
          <w:color w:val="000000"/>
          <w:spacing w:val="-3"/>
          <w:sz w:val="28"/>
          <w:szCs w:val="28"/>
        </w:rPr>
        <w:t>(кибернетика).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6E91">
        <w:rPr>
          <w:color w:val="000000"/>
          <w:spacing w:val="2"/>
          <w:sz w:val="28"/>
          <w:szCs w:val="28"/>
        </w:rPr>
        <w:t>В юридической науке термин «функция» употребляется для</w:t>
      </w:r>
      <w:r w:rsidRPr="00891B34">
        <w:rPr>
          <w:color w:val="000000"/>
          <w:spacing w:val="10"/>
          <w:sz w:val="28"/>
          <w:szCs w:val="28"/>
        </w:rPr>
        <w:t xml:space="preserve"> </w:t>
      </w:r>
      <w:r w:rsidRPr="00891B34">
        <w:rPr>
          <w:color w:val="000000"/>
          <w:sz w:val="28"/>
          <w:szCs w:val="28"/>
        </w:rPr>
        <w:t>характеристики социальной роли государства и права.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891B34">
        <w:rPr>
          <w:color w:val="000000"/>
          <w:sz w:val="28"/>
          <w:szCs w:val="28"/>
        </w:rPr>
        <w:t xml:space="preserve">Таким образом, термин «функция» многозначен. Он приемлем для </w:t>
      </w:r>
      <w:r w:rsidRPr="00891B34">
        <w:rPr>
          <w:color w:val="000000"/>
          <w:spacing w:val="-2"/>
          <w:sz w:val="28"/>
          <w:szCs w:val="28"/>
        </w:rPr>
        <w:t xml:space="preserve">характеристики любых динамических структур, что обусловлено спецификой </w:t>
      </w:r>
      <w:r w:rsidRPr="00891B34">
        <w:rPr>
          <w:color w:val="000000"/>
          <w:spacing w:val="5"/>
          <w:sz w:val="28"/>
          <w:szCs w:val="28"/>
        </w:rPr>
        <w:t xml:space="preserve">познавательных задач тех наук, в которых используется этот термин </w:t>
      </w:r>
      <w:r w:rsidRPr="00891B34">
        <w:rPr>
          <w:color w:val="000000"/>
          <w:sz w:val="28"/>
          <w:szCs w:val="28"/>
        </w:rPr>
        <w:t xml:space="preserve">(математика, биология, социология, юриспруденция). Но, так или иначе, в большинстве случаев с функцией связывается направленное избирательное </w:t>
      </w:r>
      <w:r w:rsidRPr="00891B34">
        <w:rPr>
          <w:color w:val="000000"/>
          <w:spacing w:val="-1"/>
          <w:sz w:val="28"/>
          <w:szCs w:val="28"/>
        </w:rPr>
        <w:t xml:space="preserve">воздействие системы (структуры, целого) на определенные стороны внешней </w:t>
      </w:r>
      <w:r w:rsidRPr="00891B34">
        <w:rPr>
          <w:color w:val="000000"/>
          <w:spacing w:val="-6"/>
          <w:sz w:val="28"/>
          <w:szCs w:val="28"/>
        </w:rPr>
        <w:t>среды.</w:t>
      </w:r>
    </w:p>
    <w:p w:rsidR="00216A47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891B34">
        <w:rPr>
          <w:color w:val="000000"/>
          <w:spacing w:val="7"/>
          <w:sz w:val="28"/>
          <w:szCs w:val="28"/>
        </w:rPr>
        <w:t xml:space="preserve">Актуальность этой темы обуславливается тем, что всегда важно </w:t>
      </w:r>
      <w:r w:rsidRPr="00891B34">
        <w:rPr>
          <w:color w:val="000000"/>
          <w:spacing w:val="10"/>
          <w:sz w:val="28"/>
          <w:szCs w:val="28"/>
        </w:rPr>
        <w:t>понимать характеристику предмета, его назначение и суть.</w:t>
      </w:r>
      <w:r w:rsidRPr="00891B34">
        <w:rPr>
          <w:color w:val="000000"/>
          <w:spacing w:val="5"/>
          <w:sz w:val="28"/>
          <w:szCs w:val="28"/>
        </w:rPr>
        <w:t xml:space="preserve"> С помощью выяснения функций банковского права, можно выяснить </w:t>
      </w:r>
      <w:r w:rsidRPr="00891B34">
        <w:rPr>
          <w:color w:val="000000"/>
          <w:spacing w:val="4"/>
          <w:sz w:val="28"/>
          <w:szCs w:val="28"/>
        </w:rPr>
        <w:t xml:space="preserve">социальное назначение </w:t>
      </w:r>
      <w:r w:rsidR="00216A47" w:rsidRPr="00891B34">
        <w:rPr>
          <w:color w:val="000000"/>
          <w:spacing w:val="4"/>
          <w:sz w:val="28"/>
          <w:szCs w:val="28"/>
        </w:rPr>
        <w:t xml:space="preserve">банковского </w:t>
      </w:r>
      <w:r w:rsidRPr="00891B34">
        <w:rPr>
          <w:color w:val="000000"/>
          <w:spacing w:val="4"/>
          <w:sz w:val="28"/>
          <w:szCs w:val="28"/>
        </w:rPr>
        <w:t xml:space="preserve">права. 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B34">
        <w:rPr>
          <w:color w:val="000000"/>
          <w:spacing w:val="4"/>
          <w:sz w:val="28"/>
          <w:szCs w:val="28"/>
        </w:rPr>
        <w:t xml:space="preserve">Что же обозначает термин «функция» применительно к </w:t>
      </w:r>
      <w:r w:rsidR="00216A47" w:rsidRPr="00891B34">
        <w:rPr>
          <w:color w:val="000000"/>
          <w:spacing w:val="4"/>
          <w:sz w:val="28"/>
          <w:szCs w:val="28"/>
        </w:rPr>
        <w:t xml:space="preserve">банковскому </w:t>
      </w:r>
      <w:r w:rsidRPr="00891B34">
        <w:rPr>
          <w:color w:val="000000"/>
          <w:spacing w:val="4"/>
          <w:sz w:val="28"/>
          <w:szCs w:val="28"/>
        </w:rPr>
        <w:t xml:space="preserve">праву? Что такое функция </w:t>
      </w:r>
      <w:r w:rsidR="00216A47" w:rsidRPr="00891B34">
        <w:rPr>
          <w:color w:val="000000"/>
          <w:spacing w:val="4"/>
          <w:sz w:val="28"/>
          <w:szCs w:val="28"/>
        </w:rPr>
        <w:t xml:space="preserve">банковского </w:t>
      </w:r>
      <w:r w:rsidRPr="00891B34">
        <w:rPr>
          <w:color w:val="000000"/>
          <w:spacing w:val="4"/>
          <w:sz w:val="28"/>
          <w:szCs w:val="28"/>
        </w:rPr>
        <w:t xml:space="preserve">права, и какие функции </w:t>
      </w:r>
      <w:r w:rsidR="00216A47" w:rsidRPr="00891B34">
        <w:rPr>
          <w:color w:val="000000"/>
          <w:spacing w:val="4"/>
          <w:sz w:val="28"/>
          <w:szCs w:val="28"/>
        </w:rPr>
        <w:t xml:space="preserve">банковского </w:t>
      </w:r>
      <w:r w:rsidRPr="00891B34">
        <w:rPr>
          <w:color w:val="000000"/>
          <w:spacing w:val="4"/>
          <w:sz w:val="28"/>
          <w:szCs w:val="28"/>
        </w:rPr>
        <w:t xml:space="preserve">права выделяют? На эти и на ряд </w:t>
      </w:r>
      <w:r w:rsidRPr="00891B34">
        <w:rPr>
          <w:color w:val="000000"/>
          <w:sz w:val="28"/>
          <w:szCs w:val="28"/>
        </w:rPr>
        <w:t xml:space="preserve">других вопросов я отвечу в своей </w:t>
      </w:r>
      <w:r w:rsidR="00216A47" w:rsidRPr="00891B34">
        <w:rPr>
          <w:color w:val="000000"/>
          <w:sz w:val="28"/>
          <w:szCs w:val="28"/>
        </w:rPr>
        <w:t>самостоятельной</w:t>
      </w:r>
      <w:r w:rsidRPr="00891B34">
        <w:rPr>
          <w:color w:val="000000"/>
          <w:sz w:val="28"/>
          <w:szCs w:val="28"/>
        </w:rPr>
        <w:t xml:space="preserve"> работе: Функции </w:t>
      </w:r>
      <w:r w:rsidR="00216A47" w:rsidRPr="00891B34">
        <w:rPr>
          <w:color w:val="000000"/>
          <w:sz w:val="28"/>
          <w:szCs w:val="28"/>
        </w:rPr>
        <w:t xml:space="preserve">науки банковского </w:t>
      </w:r>
      <w:r w:rsidRPr="00891B34">
        <w:rPr>
          <w:color w:val="000000"/>
          <w:sz w:val="28"/>
          <w:szCs w:val="28"/>
        </w:rPr>
        <w:t>права.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B34">
        <w:rPr>
          <w:color w:val="000000"/>
          <w:sz w:val="28"/>
          <w:szCs w:val="28"/>
        </w:rPr>
        <w:t xml:space="preserve">Целью данной работы является раскрытие современных взглядов на функции </w:t>
      </w:r>
      <w:r w:rsidR="00216A47" w:rsidRPr="00891B34">
        <w:rPr>
          <w:color w:val="000000"/>
          <w:sz w:val="28"/>
          <w:szCs w:val="28"/>
        </w:rPr>
        <w:t xml:space="preserve">банковского </w:t>
      </w:r>
      <w:r w:rsidRPr="00891B34">
        <w:rPr>
          <w:color w:val="000000"/>
          <w:sz w:val="28"/>
          <w:szCs w:val="28"/>
        </w:rPr>
        <w:t>права.</w:t>
      </w:r>
    </w:p>
    <w:p w:rsidR="006C2DD0" w:rsidRDefault="009E400E" w:rsidP="00891B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br w:type="page"/>
      </w:r>
      <w:r w:rsidR="006C2DD0" w:rsidRPr="00891B34">
        <w:rPr>
          <w:b/>
          <w:sz w:val="28"/>
          <w:szCs w:val="28"/>
        </w:rPr>
        <w:t>Сущность науки банковского права и его функции</w:t>
      </w:r>
    </w:p>
    <w:p w:rsidR="009947AB" w:rsidRPr="00891B34" w:rsidRDefault="009947AB" w:rsidP="00891B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0224" w:rsidRPr="00891B34" w:rsidRDefault="00D10224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Банковское право - это новая отрасль в системе права. Банковское право регулирует общественные отношения, которые затрагивают жизненно важные интересы людей. Без всякого преувеличения можно сказать: от того, насколько правильно организованы банковская система и банковская деятельность, зависят все или почти все экономические успехи и неудачи в развитии общества. Статистика выданных и отозванных банковских лицензий, а также несложные арифметические расчеты с показателями опубликованной банковской отчетности легко убеждают нас в том, что существует проблема стабильного и надежного функционирования банков в условиях переходной экономики. Поэтому банковское право приобретает повышенную актуальность.</w:t>
      </w:r>
    </w:p>
    <w:p w:rsidR="00D10224" w:rsidRPr="00891B34" w:rsidRDefault="00D10224" w:rsidP="00891B3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1B34">
        <w:rPr>
          <w:b/>
          <w:bCs/>
          <w:sz w:val="28"/>
          <w:szCs w:val="28"/>
        </w:rPr>
        <w:t xml:space="preserve">Наука банковского права </w:t>
      </w:r>
      <w:r w:rsidRPr="00891B34">
        <w:rPr>
          <w:bCs/>
          <w:sz w:val="28"/>
          <w:szCs w:val="28"/>
        </w:rPr>
        <w:t>призвана изучать закономерности правового регулирования в сфере банковской деятельности и вырабатывать рекомендации по совершенствованию банковского права и практики его применения.</w:t>
      </w:r>
      <w:r w:rsidRPr="00891B34">
        <w:rPr>
          <w:b/>
          <w:bCs/>
          <w:sz w:val="28"/>
          <w:szCs w:val="28"/>
        </w:rPr>
        <w:t xml:space="preserve"> </w:t>
      </w:r>
      <w:r w:rsidRPr="00891B34">
        <w:rPr>
          <w:bCs/>
          <w:sz w:val="28"/>
          <w:szCs w:val="28"/>
        </w:rPr>
        <w:t>Однако эта функция науки все еще остается недостаточно эффективной, поскольку, по историческим меркам, банковская система</w:t>
      </w:r>
      <w:r w:rsidR="00BC6B14" w:rsidRPr="00891B34">
        <w:rPr>
          <w:bCs/>
          <w:sz w:val="28"/>
          <w:szCs w:val="28"/>
        </w:rPr>
        <w:t xml:space="preserve"> Узбекистана</w:t>
      </w:r>
      <w:r w:rsidRPr="00891B34">
        <w:rPr>
          <w:bCs/>
          <w:sz w:val="28"/>
          <w:szCs w:val="28"/>
        </w:rPr>
        <w:t xml:space="preserve"> появилась относительно недавно. Поэтому нет ничего удивительного в том, что и наука о банковском праве еще только складывается. Ее общее развитие началось на основе методологии гражданского права и в рамках этой науки.</w:t>
      </w:r>
    </w:p>
    <w:p w:rsidR="005B7E37" w:rsidRPr="00891B34" w:rsidRDefault="009947AB" w:rsidP="00891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7E37" w:rsidRPr="00891B34">
        <w:rPr>
          <w:sz w:val="28"/>
          <w:szCs w:val="28"/>
        </w:rPr>
        <w:t>Схема 1</w:t>
      </w:r>
    </w:p>
    <w:p w:rsidR="005B7E37" w:rsidRPr="00891B34" w:rsidRDefault="005B7E37" w:rsidP="00891B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  <w:u w:val="single"/>
        </w:rPr>
        <w:t>Наука банковского права</w:t>
      </w:r>
      <w:r w:rsidRPr="00891B34">
        <w:rPr>
          <w:b/>
          <w:sz w:val="28"/>
          <w:szCs w:val="28"/>
        </w:rPr>
        <w:t xml:space="preserve"> </w:t>
      </w:r>
    </w:p>
    <w:p w:rsidR="005B7E37" w:rsidRPr="00891B34" w:rsidRDefault="00CB1D63" w:rsidP="00891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87.15pt;height:163pt;mso-position-horizontal-relative:char;mso-position-vertical-relative:line" coordorigin="2859,5052" coordsize="7276,30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59;top:5052;width:7276;height:3098" o:preferrelative="f">
              <v:fill o:detectmouseclick="t"/>
              <v:path o:extrusionok="t" o:connecttype="none"/>
              <o:lock v:ext="edit" text="t"/>
            </v:shap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28" type="#_x0000_t10" style="position:absolute;left:2859;top:5052;width:3915;height:1704;mso-wrap-style:none;v-text-anchor:middle" fillcolor="#fdf" strokecolor="white" strokeweight="2pt">
              <v:fill color2="#ffa7ff" rotate="t" focusposition=",1" focussize="" focus="-50%" type="gradient"/>
              <v:shadow on="t" color="#b2b2b2" opacity=".5" offset="6pt,6pt"/>
              <v:textbox inset=".415mm,1.0541mm,.415mm,1.0541mm">
                <w:txbxContent>
                  <w:p w:rsid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5B7E37">
                      <w:rPr>
                        <w:color w:val="000000"/>
                      </w:rPr>
                      <w:t xml:space="preserve">Это система категорий, </w:t>
                    </w:r>
                  </w:p>
                  <w:p w:rsidR="005B7E37" w:rsidRP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5B7E37">
                      <w:rPr>
                        <w:color w:val="000000"/>
                      </w:rPr>
                      <w:t xml:space="preserve">выводов и суждений о правовых и </w:t>
                    </w:r>
                  </w:p>
                  <w:p w:rsid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5B7E37">
                      <w:rPr>
                        <w:color w:val="000000"/>
                      </w:rPr>
                      <w:t>экономико-правовых явлениях</w:t>
                    </w:r>
                    <w:r>
                      <w:rPr>
                        <w:color w:val="000000"/>
                      </w:rPr>
                      <w:t xml:space="preserve"> </w:t>
                    </w:r>
                  </w:p>
                  <w:p w:rsidR="005B7E37" w:rsidRP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40"/>
                        <w:szCs w:val="48"/>
                      </w:rPr>
                    </w:pPr>
                    <w:r w:rsidRPr="005B7E37">
                      <w:rPr>
                        <w:color w:val="000000"/>
                      </w:rPr>
                      <w:t>составляющих ее предмет</w:t>
                    </w:r>
                    <w:r w:rsidRPr="005B7E37">
                      <w:rPr>
                        <w:color w:val="000000"/>
                        <w:sz w:val="40"/>
                        <w:szCs w:val="48"/>
                      </w:rPr>
                      <w:t xml:space="preserve">. </w:t>
                    </w:r>
                  </w:p>
                </w:txbxContent>
              </v:textbox>
            </v:shape>
            <v:shape id="_x0000_s1029" type="#_x0000_t10" style="position:absolute;left:6130;top:6446;width:4005;height:1527;mso-wrap-style:none;v-text-anchor:middle" fillcolor="#fdf" strokecolor="white" strokeweight="2pt">
              <v:fill color2="#ffa7ff" rotate="t" focusposition=",1" focussize="" focus="-50%" type="gradient"/>
              <v:shadow on="t" color="#b2b2b2" opacity=".5" offset="6pt,6pt"/>
              <v:textbox inset=".415mm,1.0541mm,.415mm,1.0541mm">
                <w:txbxContent>
                  <w:p w:rsidR="005B7E37" w:rsidRP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5B7E37">
                      <w:rPr>
                        <w:color w:val="000000"/>
                      </w:rPr>
                      <w:t xml:space="preserve">Представляет собой определенную </w:t>
                    </w:r>
                  </w:p>
                  <w:p w:rsidR="005B7E37" w:rsidRP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5B7E37">
                      <w:rPr>
                        <w:color w:val="000000"/>
                      </w:rPr>
                      <w:t xml:space="preserve">совокупность знаний о содержании, </w:t>
                    </w:r>
                  </w:p>
                  <w:p w:rsidR="005B7E37" w:rsidRP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5B7E37">
                      <w:rPr>
                        <w:color w:val="000000"/>
                      </w:rPr>
                      <w:t xml:space="preserve">роли и значении банковского права </w:t>
                    </w:r>
                  </w:p>
                  <w:p w:rsidR="005B7E37" w:rsidRP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5B7E37">
                      <w:rPr>
                        <w:color w:val="000000"/>
                      </w:rPr>
                      <w:t>как составной части права.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47AB" w:rsidRDefault="009947AB" w:rsidP="00891B34">
      <w:pPr>
        <w:spacing w:line="360" w:lineRule="auto"/>
        <w:ind w:firstLine="709"/>
        <w:jc w:val="both"/>
        <w:rPr>
          <w:sz w:val="28"/>
          <w:szCs w:val="28"/>
        </w:rPr>
      </w:pPr>
    </w:p>
    <w:p w:rsidR="00D10224" w:rsidRPr="00891B34" w:rsidRDefault="00D10224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Пока еще не определен и сам предмет науки банковского права в системе правоведения. Характерно, что и многие смежные с банковским правом науки еще не разделили свой общий объект исследования - банковскую деятельность: не выделили свой предмет в этом объекте или недостаточно четко его определили. В первую очередь это касается таких наук, как банковское дело и наука финансового права.</w:t>
      </w:r>
    </w:p>
    <w:p w:rsidR="00F32398" w:rsidRPr="00891B34" w:rsidRDefault="006C2DD0" w:rsidP="00891B34">
      <w:pPr>
        <w:spacing w:line="360" w:lineRule="auto"/>
        <w:ind w:firstLine="709"/>
        <w:jc w:val="both"/>
        <w:rPr>
          <w:color w:val="666666"/>
          <w:sz w:val="28"/>
          <w:szCs w:val="28"/>
          <w:lang w:val="en-US"/>
        </w:rPr>
      </w:pPr>
      <w:r w:rsidRPr="00891B34">
        <w:rPr>
          <w:sz w:val="28"/>
          <w:szCs w:val="28"/>
        </w:rPr>
        <w:t>Между центральным банком и кредитными организациями складывается система отношений по поводу организации использования денег, валюты и ценных бумаг. Это отношения между субъектами, которые осуществляют банковскую деятельность. И банковская система, и банковская деятельность затрагивают существенные интересы общества, поэтому они регулируются публичным правом - в частности, банковским правом.</w:t>
      </w:r>
      <w:r w:rsidR="00F32398" w:rsidRPr="00891B34">
        <w:rPr>
          <w:color w:val="666666"/>
          <w:sz w:val="28"/>
          <w:szCs w:val="28"/>
        </w:rPr>
        <w:t xml:space="preserve"> 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sz w:val="28"/>
          <w:szCs w:val="28"/>
        </w:rPr>
        <w:t>Наука банковского права</w:t>
      </w:r>
      <w:r w:rsidRPr="00891B34">
        <w:rPr>
          <w:color w:val="666666"/>
          <w:sz w:val="28"/>
          <w:szCs w:val="28"/>
        </w:rPr>
        <w:t xml:space="preserve"> — </w:t>
      </w:r>
      <w:r w:rsidRPr="00891B34">
        <w:rPr>
          <w:sz w:val="28"/>
          <w:szCs w:val="28"/>
        </w:rPr>
        <w:t>это система категорий, выводов и суждений о правовых и экономико-правовых явлениях, составляющих ее предмет, и представляет собой определенную совокупность знаний, теоретических положений и выводов о содержании, роли и значении, а также развитии банковского права как составной части права.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Наука банковского права изучает: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• принципы банковского права;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• нормы банковского права и их развитие;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• пути совершенствования банковского законодательства;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• общественные отношения, складывающиеся в процессе функционирования и развития банковской системы России;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 xml:space="preserve">• общественные отношения, формирующиеся в процессе банковской деятельности, а также по защите прав и законных интересов участников банковских правоотношений и пользователей банковских услуг, а так же многое другое. 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Наука банковского права исследует закономерности и тенденции развития банковского права, как составной части российского права.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Таким образом, наука банковского права — это выстроенная в определенную систему, постоянно развивающаяся информационная база знаний в данной области права, которые излагаются и материализуется в научных статьях, монографиях, справочных и энциклопедических изданиях, учебных пособиях и учебниках по банковскому праву.</w:t>
      </w:r>
    </w:p>
    <w:p w:rsidR="006C2DD0" w:rsidRPr="00891B34" w:rsidRDefault="006C2DD0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Сущность банковского права заключается в том, что оно регулирует и защищает банковские отношения. Эти отношения возникают, изменяются и прекращаются в связи с осуществлением банковской деятельности.</w:t>
      </w:r>
    </w:p>
    <w:p w:rsidR="005B7E37" w:rsidRPr="00891B34" w:rsidRDefault="006C2DD0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891B34">
        <w:rPr>
          <w:bCs/>
          <w:sz w:val="28"/>
          <w:szCs w:val="28"/>
        </w:rPr>
        <w:t xml:space="preserve">Сущность </w:t>
      </w:r>
      <w:r w:rsidR="004D1A72" w:rsidRPr="00891B34">
        <w:rPr>
          <w:bCs/>
          <w:sz w:val="28"/>
          <w:szCs w:val="28"/>
        </w:rPr>
        <w:t xml:space="preserve">банковского </w:t>
      </w:r>
      <w:r w:rsidRPr="00891B34">
        <w:rPr>
          <w:bCs/>
          <w:sz w:val="28"/>
          <w:szCs w:val="28"/>
        </w:rPr>
        <w:t>права проявляется в функциях.</w:t>
      </w:r>
      <w:r w:rsidR="00F32398" w:rsidRPr="00891B34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9947AB" w:rsidRDefault="009947AB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5B7E37" w:rsidRPr="00891B34" w:rsidRDefault="005B7E37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891B34">
        <w:rPr>
          <w:b/>
          <w:bCs/>
          <w:color w:val="000000"/>
          <w:spacing w:val="1"/>
          <w:sz w:val="28"/>
          <w:szCs w:val="28"/>
        </w:rPr>
        <w:t>Схема 2</w:t>
      </w:r>
    </w:p>
    <w:p w:rsidR="005B7E37" w:rsidRPr="00891B34" w:rsidRDefault="005B7E37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891B34">
        <w:rPr>
          <w:b/>
          <w:bCs/>
          <w:color w:val="000000"/>
          <w:spacing w:val="1"/>
          <w:sz w:val="28"/>
          <w:szCs w:val="28"/>
          <w:u w:val="single"/>
        </w:rPr>
        <w:t>Функции банковского права</w:t>
      </w:r>
    </w:p>
    <w:p w:rsidR="005B7E37" w:rsidRPr="00891B34" w:rsidRDefault="00CB1D63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</w:r>
      <w:r>
        <w:rPr>
          <w:b/>
          <w:bCs/>
          <w:color w:val="000000"/>
          <w:spacing w:val="1"/>
          <w:sz w:val="28"/>
          <w:szCs w:val="28"/>
        </w:rPr>
        <w:pict>
          <v:group id="_x0000_s1030" editas="canvas" style="width:297.7pt;height:195.65pt;mso-position-horizontal-relative:char;mso-position-vertical-relative:line" coordorigin="4286,8120" coordsize="4639,3083">
            <o:lock v:ext="edit" aspectratio="t"/>
            <v:shape id="_x0000_s1031" type="#_x0000_t75" style="position:absolute;left:4286;top:8120;width:4639;height:3083" o:preferrelative="f">
              <v:fill o:detectmouseclick="t"/>
              <v:path o:extrusionok="t" o:connecttype="none"/>
              <o:lock v:ext="edit" text="t"/>
            </v:shape>
            <v:oval id="_x0000_s1032" style="position:absolute;left:4380;top:8120;width:2992;height:2054;v-text-anchor:middle" fillcolor="#ffa7ff" strokecolor="white" strokeweight="1.5pt">
              <v:fill color2="#5f5f5f" rotate="t"/>
              <v:shadow color="#b2b2b2" opacity=".5" offset="6pt,6pt"/>
              <o:extrusion v:ext="view" specularity="80000f" backdepth="20pt" on="t" viewpoint=",34.72222mm" viewpointorigin=",.5" skewangle="135"/>
              <v:textbox>
                <w:txbxContent>
                  <w:p w:rsidR="005B7E37" w:rsidRP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5B7E37">
                      <w:rPr>
                        <w:color w:val="FFFFFF"/>
                        <w:sz w:val="28"/>
                        <w:szCs w:val="28"/>
                      </w:rPr>
                      <w:t xml:space="preserve">Социальное назначение </w:t>
                    </w:r>
                  </w:p>
                  <w:p w:rsidR="005B7E37" w:rsidRP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</w:pPr>
                    <w:r w:rsidRPr="005B7E37">
                      <w:rPr>
                        <w:color w:val="FFFFFF"/>
                        <w:sz w:val="28"/>
                        <w:szCs w:val="28"/>
                      </w:rPr>
                      <w:t>банковского права</w:t>
                    </w:r>
                    <w:r w:rsidRPr="005B7E37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oval>
            <v:oval id="_x0000_s1033" style="position:absolute;left:6063;top:9019;width:2862;height:2028;v-text-anchor:middle" fillcolor="#ffa7ff" strokecolor="white">
              <v:fill color2="#4bb7b7"/>
              <v:shadow color="#b2b2b2" opacity=".5" offset="6pt,6pt"/>
              <o:extrusion v:ext="view" specularity="80000f" backdepth="20pt" color="#ff7dff" on="t" viewpoint=",34.72222mm" viewpointorigin=",.5" skewangle="135"/>
              <v:textbox inset=".5mm,,.5mm">
                <w:txbxContent>
                  <w:p w:rsidR="005B7E37" w:rsidRP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5B7E37">
                      <w:rPr>
                        <w:color w:val="FFFFFF"/>
                        <w:sz w:val="28"/>
                        <w:szCs w:val="28"/>
                      </w:rPr>
                      <w:t xml:space="preserve">Направления правового </w:t>
                    </w:r>
                  </w:p>
                  <w:p w:rsidR="005B7E37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48"/>
                        <w:szCs w:val="48"/>
                      </w:rPr>
                    </w:pPr>
                    <w:r w:rsidRPr="005B7E37">
                      <w:rPr>
                        <w:color w:val="FFFFFF"/>
                        <w:sz w:val="28"/>
                        <w:szCs w:val="28"/>
                      </w:rPr>
                      <w:t>воздействия на общественные отношения</w:t>
                    </w:r>
                    <w:r>
                      <w:rPr>
                        <w:color w:val="FFFFFF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5B7E37" w:rsidRPr="00891B34" w:rsidRDefault="005B7E37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5B7E37" w:rsidRPr="00891B34" w:rsidRDefault="005B7E37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5B7E37" w:rsidRPr="00891B34" w:rsidRDefault="005B7E37" w:rsidP="00891B34">
      <w:pPr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891B34">
        <w:rPr>
          <w:bCs/>
          <w:color w:val="000000"/>
          <w:spacing w:val="1"/>
          <w:sz w:val="28"/>
          <w:szCs w:val="28"/>
        </w:rPr>
        <w:t>Существуют различные классификации функций банковского права.</w:t>
      </w:r>
    </w:p>
    <w:p w:rsidR="005B7E37" w:rsidRPr="00891B34" w:rsidRDefault="005B7E37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891B34">
        <w:rPr>
          <w:b/>
          <w:bCs/>
          <w:color w:val="000000"/>
          <w:spacing w:val="1"/>
          <w:sz w:val="28"/>
          <w:szCs w:val="28"/>
        </w:rPr>
        <w:t>Схема 3</w:t>
      </w:r>
    </w:p>
    <w:p w:rsidR="005B7E37" w:rsidRPr="00891B34" w:rsidRDefault="005B7E37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  <w:u w:val="single"/>
        </w:rPr>
      </w:pPr>
      <w:r w:rsidRPr="00891B34">
        <w:rPr>
          <w:b/>
          <w:bCs/>
          <w:color w:val="000000"/>
          <w:spacing w:val="1"/>
          <w:sz w:val="28"/>
          <w:szCs w:val="28"/>
          <w:u w:val="single"/>
        </w:rPr>
        <w:t>Классификация 1</w:t>
      </w:r>
    </w:p>
    <w:p w:rsidR="005B7E37" w:rsidRPr="00891B34" w:rsidRDefault="005B7E37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5B7E37" w:rsidRPr="00891B34" w:rsidRDefault="00CB1D63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</w:r>
      <w:r>
        <w:rPr>
          <w:b/>
          <w:bCs/>
          <w:color w:val="000000"/>
          <w:spacing w:val="1"/>
          <w:sz w:val="28"/>
          <w:szCs w:val="28"/>
        </w:rPr>
        <w:pict>
          <v:group id="_x0000_s1034" editas="canvas" style="width:420pt;height:211.9pt;mso-position-horizontal-relative:char;mso-position-vertical-relative:line" coordorigin="2635,1105" coordsize="6902,3521">
            <o:lock v:ext="edit" aspectratio="t"/>
            <v:shape id="_x0000_s1035" type="#_x0000_t75" style="position:absolute;left:2635;top:1105;width:6902;height:3521" o:preferrelative="f">
              <v:fill o:detectmouseclick="t"/>
              <v:path o:extrusionok="t" o:connecttype="none"/>
              <o:lock v:ext="edit" text="t"/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36" type="#_x0000_t114" style="position:absolute;left:5198;top:1105;width:3121;height:676;mso-wrap-style:none;v-text-anchor:middle" fillcolor="#ffa7ff" strokecolor="white">
              <v:fill color2="#4bb7b7"/>
              <v:shadow color="#005a58"/>
              <o:extrusion v:ext="view" specularity="80000f" backdepth="20pt" color="#ff7dff" on="t" viewpoint=",34.72222mm" viewpointorigin=",.5" skewangle="135"/>
              <v:textbox inset="6.84pt,3.42pt,6.84pt,3.42pt">
                <w:txbxContent>
                  <w:p w:rsidR="005B7E37" w:rsidRPr="00591CCD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591CCD">
                      <w:rPr>
                        <w:color w:val="FFFFFF"/>
                        <w:sz w:val="28"/>
                        <w:szCs w:val="28"/>
                      </w:rPr>
                      <w:t>Функции банковского права</w:t>
                    </w:r>
                  </w:p>
                </w:txbxContent>
              </v:textbox>
            </v:shape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_x0000_s1037" type="#_x0000_t118" style="position:absolute;left:7565;top:2459;width:1926;height:677;mso-wrap-style:none;v-text-anchor:middle" fillcolor="#ffa7ff" strokecolor="white">
              <v:fill color2="#4bb7b7"/>
              <v:shadow color="#005a58"/>
              <o:extrusion v:ext="view" specularity="80000f" backdepth="20pt" color="#ff7dff" on="t" viewpoint=",34.72222mm" viewpointorigin=",.5" skewangle="135"/>
              <v:textbox inset="6.84pt,3.42pt,6.84pt,3.42pt">
                <w:txbxContent>
                  <w:p w:rsidR="005B7E37" w:rsidRPr="00591CCD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FFFFFF"/>
                        <w:sz w:val="28"/>
                        <w:szCs w:val="28"/>
                      </w:rPr>
                    </w:pPr>
                    <w:r w:rsidRPr="00591CCD">
                      <w:rPr>
                        <w:b/>
                        <w:color w:val="FFFFFF"/>
                        <w:sz w:val="28"/>
                        <w:szCs w:val="28"/>
                      </w:rPr>
                      <w:t>Охранительная</w:t>
                    </w:r>
                    <w:r w:rsidR="00891B34">
                      <w:rPr>
                        <w:b/>
                        <w:color w:val="FFFFF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38" type="#_x0000_t118" style="position:absolute;left:4311;top:2459;width:1863;height:648;flip:x;v-text-anchor:middle" fillcolor="#ffa7ff" strokecolor="white">
              <v:fill color2="#4bb7b7"/>
              <v:shadow color="#005a58"/>
              <o:extrusion v:ext="view" specularity="80000f" backdepth="20pt" color="#ff7dff" on="t" viewpoint=",34.72222mm" viewpointorigin=",.5" skewangle="135"/>
              <v:textbox inset="6.84pt,3.42pt,6.84pt,3.42pt">
                <w:txbxContent>
                  <w:p w:rsidR="005B7E37" w:rsidRPr="00591CCD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FFFFFF"/>
                        <w:sz w:val="28"/>
                        <w:szCs w:val="28"/>
                      </w:rPr>
                    </w:pPr>
                    <w:r w:rsidRPr="00591CCD">
                      <w:rPr>
                        <w:b/>
                        <w:color w:val="FFFFFF"/>
                        <w:sz w:val="28"/>
                        <w:szCs w:val="28"/>
                      </w:rPr>
                      <w:t xml:space="preserve">Регулятивная </w:t>
                    </w:r>
                  </w:p>
                </w:txbxContent>
              </v:textbox>
            </v:shape>
            <v:rect id="_x0000_s1039" style="position:absolute;left:2635;top:3678;width:2062;height:677;mso-wrap-style:none;v-text-anchor:middle" fillcolor="#ffa7ff" strokecolor="white">
              <v:fill color2="#4bb7b7"/>
              <v:shadow color="#005a58"/>
              <o:extrusion v:ext="view" specularity="80000f" backdepth="20pt" color="#ff7dff" on="t" viewpoint=",34.72222mm" viewpointorigin=",.5" skewangle="135"/>
              <v:textbox inset="6.84pt,3.42pt,6.84pt,3.42pt">
                <w:txbxContent>
                  <w:p w:rsidR="005B7E37" w:rsidRPr="00591CCD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 w:rsidRPr="00591CCD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sz w:val="28"/>
                        <w:szCs w:val="28"/>
                      </w:rPr>
                      <w:t>Регулятивная</w:t>
                    </w:r>
                    <w:r w:rsidRPr="00591CCD">
                      <w:rPr>
                        <w:rFonts w:ascii="Arial" w:hAnsi="Arial" w:cs="Arial"/>
                        <w:i/>
                        <w:iCs/>
                        <w:color w:val="FFFFFF"/>
                        <w:sz w:val="28"/>
                        <w:szCs w:val="28"/>
                      </w:rPr>
                      <w:t xml:space="preserve"> </w:t>
                    </w:r>
                  </w:p>
                  <w:p w:rsidR="005B7E37" w:rsidRPr="00591CCD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</w:pPr>
                    <w:r w:rsidRPr="00591CCD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sz w:val="28"/>
                        <w:szCs w:val="28"/>
                      </w:rPr>
                      <w:t>статическая</w:t>
                    </w:r>
                    <w:r w:rsidRPr="00591CCD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5494;top:3678;width:2062;height:677;mso-wrap-style:none;v-text-anchor:middle" fillcolor="#ffa7ff" strokecolor="white">
              <v:fill color2="#4bb7b7"/>
              <v:shadow color="#005a58"/>
              <o:extrusion v:ext="view" specularity="80000f" backdepth="20pt" color="#ff7dff" on="t" viewpoint=",34.72222mm" viewpointorigin=",.5" skewangle="135"/>
              <v:textbox inset="6.84pt,3.42pt,6.84pt,3.42pt">
                <w:txbxContent>
                  <w:p w:rsidR="005B7E37" w:rsidRPr="00591CCD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 w:rsidRPr="00591CCD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sz w:val="28"/>
                        <w:szCs w:val="28"/>
                      </w:rPr>
                      <w:t xml:space="preserve">Регулятивная </w:t>
                    </w:r>
                  </w:p>
                  <w:p w:rsidR="005B7E37" w:rsidRPr="00591CCD" w:rsidRDefault="005B7E37" w:rsidP="005B7E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</w:pPr>
                    <w:r w:rsidRPr="00591CCD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sz w:val="28"/>
                        <w:szCs w:val="28"/>
                      </w:rPr>
                      <w:t>динамическая</w:t>
                    </w:r>
                    <w:r w:rsidRPr="00591CCD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line id="_x0000_s1041" style="position:absolute" from="6776,1782" to="6777,2141">
              <v:shadow color="#005a58"/>
            </v:line>
            <v:line id="_x0000_s1042" style="position:absolute" from="5198,2188" to="8645,2189">
              <v:shadow color="#005a58"/>
            </v:line>
            <v:line id="_x0000_s1043" style="position:absolute" from="5198,2188" to="5199,2458">
              <v:shadow color="#005a58"/>
            </v:line>
            <v:line id="_x0000_s1044" style="position:absolute" from="8650,2188" to="8651,2458">
              <v:shadow color="#005a58"/>
            </v:line>
            <v:line id="_x0000_s1045" style="position:absolute" from="3719,3407" to="6636,3408">
              <v:shadow color="#005a58"/>
            </v:line>
            <v:line id="_x0000_s1046" style="position:absolute" from="3719,3407" to="3720,3676">
              <v:shadow color="#005a58"/>
            </v:line>
            <v:line id="_x0000_s1047" style="position:absolute" from="6677,3407" to="6679,3676">
              <v:shadow color="#005a58"/>
            </v:line>
            <v:line id="_x0000_s1048" style="position:absolute;flip:y" from="5198,3272" to="5199,3407">
              <v:shadow color="#005a58"/>
            </v:line>
            <w10:wrap type="none"/>
            <w10:anchorlock/>
          </v:group>
        </w:pict>
      </w:r>
    </w:p>
    <w:p w:rsidR="005B7E37" w:rsidRPr="00891B34" w:rsidRDefault="005B7E37" w:rsidP="00891B34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bCs/>
          <w:color w:val="000000"/>
          <w:spacing w:val="1"/>
          <w:sz w:val="28"/>
          <w:szCs w:val="28"/>
        </w:rPr>
        <w:t>Регулятивная и охранительная функции</w:t>
      </w:r>
      <w:r w:rsidRPr="00891B34">
        <w:rPr>
          <w:color w:val="000000"/>
          <w:spacing w:val="1"/>
          <w:sz w:val="28"/>
          <w:szCs w:val="28"/>
        </w:rPr>
        <w:t xml:space="preserve"> - это имманентные праву </w:t>
      </w:r>
      <w:r w:rsidRPr="00891B34">
        <w:rPr>
          <w:color w:val="000000"/>
          <w:sz w:val="28"/>
          <w:szCs w:val="28"/>
        </w:rPr>
        <w:t xml:space="preserve">функции. Это те функции, которые как раз и характеризуют право как </w:t>
      </w:r>
      <w:r w:rsidRPr="00891B34">
        <w:rPr>
          <w:color w:val="000000"/>
          <w:spacing w:val="-1"/>
          <w:sz w:val="28"/>
          <w:szCs w:val="28"/>
        </w:rPr>
        <w:t>специфическое качественно самостоятельное образование.</w:t>
      </w:r>
      <w:r w:rsidR="00891B34">
        <w:rPr>
          <w:color w:val="000000"/>
          <w:spacing w:val="-1"/>
          <w:sz w:val="28"/>
          <w:szCs w:val="28"/>
        </w:rPr>
        <w:t xml:space="preserve"> </w:t>
      </w:r>
      <w:r w:rsidR="006C2DD0" w:rsidRPr="00891B34">
        <w:rPr>
          <w:sz w:val="28"/>
          <w:szCs w:val="28"/>
        </w:rPr>
        <w:t xml:space="preserve">Их можно рассматривать в качестве основных направлений воздействия права на общественные отношения. 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5"/>
          <w:sz w:val="28"/>
          <w:szCs w:val="28"/>
        </w:rPr>
        <w:t xml:space="preserve">В системе функций права главенствующее, определяющее место </w:t>
      </w:r>
      <w:r w:rsidRPr="00891B34">
        <w:rPr>
          <w:color w:val="000000"/>
          <w:spacing w:val="-2"/>
          <w:sz w:val="28"/>
          <w:szCs w:val="28"/>
        </w:rPr>
        <w:t xml:space="preserve">занимает регулятивная функция. Выражается ли право в форме нормативных </w:t>
      </w:r>
      <w:r w:rsidRPr="00891B34">
        <w:rPr>
          <w:color w:val="000000"/>
          <w:spacing w:val="-1"/>
          <w:sz w:val="28"/>
          <w:szCs w:val="28"/>
        </w:rPr>
        <w:t xml:space="preserve">или правоприменительных актов, осуществляется в общих, или конкретных </w:t>
      </w:r>
      <w:r w:rsidRPr="00891B34">
        <w:rPr>
          <w:color w:val="000000"/>
          <w:sz w:val="28"/>
          <w:szCs w:val="28"/>
        </w:rPr>
        <w:t xml:space="preserve">правоотношениях, устанавливает ли правовой статус, правосубъектность </w:t>
      </w:r>
      <w:r w:rsidRPr="00891B34">
        <w:rPr>
          <w:color w:val="000000"/>
          <w:spacing w:val="11"/>
          <w:sz w:val="28"/>
          <w:szCs w:val="28"/>
        </w:rPr>
        <w:t xml:space="preserve">граждан, определяет ли компетенцию государственных органов и </w:t>
      </w:r>
      <w:r w:rsidRPr="00891B34">
        <w:rPr>
          <w:color w:val="000000"/>
          <w:spacing w:val="12"/>
          <w:sz w:val="28"/>
          <w:szCs w:val="28"/>
        </w:rPr>
        <w:t xml:space="preserve">юридических лиц - во всех этих формах проявляется его основное </w:t>
      </w:r>
      <w:r w:rsidRPr="00891B34">
        <w:rPr>
          <w:color w:val="000000"/>
          <w:spacing w:val="-1"/>
          <w:sz w:val="28"/>
          <w:szCs w:val="28"/>
        </w:rPr>
        <w:t>социальное назначение - регулировать общественные отношения.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17"/>
          <w:sz w:val="28"/>
          <w:szCs w:val="28"/>
        </w:rPr>
        <w:t xml:space="preserve">Особенности этой функции заключаются, прежде всего, в </w:t>
      </w:r>
      <w:r w:rsidRPr="00891B34">
        <w:rPr>
          <w:color w:val="000000"/>
          <w:spacing w:val="-1"/>
          <w:sz w:val="28"/>
          <w:szCs w:val="28"/>
        </w:rPr>
        <w:t>установлении позитивных правил поведения, в организации общественных отношений, в координации социальных взаимосвязей.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9"/>
          <w:sz w:val="28"/>
          <w:szCs w:val="28"/>
        </w:rPr>
        <w:t xml:space="preserve">В рамках регулятивной функции выделяют две подфункции: </w:t>
      </w:r>
      <w:r w:rsidRPr="00891B34">
        <w:rPr>
          <w:color w:val="000000"/>
          <w:sz w:val="28"/>
          <w:szCs w:val="28"/>
        </w:rPr>
        <w:t>регулятивную статическую и регулятивную динамическую.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bCs/>
          <w:i/>
          <w:color w:val="000000"/>
          <w:spacing w:val="-1"/>
          <w:sz w:val="28"/>
          <w:szCs w:val="28"/>
        </w:rPr>
        <w:t>Регулятивная</w:t>
      </w:r>
      <w:r w:rsidRPr="00891B34">
        <w:rPr>
          <w:i/>
          <w:color w:val="000000"/>
          <w:spacing w:val="-1"/>
          <w:sz w:val="28"/>
          <w:szCs w:val="28"/>
        </w:rPr>
        <w:t xml:space="preserve"> </w:t>
      </w:r>
      <w:r w:rsidRPr="00891B34">
        <w:rPr>
          <w:b/>
          <w:bCs/>
          <w:i/>
          <w:color w:val="000000"/>
          <w:spacing w:val="-1"/>
          <w:sz w:val="28"/>
          <w:szCs w:val="28"/>
        </w:rPr>
        <w:t>статическая</w:t>
      </w:r>
      <w:r w:rsidRPr="00891B34">
        <w:rPr>
          <w:color w:val="000000"/>
          <w:spacing w:val="-1"/>
          <w:sz w:val="28"/>
          <w:szCs w:val="28"/>
        </w:rPr>
        <w:t xml:space="preserve"> функция выражается в воздействии </w:t>
      </w:r>
      <w:r w:rsidR="00466BD4" w:rsidRPr="00891B34">
        <w:rPr>
          <w:color w:val="000000"/>
          <w:spacing w:val="-1"/>
          <w:sz w:val="28"/>
          <w:szCs w:val="28"/>
        </w:rPr>
        <w:t xml:space="preserve">банковского </w:t>
      </w:r>
      <w:r w:rsidRPr="00891B34">
        <w:rPr>
          <w:color w:val="000000"/>
          <w:spacing w:val="-1"/>
          <w:sz w:val="28"/>
          <w:szCs w:val="28"/>
        </w:rPr>
        <w:t xml:space="preserve">права на </w:t>
      </w:r>
      <w:r w:rsidR="00466BD4" w:rsidRPr="00891B34">
        <w:rPr>
          <w:color w:val="000000"/>
          <w:spacing w:val="-1"/>
          <w:sz w:val="28"/>
          <w:szCs w:val="28"/>
        </w:rPr>
        <w:t>общественные</w:t>
      </w:r>
      <w:r w:rsidRPr="00891B34">
        <w:rPr>
          <w:color w:val="000000"/>
          <w:spacing w:val="-2"/>
          <w:sz w:val="28"/>
          <w:szCs w:val="28"/>
        </w:rPr>
        <w:t xml:space="preserve"> отношения путем их закрепления в тех или иных правовых </w:t>
      </w:r>
      <w:r w:rsidRPr="00891B34">
        <w:rPr>
          <w:color w:val="000000"/>
          <w:spacing w:val="9"/>
          <w:sz w:val="28"/>
          <w:szCs w:val="28"/>
        </w:rPr>
        <w:t xml:space="preserve">институтах. В этом состоит одна из задач (назначений) правового </w:t>
      </w:r>
      <w:r w:rsidRPr="00891B34">
        <w:rPr>
          <w:color w:val="000000"/>
          <w:spacing w:val="3"/>
          <w:sz w:val="28"/>
          <w:szCs w:val="28"/>
        </w:rPr>
        <w:t xml:space="preserve">регулирования. Право, прежде всего, юридически закрепляет, возводит в </w:t>
      </w:r>
      <w:r w:rsidRPr="00891B34">
        <w:rPr>
          <w:color w:val="000000"/>
          <w:spacing w:val="2"/>
          <w:sz w:val="28"/>
          <w:szCs w:val="28"/>
        </w:rPr>
        <w:t xml:space="preserve">разряд четко урегулированные те общественные отношения, которые </w:t>
      </w:r>
      <w:r w:rsidRPr="00891B34">
        <w:rPr>
          <w:color w:val="000000"/>
          <w:spacing w:val="5"/>
          <w:sz w:val="28"/>
          <w:szCs w:val="28"/>
        </w:rPr>
        <w:t xml:space="preserve">представляют собой основу нормального, стабильного </w:t>
      </w:r>
      <w:r w:rsidR="00466BD4" w:rsidRPr="00891B34">
        <w:rPr>
          <w:color w:val="000000"/>
          <w:spacing w:val="5"/>
          <w:sz w:val="28"/>
          <w:szCs w:val="28"/>
        </w:rPr>
        <w:t>функционирования банковской системы</w:t>
      </w:r>
      <w:r w:rsidRPr="00891B34">
        <w:rPr>
          <w:color w:val="000000"/>
          <w:spacing w:val="-1"/>
          <w:sz w:val="28"/>
          <w:szCs w:val="28"/>
        </w:rPr>
        <w:t xml:space="preserve">, соответствуют интересам его большинства или силам, стоящим у </w:t>
      </w:r>
      <w:r w:rsidRPr="00891B34">
        <w:rPr>
          <w:color w:val="000000"/>
          <w:spacing w:val="-5"/>
          <w:sz w:val="28"/>
          <w:szCs w:val="28"/>
        </w:rPr>
        <w:t>власти.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2"/>
          <w:sz w:val="28"/>
          <w:szCs w:val="28"/>
        </w:rPr>
        <w:t xml:space="preserve">Статическая функция отчетливо выражена и в ряде других институтов (в том </w:t>
      </w:r>
      <w:r w:rsidRPr="00891B34">
        <w:rPr>
          <w:color w:val="000000"/>
          <w:spacing w:val="12"/>
          <w:sz w:val="28"/>
          <w:szCs w:val="28"/>
        </w:rPr>
        <w:t xml:space="preserve">числе в институтах политических прав и обязанностей граждан, </w:t>
      </w:r>
      <w:r w:rsidRPr="00891B34">
        <w:rPr>
          <w:color w:val="000000"/>
          <w:spacing w:val="-1"/>
          <w:sz w:val="28"/>
          <w:szCs w:val="28"/>
        </w:rPr>
        <w:t>избирательном, авторском и изобретательском нраве).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bCs/>
          <w:i/>
          <w:color w:val="000000"/>
          <w:spacing w:val="1"/>
          <w:sz w:val="28"/>
          <w:szCs w:val="28"/>
        </w:rPr>
        <w:t>Регулятивная динамическая</w:t>
      </w:r>
      <w:r w:rsidRPr="00891B34">
        <w:rPr>
          <w:color w:val="000000"/>
          <w:spacing w:val="1"/>
          <w:sz w:val="28"/>
          <w:szCs w:val="28"/>
        </w:rPr>
        <w:t xml:space="preserve"> функция выражается в воздействии </w:t>
      </w:r>
      <w:r w:rsidR="00466BD4" w:rsidRPr="00891B34">
        <w:rPr>
          <w:color w:val="000000"/>
          <w:spacing w:val="1"/>
          <w:sz w:val="28"/>
          <w:szCs w:val="28"/>
        </w:rPr>
        <w:t xml:space="preserve">банковского </w:t>
      </w:r>
      <w:r w:rsidRPr="00891B34">
        <w:rPr>
          <w:color w:val="000000"/>
          <w:spacing w:val="1"/>
          <w:sz w:val="28"/>
          <w:szCs w:val="28"/>
        </w:rPr>
        <w:t xml:space="preserve">права </w:t>
      </w:r>
      <w:r w:rsidRPr="00891B34">
        <w:rPr>
          <w:color w:val="000000"/>
          <w:spacing w:val="3"/>
          <w:sz w:val="28"/>
          <w:szCs w:val="28"/>
        </w:rPr>
        <w:t xml:space="preserve">на общественные отношения путем оформления их движения (динамики). </w:t>
      </w:r>
      <w:r w:rsidRPr="00891B34">
        <w:rPr>
          <w:color w:val="000000"/>
          <w:sz w:val="28"/>
          <w:szCs w:val="28"/>
        </w:rPr>
        <w:t xml:space="preserve">Она воплощена, например, в институтах </w:t>
      </w:r>
      <w:r w:rsidRPr="00891B34">
        <w:rPr>
          <w:color w:val="000000"/>
          <w:spacing w:val="-1"/>
          <w:sz w:val="28"/>
          <w:szCs w:val="28"/>
        </w:rPr>
        <w:t xml:space="preserve">права, опосредующих процессы в экономике и других сферах </w:t>
      </w:r>
      <w:r w:rsidRPr="00891B34">
        <w:rPr>
          <w:color w:val="000000"/>
          <w:spacing w:val="-2"/>
          <w:sz w:val="28"/>
          <w:szCs w:val="28"/>
        </w:rPr>
        <w:t>общественной жизни.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 xml:space="preserve">Характеристика регулятивной функции права предполагает выяснение </w:t>
      </w:r>
      <w:r w:rsidRPr="00891B34">
        <w:rPr>
          <w:color w:val="000000"/>
          <w:spacing w:val="3"/>
          <w:sz w:val="28"/>
          <w:szCs w:val="28"/>
        </w:rPr>
        <w:t xml:space="preserve">важнейших путей ее осуществления, поскольку любой из них играет </w:t>
      </w:r>
      <w:r w:rsidRPr="00891B34">
        <w:rPr>
          <w:color w:val="000000"/>
          <w:spacing w:val="-1"/>
          <w:sz w:val="28"/>
          <w:szCs w:val="28"/>
        </w:rPr>
        <w:t>существенную роль во всем процессе, осуществляемом правовой системой.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7"/>
          <w:sz w:val="28"/>
          <w:szCs w:val="28"/>
        </w:rPr>
        <w:t xml:space="preserve">Наиболее характерными путями (элементами) осуществления </w:t>
      </w:r>
      <w:r w:rsidRPr="00891B34">
        <w:rPr>
          <w:color w:val="000000"/>
          <w:spacing w:val="-1"/>
          <w:sz w:val="28"/>
          <w:szCs w:val="28"/>
        </w:rPr>
        <w:t>регулятивной функции права являются:</w:t>
      </w:r>
    </w:p>
    <w:p w:rsidR="00F32398" w:rsidRPr="00891B34" w:rsidRDefault="00466BD4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1"/>
          <w:sz w:val="28"/>
          <w:szCs w:val="28"/>
        </w:rPr>
        <w:t xml:space="preserve">- </w:t>
      </w:r>
      <w:r w:rsidR="00F32398" w:rsidRPr="00891B34">
        <w:rPr>
          <w:color w:val="000000"/>
          <w:spacing w:val="1"/>
          <w:sz w:val="28"/>
          <w:szCs w:val="28"/>
        </w:rPr>
        <w:t xml:space="preserve">определение посредством норм права праводееспособности </w:t>
      </w:r>
      <w:r w:rsidRPr="00891B34">
        <w:rPr>
          <w:color w:val="000000"/>
          <w:spacing w:val="1"/>
          <w:sz w:val="28"/>
          <w:szCs w:val="28"/>
        </w:rPr>
        <w:t>(</w:t>
      </w:r>
      <w:r w:rsidR="00F32398" w:rsidRPr="00891B34">
        <w:rPr>
          <w:color w:val="000000"/>
          <w:spacing w:val="-1"/>
          <w:sz w:val="28"/>
          <w:szCs w:val="28"/>
        </w:rPr>
        <w:t>правосубъектности) граждан;</w:t>
      </w:r>
    </w:p>
    <w:p w:rsidR="00F32398" w:rsidRPr="00891B34" w:rsidRDefault="00F32398" w:rsidP="00891B34">
      <w:pPr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B34">
        <w:rPr>
          <w:color w:val="000000"/>
          <w:sz w:val="28"/>
          <w:szCs w:val="28"/>
        </w:rPr>
        <w:t>закрепление и изменение правового статуса граждан;</w:t>
      </w:r>
    </w:p>
    <w:p w:rsidR="00F32398" w:rsidRPr="00891B34" w:rsidRDefault="00F32398" w:rsidP="00891B34">
      <w:pPr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B34">
        <w:rPr>
          <w:color w:val="000000"/>
          <w:spacing w:val="4"/>
          <w:sz w:val="28"/>
          <w:szCs w:val="28"/>
        </w:rPr>
        <w:t xml:space="preserve">определение компетенции государственных органов, в том числе и </w:t>
      </w:r>
      <w:r w:rsidRPr="00891B34">
        <w:rPr>
          <w:color w:val="000000"/>
          <w:spacing w:val="-1"/>
          <w:sz w:val="28"/>
          <w:szCs w:val="28"/>
        </w:rPr>
        <w:t>компетенции (полномочий) должностных лиц;</w:t>
      </w:r>
    </w:p>
    <w:p w:rsidR="00F32398" w:rsidRPr="00891B34" w:rsidRDefault="00F32398" w:rsidP="00891B34">
      <w:pPr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B34">
        <w:rPr>
          <w:color w:val="000000"/>
          <w:sz w:val="28"/>
          <w:szCs w:val="28"/>
        </w:rPr>
        <w:t>установление правового статуса юридических лиц;</w:t>
      </w:r>
    </w:p>
    <w:p w:rsidR="00F32398" w:rsidRPr="00891B34" w:rsidRDefault="00F32398" w:rsidP="00891B34">
      <w:pPr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B34">
        <w:rPr>
          <w:color w:val="000000"/>
          <w:spacing w:val="2"/>
          <w:sz w:val="28"/>
          <w:szCs w:val="28"/>
        </w:rPr>
        <w:t xml:space="preserve">определение (предусмотрение) юридических фактов, направлено на </w:t>
      </w:r>
      <w:r w:rsidRPr="00891B34">
        <w:rPr>
          <w:color w:val="000000"/>
          <w:sz w:val="28"/>
          <w:szCs w:val="28"/>
        </w:rPr>
        <w:t>возникновение, изменение и прекращение правоотношений;</w:t>
      </w:r>
    </w:p>
    <w:p w:rsidR="00F32398" w:rsidRPr="00891B34" w:rsidRDefault="00F32398" w:rsidP="00891B34">
      <w:pPr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B34">
        <w:rPr>
          <w:color w:val="000000"/>
          <w:spacing w:val="4"/>
          <w:sz w:val="28"/>
          <w:szCs w:val="28"/>
        </w:rPr>
        <w:t xml:space="preserve">установление конкретной правовой связи между субъектами права </w:t>
      </w:r>
      <w:r w:rsidRPr="00891B34">
        <w:rPr>
          <w:color w:val="000000"/>
          <w:spacing w:val="-1"/>
          <w:sz w:val="28"/>
          <w:szCs w:val="28"/>
        </w:rPr>
        <w:t>(регулятивные правоотношения);</w:t>
      </w:r>
    </w:p>
    <w:p w:rsidR="00F32398" w:rsidRPr="00891B34" w:rsidRDefault="00466BD4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z w:val="28"/>
          <w:szCs w:val="28"/>
        </w:rPr>
        <w:t xml:space="preserve">- </w:t>
      </w:r>
      <w:r w:rsidR="00F32398" w:rsidRPr="00891B34">
        <w:rPr>
          <w:color w:val="000000"/>
          <w:sz w:val="28"/>
          <w:szCs w:val="28"/>
        </w:rPr>
        <w:t xml:space="preserve">определение оптимального типа правового регулирования </w:t>
      </w:r>
      <w:r w:rsidR="00F32398" w:rsidRPr="00891B34">
        <w:rPr>
          <w:color w:val="000000"/>
          <w:spacing w:val="-1"/>
          <w:sz w:val="28"/>
          <w:szCs w:val="28"/>
        </w:rPr>
        <w:t xml:space="preserve">общедозволительного, </w:t>
      </w:r>
      <w:r w:rsidRPr="00891B34">
        <w:rPr>
          <w:color w:val="000000"/>
          <w:spacing w:val="-1"/>
          <w:sz w:val="28"/>
          <w:szCs w:val="28"/>
        </w:rPr>
        <w:t>(</w:t>
      </w:r>
      <w:r w:rsidR="00F32398" w:rsidRPr="00891B34">
        <w:rPr>
          <w:color w:val="000000"/>
          <w:spacing w:val="-1"/>
          <w:sz w:val="28"/>
          <w:szCs w:val="28"/>
        </w:rPr>
        <w:t>разрешительного) применительно к конкретным общественным отношениям.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 xml:space="preserve">С учетом сказанного регулятивную функцию </w:t>
      </w:r>
      <w:r w:rsidR="004D1A72" w:rsidRPr="00891B34">
        <w:rPr>
          <w:color w:val="000000"/>
          <w:spacing w:val="-1"/>
          <w:sz w:val="28"/>
          <w:szCs w:val="28"/>
        </w:rPr>
        <w:t xml:space="preserve">банковского </w:t>
      </w:r>
      <w:r w:rsidRPr="00891B34">
        <w:rPr>
          <w:color w:val="000000"/>
          <w:spacing w:val="-1"/>
          <w:sz w:val="28"/>
          <w:szCs w:val="28"/>
        </w:rPr>
        <w:t xml:space="preserve">права можно определить как обусловленное его социальным назначением направление правового воздействия, выражающееся в установлении позитивных правил поведения, </w:t>
      </w:r>
      <w:r w:rsidRPr="00891B34">
        <w:rPr>
          <w:color w:val="000000"/>
          <w:spacing w:val="15"/>
          <w:sz w:val="28"/>
          <w:szCs w:val="28"/>
        </w:rPr>
        <w:t xml:space="preserve">предоставлении субъективных прав и возложении юридических </w:t>
      </w:r>
      <w:r w:rsidRPr="00891B34">
        <w:rPr>
          <w:color w:val="000000"/>
          <w:spacing w:val="-1"/>
          <w:sz w:val="28"/>
          <w:szCs w:val="28"/>
        </w:rPr>
        <w:t>обязанностей на субъектов права.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2"/>
          <w:sz w:val="28"/>
          <w:szCs w:val="28"/>
        </w:rPr>
        <w:t xml:space="preserve">Следует подчеркнуть и важность другой собственно-юридической </w:t>
      </w:r>
      <w:r w:rsidRPr="00891B34">
        <w:rPr>
          <w:color w:val="000000"/>
          <w:spacing w:val="-1"/>
          <w:sz w:val="28"/>
          <w:szCs w:val="28"/>
        </w:rPr>
        <w:t>функции права - охранительной.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2"/>
          <w:sz w:val="28"/>
          <w:szCs w:val="28"/>
        </w:rPr>
        <w:t xml:space="preserve">Необходимость в охране общественных отношений существовала, и </w:t>
      </w:r>
      <w:r w:rsidRPr="00891B34">
        <w:rPr>
          <w:color w:val="000000"/>
          <w:spacing w:val="-1"/>
          <w:sz w:val="28"/>
          <w:szCs w:val="28"/>
        </w:rPr>
        <w:t xml:space="preserve">всегда будет существовать. Право, как известно, существовало не всегда, но с </w:t>
      </w:r>
      <w:r w:rsidRPr="00891B34">
        <w:rPr>
          <w:color w:val="000000"/>
          <w:spacing w:val="4"/>
          <w:sz w:val="28"/>
          <w:szCs w:val="28"/>
        </w:rPr>
        <w:t xml:space="preserve">того момента, как оно появляется, оно становится одним из важнейших </w:t>
      </w:r>
      <w:r w:rsidRPr="00891B34">
        <w:rPr>
          <w:color w:val="000000"/>
          <w:sz w:val="28"/>
          <w:szCs w:val="28"/>
        </w:rPr>
        <w:t>средств охраны общественных отношений. Данное проявление правового воздействия представляет собой охранительную функцию.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bCs/>
          <w:color w:val="000000"/>
          <w:spacing w:val="3"/>
          <w:sz w:val="28"/>
          <w:szCs w:val="28"/>
        </w:rPr>
        <w:t>Охранительная функция права</w:t>
      </w:r>
      <w:r w:rsidRPr="00891B34">
        <w:rPr>
          <w:color w:val="000000"/>
          <w:spacing w:val="3"/>
          <w:sz w:val="28"/>
          <w:szCs w:val="28"/>
        </w:rPr>
        <w:t xml:space="preserve"> - это обусловленное социальным </w:t>
      </w:r>
      <w:r w:rsidRPr="00891B34">
        <w:rPr>
          <w:color w:val="000000"/>
          <w:spacing w:val="-1"/>
          <w:sz w:val="28"/>
          <w:szCs w:val="28"/>
        </w:rPr>
        <w:t xml:space="preserve">назначением направление правового воздействия, нацеленное на охрану </w:t>
      </w:r>
      <w:r w:rsidRPr="00891B34">
        <w:rPr>
          <w:color w:val="000000"/>
          <w:spacing w:val="11"/>
          <w:sz w:val="28"/>
          <w:szCs w:val="28"/>
        </w:rPr>
        <w:t xml:space="preserve">общезначимых, наиболее важных </w:t>
      </w:r>
      <w:r w:rsidR="004D1A72" w:rsidRPr="00891B34">
        <w:rPr>
          <w:color w:val="000000"/>
          <w:spacing w:val="11"/>
          <w:sz w:val="28"/>
          <w:szCs w:val="28"/>
        </w:rPr>
        <w:t>кредитно-</w:t>
      </w:r>
      <w:r w:rsidRPr="00891B34">
        <w:rPr>
          <w:color w:val="000000"/>
          <w:spacing w:val="11"/>
          <w:sz w:val="28"/>
          <w:szCs w:val="28"/>
        </w:rPr>
        <w:t>экономических</w:t>
      </w:r>
      <w:r w:rsidR="004D1A72" w:rsidRPr="00891B34">
        <w:rPr>
          <w:color w:val="000000"/>
          <w:spacing w:val="11"/>
          <w:sz w:val="28"/>
          <w:szCs w:val="28"/>
        </w:rPr>
        <w:t>, общественных</w:t>
      </w:r>
      <w:r w:rsidRPr="00891B34">
        <w:rPr>
          <w:color w:val="000000"/>
          <w:spacing w:val="-1"/>
          <w:sz w:val="28"/>
          <w:szCs w:val="28"/>
        </w:rPr>
        <w:t xml:space="preserve"> отношений, вытеснение явлений, чуждых данному </w:t>
      </w:r>
      <w:r w:rsidRPr="00891B34">
        <w:rPr>
          <w:color w:val="000000"/>
          <w:spacing w:val="-5"/>
          <w:sz w:val="28"/>
          <w:szCs w:val="28"/>
        </w:rPr>
        <w:t>обществу.</w:t>
      </w:r>
    </w:p>
    <w:p w:rsidR="00F32398" w:rsidRPr="00891B34" w:rsidRDefault="00F32398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 xml:space="preserve">Из предложенного определения вытекает, что право охраняет как </w:t>
      </w:r>
      <w:r w:rsidRPr="00891B34">
        <w:rPr>
          <w:color w:val="000000"/>
          <w:spacing w:val="8"/>
          <w:sz w:val="28"/>
          <w:szCs w:val="28"/>
        </w:rPr>
        <w:t xml:space="preserve">общепризнанные, фундаментальные общественные отношения, так и </w:t>
      </w:r>
      <w:r w:rsidRPr="00891B34">
        <w:rPr>
          <w:color w:val="000000"/>
          <w:spacing w:val="-1"/>
          <w:sz w:val="28"/>
          <w:szCs w:val="28"/>
        </w:rPr>
        <w:t>нацелено на вытеснение чуждых конкретному обществу отношений.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2"/>
          <w:sz w:val="28"/>
          <w:szCs w:val="28"/>
        </w:rPr>
        <w:t xml:space="preserve">Искоренение нежелательных явлений из </w:t>
      </w:r>
      <w:r w:rsidR="004D1A72" w:rsidRPr="00891B34">
        <w:rPr>
          <w:color w:val="000000"/>
          <w:spacing w:val="2"/>
          <w:sz w:val="28"/>
          <w:szCs w:val="28"/>
        </w:rPr>
        <w:t>функционирующей банковской системы</w:t>
      </w:r>
      <w:r w:rsidRPr="00891B34">
        <w:rPr>
          <w:color w:val="000000"/>
          <w:spacing w:val="2"/>
          <w:sz w:val="28"/>
          <w:szCs w:val="28"/>
        </w:rPr>
        <w:t xml:space="preserve"> это уже </w:t>
      </w:r>
      <w:r w:rsidRPr="00891B34">
        <w:rPr>
          <w:color w:val="000000"/>
          <w:spacing w:val="-1"/>
          <w:sz w:val="28"/>
          <w:szCs w:val="28"/>
        </w:rPr>
        <w:t xml:space="preserve">вторичный результат действия права, которое первоначально выступает как </w:t>
      </w:r>
      <w:r w:rsidRPr="00891B34">
        <w:rPr>
          <w:color w:val="000000"/>
          <w:spacing w:val="4"/>
          <w:sz w:val="28"/>
          <w:szCs w:val="28"/>
        </w:rPr>
        <w:t xml:space="preserve">средство охраны тех отношений, которые в такой охране нуждаются. А </w:t>
      </w:r>
      <w:r w:rsidRPr="00891B34">
        <w:rPr>
          <w:color w:val="000000"/>
          <w:spacing w:val="2"/>
          <w:sz w:val="28"/>
          <w:szCs w:val="28"/>
        </w:rPr>
        <w:t xml:space="preserve">охраняя эти отношения, право пресекает, запрещает, карает действия, </w:t>
      </w:r>
      <w:r w:rsidRPr="00891B34">
        <w:rPr>
          <w:color w:val="000000"/>
          <w:spacing w:val="-1"/>
          <w:sz w:val="28"/>
          <w:szCs w:val="28"/>
        </w:rPr>
        <w:t>нарушающие условия нормального развития, противоречащие интересам общества, государства и граждан и тем самым вытесняет их.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5"/>
          <w:sz w:val="28"/>
          <w:szCs w:val="28"/>
        </w:rPr>
        <w:t xml:space="preserve">Не следует понимать охранительную функцию и так, будто она </w:t>
      </w:r>
      <w:r w:rsidRPr="00891B34">
        <w:rPr>
          <w:color w:val="000000"/>
          <w:spacing w:val="-1"/>
          <w:sz w:val="28"/>
          <w:szCs w:val="28"/>
        </w:rPr>
        <w:t>проявляется лишь тогда, когда совершается правонарушение.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z w:val="28"/>
          <w:szCs w:val="28"/>
        </w:rPr>
        <w:t xml:space="preserve">Основное назначение данной функции заключается, прежде всего, в </w:t>
      </w:r>
      <w:r w:rsidRPr="00891B34">
        <w:rPr>
          <w:color w:val="000000"/>
          <w:spacing w:val="-2"/>
          <w:sz w:val="28"/>
          <w:szCs w:val="28"/>
        </w:rPr>
        <w:t xml:space="preserve">превентивной охране общественных отношений, предотвращении нарушений </w:t>
      </w:r>
      <w:r w:rsidRPr="00891B34">
        <w:rPr>
          <w:color w:val="000000"/>
          <w:spacing w:val="-1"/>
          <w:sz w:val="28"/>
          <w:szCs w:val="28"/>
        </w:rPr>
        <w:t xml:space="preserve">норм </w:t>
      </w:r>
      <w:r w:rsidR="004D1A72" w:rsidRPr="00891B34">
        <w:rPr>
          <w:color w:val="000000"/>
          <w:spacing w:val="-1"/>
          <w:sz w:val="28"/>
          <w:szCs w:val="28"/>
        </w:rPr>
        <w:t xml:space="preserve">банковского </w:t>
      </w:r>
      <w:r w:rsidRPr="00891B34">
        <w:rPr>
          <w:color w:val="000000"/>
          <w:spacing w:val="-1"/>
          <w:sz w:val="28"/>
          <w:szCs w:val="28"/>
        </w:rPr>
        <w:t xml:space="preserve">права. Эффективность охранительной функции тем выше, чем больше </w:t>
      </w:r>
      <w:r w:rsidRPr="00891B34">
        <w:rPr>
          <w:color w:val="000000"/>
          <w:spacing w:val="8"/>
          <w:sz w:val="28"/>
          <w:szCs w:val="28"/>
        </w:rPr>
        <w:t xml:space="preserve">субъектов права подчинились предписанию норм </w:t>
      </w:r>
      <w:r w:rsidR="004D1A72" w:rsidRPr="00891B34">
        <w:rPr>
          <w:color w:val="000000"/>
          <w:spacing w:val="-1"/>
          <w:sz w:val="28"/>
          <w:szCs w:val="28"/>
        </w:rPr>
        <w:t xml:space="preserve">банковского </w:t>
      </w:r>
      <w:r w:rsidRPr="00891B34">
        <w:rPr>
          <w:color w:val="000000"/>
          <w:spacing w:val="8"/>
          <w:sz w:val="28"/>
          <w:szCs w:val="28"/>
        </w:rPr>
        <w:t xml:space="preserve">права, выполнили </w:t>
      </w:r>
      <w:r w:rsidRPr="00891B34">
        <w:rPr>
          <w:color w:val="000000"/>
          <w:spacing w:val="-2"/>
          <w:sz w:val="28"/>
          <w:szCs w:val="28"/>
        </w:rPr>
        <w:t xml:space="preserve">требование запрета. Сам факт установления запрета или санкции оказывает </w:t>
      </w:r>
      <w:r w:rsidRPr="00891B34">
        <w:rPr>
          <w:color w:val="000000"/>
          <w:spacing w:val="10"/>
          <w:sz w:val="28"/>
          <w:szCs w:val="28"/>
        </w:rPr>
        <w:t xml:space="preserve">серьезное влияние на некоторых лиц, побуждает их воздерживаться от </w:t>
      </w:r>
      <w:r w:rsidRPr="00891B34">
        <w:rPr>
          <w:color w:val="000000"/>
          <w:spacing w:val="-1"/>
          <w:sz w:val="28"/>
          <w:szCs w:val="28"/>
        </w:rPr>
        <w:t xml:space="preserve">совершения наказуемого поступка. А это означает, что достигается одна из </w:t>
      </w:r>
      <w:r w:rsidRPr="00891B34">
        <w:rPr>
          <w:color w:val="000000"/>
          <w:spacing w:val="11"/>
          <w:sz w:val="28"/>
          <w:szCs w:val="28"/>
        </w:rPr>
        <w:t xml:space="preserve">целей воздействия права - охраняется определенное общественное </w:t>
      </w:r>
      <w:r w:rsidRPr="00891B34">
        <w:rPr>
          <w:color w:val="000000"/>
          <w:spacing w:val="-4"/>
          <w:sz w:val="28"/>
          <w:szCs w:val="28"/>
        </w:rPr>
        <w:t>отношение.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1"/>
          <w:sz w:val="28"/>
          <w:szCs w:val="28"/>
        </w:rPr>
        <w:t xml:space="preserve">Охранительную функцию не следует противопоставлять регулятивной </w:t>
      </w:r>
      <w:r w:rsidRPr="00891B34">
        <w:rPr>
          <w:color w:val="000000"/>
          <w:spacing w:val="-1"/>
          <w:sz w:val="28"/>
          <w:szCs w:val="28"/>
        </w:rPr>
        <w:t xml:space="preserve">в том смысле, что одна из них - это негативная (поскольку включает в себя </w:t>
      </w:r>
      <w:r w:rsidRPr="00891B34">
        <w:rPr>
          <w:color w:val="000000"/>
          <w:sz w:val="28"/>
          <w:szCs w:val="28"/>
        </w:rPr>
        <w:t xml:space="preserve">запреты, санкции, ответственность), а вторая позитивная, так как направлена </w:t>
      </w:r>
      <w:r w:rsidRPr="00891B34">
        <w:rPr>
          <w:color w:val="000000"/>
          <w:spacing w:val="2"/>
          <w:sz w:val="28"/>
          <w:szCs w:val="28"/>
        </w:rPr>
        <w:t xml:space="preserve">на координацию положительной деятельности субъектов права. Обе эти функции, но каждая по своему, выполняют важную задачу закрепления и </w:t>
      </w:r>
      <w:r w:rsidRPr="00891B34">
        <w:rPr>
          <w:color w:val="000000"/>
          <w:sz w:val="28"/>
          <w:szCs w:val="28"/>
        </w:rPr>
        <w:t xml:space="preserve">охраны прав личности, содействия развитию и укреплению общественных </w:t>
      </w:r>
      <w:r w:rsidRPr="00891B34">
        <w:rPr>
          <w:color w:val="000000"/>
          <w:spacing w:val="-1"/>
          <w:sz w:val="28"/>
          <w:szCs w:val="28"/>
        </w:rPr>
        <w:t>отношений</w:t>
      </w:r>
      <w:r w:rsidR="004D1A72" w:rsidRPr="00891B34">
        <w:rPr>
          <w:color w:val="000000"/>
          <w:spacing w:val="-1"/>
          <w:sz w:val="28"/>
          <w:szCs w:val="28"/>
        </w:rPr>
        <w:t>.</w:t>
      </w:r>
      <w:r w:rsidRPr="00891B34">
        <w:rPr>
          <w:color w:val="000000"/>
          <w:spacing w:val="-1"/>
          <w:sz w:val="28"/>
          <w:szCs w:val="28"/>
        </w:rPr>
        <w:t xml:space="preserve"> Специфика охранительной функции состоит в следующем: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 xml:space="preserve">Во-первых, она характеризует право как особый способ воздействия на поведение людей, выражающийся во влиянии на их волю угрозой санкции, </w:t>
      </w:r>
      <w:r w:rsidRPr="00891B34">
        <w:rPr>
          <w:color w:val="000000"/>
          <w:sz w:val="28"/>
          <w:szCs w:val="28"/>
        </w:rPr>
        <w:t>установлением запретов и реализацией юридической ответственности.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z w:val="28"/>
          <w:szCs w:val="28"/>
        </w:rPr>
        <w:t xml:space="preserve">Во-вторых, она служит информатором для субъектов общественных </w:t>
      </w:r>
      <w:r w:rsidRPr="00891B34">
        <w:rPr>
          <w:color w:val="000000"/>
          <w:spacing w:val="-2"/>
          <w:sz w:val="28"/>
          <w:szCs w:val="28"/>
        </w:rPr>
        <w:t>отношений о том, какие социальные ценности взяты под охрану посредством правовых предписаний.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3"/>
          <w:sz w:val="28"/>
          <w:szCs w:val="28"/>
        </w:rPr>
        <w:t xml:space="preserve">В-третьих, она является показателем политического и культурного </w:t>
      </w:r>
      <w:r w:rsidRPr="00891B34">
        <w:rPr>
          <w:color w:val="000000"/>
          <w:sz w:val="28"/>
          <w:szCs w:val="28"/>
        </w:rPr>
        <w:t>уровня общества, гуманных начал, содержащихся в</w:t>
      </w:r>
      <w:r w:rsidR="004D1A72" w:rsidRPr="00891B34">
        <w:rPr>
          <w:color w:val="000000"/>
          <w:spacing w:val="-1"/>
          <w:sz w:val="28"/>
          <w:szCs w:val="28"/>
        </w:rPr>
        <w:t xml:space="preserve"> банковском</w:t>
      </w:r>
      <w:r w:rsidRPr="00891B34">
        <w:rPr>
          <w:color w:val="000000"/>
          <w:sz w:val="28"/>
          <w:szCs w:val="28"/>
        </w:rPr>
        <w:t xml:space="preserve"> праве.</w:t>
      </w:r>
    </w:p>
    <w:p w:rsidR="00F32398" w:rsidRPr="00891B34" w:rsidRDefault="00F32398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7"/>
          <w:sz w:val="28"/>
          <w:szCs w:val="28"/>
        </w:rPr>
        <w:t xml:space="preserve">Способ охраны очень часто зависит от гражданской развитости </w:t>
      </w:r>
      <w:r w:rsidRPr="00891B34">
        <w:rPr>
          <w:color w:val="000000"/>
          <w:spacing w:val="-1"/>
          <w:sz w:val="28"/>
          <w:szCs w:val="28"/>
        </w:rPr>
        <w:t>общества, от его политической сущности.</w:t>
      </w:r>
    </w:p>
    <w:p w:rsidR="00CE293F" w:rsidRPr="00891B34" w:rsidRDefault="004D1A72" w:rsidP="00891B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Существует также и другая классификация функций банковского права.</w:t>
      </w:r>
    </w:p>
    <w:p w:rsidR="00591CCD" w:rsidRPr="00891B34" w:rsidRDefault="00591CCD" w:rsidP="00891B3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32398" w:rsidRPr="00891B34" w:rsidRDefault="00591CCD" w:rsidP="00891B3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Схема 4</w:t>
      </w:r>
    </w:p>
    <w:p w:rsidR="00591CCD" w:rsidRPr="00891B34" w:rsidRDefault="00591CCD" w:rsidP="00891B3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  <w:u w:val="single"/>
        </w:rPr>
        <w:t>Классификация 2</w:t>
      </w:r>
    </w:p>
    <w:p w:rsidR="00591CCD" w:rsidRPr="00891B34" w:rsidRDefault="00CB1D63" w:rsidP="00891B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9" editas="canvas" style="width:467.7pt;height:243.4pt;mso-position-horizontal-relative:char;mso-position-vertical-relative:line" coordorigin="2339,315" coordsize="8661,4558">
            <o:lock v:ext="edit" aspectratio="t"/>
            <v:shape id="_x0000_s1050" type="#_x0000_t75" style="position:absolute;left:2339;top:315;width:8661;height:4558" o:preferrelative="f">
              <v:fill o:detectmouseclick="t"/>
              <v:path o:extrusionok="t" o:connecttype="none"/>
              <o:lock v:ext="edit" text="t"/>
            </v:shape>
            <v:rect id="_x0000_s1051" style="position:absolute;left:2339;top:2190;width:2297;height:893;v-text-anchor:middle" fillcolor="#ffa7ff" strokecolor="white" strokeweight="1.5pt">
              <v:fill color2="#fdf" rotate="t" angle="-90" focus="100%" type="gradient"/>
              <v:shadow on="t" color="#b2b2b2" opacity=".5" offset="6pt,6pt"/>
              <v:textbox inset=".42mm,1.0668mm,2.13361mm,1.0668mm">
                <w:txbxContent>
                  <w:p w:rsidR="00591CCD" w:rsidRPr="00EB1FE2" w:rsidRDefault="00591CCD" w:rsidP="00591CC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Book Antiqua" w:hAnsi="Book Antiqua" w:cs="Book Antiqua"/>
                        <w:color w:val="000000"/>
                        <w:sz w:val="40"/>
                        <w:szCs w:val="48"/>
                      </w:rPr>
                    </w:pPr>
                    <w:r w:rsidRPr="00EB1FE2">
                      <w:rPr>
                        <w:rFonts w:ascii="Book Antiqua" w:hAnsi="Book Antiqua" w:cs="Book Antiqua"/>
                        <w:color w:val="000000"/>
                        <w:sz w:val="40"/>
                        <w:szCs w:val="48"/>
                      </w:rPr>
                      <w:t>Функции</w:t>
                    </w:r>
                  </w:p>
                </w:txbxContent>
              </v:textbox>
            </v:re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52" type="#_x0000_t23" style="position:absolute;left:4373;top:315;width:3623;height:4558;v-text-anchor:middle" adj="582" fillcolor="#ffa7ff" strokecolor="white" strokeweight="2pt">
              <v:fill color2="fill darken(118)" rotate="t" angle="-135" method="linear sigma" focus="50%" type="gradient"/>
              <v:shadow on="t" color="#b2b2b2" opacity=".5" offset="6pt,6p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53" type="#_x0000_t65" style="position:absolute;left:6670;top:315;width:3711;height:626;v-text-anchor:middle" fillcolor="#fcf" strokecolor="white" strokeweight="2pt">
              <v:fill color2="#ffa7ff" rotate="t" focus="-50%" type="gradient"/>
              <v:shadow on="t" color="#b2b2b2" opacity=".5" offset="6pt,6pt"/>
              <v:textbox inset="2.13361mm,1.0668mm,2.13361mm,1.0668mm">
                <w:txbxContent>
                  <w:p w:rsidR="00591CCD" w:rsidRPr="00EB1FE2" w:rsidRDefault="00591CCD" w:rsidP="00591CC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</w:pPr>
                    <w:r w:rsidRPr="00EB1FE2"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  <w:t xml:space="preserve">Общетеоретическая </w:t>
                    </w:r>
                  </w:p>
                </w:txbxContent>
              </v:textbox>
            </v:shape>
            <v:shape id="_x0000_s1054" type="#_x0000_t65" style="position:absolute;left:7287;top:1298;width:3447;height:627;v-text-anchor:middle" fillcolor="#fcf" strokecolor="white" strokeweight="2pt">
              <v:fill color2="#ffa7ff" rotate="t" focus="-50%" type="gradient"/>
              <v:shadow on="t" color="#b2b2b2" opacity=".5" offset="6pt,6pt"/>
              <v:textbox inset="2.13361mm,1.0668mm,2.13361mm,1.0668mm">
                <w:txbxContent>
                  <w:p w:rsidR="00591CCD" w:rsidRPr="00EB1FE2" w:rsidRDefault="00591CCD" w:rsidP="00591CC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</w:pPr>
                    <w:r w:rsidRPr="00EB1FE2"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  <w:t>Аналитическая</w:t>
                    </w:r>
                  </w:p>
                </w:txbxContent>
              </v:textbox>
            </v:shape>
            <v:shape id="_x0000_s1055" type="#_x0000_t65" style="position:absolute;left:7642;top:2281;width:3358;height:626;v-text-anchor:middle" fillcolor="#fcf" strokecolor="white" strokeweight="2pt">
              <v:fill color2="#ffa7ff" rotate="t" focus="-50%" type="gradient"/>
              <v:shadow on="t" color="#b2b2b2" opacity=".5" offset="6pt,6pt"/>
              <v:textbox inset="2.13361mm,1.0668mm,2.13361mm,1.0668mm">
                <w:txbxContent>
                  <w:p w:rsidR="00591CCD" w:rsidRPr="00EB1FE2" w:rsidRDefault="00591CCD" w:rsidP="00591CC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</w:pPr>
                    <w:r w:rsidRPr="00EB1FE2"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  <w:t>Критическая</w:t>
                    </w:r>
                  </w:p>
                </w:txbxContent>
              </v:textbox>
            </v:shape>
            <v:shape id="_x0000_s1056" type="#_x0000_t65" style="position:absolute;left:7287;top:3264;width:3536;height:626;v-text-anchor:middle" fillcolor="#fcf" strokecolor="white" strokeweight="2pt">
              <v:fill color2="#ffa7ff" rotate="t" focus="-50%" type="gradient"/>
              <v:shadow on="t" color="#b2b2b2" opacity=".5" offset="6pt,6pt"/>
              <v:textbox inset="2.13361mm,1.0668mm,2.13361mm,1.0668mm">
                <w:txbxContent>
                  <w:p w:rsidR="00591CCD" w:rsidRPr="00EB1FE2" w:rsidRDefault="00591CCD" w:rsidP="00591CC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</w:pPr>
                    <w:r w:rsidRPr="00EB1FE2"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  <w:t>Конструктивная</w:t>
                    </w:r>
                  </w:p>
                </w:txbxContent>
              </v:textbox>
            </v:shape>
            <v:shape id="_x0000_s1057" type="#_x0000_t65" style="position:absolute;left:6757;top:4247;width:3534;height:626;v-text-anchor:middle" fillcolor="#fcf" strokecolor="white" strokeweight="2pt">
              <v:fill color2="#ffa7ff" rotate="t" focus="-50%" type="gradient"/>
              <v:shadow on="t" color="#b2b2b2" opacity=".5" offset="6pt,6pt"/>
              <v:textbox inset="2.13361mm,1.0668mm,2.13361mm,1.0668mm">
                <w:txbxContent>
                  <w:p w:rsidR="00591CCD" w:rsidRPr="00EB1FE2" w:rsidRDefault="00591CCD" w:rsidP="00591CC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</w:pPr>
                    <w:r w:rsidRPr="00EB1FE2">
                      <w:rPr>
                        <w:rFonts w:ascii="Monotype Corsiva" w:hAnsi="Monotype Corsiva" w:cs="Monotype Corsiva"/>
                        <w:b/>
                        <w:bCs/>
                        <w:color w:val="000000"/>
                        <w:sz w:val="47"/>
                        <w:szCs w:val="56"/>
                      </w:rPr>
                      <w:t>Воспитательная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91CCD" w:rsidRPr="00891B34" w:rsidRDefault="00591CCD" w:rsidP="00891B34">
      <w:pPr>
        <w:spacing w:line="360" w:lineRule="auto"/>
        <w:ind w:firstLine="709"/>
        <w:jc w:val="both"/>
        <w:rPr>
          <w:sz w:val="28"/>
          <w:szCs w:val="28"/>
        </w:rPr>
      </w:pPr>
    </w:p>
    <w:p w:rsidR="00C74BD6" w:rsidRPr="00891B34" w:rsidRDefault="006C2DD0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Наука банковского права, также как и наука финансового права в целом, выполняет следующие функции:</w:t>
      </w:r>
    </w:p>
    <w:p w:rsidR="00C74BD6" w:rsidRPr="00891B34" w:rsidRDefault="006C2DD0" w:rsidP="00891B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• общетеоретическую;</w:t>
      </w:r>
    </w:p>
    <w:p w:rsidR="00C74BD6" w:rsidRPr="00891B34" w:rsidRDefault="006C2DD0" w:rsidP="00891B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• аналитическую;</w:t>
      </w:r>
    </w:p>
    <w:p w:rsidR="00C74BD6" w:rsidRPr="00891B34" w:rsidRDefault="006C2DD0" w:rsidP="00891B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 xml:space="preserve">• </w:t>
      </w:r>
      <w:r w:rsidR="00C74BD6" w:rsidRPr="00891B34">
        <w:rPr>
          <w:b/>
          <w:sz w:val="28"/>
          <w:szCs w:val="28"/>
        </w:rPr>
        <w:t>конструктивную</w:t>
      </w:r>
      <w:r w:rsidRPr="00891B34">
        <w:rPr>
          <w:b/>
          <w:sz w:val="28"/>
          <w:szCs w:val="28"/>
        </w:rPr>
        <w:t>;</w:t>
      </w:r>
    </w:p>
    <w:p w:rsidR="00C74BD6" w:rsidRPr="00891B34" w:rsidRDefault="006C2DD0" w:rsidP="00891B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•</w:t>
      </w:r>
      <w:r w:rsidR="00C74BD6" w:rsidRPr="00891B34">
        <w:rPr>
          <w:b/>
          <w:sz w:val="28"/>
          <w:szCs w:val="28"/>
        </w:rPr>
        <w:t xml:space="preserve"> критическую;</w:t>
      </w:r>
    </w:p>
    <w:p w:rsidR="00C74BD6" w:rsidRPr="00891B34" w:rsidRDefault="006C2DD0" w:rsidP="00891B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• воспитательную.</w:t>
      </w:r>
    </w:p>
    <w:p w:rsidR="004D1A72" w:rsidRPr="00891B34" w:rsidRDefault="004D1A72" w:rsidP="00891B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1B34">
        <w:rPr>
          <w:b/>
          <w:sz w:val="28"/>
          <w:szCs w:val="28"/>
        </w:rPr>
        <w:t>1</w:t>
      </w:r>
      <w:r w:rsidRPr="00891B34">
        <w:rPr>
          <w:color w:val="666666"/>
          <w:sz w:val="28"/>
          <w:szCs w:val="28"/>
        </w:rPr>
        <w:t xml:space="preserve">. </w:t>
      </w:r>
      <w:r w:rsidRPr="00891B34">
        <w:rPr>
          <w:b/>
          <w:sz w:val="28"/>
          <w:szCs w:val="28"/>
        </w:rPr>
        <w:t>Общетеоретическая функция</w:t>
      </w:r>
      <w:r w:rsidR="005A1CD3" w:rsidRPr="00891B34">
        <w:rPr>
          <w:b/>
          <w:sz w:val="28"/>
          <w:szCs w:val="28"/>
        </w:rPr>
        <w:t xml:space="preserve"> </w:t>
      </w:r>
      <w:r w:rsidR="005A1CD3" w:rsidRPr="00891B34">
        <w:rPr>
          <w:sz w:val="28"/>
          <w:szCs w:val="28"/>
        </w:rPr>
        <w:t>состоит в том, что нор</w:t>
      </w:r>
      <w:r w:rsidR="00C8567B" w:rsidRPr="00891B34">
        <w:rPr>
          <w:sz w:val="28"/>
          <w:szCs w:val="28"/>
        </w:rPr>
        <w:t>м</w:t>
      </w:r>
      <w:r w:rsidR="005A1CD3" w:rsidRPr="00891B34">
        <w:rPr>
          <w:sz w:val="28"/>
          <w:szCs w:val="28"/>
        </w:rPr>
        <w:t>ы законодательства, на которых базируется банковское право, являются основой для функционирования всей банковской системы.</w:t>
      </w:r>
    </w:p>
    <w:p w:rsidR="00C74BD6" w:rsidRPr="00891B34" w:rsidRDefault="004D1A72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sz w:val="28"/>
          <w:szCs w:val="28"/>
        </w:rPr>
        <w:t xml:space="preserve">2. </w:t>
      </w:r>
      <w:r w:rsidR="006C2DD0" w:rsidRPr="00891B34">
        <w:rPr>
          <w:b/>
          <w:sz w:val="28"/>
          <w:szCs w:val="28"/>
        </w:rPr>
        <w:t>Аналитическая функция</w:t>
      </w:r>
      <w:r w:rsidR="006C2DD0" w:rsidRPr="00891B34">
        <w:rPr>
          <w:sz w:val="28"/>
          <w:szCs w:val="28"/>
        </w:rPr>
        <w:t xml:space="preserve"> состоит в комментировании, классификации финансово-правовых норм, в приведении всех этих норм в стройную и понятную систему. </w:t>
      </w:r>
    </w:p>
    <w:p w:rsidR="00AD2737" w:rsidRPr="00891B34" w:rsidRDefault="00AD2737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i/>
          <w:iCs/>
          <w:sz w:val="28"/>
          <w:szCs w:val="28"/>
        </w:rPr>
        <w:t xml:space="preserve">Аналитическая </w:t>
      </w:r>
      <w:r w:rsidRPr="00891B34">
        <w:rPr>
          <w:b/>
          <w:i/>
          <w:sz w:val="28"/>
          <w:szCs w:val="28"/>
        </w:rPr>
        <w:t>функция</w:t>
      </w:r>
      <w:r w:rsidRPr="00891B34">
        <w:rPr>
          <w:sz w:val="28"/>
          <w:szCs w:val="28"/>
        </w:rPr>
        <w:t xml:space="preserve"> заключается в исследовании действующего </w:t>
      </w:r>
      <w:r w:rsidR="00C74BD6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 xml:space="preserve">законодательства, в его систематическом изложении и истолковании. Функция эта состоит прежде всего в выяснении смысла закона, тщательном изучении его содержания. Но это не все. Дело в том, что намерения законодателя, те цели, которые он преследовал при принятии закона, и реальные последствия применения этого закона на практике очень часто не совпадают. И задача правоведения, в том числе теории </w:t>
      </w:r>
      <w:r w:rsidR="00C74BD6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 xml:space="preserve">права, состоит в том, чтобы изучить практику применения закона, эффективность его влияния на </w:t>
      </w:r>
      <w:r w:rsidR="00C74BD6" w:rsidRPr="00891B34">
        <w:rPr>
          <w:sz w:val="28"/>
          <w:szCs w:val="28"/>
        </w:rPr>
        <w:t>кредитные</w:t>
      </w:r>
      <w:r w:rsidRPr="00891B34">
        <w:rPr>
          <w:sz w:val="28"/>
          <w:szCs w:val="28"/>
        </w:rPr>
        <w:t xml:space="preserve"> отношения, иными словами, выявить, реализована цель законодателя или нет. Достигается это главным образом с помощью </w:t>
      </w:r>
      <w:r w:rsidR="00C74BD6" w:rsidRPr="00891B34">
        <w:rPr>
          <w:sz w:val="28"/>
          <w:szCs w:val="28"/>
        </w:rPr>
        <w:t xml:space="preserve">различных </w:t>
      </w:r>
      <w:r w:rsidRPr="00891B34">
        <w:rPr>
          <w:sz w:val="28"/>
          <w:szCs w:val="28"/>
        </w:rPr>
        <w:t>исследований, выявляющих фактическое положение дел, реальную значимость закона. Осуществление аналитической функции приводит к выяснению как достоинств, так и недостатков законодательства. Именно в этой функции сочетаются позитивные и критические начала.</w:t>
      </w:r>
    </w:p>
    <w:p w:rsidR="00AD2737" w:rsidRPr="00891B34" w:rsidRDefault="00AD2737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i/>
          <w:sz w:val="28"/>
          <w:szCs w:val="28"/>
        </w:rPr>
        <w:t>Аналитическая функция</w:t>
      </w:r>
      <w:r w:rsidRPr="00891B34">
        <w:rPr>
          <w:sz w:val="28"/>
          <w:szCs w:val="28"/>
        </w:rPr>
        <w:t xml:space="preserve"> состоит в выявлении содержания действующего </w:t>
      </w:r>
      <w:r w:rsidR="004D1A72" w:rsidRPr="00891B34">
        <w:rPr>
          <w:sz w:val="28"/>
          <w:szCs w:val="28"/>
        </w:rPr>
        <w:t>банковс</w:t>
      </w:r>
      <w:r w:rsidRPr="00891B34">
        <w:rPr>
          <w:sz w:val="28"/>
          <w:szCs w:val="28"/>
        </w:rPr>
        <w:t>кого законодательства. Вследствие этого издание нового или изменение действующего закона соответственно активизирует аналитическую функцию науки</w:t>
      </w:r>
      <w:r w:rsidR="00C74BD6" w:rsidRPr="00891B34">
        <w:rPr>
          <w:sz w:val="28"/>
          <w:szCs w:val="28"/>
        </w:rPr>
        <w:t xml:space="preserve"> банковское право</w:t>
      </w:r>
      <w:r w:rsidRPr="00891B34">
        <w:rPr>
          <w:sz w:val="28"/>
          <w:szCs w:val="28"/>
        </w:rPr>
        <w:t>, так как любое законодательное новшество требует аналитической оценки, определения места, которое извлеченные таким путем выводы должны занять в уже сложившейся системе освещения конкретно-нормативного материала и согласования с ними ранее сформулированных теоретических положений.</w:t>
      </w:r>
    </w:p>
    <w:p w:rsidR="00AD2737" w:rsidRPr="00891B34" w:rsidRDefault="00AD2737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По самой своей сущности аналитическая функция не может играть в отношении закона никакой другой, кроме чисто познавательной роли. Но этим как раз и определяется ее значение. Как ни относится к тому или иному действующему закону, какие бы недостатки в нем ни обнаруживались и какие бы способы их устранения ни предлагались, пока закон не изменен, нужно знать его действительное содержание и практически применять в том именно виде, в каком его смысл определен законодателем. Ввиду невыполнимости этого требования без изучения самого закона аналитическая функция важна как одна из существенных предпосылок последовательного проведения в жизнь начал социалистической законности. Она составляет также необходимое условие юридического образования в самом широком его понимании - начиная от обучения студентов, повышения квалификации практических работников и кончая пропагандой правовых знаний среди населения.</w:t>
      </w:r>
    </w:p>
    <w:p w:rsidR="00AD2737" w:rsidRPr="00891B34" w:rsidRDefault="004D1A72" w:rsidP="00891B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sz w:val="28"/>
          <w:szCs w:val="28"/>
        </w:rPr>
        <w:t xml:space="preserve">3. </w:t>
      </w:r>
      <w:r w:rsidR="00C74BD6" w:rsidRPr="00891B34">
        <w:rPr>
          <w:b/>
          <w:sz w:val="28"/>
          <w:szCs w:val="28"/>
        </w:rPr>
        <w:t>Конструктивная функция</w:t>
      </w:r>
      <w:r w:rsidR="00C74BD6" w:rsidRPr="00891B34">
        <w:rPr>
          <w:sz w:val="28"/>
          <w:szCs w:val="28"/>
        </w:rPr>
        <w:t xml:space="preserve"> способствует образованию новых финансово-правовых норм и институтов. </w:t>
      </w:r>
      <w:r w:rsidR="00AD2737" w:rsidRPr="00891B34">
        <w:rPr>
          <w:b/>
          <w:i/>
          <w:iCs/>
          <w:sz w:val="28"/>
          <w:szCs w:val="28"/>
        </w:rPr>
        <w:t xml:space="preserve">Конструктивная </w:t>
      </w:r>
      <w:r w:rsidR="00AD2737" w:rsidRPr="00891B34">
        <w:rPr>
          <w:b/>
          <w:i/>
          <w:sz w:val="28"/>
          <w:szCs w:val="28"/>
        </w:rPr>
        <w:t>функция</w:t>
      </w:r>
      <w:r w:rsidR="00AD2737" w:rsidRPr="00891B34">
        <w:rPr>
          <w:sz w:val="28"/>
          <w:szCs w:val="28"/>
        </w:rPr>
        <w:t xml:space="preserve"> служит продолжением аналитической. На основании результатов анализа правоведение, в том числе и теория </w:t>
      </w:r>
      <w:r w:rsidR="00C74BD6" w:rsidRPr="00891B34">
        <w:rPr>
          <w:sz w:val="28"/>
          <w:szCs w:val="28"/>
        </w:rPr>
        <w:t xml:space="preserve">банковского </w:t>
      </w:r>
      <w:r w:rsidR="00AD2737" w:rsidRPr="00891B34">
        <w:rPr>
          <w:sz w:val="28"/>
          <w:szCs w:val="28"/>
        </w:rPr>
        <w:t>права, обосновывает предложения по развитию и совершенствованию законодательства. Появляются новые правовые идеи, которые могут и должны быть учтены законодательством. Именно могут и должны быть учтены. Но, к сожалению, далеко не всегда учитываются. Это зависит от многих обстоятельств: насколько веско обоснованы предложения науки, встречают ли они серьезные возражения, готов ли законодатель к их восприятию. Наконец, это зависит от уровня правовой культуры законодателя и общества в целом.</w:t>
      </w:r>
    </w:p>
    <w:p w:rsidR="00AD2737" w:rsidRPr="00891B34" w:rsidRDefault="00AD2737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 xml:space="preserve">Таким образом, осуществление теорией </w:t>
      </w:r>
      <w:r w:rsidR="00C74BD6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>права аналитической и конструктивной функций затрагивает все три элемента права: и идеи, и нормы, и регулируемые нормами отношения.</w:t>
      </w:r>
    </w:p>
    <w:p w:rsidR="00AD2737" w:rsidRPr="00891B34" w:rsidRDefault="004D1A72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sz w:val="28"/>
          <w:szCs w:val="28"/>
        </w:rPr>
        <w:t xml:space="preserve">4. </w:t>
      </w:r>
      <w:r w:rsidR="006C2DD0" w:rsidRPr="00891B34">
        <w:rPr>
          <w:b/>
          <w:sz w:val="28"/>
          <w:szCs w:val="28"/>
        </w:rPr>
        <w:t>Критическая функция</w:t>
      </w:r>
      <w:r w:rsidR="006C2DD0" w:rsidRPr="00891B34">
        <w:rPr>
          <w:sz w:val="28"/>
          <w:szCs w:val="28"/>
        </w:rPr>
        <w:t xml:space="preserve"> заключается в выявлении дефектов и недочетов в действующем </w:t>
      </w:r>
      <w:r w:rsidRPr="00891B34">
        <w:rPr>
          <w:sz w:val="28"/>
          <w:szCs w:val="28"/>
        </w:rPr>
        <w:t>банковском</w:t>
      </w:r>
      <w:r w:rsidR="006C2DD0" w:rsidRPr="00891B34">
        <w:rPr>
          <w:sz w:val="28"/>
          <w:szCs w:val="28"/>
        </w:rPr>
        <w:t xml:space="preserve"> законодательстве, фиксации несоответствия правовой нормы требованиям жизни. </w:t>
      </w:r>
    </w:p>
    <w:p w:rsidR="00AD2737" w:rsidRPr="00891B34" w:rsidRDefault="00AD2737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i/>
          <w:sz w:val="28"/>
          <w:szCs w:val="28"/>
        </w:rPr>
        <w:t>Критическая функция</w:t>
      </w:r>
      <w:r w:rsidRPr="00891B34">
        <w:rPr>
          <w:sz w:val="28"/>
          <w:szCs w:val="28"/>
        </w:rPr>
        <w:t xml:space="preserve"> направлена на установление недостатков в действующем законодательстве, выражаются ли они в пробелах закона, неправильных или устаревших решениях, погрешностях логического, системного или даже языкового порядка. При этом различаются первоначальные недостатки, вызванные несоответствием закона требованиям жизни уже на момент его издания, и последующие недостатки, обусловленные старением закона.</w:t>
      </w:r>
    </w:p>
    <w:p w:rsidR="00AD2737" w:rsidRPr="00891B34" w:rsidRDefault="00AD2737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Первоначальные недостатки не всегда получают одинаковую теоретическую оценку. Например, принцип субъективного отсчета начального момента течения исковой давности, принятый в действующем законодательстве, оценивается положительно одними и отрицательно другими учеными. В таких и других подобных случаях, когда дискуссия ведется по поводу выбора одной из двух или нескольких абстрактно мыслимых юридических конструкций, критическое исследование может завершиться выводом в пользу не изменения закона, а наоборот, оставления его в неприкосновенном виде. Но когда первоначальные недостатки вызываются иными причинами (недосмотром, недостаточной изученностью вопроса и др.) или когда образуются последующие недостатки, критика закона рано или поздно должна повлечь за собой соответствующую реакцию со стороны законодательных органов.</w:t>
      </w:r>
    </w:p>
    <w:p w:rsidR="00AD2737" w:rsidRPr="00891B34" w:rsidRDefault="00AD2737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Тем самым критическая функция, осуществляемая, лишь поскольку она опирается на функцию аналитическую, сама выступает в качестве предпосылки для созидательной функции, выполняемой советской гражданско-правовой наукой.</w:t>
      </w:r>
    </w:p>
    <w:p w:rsidR="00630B24" w:rsidRPr="00891B34" w:rsidRDefault="009E400E" w:rsidP="00891B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1B34">
        <w:rPr>
          <w:b/>
          <w:sz w:val="28"/>
          <w:szCs w:val="28"/>
        </w:rPr>
        <w:t xml:space="preserve">5. </w:t>
      </w:r>
      <w:r w:rsidR="00BC6B14" w:rsidRPr="00891B34">
        <w:rPr>
          <w:b/>
          <w:sz w:val="28"/>
          <w:szCs w:val="28"/>
        </w:rPr>
        <w:t>Воспитательная функция.</w:t>
      </w:r>
      <w:r w:rsidR="00630B24" w:rsidRPr="00891B34">
        <w:rPr>
          <w:sz w:val="28"/>
          <w:szCs w:val="28"/>
        </w:rPr>
        <w:t xml:space="preserve"> Эта функция — не основная, не собственно юридическая. Действуя в неразрывной связи с моралью и другими формами общественного сознания, она выражает общесоциальную, так называемую идеологическую часть воздействия </w:t>
      </w:r>
      <w:r w:rsidR="00BC6B14" w:rsidRPr="00891B34">
        <w:rPr>
          <w:sz w:val="28"/>
          <w:szCs w:val="28"/>
        </w:rPr>
        <w:t xml:space="preserve">банковского </w:t>
      </w:r>
      <w:r w:rsidR="00630B24" w:rsidRPr="00891B34">
        <w:rPr>
          <w:sz w:val="28"/>
          <w:szCs w:val="28"/>
        </w:rPr>
        <w:t xml:space="preserve">права на поведение людей. </w:t>
      </w:r>
      <w:r w:rsidR="00AD2737" w:rsidRPr="00891B34">
        <w:rPr>
          <w:b/>
          <w:i/>
          <w:sz w:val="28"/>
          <w:szCs w:val="28"/>
        </w:rPr>
        <w:t>В</w:t>
      </w:r>
      <w:r w:rsidR="00630B24" w:rsidRPr="00891B34">
        <w:rPr>
          <w:b/>
          <w:i/>
          <w:sz w:val="28"/>
          <w:szCs w:val="28"/>
        </w:rPr>
        <w:t>оспитательная функция</w:t>
      </w:r>
      <w:r w:rsidR="00630B24" w:rsidRPr="00891B34">
        <w:rPr>
          <w:sz w:val="28"/>
          <w:szCs w:val="28"/>
        </w:rPr>
        <w:t xml:space="preserve"> </w:t>
      </w:r>
      <w:r w:rsidR="00BC6B14" w:rsidRPr="00891B34">
        <w:rPr>
          <w:sz w:val="28"/>
          <w:szCs w:val="28"/>
        </w:rPr>
        <w:t xml:space="preserve">банковского </w:t>
      </w:r>
      <w:r w:rsidR="00630B24" w:rsidRPr="00891B34">
        <w:rPr>
          <w:sz w:val="28"/>
          <w:szCs w:val="28"/>
        </w:rPr>
        <w:t>права охватывает своим содержанием остальную, выходящую за пределы правового регулирования часть воздействия права, осуществляемого не специально юридическими, а общесоциальными, присущими всем надстроечным элементам приемами и средствами (правовое воспитание, правосознание, правовая культура, общие нравственные принципы права, не получившие еще закрепления в нормах позитивного права, профилактика правонарушений и т. д.). Вместе с тем воспитательная функция — одна из общих функций права, относящаяся к</w:t>
      </w:r>
      <w:r w:rsidR="00BC6B14" w:rsidRPr="00891B34">
        <w:rPr>
          <w:sz w:val="28"/>
          <w:szCs w:val="28"/>
        </w:rPr>
        <w:t xml:space="preserve"> банковскому</w:t>
      </w:r>
      <w:r w:rsidR="00630B24" w:rsidRPr="00891B34">
        <w:rPr>
          <w:sz w:val="28"/>
          <w:szCs w:val="28"/>
        </w:rPr>
        <w:t xml:space="preserve"> праву как надстроечному явлению в целом, постоянно соприкасающаяся и взаимодействующая с разными направлениями и сторонами его действия.</w:t>
      </w:r>
    </w:p>
    <w:p w:rsidR="00630B24" w:rsidRPr="00891B34" w:rsidRDefault="00630B24" w:rsidP="00891B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Обращает на себя внимание, что конкретное содержание рассматри</w:t>
      </w:r>
      <w:r w:rsidRPr="00891B34">
        <w:rPr>
          <w:sz w:val="28"/>
          <w:szCs w:val="28"/>
        </w:rPr>
        <w:softHyphen/>
        <w:t>ваемой функции составляет именно правовое воспитание, которое склады</w:t>
      </w:r>
      <w:r w:rsidRPr="00891B34">
        <w:rPr>
          <w:sz w:val="28"/>
          <w:szCs w:val="28"/>
        </w:rPr>
        <w:softHyphen/>
        <w:t xml:space="preserve">вается под непосредственным влиянием специфики </w:t>
      </w:r>
      <w:r w:rsidR="009E400E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 xml:space="preserve">права, в органической связи с содержанием его основных регулятивных функций. Соответственно, </w:t>
      </w:r>
      <w:r w:rsidRPr="00891B34">
        <w:rPr>
          <w:b/>
          <w:i/>
          <w:sz w:val="28"/>
          <w:szCs w:val="28"/>
        </w:rPr>
        <w:t>воспитательная функция</w:t>
      </w:r>
      <w:r w:rsidRPr="00891B34">
        <w:rPr>
          <w:sz w:val="28"/>
          <w:szCs w:val="28"/>
        </w:rPr>
        <w:t xml:space="preserve"> права обращена на формирование правосознания и правовой культуры граждан, воспитание их в духе уважения к праву, закону, нетерпимости к преступлениям и иным правонарушениям. Тем самым воспитательная функция активно способствует повышению авторитета права и закона, обеспечению незыблемости прав и свобод граждан, преодолению противоречий и сближению права и морали, укреплению законности и правопорядка, формированию правового государства. Поэтому хотя воспи</w:t>
      </w:r>
      <w:r w:rsidRPr="00891B34">
        <w:rPr>
          <w:sz w:val="28"/>
          <w:szCs w:val="28"/>
        </w:rPr>
        <w:softHyphen/>
        <w:t xml:space="preserve">тательная функция не является основной функцией </w:t>
      </w:r>
      <w:r w:rsidR="009E400E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 xml:space="preserve">права, ей принадлежит существенная, важная роль в системе функций </w:t>
      </w:r>
      <w:r w:rsidR="009E400E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>права, в общем механизме правового воздействия.</w:t>
      </w:r>
    </w:p>
    <w:p w:rsidR="004D1A72" w:rsidRPr="00891B34" w:rsidRDefault="004D1A72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 xml:space="preserve">В отношении понятия функции </w:t>
      </w:r>
      <w:r w:rsidR="009E400E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 xml:space="preserve">права ученые проявляют редкое единодушие: взгляды разнятся лишь в части, касающейся некоторых компонентов этого понятия и их сочетания в базовом определении функции </w:t>
      </w:r>
      <w:r w:rsidR="009E400E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 xml:space="preserve">права. Иногда "вспыхивают" дискуссии о соотношении функций </w:t>
      </w:r>
      <w:r w:rsidR="009E400E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 xml:space="preserve">права с иными правовыми категориями, к примеру, задачами </w:t>
      </w:r>
      <w:r w:rsidR="009E400E" w:rsidRPr="00891B34">
        <w:rPr>
          <w:sz w:val="28"/>
          <w:szCs w:val="28"/>
        </w:rPr>
        <w:t xml:space="preserve">банковского </w:t>
      </w:r>
      <w:r w:rsidRPr="00891B34">
        <w:rPr>
          <w:sz w:val="28"/>
          <w:szCs w:val="28"/>
        </w:rPr>
        <w:t xml:space="preserve">права. Подобная научная полемика не нарушает общей точки зрения на функции </w:t>
      </w:r>
      <w:r w:rsidR="009E400E" w:rsidRPr="00891B34">
        <w:rPr>
          <w:sz w:val="28"/>
          <w:szCs w:val="28"/>
        </w:rPr>
        <w:t>банковского п</w:t>
      </w:r>
      <w:r w:rsidRPr="00891B34">
        <w:rPr>
          <w:sz w:val="28"/>
          <w:szCs w:val="28"/>
        </w:rPr>
        <w:t xml:space="preserve">рава - даже крайние воззрения на ту или иную частную проблему функций укладываются в рамки фундаментальных положений самой концепции. </w:t>
      </w:r>
      <w:r w:rsidRPr="00891B34">
        <w:rPr>
          <w:color w:val="000000"/>
          <w:spacing w:val="10"/>
          <w:sz w:val="28"/>
          <w:szCs w:val="28"/>
        </w:rPr>
        <w:t>Собственно, функция</w:t>
      </w:r>
      <w:r w:rsidR="009E400E" w:rsidRPr="00891B34">
        <w:rPr>
          <w:color w:val="000000"/>
          <w:spacing w:val="10"/>
          <w:sz w:val="28"/>
          <w:szCs w:val="28"/>
        </w:rPr>
        <w:t xml:space="preserve"> банковского </w:t>
      </w:r>
      <w:r w:rsidRPr="00891B34">
        <w:rPr>
          <w:color w:val="000000"/>
          <w:spacing w:val="10"/>
          <w:sz w:val="28"/>
          <w:szCs w:val="28"/>
        </w:rPr>
        <w:t xml:space="preserve">права - это реализация его социального </w:t>
      </w:r>
      <w:r w:rsidRPr="00891B34">
        <w:rPr>
          <w:color w:val="000000"/>
          <w:spacing w:val="-1"/>
          <w:sz w:val="28"/>
          <w:szCs w:val="28"/>
        </w:rPr>
        <w:t>назначения.</w:t>
      </w:r>
    </w:p>
    <w:p w:rsidR="004D1A72" w:rsidRPr="00891B34" w:rsidRDefault="004D1A72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 xml:space="preserve">Функция права в ее классическом понимании представляет собой единство двух моментов: </w:t>
      </w:r>
    </w:p>
    <w:p w:rsidR="004D1A72" w:rsidRPr="00891B34" w:rsidRDefault="004D1A72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 xml:space="preserve">а) роли (назначения) права в обществе; </w:t>
      </w:r>
    </w:p>
    <w:p w:rsidR="004D1A72" w:rsidRPr="00891B34" w:rsidRDefault="004D1A72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 xml:space="preserve">б) основных направлений его воздействия на общественные отношения. </w:t>
      </w:r>
    </w:p>
    <w:p w:rsidR="004D1A72" w:rsidRPr="00891B34" w:rsidRDefault="004D1A72" w:rsidP="00891B34">
      <w:pPr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sz w:val="28"/>
          <w:szCs w:val="28"/>
        </w:rPr>
        <w:t>Ряд ученых под функциями права понимают прежде всего направления правового воздействия на общественные отношения.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1"/>
          <w:sz w:val="28"/>
          <w:szCs w:val="28"/>
        </w:rPr>
        <w:t xml:space="preserve">Выделяют три формы реализации функций </w:t>
      </w:r>
      <w:r w:rsidRPr="00891B34">
        <w:rPr>
          <w:color w:val="000000"/>
          <w:spacing w:val="-1"/>
          <w:sz w:val="28"/>
          <w:szCs w:val="28"/>
        </w:rPr>
        <w:t>права: информационную, ориентационную и правовое регулирование.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i/>
          <w:color w:val="000000"/>
          <w:spacing w:val="4"/>
          <w:sz w:val="28"/>
          <w:szCs w:val="28"/>
        </w:rPr>
        <w:t>Информационная форма</w:t>
      </w:r>
      <w:r w:rsidRPr="00891B34">
        <w:rPr>
          <w:color w:val="000000"/>
          <w:spacing w:val="4"/>
          <w:sz w:val="28"/>
          <w:szCs w:val="28"/>
        </w:rPr>
        <w:t xml:space="preserve"> реализации функций права состоит в том, </w:t>
      </w:r>
      <w:r w:rsidRPr="00891B34">
        <w:rPr>
          <w:color w:val="000000"/>
          <w:spacing w:val="10"/>
          <w:sz w:val="28"/>
          <w:szCs w:val="28"/>
        </w:rPr>
        <w:t xml:space="preserve">чтобы сообщить адресатам требования государства, относящиеся к </w:t>
      </w:r>
      <w:r w:rsidRPr="00891B34">
        <w:rPr>
          <w:color w:val="000000"/>
          <w:spacing w:val="-1"/>
          <w:sz w:val="28"/>
          <w:szCs w:val="28"/>
        </w:rPr>
        <w:t xml:space="preserve">поведению людей, иначе говоря, довести до их сведения, какие имеются в обществе, одобряются или допускаются государством возможности, объекты, </w:t>
      </w:r>
      <w:r w:rsidRPr="00891B34">
        <w:rPr>
          <w:color w:val="000000"/>
          <w:spacing w:val="2"/>
          <w:sz w:val="28"/>
          <w:szCs w:val="28"/>
        </w:rPr>
        <w:t xml:space="preserve">средства и методы достижения общественно полезных целей и, напротив, </w:t>
      </w:r>
      <w:r w:rsidRPr="00891B34">
        <w:rPr>
          <w:color w:val="000000"/>
          <w:sz w:val="28"/>
          <w:szCs w:val="28"/>
        </w:rPr>
        <w:t>какие противоречат интересам общества, государства и граждан.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 xml:space="preserve">Источники, из которых граждане получают информацию о содержании </w:t>
      </w:r>
      <w:r w:rsidRPr="00891B34">
        <w:rPr>
          <w:color w:val="000000"/>
          <w:spacing w:val="4"/>
          <w:sz w:val="28"/>
          <w:szCs w:val="28"/>
        </w:rPr>
        <w:t xml:space="preserve">норм права, могут быть самыми различными: официальные источники, </w:t>
      </w:r>
      <w:r w:rsidRPr="00891B34">
        <w:rPr>
          <w:color w:val="000000"/>
          <w:sz w:val="28"/>
          <w:szCs w:val="28"/>
        </w:rPr>
        <w:t xml:space="preserve">средства массовой информации, юрисконсульты, адвокаты, другие лица юридической профессии, это могут быть руководители различных уровней, </w:t>
      </w:r>
      <w:r w:rsidRPr="00891B34">
        <w:rPr>
          <w:color w:val="000000"/>
          <w:spacing w:val="-1"/>
          <w:sz w:val="28"/>
          <w:szCs w:val="28"/>
        </w:rPr>
        <w:t xml:space="preserve">друзья, знакомые, родственники, популярная юридическая литература и ряд </w:t>
      </w:r>
      <w:r w:rsidRPr="00891B34">
        <w:rPr>
          <w:color w:val="000000"/>
          <w:spacing w:val="-5"/>
          <w:sz w:val="28"/>
          <w:szCs w:val="28"/>
        </w:rPr>
        <w:t>других.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 xml:space="preserve">Правовая информированность имеет огромное значение, однако на </w:t>
      </w:r>
      <w:r w:rsidRPr="00891B34">
        <w:rPr>
          <w:color w:val="000000"/>
          <w:spacing w:val="6"/>
          <w:sz w:val="28"/>
          <w:szCs w:val="28"/>
        </w:rPr>
        <w:t xml:space="preserve">сегодняшний день ее уровень значительно отстает от потребностей </w:t>
      </w:r>
      <w:r w:rsidRPr="00891B34">
        <w:rPr>
          <w:color w:val="000000"/>
          <w:spacing w:val="-1"/>
          <w:sz w:val="28"/>
          <w:szCs w:val="28"/>
        </w:rPr>
        <w:t xml:space="preserve">общественного развития и нуждается в существенном повышении. Особое </w:t>
      </w:r>
      <w:r w:rsidRPr="00891B34">
        <w:rPr>
          <w:color w:val="000000"/>
          <w:sz w:val="28"/>
          <w:szCs w:val="28"/>
        </w:rPr>
        <w:t xml:space="preserve">значение это обстоятельство имеет в периоды интенсивного обновления </w:t>
      </w:r>
      <w:r w:rsidRPr="00891B34">
        <w:rPr>
          <w:color w:val="000000"/>
          <w:spacing w:val="-1"/>
          <w:sz w:val="28"/>
          <w:szCs w:val="28"/>
        </w:rPr>
        <w:t xml:space="preserve">законодательства. Поэтому граждане объективно нуждаются в получении правовой информации о действующем законодательстве, об изменениях, </w:t>
      </w:r>
      <w:r w:rsidRPr="00891B34">
        <w:rPr>
          <w:color w:val="000000"/>
          <w:spacing w:val="3"/>
          <w:sz w:val="28"/>
          <w:szCs w:val="28"/>
        </w:rPr>
        <w:t xml:space="preserve">дополнениях, исключениях, вносимых в него, о новых законах и т.д. Не </w:t>
      </w:r>
      <w:r w:rsidRPr="00891B34">
        <w:rPr>
          <w:color w:val="000000"/>
          <w:spacing w:val="-2"/>
          <w:sz w:val="28"/>
          <w:szCs w:val="28"/>
        </w:rPr>
        <w:t xml:space="preserve">случайно на повестку дня была поставлена задача, организовать юридический </w:t>
      </w:r>
      <w:r w:rsidRPr="00891B34">
        <w:rPr>
          <w:color w:val="000000"/>
          <w:spacing w:val="1"/>
          <w:sz w:val="28"/>
          <w:szCs w:val="28"/>
        </w:rPr>
        <w:t xml:space="preserve">всеобуч как единую общегосударственную программу, охватывающую все </w:t>
      </w:r>
      <w:r w:rsidRPr="00891B34">
        <w:rPr>
          <w:color w:val="000000"/>
          <w:spacing w:val="-1"/>
          <w:sz w:val="28"/>
          <w:szCs w:val="28"/>
        </w:rPr>
        <w:t>слои населения, все кадры в центре и на местах.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 xml:space="preserve">Следующей, не менее значимой, формой реализации функций права </w:t>
      </w:r>
      <w:r w:rsidRPr="00891B34">
        <w:rPr>
          <w:color w:val="000000"/>
          <w:spacing w:val="4"/>
          <w:sz w:val="28"/>
          <w:szCs w:val="28"/>
        </w:rPr>
        <w:t xml:space="preserve">является </w:t>
      </w:r>
      <w:r w:rsidRPr="00891B34">
        <w:rPr>
          <w:i/>
          <w:color w:val="000000"/>
          <w:spacing w:val="4"/>
          <w:sz w:val="28"/>
          <w:szCs w:val="28"/>
        </w:rPr>
        <w:t>ориентационное воздействие</w:t>
      </w:r>
      <w:r w:rsidRPr="00891B34">
        <w:rPr>
          <w:color w:val="000000"/>
          <w:spacing w:val="4"/>
          <w:sz w:val="28"/>
          <w:szCs w:val="28"/>
        </w:rPr>
        <w:t xml:space="preserve">. Дело в том, что важны не только </w:t>
      </w:r>
      <w:r w:rsidRPr="00891B34">
        <w:rPr>
          <w:color w:val="000000"/>
          <w:spacing w:val="8"/>
          <w:sz w:val="28"/>
          <w:szCs w:val="28"/>
        </w:rPr>
        <w:t xml:space="preserve">знания норм права, но и выработка у граждан позитивных правовых </w:t>
      </w:r>
      <w:r w:rsidRPr="00891B34">
        <w:rPr>
          <w:color w:val="000000"/>
          <w:spacing w:val="11"/>
          <w:sz w:val="28"/>
          <w:szCs w:val="28"/>
        </w:rPr>
        <w:t xml:space="preserve">установок, которые образуют правовую ориентацию, являющуюся </w:t>
      </w:r>
      <w:r w:rsidRPr="00891B34">
        <w:rPr>
          <w:color w:val="000000"/>
          <w:spacing w:val="-1"/>
          <w:sz w:val="28"/>
          <w:szCs w:val="28"/>
        </w:rPr>
        <w:t>следствием ориентационного правового воздействия.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z w:val="28"/>
          <w:szCs w:val="28"/>
        </w:rPr>
        <w:t xml:space="preserve">Сущность правовой установки в правовой сфере можно определить как </w:t>
      </w:r>
      <w:r w:rsidRPr="00891B34">
        <w:rPr>
          <w:color w:val="000000"/>
          <w:spacing w:val="1"/>
          <w:sz w:val="28"/>
          <w:szCs w:val="28"/>
        </w:rPr>
        <w:t xml:space="preserve">предрасположенность личности к восприятию норм права, его оценки, </w:t>
      </w:r>
      <w:r w:rsidRPr="00891B34">
        <w:rPr>
          <w:color w:val="000000"/>
          <w:spacing w:val="-1"/>
          <w:sz w:val="28"/>
          <w:szCs w:val="28"/>
        </w:rPr>
        <w:t xml:space="preserve">готовностью к совершению действия, имеющего юридическое значение, или </w:t>
      </w:r>
      <w:r w:rsidRPr="00891B34">
        <w:rPr>
          <w:color w:val="000000"/>
          <w:spacing w:val="5"/>
          <w:sz w:val="28"/>
          <w:szCs w:val="28"/>
        </w:rPr>
        <w:t xml:space="preserve">же как вероятность того или иного варианта поведения (деятельности) в </w:t>
      </w:r>
      <w:r w:rsidRPr="00891B34">
        <w:rPr>
          <w:color w:val="000000"/>
          <w:spacing w:val="-1"/>
          <w:sz w:val="28"/>
          <w:szCs w:val="28"/>
        </w:rPr>
        <w:t>сфере правового регулирования.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z w:val="28"/>
          <w:szCs w:val="28"/>
        </w:rPr>
        <w:t xml:space="preserve">Ориентационное правовое воздействие складывается из совокупности </w:t>
      </w:r>
      <w:r w:rsidRPr="00891B34">
        <w:rPr>
          <w:color w:val="000000"/>
          <w:spacing w:val="16"/>
          <w:sz w:val="28"/>
          <w:szCs w:val="28"/>
        </w:rPr>
        <w:t xml:space="preserve">правовых установок и представляет собой двуединый процесс: </w:t>
      </w:r>
      <w:r w:rsidRPr="00891B34">
        <w:rPr>
          <w:color w:val="000000"/>
          <w:spacing w:val="4"/>
          <w:sz w:val="28"/>
          <w:szCs w:val="28"/>
        </w:rPr>
        <w:t xml:space="preserve">формирование установок - с одной стороны, и их влияние на правовое </w:t>
      </w:r>
      <w:r w:rsidRPr="00891B34">
        <w:rPr>
          <w:color w:val="000000"/>
          <w:spacing w:val="-1"/>
          <w:sz w:val="28"/>
          <w:szCs w:val="28"/>
        </w:rPr>
        <w:t>поведение граждан - с другой.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 xml:space="preserve">Центральное место в системе правового воздействия занимает </w:t>
      </w:r>
      <w:r w:rsidRPr="00891B34">
        <w:rPr>
          <w:i/>
          <w:color w:val="000000"/>
          <w:spacing w:val="-1"/>
          <w:sz w:val="28"/>
          <w:szCs w:val="28"/>
        </w:rPr>
        <w:t>правовое регулирование</w:t>
      </w:r>
      <w:r w:rsidRPr="00891B34">
        <w:rPr>
          <w:rStyle w:val="a7"/>
          <w:color w:val="000000"/>
          <w:spacing w:val="-1"/>
          <w:sz w:val="28"/>
          <w:szCs w:val="28"/>
        </w:rPr>
        <w:footnoteReference w:id="1"/>
      </w:r>
      <w:r w:rsidRPr="00891B34">
        <w:rPr>
          <w:color w:val="000000"/>
          <w:spacing w:val="-1"/>
          <w:sz w:val="28"/>
          <w:szCs w:val="28"/>
        </w:rPr>
        <w:t xml:space="preserve">. Оно осуществляется при помощи особой системы правовых </w:t>
      </w:r>
      <w:r w:rsidRPr="00891B34">
        <w:rPr>
          <w:color w:val="000000"/>
          <w:spacing w:val="13"/>
          <w:sz w:val="28"/>
          <w:szCs w:val="28"/>
        </w:rPr>
        <w:t xml:space="preserve">средств, которые образуют в совокупности механизм правового </w:t>
      </w:r>
      <w:r w:rsidRPr="00891B34">
        <w:rPr>
          <w:color w:val="000000"/>
          <w:spacing w:val="-2"/>
          <w:sz w:val="28"/>
          <w:szCs w:val="28"/>
        </w:rPr>
        <w:t>регулирования.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7"/>
          <w:sz w:val="28"/>
          <w:szCs w:val="28"/>
        </w:rPr>
        <w:t xml:space="preserve">Эффективность реализации функций права в рамках этой формы </w:t>
      </w:r>
      <w:r w:rsidRPr="00891B34">
        <w:rPr>
          <w:color w:val="000000"/>
          <w:sz w:val="28"/>
          <w:szCs w:val="28"/>
        </w:rPr>
        <w:t>зависит от выяснения следующих принципиальных положений:</w:t>
      </w:r>
    </w:p>
    <w:p w:rsidR="009E400E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>- условий эффективности регулирования;</w:t>
      </w:r>
    </w:p>
    <w:p w:rsidR="009E400E" w:rsidRPr="00891B34" w:rsidRDefault="009E400E" w:rsidP="00891B34">
      <w:pPr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>процесса правового регулирования;</w:t>
      </w:r>
    </w:p>
    <w:p w:rsidR="009E400E" w:rsidRPr="00891B34" w:rsidRDefault="009E400E" w:rsidP="00891B34">
      <w:pPr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>социальных результатов регулирования.</w:t>
      </w:r>
    </w:p>
    <w:p w:rsidR="006C2DD0" w:rsidRPr="00891B34" w:rsidRDefault="009E400E" w:rsidP="00891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1B34">
        <w:rPr>
          <w:color w:val="000000"/>
          <w:spacing w:val="-1"/>
          <w:sz w:val="28"/>
          <w:szCs w:val="28"/>
        </w:rPr>
        <w:t xml:space="preserve">Условия эффективности правового регулирования подразделяются на объективные и субъективные. Объективными условиями являются: </w:t>
      </w:r>
      <w:r w:rsidRPr="00891B34">
        <w:rPr>
          <w:color w:val="000000"/>
          <w:spacing w:val="13"/>
          <w:sz w:val="28"/>
          <w:szCs w:val="28"/>
        </w:rPr>
        <w:t xml:space="preserve">социально-экономическое состояние, система хозяйства, формы </w:t>
      </w:r>
      <w:r w:rsidRPr="00891B34">
        <w:rPr>
          <w:color w:val="000000"/>
          <w:spacing w:val="-1"/>
          <w:sz w:val="28"/>
          <w:szCs w:val="28"/>
        </w:rPr>
        <w:t xml:space="preserve">собственности и т. п. К субъективным - относятся: научная обоснованность </w:t>
      </w:r>
      <w:r w:rsidRPr="00891B34">
        <w:rPr>
          <w:color w:val="000000"/>
          <w:spacing w:val="17"/>
          <w:sz w:val="28"/>
          <w:szCs w:val="28"/>
        </w:rPr>
        <w:t xml:space="preserve">необходимости регулирования, выбор оптимального варианта </w:t>
      </w:r>
      <w:r w:rsidRPr="00891B34">
        <w:rPr>
          <w:color w:val="000000"/>
          <w:sz w:val="28"/>
          <w:szCs w:val="28"/>
        </w:rPr>
        <w:t xml:space="preserve">регулирования, своевременность правотворчества, совершенствование </w:t>
      </w:r>
      <w:r w:rsidRPr="00891B34">
        <w:rPr>
          <w:color w:val="000000"/>
          <w:spacing w:val="-1"/>
          <w:sz w:val="28"/>
          <w:szCs w:val="28"/>
        </w:rPr>
        <w:t xml:space="preserve">действующего законодательства, обеспечение стабильности правового регулирования, ясность, четкость правовых предписаний, активность </w:t>
      </w:r>
      <w:r w:rsidRPr="00891B34">
        <w:rPr>
          <w:color w:val="000000"/>
          <w:spacing w:val="4"/>
          <w:sz w:val="28"/>
          <w:szCs w:val="28"/>
        </w:rPr>
        <w:t xml:space="preserve">правоприменительных органов в деле воплощения в жизнь правовых </w:t>
      </w:r>
      <w:r w:rsidRPr="00891B34">
        <w:rPr>
          <w:color w:val="000000"/>
          <w:spacing w:val="-1"/>
          <w:sz w:val="28"/>
          <w:szCs w:val="28"/>
        </w:rPr>
        <w:t>предписаний и ряд других.</w:t>
      </w:r>
      <w:bookmarkStart w:id="1" w:name="_GoBack"/>
      <w:bookmarkEnd w:id="1"/>
    </w:p>
    <w:sectPr w:rsidR="006C2DD0" w:rsidRPr="00891B34" w:rsidSect="00891B34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6F" w:rsidRDefault="00B4416F">
      <w:r>
        <w:separator/>
      </w:r>
    </w:p>
  </w:endnote>
  <w:endnote w:type="continuationSeparator" w:id="0">
    <w:p w:rsidR="00B4416F" w:rsidRDefault="00B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0E" w:rsidRDefault="009E400E" w:rsidP="0075555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400E" w:rsidRDefault="009E400E" w:rsidP="009E400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0E" w:rsidRDefault="009E400E" w:rsidP="0075555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6529">
      <w:rPr>
        <w:rStyle w:val="aa"/>
        <w:noProof/>
      </w:rPr>
      <w:t>2</w:t>
    </w:r>
    <w:r>
      <w:rPr>
        <w:rStyle w:val="aa"/>
      </w:rPr>
      <w:fldChar w:fldCharType="end"/>
    </w:r>
  </w:p>
  <w:p w:rsidR="009E400E" w:rsidRDefault="009E400E" w:rsidP="009E400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6F" w:rsidRDefault="00B4416F">
      <w:r>
        <w:separator/>
      </w:r>
    </w:p>
  </w:footnote>
  <w:footnote w:type="continuationSeparator" w:id="0">
    <w:p w:rsidR="00B4416F" w:rsidRDefault="00B4416F">
      <w:r>
        <w:continuationSeparator/>
      </w:r>
    </w:p>
  </w:footnote>
  <w:footnote w:id="1">
    <w:p w:rsidR="00B4416F" w:rsidRDefault="009E400E" w:rsidP="009E400E">
      <w:pPr>
        <w:shd w:val="clear" w:color="auto" w:fill="FFFFFF"/>
        <w:tabs>
          <w:tab w:val="left" w:pos="1757"/>
        </w:tabs>
        <w:spacing w:line="360" w:lineRule="auto"/>
        <w:jc w:val="both"/>
      </w:pPr>
      <w:r w:rsidRPr="00E6705E">
        <w:rPr>
          <w:rStyle w:val="a7"/>
          <w:sz w:val="22"/>
          <w:szCs w:val="22"/>
        </w:rPr>
        <w:footnoteRef/>
      </w:r>
      <w:r w:rsidRPr="00E6705E">
        <w:rPr>
          <w:sz w:val="22"/>
          <w:szCs w:val="22"/>
        </w:rPr>
        <w:t xml:space="preserve"> Марченко М.Н. Проблемы теории государства и права. Учебник. – М.: Проспект, 2001. – </w:t>
      </w:r>
      <w:r>
        <w:rPr>
          <w:sz w:val="22"/>
          <w:szCs w:val="22"/>
        </w:rPr>
        <w:t>681</w:t>
      </w:r>
      <w:r w:rsidRPr="00E6705E">
        <w:rPr>
          <w:sz w:val="22"/>
          <w:szCs w:val="22"/>
        </w:rPr>
        <w:t xml:space="preserve"> с</w:t>
      </w:r>
      <w:r>
        <w:rPr>
          <w:sz w:val="22"/>
          <w:szCs w:val="22"/>
        </w:rPr>
        <w:t>тр</w:t>
      </w:r>
      <w:r w:rsidRPr="00E6705E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EAB534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9B5"/>
    <w:rsid w:val="0007687F"/>
    <w:rsid w:val="000A6E91"/>
    <w:rsid w:val="000E6F9D"/>
    <w:rsid w:val="001979B5"/>
    <w:rsid w:val="00216A47"/>
    <w:rsid w:val="002B0BB0"/>
    <w:rsid w:val="002C334C"/>
    <w:rsid w:val="00466BD4"/>
    <w:rsid w:val="004D1A72"/>
    <w:rsid w:val="00591CCD"/>
    <w:rsid w:val="005A1CD3"/>
    <w:rsid w:val="005B7E37"/>
    <w:rsid w:val="005D3577"/>
    <w:rsid w:val="00630B24"/>
    <w:rsid w:val="006B0828"/>
    <w:rsid w:val="006C2DD0"/>
    <w:rsid w:val="00755555"/>
    <w:rsid w:val="00821866"/>
    <w:rsid w:val="00891B34"/>
    <w:rsid w:val="009947AB"/>
    <w:rsid w:val="009E400E"/>
    <w:rsid w:val="00AD2737"/>
    <w:rsid w:val="00B21997"/>
    <w:rsid w:val="00B4416F"/>
    <w:rsid w:val="00B96529"/>
    <w:rsid w:val="00BC6B14"/>
    <w:rsid w:val="00C106EB"/>
    <w:rsid w:val="00C57035"/>
    <w:rsid w:val="00C57B2D"/>
    <w:rsid w:val="00C74BD6"/>
    <w:rsid w:val="00C8567B"/>
    <w:rsid w:val="00CB1D63"/>
    <w:rsid w:val="00CE293F"/>
    <w:rsid w:val="00D10224"/>
    <w:rsid w:val="00D451AB"/>
    <w:rsid w:val="00D45956"/>
    <w:rsid w:val="00E6705E"/>
    <w:rsid w:val="00EB1FE2"/>
    <w:rsid w:val="00F04FE2"/>
    <w:rsid w:val="00F32398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512581FB-8DD7-4DFB-95A5-F07E93B6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979B5"/>
    <w:pPr>
      <w:jc w:val="center"/>
    </w:pPr>
    <w:rPr>
      <w:b/>
      <w:bCs/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Гипертекстовая ссылка"/>
    <w:rsid w:val="006C2DD0"/>
    <w:rPr>
      <w:rFonts w:cs="Times New Roman"/>
      <w:color w:val="008000"/>
      <w:sz w:val="20"/>
      <w:szCs w:val="20"/>
      <w:u w:val="single"/>
    </w:rPr>
  </w:style>
  <w:style w:type="paragraph" w:styleId="a6">
    <w:name w:val="Normal (Web)"/>
    <w:basedOn w:val="a"/>
    <w:uiPriority w:val="99"/>
    <w:rsid w:val="006C2DD0"/>
    <w:pPr>
      <w:spacing w:before="100" w:beforeAutospacing="1" w:after="100" w:afterAutospacing="1"/>
    </w:pPr>
  </w:style>
  <w:style w:type="character" w:styleId="a7">
    <w:name w:val="footnote reference"/>
    <w:uiPriority w:val="99"/>
    <w:semiHidden/>
    <w:rsid w:val="009E400E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9E400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9E40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Среднего специального Образования Республики Узбекистан</vt:lpstr>
    </vt:vector>
  </TitlesOfParts>
  <Company>Home</Company>
  <LinksUpToDate>false</LinksUpToDate>
  <CharactersWithSpaces>23659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Среднего специального Образования Республики Узбекистан</dc:title>
  <dc:subject/>
  <dc:creator>User</dc:creator>
  <cp:keywords/>
  <dc:description/>
  <cp:lastModifiedBy>Irina</cp:lastModifiedBy>
  <cp:revision>2</cp:revision>
  <dcterms:created xsi:type="dcterms:W3CDTF">2014-08-13T15:33:00Z</dcterms:created>
  <dcterms:modified xsi:type="dcterms:W3CDTF">2014-08-13T15:33:00Z</dcterms:modified>
</cp:coreProperties>
</file>