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E89" w:rsidRDefault="00113E89" w:rsidP="00475185">
      <w:pPr>
        <w:pStyle w:val="ConsPlusTitle"/>
        <w:jc w:val="center"/>
        <w:outlineLvl w:val="0"/>
      </w:pPr>
    </w:p>
    <w:p w:rsidR="00165FEF" w:rsidRDefault="00165FEF" w:rsidP="00475185">
      <w:pPr>
        <w:pStyle w:val="ConsPlusTitle"/>
        <w:jc w:val="center"/>
        <w:outlineLvl w:val="0"/>
      </w:pPr>
      <w:r>
        <w:t>Раздел 5. ФУНКЦИИ ГОСУДАРСТВА</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 Понятие и содержание функций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 Генезис развития функций советского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 Функция сотрудничества с другими государствами в решении глобальных проблем</w:t>
      </w:r>
    </w:p>
    <w:p w:rsidR="00165FEF" w:rsidRDefault="00165FEF" w:rsidP="00475185">
      <w:pPr>
        <w:autoSpaceDE w:val="0"/>
        <w:autoSpaceDN w:val="0"/>
        <w:adjustRightInd w:val="0"/>
        <w:spacing w:after="0" w:line="240" w:lineRule="auto"/>
        <w:ind w:firstLine="540"/>
        <w:jc w:val="both"/>
        <w:rPr>
          <w:rFonts w:cs="Calibri"/>
        </w:rPr>
      </w:pPr>
      <w:r>
        <w:rPr>
          <w:rFonts w:cs="Calibri"/>
        </w:rPr>
        <w:t>- Формы осуществления функций</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1"/>
        <w:rPr>
          <w:rFonts w:cs="Calibri"/>
        </w:rPr>
      </w:pPr>
      <w:r>
        <w:rPr>
          <w:rFonts w:cs="Calibri"/>
        </w:rPr>
        <w:t>Тема 1. ПОНЯТИЕ И СОДЕРЖАНИЕ ФУНКЦИЙ ГОСУДАРСТВА</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Функция, как и иные обществоведческие понятия, не является только юридическим или политическим понятием. Оно было заимствовано из других наук. Например, в физике, математике понятие функции выражает зависимость одной переменной величины от другой, т.е. непосредственно ту зависимость, когда при изменении одной величины другая величина также изменяется определенным образом.</w:t>
      </w:r>
    </w:p>
    <w:p w:rsidR="00165FEF" w:rsidRDefault="00165FEF" w:rsidP="00475185">
      <w:pPr>
        <w:autoSpaceDE w:val="0"/>
        <w:autoSpaceDN w:val="0"/>
        <w:adjustRightInd w:val="0"/>
        <w:spacing w:after="0" w:line="240" w:lineRule="auto"/>
        <w:ind w:firstLine="540"/>
        <w:jc w:val="both"/>
        <w:rPr>
          <w:rFonts w:cs="Calibri"/>
        </w:rPr>
      </w:pPr>
      <w:r>
        <w:rPr>
          <w:rFonts w:cs="Calibri"/>
        </w:rPr>
        <w:t>В философском и общественно-социологическом плане термин "функция" понимается как внешнее проявление свойств какого-либо объекта в данной системе отношений; совокупность обычных или специфических действий отдельных лиц или органов, обусловленных их природой или необходимостью выживания; наличие у отдельного лица или группы лиц специфических обязанностей, выполнение которых осуществляется ими в процессе служебной деятельности.</w:t>
      </w:r>
    </w:p>
    <w:p w:rsidR="00165FEF" w:rsidRDefault="00165FEF" w:rsidP="00475185">
      <w:pPr>
        <w:autoSpaceDE w:val="0"/>
        <w:autoSpaceDN w:val="0"/>
        <w:adjustRightInd w:val="0"/>
        <w:spacing w:after="0" w:line="240" w:lineRule="auto"/>
        <w:ind w:firstLine="540"/>
        <w:jc w:val="both"/>
        <w:rPr>
          <w:rFonts w:cs="Calibri"/>
        </w:rPr>
      </w:pPr>
      <w:r>
        <w:rPr>
          <w:rFonts w:cs="Calibri"/>
        </w:rPr>
        <w:t>Функции государства наукой рассматриваются с различных точек зрения. Это вытекает из того, что несмотря на разнообразие теорий, объясняющих (доказывающих) причины и основания происхождения государства, изначально оно возникло как организация, основным предназначением которой является обязательное выполнение разнообразных функций публичного характера.</w:t>
      </w:r>
    </w:p>
    <w:p w:rsidR="00165FEF" w:rsidRDefault="00165FEF" w:rsidP="00475185">
      <w:pPr>
        <w:autoSpaceDE w:val="0"/>
        <w:autoSpaceDN w:val="0"/>
        <w:adjustRightInd w:val="0"/>
        <w:spacing w:after="0" w:line="240" w:lineRule="auto"/>
        <w:ind w:firstLine="540"/>
        <w:jc w:val="both"/>
        <w:rPr>
          <w:rFonts w:cs="Calibri"/>
        </w:rPr>
      </w:pPr>
      <w:r>
        <w:rPr>
          <w:rFonts w:cs="Calibri"/>
        </w:rPr>
        <w:t>Например, в науке управления выделяют около пяти тысяч функций, которыми занимаются органы государственной власти. В отличие от функций государства они носят относительно локальный и узкий (в рамках имеющихся полномочий конкретного органа государственной власти или должностного лица) характер.</w:t>
      </w:r>
    </w:p>
    <w:p w:rsidR="00165FEF" w:rsidRDefault="00165FEF" w:rsidP="00475185">
      <w:pPr>
        <w:autoSpaceDE w:val="0"/>
        <w:autoSpaceDN w:val="0"/>
        <w:adjustRightInd w:val="0"/>
        <w:spacing w:after="0" w:line="240" w:lineRule="auto"/>
        <w:ind w:firstLine="540"/>
        <w:jc w:val="both"/>
        <w:rPr>
          <w:rFonts w:cs="Calibri"/>
        </w:rPr>
      </w:pPr>
      <w:r>
        <w:rPr>
          <w:rFonts w:cs="Calibri"/>
        </w:rPr>
        <w:t>Функции государства - категория объективная. Их конкретная реализация воплощается в жизнь с учетом политических компромиссов. Здесь проявляется субъективный (человеческий) фактор определения функций государства и его деятельности (функционирования). В этой связи следует согласиться с точкой зрения премьер-министра Индии Манмохана Сингха на сущность государственной власти. Он считает, что "власть сродни общественному фонду. Нельзя просто сидеть на власти, ее надо использовать. Но использовать на благо общества".</w:t>
      </w:r>
    </w:p>
    <w:p w:rsidR="00165FEF" w:rsidRDefault="00165FEF" w:rsidP="00475185">
      <w:pPr>
        <w:pStyle w:val="ConsPlusNonformat"/>
        <w:ind w:firstLine="540"/>
        <w:jc w:val="both"/>
      </w:pP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Функции государства - это основные направления его деятельности по управлению обществом, отражающие его цели и социальное назначение.</w:t>
      </w:r>
    </w:p>
    <w:p w:rsidR="00165FEF" w:rsidRDefault="00165FEF" w:rsidP="00475185">
      <w:pPr>
        <w:autoSpaceDE w:val="0"/>
        <w:autoSpaceDN w:val="0"/>
        <w:adjustRightInd w:val="0"/>
        <w:spacing w:after="0" w:line="240" w:lineRule="auto"/>
        <w:ind w:firstLine="540"/>
        <w:jc w:val="both"/>
        <w:rPr>
          <w:rFonts w:cs="Calibri"/>
        </w:rPr>
      </w:pPr>
      <w:r>
        <w:rPr>
          <w:rFonts w:cs="Calibri"/>
        </w:rPr>
        <w:t>Основные черты функций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1. Имеют комплексный, синтезирующий характер. Как основные направления деятельности государства они никогда не отождествляются и не могут отождествляться с самой деятельностью или отдельными аспектами деятельности государства. Содержание каждой функции складывается из множества однородных и однопорядковых аспектов деятельности государства. Однако это не механическое, не стихийное и не автоматическое сложение. За ним всегда стоит осознанная целенаправленная деятельность различных государственных органов, всего государственного аппарата. В политических и государственных системах, построенных на однопартийной основе, как это было, например, в СССР, координирующую и направляющую деятельность обычно выполняют стоящие у власти политические партии.</w:t>
      </w:r>
    </w:p>
    <w:p w:rsidR="00165FEF" w:rsidRDefault="00165FEF" w:rsidP="00475185">
      <w:pPr>
        <w:autoSpaceDE w:val="0"/>
        <w:autoSpaceDN w:val="0"/>
        <w:adjustRightInd w:val="0"/>
        <w:spacing w:after="0" w:line="240" w:lineRule="auto"/>
        <w:ind w:firstLine="540"/>
        <w:jc w:val="both"/>
        <w:rPr>
          <w:rFonts w:cs="Calibri"/>
        </w:rPr>
      </w:pPr>
      <w:r>
        <w:rPr>
          <w:rFonts w:cs="Calibri"/>
        </w:rPr>
        <w:t>2. По своему характеру, содержанию и назначению функции государства никогда не бывают социально выхолощенными, нейтральными. Они всегда выражают и отражают социально-классовую сущность и содержание конкретного государства. В них проявляется реальная роль, которую выполняет государство в процессе решения задач развития экономики, общества и самого государства. Поэтому одни и те же функции у государств различного типа (рабовладельческие, феодальные, капиталистические, социалистические) всегда бывают разными по содержанию.</w:t>
      </w:r>
    </w:p>
    <w:p w:rsidR="00165FEF" w:rsidRDefault="00165FEF" w:rsidP="00475185">
      <w:pPr>
        <w:autoSpaceDE w:val="0"/>
        <w:autoSpaceDN w:val="0"/>
        <w:adjustRightInd w:val="0"/>
        <w:spacing w:after="0" w:line="240" w:lineRule="auto"/>
        <w:ind w:firstLine="540"/>
        <w:jc w:val="both"/>
        <w:rPr>
          <w:rFonts w:cs="Calibri"/>
        </w:rPr>
      </w:pPr>
      <w:r>
        <w:rPr>
          <w:rFonts w:cs="Calibri"/>
        </w:rPr>
        <w:t>3. В функциях государства прослеживается прямая связь с основными целями и задачами государства, стоящими перед ним на том или ином этапе его развития. Цель представляет собой желаемый конечный результат деятельности государственных и негосударственных структур. Достижение цели предполагает необходимость согласованных и системных действий всех субъектов управленческого процесса. С изменением цели изменяется и характер действий всех взаимодействующих структур.</w:t>
      </w:r>
    </w:p>
    <w:p w:rsidR="00165FEF" w:rsidRDefault="00165FEF" w:rsidP="00475185">
      <w:pPr>
        <w:autoSpaceDE w:val="0"/>
        <w:autoSpaceDN w:val="0"/>
        <w:adjustRightInd w:val="0"/>
        <w:spacing w:after="0" w:line="240" w:lineRule="auto"/>
        <w:ind w:firstLine="540"/>
        <w:jc w:val="both"/>
        <w:rPr>
          <w:rFonts w:cs="Calibri"/>
        </w:rPr>
      </w:pPr>
      <w:r>
        <w:rPr>
          <w:rFonts w:cs="Calibri"/>
        </w:rPr>
        <w:t>Приоритет и масштаб реализации функций обусловливается важностью и масштабностью задач и целей. Так, в условиях войны или надвигающегося военного кризиса, когда перед государством и обществом стоят задачи защиты страны от нападения извне, на первый план выступает функция обороны. Ее приоритетность в этот период не подлежит сомнению. В период же экономического спада на первом плане оказываются экономические функции.</w:t>
      </w:r>
    </w:p>
    <w:p w:rsidR="00165FEF" w:rsidRDefault="00165FEF" w:rsidP="00475185">
      <w:pPr>
        <w:autoSpaceDE w:val="0"/>
        <w:autoSpaceDN w:val="0"/>
        <w:adjustRightInd w:val="0"/>
        <w:spacing w:after="0" w:line="240" w:lineRule="auto"/>
        <w:ind w:firstLine="540"/>
        <w:jc w:val="both"/>
        <w:rPr>
          <w:rFonts w:cs="Calibri"/>
        </w:rPr>
      </w:pPr>
      <w:r>
        <w:rPr>
          <w:rFonts w:cs="Calibri"/>
        </w:rPr>
        <w:t>Например, в связи с очередным Всемирным экономическим форумом в Давосе (2006 г.) служба изучения общественного мнения Gailup International провела два опроса с одними и теми же вопросами, связанными с определением приоритетных задач, стоящих перед мировыми лидерами &lt;*&gt;. В первом опросе участвовало 50000 жителей из более 60 стран, а во втором - участники форума. Были получены следующие результаты.</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Алексеев А. Народы отстают от своих лидеров в экономическом росте // Коммерсантъ. 2006. 1 февраля.</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485"/>
        <w:gridCol w:w="4320"/>
        <w:gridCol w:w="1485"/>
        <w:gridCol w:w="1485"/>
      </w:tblGrid>
      <w:tr w:rsidR="00165FEF" w:rsidRPr="009C59BA">
        <w:trPr>
          <w:cantSplit/>
          <w:trHeight w:val="36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Место   </w:t>
            </w:r>
            <w:r w:rsidRPr="009C59BA">
              <w:rPr>
                <w:rFonts w:ascii="Calibri" w:hAnsi="Calibri" w:cs="Calibri"/>
                <w:sz w:val="22"/>
                <w:szCs w:val="22"/>
              </w:rPr>
              <w:br/>
              <w:t>в рейтинге</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Задача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Мнение  </w:t>
            </w:r>
            <w:r w:rsidRPr="009C59BA">
              <w:rPr>
                <w:rFonts w:ascii="Calibri" w:hAnsi="Calibri" w:cs="Calibri"/>
                <w:sz w:val="22"/>
                <w:szCs w:val="22"/>
              </w:rPr>
              <w:br/>
              <w:t>жителей,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Мнение  </w:t>
            </w:r>
            <w:r w:rsidRPr="009C59BA">
              <w:rPr>
                <w:rFonts w:ascii="Calibri" w:hAnsi="Calibri" w:cs="Calibri"/>
                <w:sz w:val="22"/>
                <w:szCs w:val="22"/>
              </w:rPr>
              <w:br/>
              <w:t>лидеров, %</w:t>
            </w:r>
          </w:p>
        </w:tc>
      </w:tr>
      <w:tr w:rsidR="00165FEF" w:rsidRPr="009C59BA">
        <w:trPr>
          <w:cantSplit/>
          <w:trHeight w:val="24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Экономический рост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17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31    </w:t>
            </w:r>
          </w:p>
        </w:tc>
      </w:tr>
      <w:tr w:rsidR="00165FEF" w:rsidRPr="009C59BA">
        <w:trPr>
          <w:cantSplit/>
          <w:trHeight w:val="36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Сокращение разрыва между       </w:t>
            </w:r>
            <w:r w:rsidRPr="009C59BA">
              <w:rPr>
                <w:rFonts w:ascii="Calibri" w:hAnsi="Calibri" w:cs="Calibri"/>
                <w:sz w:val="22"/>
                <w:szCs w:val="22"/>
              </w:rPr>
              <w:br/>
              <w:t xml:space="preserve">богатыми и бедными странами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16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17    </w:t>
            </w:r>
          </w:p>
        </w:tc>
      </w:tr>
      <w:tr w:rsidR="00165FEF" w:rsidRPr="009C59BA">
        <w:trPr>
          <w:cantSplit/>
          <w:trHeight w:val="24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Ликвидация бедности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12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12    </w:t>
            </w:r>
          </w:p>
        </w:tc>
      </w:tr>
      <w:tr w:rsidR="00165FEF" w:rsidRPr="009C59BA">
        <w:trPr>
          <w:cantSplit/>
          <w:trHeight w:val="24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Защита окружающей среды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9     </w:t>
            </w:r>
          </w:p>
        </w:tc>
      </w:tr>
      <w:tr w:rsidR="00165FEF" w:rsidRPr="009C59BA">
        <w:trPr>
          <w:cantSplit/>
          <w:trHeight w:val="36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Восстановление доверия         </w:t>
            </w:r>
            <w:r w:rsidRPr="009C59BA">
              <w:rPr>
                <w:rFonts w:ascii="Calibri" w:hAnsi="Calibri" w:cs="Calibri"/>
                <w:sz w:val="22"/>
                <w:szCs w:val="22"/>
              </w:rPr>
              <w:br/>
              <w:t xml:space="preserve">к органам власти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7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    </w:t>
            </w:r>
          </w:p>
        </w:tc>
      </w:tr>
      <w:tr w:rsidR="00165FEF" w:rsidRPr="009C59BA">
        <w:trPr>
          <w:cantSplit/>
          <w:trHeight w:val="24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6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Борьба с терроризмом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6     </w:t>
            </w:r>
          </w:p>
        </w:tc>
      </w:tr>
      <w:tr w:rsidR="00165FEF" w:rsidRPr="009C59BA">
        <w:trPr>
          <w:cantSplit/>
          <w:trHeight w:val="24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7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Сокращение числа войн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9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6     </w:t>
            </w:r>
          </w:p>
        </w:tc>
      </w:tr>
      <w:tr w:rsidR="00165FEF" w:rsidRPr="009C59BA">
        <w:trPr>
          <w:cantSplit/>
          <w:trHeight w:val="24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8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Борьба за права человека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     </w:t>
            </w:r>
          </w:p>
        </w:tc>
      </w:tr>
      <w:tr w:rsidR="00165FEF" w:rsidRPr="009C59BA">
        <w:trPr>
          <w:cantSplit/>
          <w:trHeight w:val="36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9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Усиление влияния к социальной  </w:t>
            </w:r>
            <w:r w:rsidRPr="009C59BA">
              <w:rPr>
                <w:rFonts w:ascii="Calibri" w:hAnsi="Calibri" w:cs="Calibri"/>
                <w:sz w:val="22"/>
                <w:szCs w:val="22"/>
              </w:rPr>
              <w:br/>
              <w:t xml:space="preserve">сфере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     </w:t>
            </w:r>
          </w:p>
        </w:tc>
      </w:tr>
      <w:tr w:rsidR="00165FEF" w:rsidRPr="009C59BA">
        <w:trPr>
          <w:cantSplit/>
          <w:trHeight w:val="24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10 - 12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Борьба со СПИДом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     </w:t>
            </w:r>
          </w:p>
        </w:tc>
      </w:tr>
      <w:tr w:rsidR="00165FEF" w:rsidRPr="009C59BA">
        <w:trPr>
          <w:cantSplit/>
          <w:trHeight w:val="36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10 - 12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Борьба с организованной        </w:t>
            </w:r>
            <w:r w:rsidRPr="009C59BA">
              <w:rPr>
                <w:rFonts w:ascii="Calibri" w:hAnsi="Calibri" w:cs="Calibri"/>
                <w:sz w:val="22"/>
                <w:szCs w:val="22"/>
              </w:rPr>
              <w:br/>
              <w:t xml:space="preserve">преступностью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     </w:t>
            </w:r>
          </w:p>
        </w:tc>
      </w:tr>
      <w:tr w:rsidR="00165FEF" w:rsidRPr="009C59BA">
        <w:trPr>
          <w:cantSplit/>
          <w:trHeight w:val="360"/>
        </w:trPr>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10 - 12  </w:t>
            </w:r>
          </w:p>
        </w:tc>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Достижение полного равенства   </w:t>
            </w:r>
            <w:r w:rsidRPr="009C59BA">
              <w:rPr>
                <w:rFonts w:ascii="Calibri" w:hAnsi="Calibri" w:cs="Calibri"/>
                <w:sz w:val="22"/>
                <w:szCs w:val="22"/>
              </w:rPr>
              <w:br/>
              <w:t xml:space="preserve">для женщин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     </w:t>
            </w: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4. Функции государства не следует отождествлять с функциями его отдельных органов или же государственных организаций. Функции последних, хотя и имеют в большинстве своем немалую значимость для жизни общества и государства, но, тем не менее, они обладают по сравнению с функциями всего государства относительно узким, локальным характером. Если функции государства охватывают собой всю его деятельность в целом, активность всего государственного аппарата или механизма, то функции отдельных органов распространяются лишь на часть его, охватывают собой деятельность лишь отдельных его частей. Например, в ходе проводящейся административной реформы в Российской Федерации (2003 - 2005 гг.) часть функций государственных органов были признаны избыточными. Поэтому посчитали целесообразным их реализацию передать общественным организациям.</w:t>
      </w:r>
    </w:p>
    <w:p w:rsidR="00165FEF" w:rsidRDefault="00165FEF" w:rsidP="00475185">
      <w:pPr>
        <w:autoSpaceDE w:val="0"/>
        <w:autoSpaceDN w:val="0"/>
        <w:adjustRightInd w:val="0"/>
        <w:spacing w:after="0" w:line="240" w:lineRule="auto"/>
        <w:ind w:firstLine="540"/>
        <w:jc w:val="both"/>
        <w:rPr>
          <w:rFonts w:cs="Calibri"/>
        </w:rPr>
      </w:pPr>
      <w:r>
        <w:rPr>
          <w:rFonts w:cs="Calibri"/>
        </w:rPr>
        <w:t>5. Функции государства отличаются своими методами и формами осуществления и не смешиваются со сферами их приложения. В соответствии с теми целями и задачами, которые стоят перед государством на том или ином этапе его развития, при осуществлении своих функций государство может использовать методы поощрения, убеждения или же, при необходимости, методы принуждения. Что касается сфер приложения функций государства, то они далеко не всегда совпадают друг с другом. В одной и той же сфере деятельности государства может осуществляться несколько функций и, наоборот, одна и та же функция может проявляться в нескольких сферах жизни общества.</w:t>
      </w:r>
    </w:p>
    <w:p w:rsidR="00165FEF" w:rsidRDefault="00165FEF" w:rsidP="00475185">
      <w:pPr>
        <w:autoSpaceDE w:val="0"/>
        <w:autoSpaceDN w:val="0"/>
        <w:adjustRightInd w:val="0"/>
        <w:spacing w:after="0" w:line="240" w:lineRule="auto"/>
        <w:ind w:firstLine="540"/>
        <w:jc w:val="both"/>
        <w:rPr>
          <w:rFonts w:cs="Calibri"/>
        </w:rPr>
      </w:pPr>
      <w:r>
        <w:rPr>
          <w:rFonts w:cs="Calibri"/>
        </w:rPr>
        <w:t>Классификация функций государства имеет своей непосредственной целью создание условий для их более глубокого и разностороннего изучения и более эффективного применения. Она дает возможность вырабатывать практические рекомендации по совершенствованию основных направлений деятельности функций государства не вообще, а дифференцированно, применительно к их отдельным видам, группам или даже - к отдельно взятым функциям.</w:t>
      </w:r>
    </w:p>
    <w:p w:rsidR="00165FEF" w:rsidRDefault="00165FEF" w:rsidP="00475185">
      <w:pPr>
        <w:autoSpaceDE w:val="0"/>
        <w:autoSpaceDN w:val="0"/>
        <w:adjustRightInd w:val="0"/>
        <w:spacing w:after="0" w:line="240" w:lineRule="auto"/>
        <w:ind w:firstLine="540"/>
        <w:jc w:val="both"/>
        <w:rPr>
          <w:rFonts w:cs="Calibri"/>
        </w:rPr>
      </w:pPr>
      <w:r>
        <w:rPr>
          <w:rFonts w:cs="Calibri"/>
        </w:rPr>
        <w:t>В юридической науке существовали (некоторые из них до сих пор существуют) следующие критерии классификации функций государства, а именно:</w:t>
      </w:r>
    </w:p>
    <w:p w:rsidR="00165FEF" w:rsidRDefault="00165FEF" w:rsidP="00475185">
      <w:pPr>
        <w:autoSpaceDE w:val="0"/>
        <w:autoSpaceDN w:val="0"/>
        <w:adjustRightInd w:val="0"/>
        <w:spacing w:after="0" w:line="240" w:lineRule="auto"/>
        <w:ind w:firstLine="540"/>
        <w:jc w:val="both"/>
        <w:rPr>
          <w:rFonts w:cs="Calibri"/>
        </w:rPr>
      </w:pPr>
      <w:r>
        <w:rPr>
          <w:rFonts w:cs="Calibri"/>
        </w:rPr>
        <w:t>1. В зависимости от направленности решаемых государством целей и задач (внутренние и внешние);</w:t>
      </w:r>
    </w:p>
    <w:p w:rsidR="00165FEF" w:rsidRDefault="00165FEF" w:rsidP="00475185">
      <w:pPr>
        <w:autoSpaceDE w:val="0"/>
        <w:autoSpaceDN w:val="0"/>
        <w:adjustRightInd w:val="0"/>
        <w:spacing w:after="0" w:line="240" w:lineRule="auto"/>
        <w:ind w:firstLine="540"/>
        <w:jc w:val="both"/>
        <w:rPr>
          <w:rFonts w:cs="Calibri"/>
        </w:rPr>
      </w:pPr>
      <w:r>
        <w:rPr>
          <w:rFonts w:cs="Calibri"/>
        </w:rPr>
        <w:t>2. По продолжительности их существования и деятельности (постоянные и временные);</w:t>
      </w:r>
    </w:p>
    <w:p w:rsidR="00165FEF" w:rsidRDefault="00165FEF" w:rsidP="00475185">
      <w:pPr>
        <w:autoSpaceDE w:val="0"/>
        <w:autoSpaceDN w:val="0"/>
        <w:adjustRightInd w:val="0"/>
        <w:spacing w:after="0" w:line="240" w:lineRule="auto"/>
        <w:ind w:firstLine="540"/>
        <w:jc w:val="both"/>
        <w:rPr>
          <w:rFonts w:cs="Calibri"/>
        </w:rPr>
      </w:pPr>
      <w:r>
        <w:rPr>
          <w:rFonts w:cs="Calibri"/>
        </w:rPr>
        <w:t>3. По важности и социальной значимости тех или иных направлений государственной деятельности (основные и не основные);</w:t>
      </w:r>
    </w:p>
    <w:p w:rsidR="00165FEF" w:rsidRDefault="00165FEF" w:rsidP="00475185">
      <w:pPr>
        <w:autoSpaceDE w:val="0"/>
        <w:autoSpaceDN w:val="0"/>
        <w:adjustRightInd w:val="0"/>
        <w:spacing w:after="0" w:line="240" w:lineRule="auto"/>
        <w:ind w:firstLine="540"/>
        <w:jc w:val="both"/>
        <w:rPr>
          <w:rFonts w:cs="Calibri"/>
        </w:rPr>
      </w:pPr>
      <w:r>
        <w:rPr>
          <w:rFonts w:cs="Calibri"/>
        </w:rPr>
        <w:t>4. По принципу разделения властей (законодательные, управленческие, правоохранительные, информационные);</w:t>
      </w:r>
    </w:p>
    <w:p w:rsidR="00165FEF" w:rsidRDefault="00165FEF" w:rsidP="00475185">
      <w:pPr>
        <w:autoSpaceDE w:val="0"/>
        <w:autoSpaceDN w:val="0"/>
        <w:adjustRightInd w:val="0"/>
        <w:spacing w:after="0" w:line="240" w:lineRule="auto"/>
        <w:ind w:firstLine="540"/>
        <w:jc w:val="both"/>
        <w:rPr>
          <w:rFonts w:cs="Calibri"/>
        </w:rPr>
      </w:pPr>
      <w:r>
        <w:rPr>
          <w:rFonts w:cs="Calibri"/>
        </w:rPr>
        <w:t>5. В зависимости от социальной значимости (выражающие преимущественно интересы правящих классов, слоев или групп, или представляющие, концентрирующие в себе интересы всего общества);</w:t>
      </w:r>
    </w:p>
    <w:p w:rsidR="00165FEF" w:rsidRDefault="00165FEF" w:rsidP="00475185">
      <w:pPr>
        <w:autoSpaceDE w:val="0"/>
        <w:autoSpaceDN w:val="0"/>
        <w:adjustRightInd w:val="0"/>
        <w:spacing w:after="0" w:line="240" w:lineRule="auto"/>
        <w:ind w:firstLine="540"/>
        <w:jc w:val="both"/>
        <w:rPr>
          <w:rFonts w:cs="Calibri"/>
        </w:rPr>
      </w:pPr>
      <w:r>
        <w:rPr>
          <w:rFonts w:cs="Calibri"/>
        </w:rPr>
        <w:t>6. От сфер их приложения и осуществления (политические, идеологические, социальные, экономические);</w:t>
      </w:r>
    </w:p>
    <w:p w:rsidR="00165FEF" w:rsidRDefault="00165FEF" w:rsidP="00475185">
      <w:pPr>
        <w:autoSpaceDE w:val="0"/>
        <w:autoSpaceDN w:val="0"/>
        <w:adjustRightInd w:val="0"/>
        <w:spacing w:after="0" w:line="240" w:lineRule="auto"/>
        <w:ind w:firstLine="540"/>
        <w:jc w:val="both"/>
        <w:rPr>
          <w:rFonts w:cs="Calibri"/>
        </w:rPr>
      </w:pPr>
      <w:r>
        <w:rPr>
          <w:rFonts w:cs="Calibri"/>
        </w:rPr>
        <w:t>7. От форм их реализации (правотворческие, правоохранительные, правоприменительные);</w:t>
      </w:r>
    </w:p>
    <w:p w:rsidR="00165FEF" w:rsidRDefault="00165FEF" w:rsidP="00475185">
      <w:pPr>
        <w:autoSpaceDE w:val="0"/>
        <w:autoSpaceDN w:val="0"/>
        <w:adjustRightInd w:val="0"/>
        <w:spacing w:after="0" w:line="240" w:lineRule="auto"/>
        <w:ind w:firstLine="540"/>
        <w:jc w:val="both"/>
        <w:rPr>
          <w:rFonts w:cs="Calibri"/>
        </w:rPr>
      </w:pPr>
      <w:r>
        <w:rPr>
          <w:rFonts w:cs="Calibri"/>
        </w:rPr>
        <w:t>8. На основании территориального масштаба, в пределах которого они реализуются (федерации и субъектов федерации или, как в унитарном государстве, осуществляемые на территории единого, лишь в административном плане делимого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9. В зависимости от обусловленности "природой всякого общества" (функции государств эксплуататорских типов, функции государства демократического типа и функции, вытекающие из природы всякого общества - общесоциальные функции).</w:t>
      </w:r>
    </w:p>
    <w:p w:rsidR="00165FEF" w:rsidRDefault="00165FEF" w:rsidP="00475185">
      <w:pPr>
        <w:autoSpaceDE w:val="0"/>
        <w:autoSpaceDN w:val="0"/>
        <w:adjustRightInd w:val="0"/>
        <w:spacing w:after="0" w:line="240" w:lineRule="auto"/>
        <w:ind w:firstLine="540"/>
        <w:jc w:val="both"/>
        <w:rPr>
          <w:rFonts w:cs="Calibri"/>
        </w:rPr>
      </w:pPr>
      <w:r>
        <w:rPr>
          <w:rFonts w:cs="Calibri"/>
        </w:rPr>
        <w:t>Существуют и иные основания классификации функций государства. Однако наиболее распространенными являются следующие.</w:t>
      </w:r>
    </w:p>
    <w:p w:rsidR="00165FEF" w:rsidRDefault="00165FEF" w:rsidP="00475185">
      <w:pPr>
        <w:autoSpaceDE w:val="0"/>
        <w:autoSpaceDN w:val="0"/>
        <w:adjustRightInd w:val="0"/>
        <w:spacing w:after="0" w:line="240" w:lineRule="auto"/>
        <w:ind w:firstLine="540"/>
        <w:jc w:val="both"/>
        <w:rPr>
          <w:rFonts w:cs="Calibri"/>
        </w:rPr>
      </w:pPr>
      <w:r>
        <w:rPr>
          <w:rFonts w:cs="Calibri"/>
        </w:rPr>
        <w:t>Наряду с вышеназванными критериями классификации функций, распространенной является их классификация по важности в общественной жизни - на основные и неосновные функции.</w:t>
      </w:r>
    </w:p>
    <w:p w:rsidR="00165FEF" w:rsidRDefault="00165FEF" w:rsidP="00475185">
      <w:pPr>
        <w:autoSpaceDE w:val="0"/>
        <w:autoSpaceDN w:val="0"/>
        <w:adjustRightInd w:val="0"/>
        <w:spacing w:after="0" w:line="240" w:lineRule="auto"/>
        <w:ind w:firstLine="540"/>
        <w:jc w:val="both"/>
        <w:rPr>
          <w:rFonts w:cs="Calibri"/>
        </w:rPr>
      </w:pPr>
      <w:r>
        <w:rPr>
          <w:rFonts w:cs="Calibri"/>
        </w:rPr>
        <w:t>Надо отметить, что данная классификация является насколько традиционной, настолько же и спорной. Еще в 60-е годы в отечественной литературе дискутировался вопрос о том, что такое основные и неосновные функции государства и чем они отличаются друг от друга. Одновременно некоторыми авторами по вполне понятным и естественным причинам проводилась мысль о том, нужно ли вообще подразделять функции государства на основные и неосновные. По мере развития отечественной и зарубежной юридической литературы последний вопрос был решен положительно. Исследователи, занимающиеся проблемами государственно-правовой теории и практики, пришли к выводу о том, что классификация функций государства на основные и неосновные не только желательна, но и объективно необходима.</w:t>
      </w:r>
    </w:p>
    <w:p w:rsidR="00165FEF" w:rsidRDefault="00165FEF" w:rsidP="00475185">
      <w:pPr>
        <w:autoSpaceDE w:val="0"/>
        <w:autoSpaceDN w:val="0"/>
        <w:adjustRightInd w:val="0"/>
        <w:spacing w:after="0" w:line="240" w:lineRule="auto"/>
        <w:ind w:firstLine="540"/>
        <w:jc w:val="both"/>
        <w:rPr>
          <w:rFonts w:cs="Calibri"/>
        </w:rPr>
      </w:pPr>
      <w:r>
        <w:rPr>
          <w:rFonts w:cs="Calibri"/>
        </w:rPr>
        <w:t>Такой вывод обусловлен тем, что в реальной действительности функции государства как основные направления деятельности далеко не равнозначны друг другу и далеко не одинаковы. Таковыми они являются как в обычной, повседневной жизни, так и, в особенности в нестандартных, чрезвычайных условиях его активности. Вполне очевидным является, например, то, что в условиях ведения войны на первый план в системе функций государства выступает наряду с экономическими и некоторыми другими функциями функция обороны. В условиях экологических и других возможных катастроф и потрясений - экологическая и другие соответствующие функции. Таким образом, под основными функциями государства понимаются наиболее важные направления его деятельности, охватывающие собой ряд отдельных однородных направлений государственной работы, а под неосновными функциями государства подразумеваются относительно более узкие направления его деятельности, входящие в состав основных функций как элемент их внутренней структуры.</w:t>
      </w:r>
    </w:p>
    <w:p w:rsidR="00165FEF" w:rsidRDefault="00165FEF" w:rsidP="00475185">
      <w:pPr>
        <w:autoSpaceDE w:val="0"/>
        <w:autoSpaceDN w:val="0"/>
        <w:adjustRightInd w:val="0"/>
        <w:spacing w:after="0" w:line="240" w:lineRule="auto"/>
        <w:ind w:firstLine="540"/>
        <w:jc w:val="both"/>
        <w:rPr>
          <w:rFonts w:cs="Calibri"/>
        </w:rPr>
      </w:pPr>
      <w:r>
        <w:rPr>
          <w:rFonts w:cs="Calibri"/>
        </w:rPr>
        <w:t>Но надо отметить то, что у современного государства, осуществляющего свою многогранную деятельность в весьма сложном и противоречивом мире, требующем его особого внимания не к одной, а сразу к нескольким сферам жизни общества, нет и не может быть только одной, единственно основной, главной функции.</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1"/>
        <w:rPr>
          <w:rFonts w:cs="Calibri"/>
        </w:rPr>
      </w:pPr>
      <w:r>
        <w:rPr>
          <w:rFonts w:cs="Calibri"/>
        </w:rPr>
        <w:t>Тема 2. ГЕНЕЗИС РАЗВИТИЯ ФУНКЦИЙ СОВЕТСКОГО ГОСУДАРСТВА</w:t>
      </w:r>
    </w:p>
    <w:p w:rsidR="00165FEF" w:rsidRDefault="00165FEF" w:rsidP="00475185">
      <w:pPr>
        <w:autoSpaceDE w:val="0"/>
        <w:autoSpaceDN w:val="0"/>
        <w:adjustRightInd w:val="0"/>
        <w:spacing w:after="0" w:line="240" w:lineRule="auto"/>
        <w:jc w:val="center"/>
        <w:rPr>
          <w:rFonts w:cs="Calibri"/>
        </w:rPr>
      </w:pPr>
    </w:p>
    <w:p w:rsidR="00165FEF" w:rsidRDefault="00165FEF" w:rsidP="00475185">
      <w:pPr>
        <w:autoSpaceDE w:val="0"/>
        <w:autoSpaceDN w:val="0"/>
        <w:adjustRightInd w:val="0"/>
        <w:spacing w:after="0" w:line="240" w:lineRule="auto"/>
        <w:jc w:val="center"/>
        <w:outlineLvl w:val="2"/>
        <w:rPr>
          <w:rFonts w:cs="Calibri"/>
        </w:rPr>
      </w:pPr>
      <w:r>
        <w:rPr>
          <w:rFonts w:cs="Calibri"/>
        </w:rPr>
        <w:t>Основные функции государства диктатуры пролетариата</w:t>
      </w:r>
    </w:p>
    <w:p w:rsidR="00165FEF" w:rsidRDefault="00165FEF" w:rsidP="00475185">
      <w:pPr>
        <w:autoSpaceDE w:val="0"/>
        <w:autoSpaceDN w:val="0"/>
        <w:adjustRightInd w:val="0"/>
        <w:spacing w:after="0" w:line="240" w:lineRule="auto"/>
        <w:jc w:val="center"/>
        <w:rPr>
          <w:rFonts w:cs="Calibri"/>
        </w:rPr>
      </w:pPr>
      <w:r>
        <w:rPr>
          <w:rFonts w:cs="Calibri"/>
        </w:rPr>
        <w:t>(после принятия Конституции РСФСР в 1918 г.</w:t>
      </w:r>
    </w:p>
    <w:p w:rsidR="00165FEF" w:rsidRDefault="00165FEF" w:rsidP="00475185">
      <w:pPr>
        <w:autoSpaceDE w:val="0"/>
        <w:autoSpaceDN w:val="0"/>
        <w:adjustRightInd w:val="0"/>
        <w:spacing w:after="0" w:line="240" w:lineRule="auto"/>
        <w:jc w:val="center"/>
        <w:rPr>
          <w:rFonts w:cs="Calibri"/>
        </w:rPr>
      </w:pPr>
      <w:r>
        <w:rPr>
          <w:rFonts w:cs="Calibri"/>
        </w:rPr>
        <w:t>и до принятия Конституции СССР 1936 г.)</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860"/>
        <w:gridCol w:w="3915"/>
      </w:tblGrid>
      <w:tr w:rsidR="00165FEF" w:rsidRPr="009C59B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Внутренние             </w:t>
            </w:r>
          </w:p>
        </w:tc>
        <w:tc>
          <w:tcPr>
            <w:tcW w:w="391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Внешние           </w:t>
            </w:r>
          </w:p>
        </w:tc>
      </w:tr>
      <w:tr w:rsidR="00165FEF" w:rsidRPr="009C59B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Подавления сопротивления свергнутых</w:t>
            </w:r>
            <w:r w:rsidRPr="009C59BA">
              <w:rPr>
                <w:rFonts w:ascii="Calibri" w:hAnsi="Calibri" w:cs="Calibri"/>
                <w:sz w:val="22"/>
                <w:szCs w:val="22"/>
              </w:rPr>
              <w:br/>
              <w:t xml:space="preserve">эксплуататорских классов           </w:t>
            </w:r>
          </w:p>
        </w:tc>
        <w:tc>
          <w:tcPr>
            <w:tcW w:w="391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Обороны страны от нападения </w:t>
            </w:r>
            <w:r w:rsidRPr="009C59BA">
              <w:rPr>
                <w:rFonts w:ascii="Calibri" w:hAnsi="Calibri" w:cs="Calibri"/>
                <w:sz w:val="22"/>
                <w:szCs w:val="22"/>
              </w:rPr>
              <w:br/>
              <w:t xml:space="preserve">извне                       </w:t>
            </w:r>
          </w:p>
        </w:tc>
      </w:tr>
      <w:tr w:rsidR="00165FEF" w:rsidRPr="009C59BA">
        <w:trPr>
          <w:cantSplit/>
          <w:trHeight w:val="600"/>
        </w:trPr>
        <w:tc>
          <w:tcPr>
            <w:tcW w:w="48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Хозяйственно-организаторская       </w:t>
            </w:r>
          </w:p>
        </w:tc>
        <w:tc>
          <w:tcPr>
            <w:tcW w:w="391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Борьбы за мир, мирное       </w:t>
            </w:r>
            <w:r w:rsidRPr="009C59BA">
              <w:rPr>
                <w:rFonts w:ascii="Calibri" w:hAnsi="Calibri" w:cs="Calibri"/>
                <w:sz w:val="22"/>
                <w:szCs w:val="22"/>
              </w:rPr>
              <w:br/>
              <w:t xml:space="preserve">существование государств    </w:t>
            </w:r>
            <w:r w:rsidRPr="009C59BA">
              <w:rPr>
                <w:rFonts w:ascii="Calibri" w:hAnsi="Calibri" w:cs="Calibri"/>
                <w:sz w:val="22"/>
                <w:szCs w:val="22"/>
              </w:rPr>
              <w:br/>
              <w:t xml:space="preserve">с различным общественным    </w:t>
            </w:r>
            <w:r w:rsidRPr="009C59BA">
              <w:rPr>
                <w:rFonts w:ascii="Calibri" w:hAnsi="Calibri" w:cs="Calibri"/>
                <w:sz w:val="22"/>
                <w:szCs w:val="22"/>
              </w:rPr>
              <w:br/>
              <w:t xml:space="preserve">строем                      </w:t>
            </w:r>
          </w:p>
        </w:tc>
      </w:tr>
      <w:tr w:rsidR="00165FEF" w:rsidRPr="009C59BA">
        <w:trPr>
          <w:cantSplit/>
          <w:trHeight w:val="240"/>
        </w:trPr>
        <w:tc>
          <w:tcPr>
            <w:tcW w:w="48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Культурно-воспитательная           </w:t>
            </w:r>
          </w:p>
        </w:tc>
        <w:tc>
          <w:tcPr>
            <w:tcW w:w="391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p>
        </w:tc>
      </w:tr>
      <w:tr w:rsidR="00165FEF" w:rsidRPr="009C59B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Регулирования меры труда           </w:t>
            </w:r>
            <w:r w:rsidRPr="009C59BA">
              <w:rPr>
                <w:rFonts w:ascii="Calibri" w:hAnsi="Calibri" w:cs="Calibri"/>
                <w:sz w:val="22"/>
                <w:szCs w:val="22"/>
              </w:rPr>
              <w:br/>
              <w:t xml:space="preserve">и меры потребления                 </w:t>
            </w:r>
          </w:p>
        </w:tc>
        <w:tc>
          <w:tcPr>
            <w:tcW w:w="391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p>
        </w:tc>
      </w:tr>
      <w:tr w:rsidR="00165FEF" w:rsidRPr="009C59B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Охраны социалистической            </w:t>
            </w:r>
            <w:r w:rsidRPr="009C59BA">
              <w:rPr>
                <w:rFonts w:ascii="Calibri" w:hAnsi="Calibri" w:cs="Calibri"/>
                <w:sz w:val="22"/>
                <w:szCs w:val="22"/>
              </w:rPr>
              <w:br/>
              <w:t xml:space="preserve">собственности                      </w:t>
            </w:r>
          </w:p>
        </w:tc>
        <w:tc>
          <w:tcPr>
            <w:tcW w:w="391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p>
        </w:tc>
      </w:tr>
      <w:tr w:rsidR="00165FEF" w:rsidRPr="009C59BA">
        <w:trPr>
          <w:cantSplit/>
          <w:trHeight w:val="360"/>
        </w:trPr>
        <w:tc>
          <w:tcPr>
            <w:tcW w:w="48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Охраны прав и свобод граждан,      </w:t>
            </w:r>
            <w:r w:rsidRPr="009C59BA">
              <w:rPr>
                <w:rFonts w:ascii="Calibri" w:hAnsi="Calibri" w:cs="Calibri"/>
                <w:sz w:val="22"/>
                <w:szCs w:val="22"/>
              </w:rPr>
              <w:br/>
              <w:t xml:space="preserve">социалистического правопорядка     </w:t>
            </w:r>
          </w:p>
        </w:tc>
        <w:tc>
          <w:tcPr>
            <w:tcW w:w="391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2"/>
        <w:rPr>
          <w:rFonts w:cs="Calibri"/>
        </w:rPr>
      </w:pPr>
      <w:r>
        <w:rPr>
          <w:rFonts w:cs="Calibri"/>
        </w:rPr>
        <w:t>Основные функции общенародного государства</w:t>
      </w:r>
    </w:p>
    <w:p w:rsidR="00165FEF" w:rsidRDefault="00165FEF" w:rsidP="00475185">
      <w:pPr>
        <w:autoSpaceDE w:val="0"/>
        <w:autoSpaceDN w:val="0"/>
        <w:adjustRightInd w:val="0"/>
        <w:spacing w:after="0" w:line="240" w:lineRule="auto"/>
        <w:jc w:val="center"/>
        <w:rPr>
          <w:rFonts w:cs="Calibri"/>
        </w:rPr>
      </w:pPr>
      <w:r>
        <w:rPr>
          <w:rFonts w:cs="Calibri"/>
        </w:rPr>
        <w:t>(после принятия Конституции СССР 1977 г.)</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185"/>
        <w:gridCol w:w="4590"/>
      </w:tblGrid>
      <w:tr w:rsidR="00165FEF" w:rsidRPr="009C59BA">
        <w:trPr>
          <w:cantSplit/>
          <w:trHeight w:val="240"/>
        </w:trPr>
        <w:tc>
          <w:tcPr>
            <w:tcW w:w="41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Внутренние          </w:t>
            </w:r>
          </w:p>
        </w:tc>
        <w:tc>
          <w:tcPr>
            <w:tcW w:w="459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Внешние              </w:t>
            </w:r>
          </w:p>
        </w:tc>
      </w:tr>
      <w:tr w:rsidR="00165FEF" w:rsidRPr="009C59BA">
        <w:trPr>
          <w:cantSplit/>
          <w:trHeight w:val="240"/>
        </w:trPr>
        <w:tc>
          <w:tcPr>
            <w:tcW w:w="41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Хозяйственно-организаторская  </w:t>
            </w:r>
          </w:p>
        </w:tc>
        <w:tc>
          <w:tcPr>
            <w:tcW w:w="459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Охраны страны от нападения извне </w:t>
            </w:r>
          </w:p>
        </w:tc>
      </w:tr>
      <w:tr w:rsidR="00165FEF" w:rsidRPr="009C59BA">
        <w:trPr>
          <w:cantSplit/>
          <w:trHeight w:val="480"/>
        </w:trPr>
        <w:tc>
          <w:tcPr>
            <w:tcW w:w="41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Культурно-воспитательная      </w:t>
            </w:r>
          </w:p>
        </w:tc>
        <w:tc>
          <w:tcPr>
            <w:tcW w:w="459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Взаимопомощи и братского         </w:t>
            </w:r>
            <w:r w:rsidRPr="009C59BA">
              <w:rPr>
                <w:rFonts w:ascii="Calibri" w:hAnsi="Calibri" w:cs="Calibri"/>
                <w:sz w:val="22"/>
                <w:szCs w:val="22"/>
              </w:rPr>
              <w:br/>
              <w:t xml:space="preserve">сотрудничества государств        </w:t>
            </w:r>
            <w:r w:rsidRPr="009C59BA">
              <w:rPr>
                <w:rFonts w:ascii="Calibri" w:hAnsi="Calibri" w:cs="Calibri"/>
                <w:sz w:val="22"/>
                <w:szCs w:val="22"/>
              </w:rPr>
              <w:br/>
              <w:t xml:space="preserve">мировой системы социализма       </w:t>
            </w:r>
          </w:p>
        </w:tc>
      </w:tr>
      <w:tr w:rsidR="00165FEF" w:rsidRPr="009C59BA">
        <w:trPr>
          <w:cantSplit/>
          <w:trHeight w:val="480"/>
        </w:trPr>
        <w:tc>
          <w:tcPr>
            <w:tcW w:w="41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Регулирования меры труда      </w:t>
            </w:r>
            <w:r w:rsidRPr="009C59BA">
              <w:rPr>
                <w:rFonts w:ascii="Calibri" w:hAnsi="Calibri" w:cs="Calibri"/>
                <w:sz w:val="22"/>
                <w:szCs w:val="22"/>
              </w:rPr>
              <w:br/>
              <w:t xml:space="preserve">и меры потребления            </w:t>
            </w:r>
          </w:p>
        </w:tc>
        <w:tc>
          <w:tcPr>
            <w:tcW w:w="459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Борьбы за мир и мирное           </w:t>
            </w:r>
            <w:r w:rsidRPr="009C59BA">
              <w:rPr>
                <w:rFonts w:ascii="Calibri" w:hAnsi="Calibri" w:cs="Calibri"/>
                <w:sz w:val="22"/>
                <w:szCs w:val="22"/>
              </w:rPr>
              <w:br/>
              <w:t xml:space="preserve">существование государств         </w:t>
            </w:r>
            <w:r w:rsidRPr="009C59BA">
              <w:rPr>
                <w:rFonts w:ascii="Calibri" w:hAnsi="Calibri" w:cs="Calibri"/>
                <w:sz w:val="22"/>
                <w:szCs w:val="22"/>
              </w:rPr>
              <w:br/>
              <w:t xml:space="preserve">с различным строем               </w:t>
            </w:r>
          </w:p>
        </w:tc>
      </w:tr>
      <w:tr w:rsidR="00165FEF" w:rsidRPr="009C59BA">
        <w:trPr>
          <w:cantSplit/>
          <w:trHeight w:val="480"/>
        </w:trPr>
        <w:tc>
          <w:tcPr>
            <w:tcW w:w="41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Охраны социалистической       </w:t>
            </w:r>
            <w:r w:rsidRPr="009C59BA">
              <w:rPr>
                <w:rFonts w:ascii="Calibri" w:hAnsi="Calibri" w:cs="Calibri"/>
                <w:sz w:val="22"/>
                <w:szCs w:val="22"/>
              </w:rPr>
              <w:br/>
              <w:t xml:space="preserve">собственности                 </w:t>
            </w:r>
          </w:p>
        </w:tc>
        <w:tc>
          <w:tcPr>
            <w:tcW w:w="459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Поддержки национально-освободи-  </w:t>
            </w:r>
            <w:r w:rsidRPr="009C59BA">
              <w:rPr>
                <w:rFonts w:ascii="Calibri" w:hAnsi="Calibri" w:cs="Calibri"/>
                <w:sz w:val="22"/>
                <w:szCs w:val="22"/>
              </w:rPr>
              <w:br/>
              <w:t>тельного движения и сотрудничест-</w:t>
            </w:r>
            <w:r w:rsidRPr="009C59BA">
              <w:rPr>
                <w:rFonts w:ascii="Calibri" w:hAnsi="Calibri" w:cs="Calibri"/>
                <w:sz w:val="22"/>
                <w:szCs w:val="22"/>
              </w:rPr>
              <w:br/>
              <w:t xml:space="preserve">ва с развивающимися странами     </w:t>
            </w:r>
          </w:p>
        </w:tc>
      </w:tr>
      <w:tr w:rsidR="00165FEF" w:rsidRPr="009C59BA">
        <w:trPr>
          <w:cantSplit/>
          <w:trHeight w:val="360"/>
        </w:trPr>
        <w:tc>
          <w:tcPr>
            <w:tcW w:w="41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Охраны прав и свобод граждан, </w:t>
            </w:r>
            <w:r w:rsidRPr="009C59BA">
              <w:rPr>
                <w:rFonts w:ascii="Calibri" w:hAnsi="Calibri" w:cs="Calibri"/>
                <w:sz w:val="22"/>
                <w:szCs w:val="22"/>
              </w:rPr>
              <w:br/>
              <w:t>социалистического правопорядка</w:t>
            </w:r>
          </w:p>
        </w:tc>
        <w:tc>
          <w:tcPr>
            <w:tcW w:w="459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На реализацию внешних функций СССР из собственного бюджета ежегодно выделял более 20 млрд. долл. для оказания безвозмездной помощи развивающимся странам и странам, входящим в мировую систему социализма. Например, СССР ежегодно безвозмездно выделял Кубе помощь в размере трех миллиардов долларов. Подобную помощь в отношении своих союзников осуществляли и США. Объем их безвозмездной помощи Израилю составлял пять миллиардов долларов.</w:t>
      </w:r>
    </w:p>
    <w:p w:rsidR="00165FEF" w:rsidRDefault="00165FEF" w:rsidP="00475185">
      <w:pPr>
        <w:autoSpaceDE w:val="0"/>
        <w:autoSpaceDN w:val="0"/>
        <w:adjustRightInd w:val="0"/>
        <w:spacing w:after="0" w:line="240" w:lineRule="auto"/>
        <w:ind w:firstLine="540"/>
        <w:jc w:val="both"/>
        <w:rPr>
          <w:rFonts w:cs="Calibri"/>
        </w:rPr>
      </w:pPr>
      <w:r>
        <w:rPr>
          <w:rFonts w:cs="Calibri"/>
        </w:rPr>
        <w:t>Виды предоставляемой помощи могут быть разнообразными: политическая помощь - выражается в поддержании политики государства в международных организациях; гуманитарная помощь - предназначается для ликвидации разрушительных последствий чрезвычайных ситуаций; военная помощь - заключается в предоставлении оружия или направлении воинских контингентов для участия в боевых действиях на стороне союзников; экономическая помощь - бесплатное выделение финансовых средств; косвенная помощь - представляет собой низкие кредиты, связанные с поставками товаров из стран-доноров; пролонгацию выплат по кредитам; кредиты по МБРР для смягчения кризисных явлений; кредиты Мирового банка; страхование частных инвестиций в других странах; технические кредиты странам, не способным оплачивать получаемые энергоресурсы; предоставление возможности получения бесплатного образования иностранным студентам в вузах.</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2"/>
        <w:rPr>
          <w:rFonts w:cs="Calibri"/>
        </w:rPr>
      </w:pPr>
      <w:r>
        <w:rPr>
          <w:rFonts w:cs="Calibri"/>
        </w:rPr>
        <w:t>Внутренние функции</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Внутренние функции государства представляют собой основные направления разнообразной внутренней деятельности государства, обусловленные необходимостью решения стоящих перед ним внутренних задач. Они очень разнообразны и охватывают практически все сферы общества и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Экономическая функция - обеспечение нормального функционирования и развития экономики, в том числе посредством охраны существующих форм собственности. В демократическом правовом обществе экономическая функция государства исключает политико-административные формы и методы воздействия на экономику страны, на поведение субъектов экономических отношений. Они регулируются государством именно экономическими методами, прежде всего посредством выработки долгосрочной государственной программы по развитию экономики. Главными в этой программе являются финансовая, инвестиционная, налоговая, валютно-денежная политика.</w:t>
      </w:r>
    </w:p>
    <w:p w:rsidR="00165FEF" w:rsidRDefault="00165FEF" w:rsidP="00475185">
      <w:pPr>
        <w:autoSpaceDE w:val="0"/>
        <w:autoSpaceDN w:val="0"/>
        <w:adjustRightInd w:val="0"/>
        <w:spacing w:after="0" w:line="240" w:lineRule="auto"/>
        <w:ind w:firstLine="540"/>
        <w:jc w:val="both"/>
        <w:rPr>
          <w:rFonts w:cs="Calibri"/>
        </w:rPr>
      </w:pPr>
      <w:r>
        <w:rPr>
          <w:rFonts w:cs="Calibri"/>
        </w:rPr>
        <w:t>Для ее проведения государство создает соответствующую правовую базу, поощряя те области экономики и отечественного производителя (государственный кредит, финансовое субсидирование, освобождение от налогов и т.д.), которые играют особую роль в развитии экономики страны, создании новых рабочих мест и занятости населения.</w:t>
      </w:r>
    </w:p>
    <w:p w:rsidR="00165FEF" w:rsidRDefault="00165FEF" w:rsidP="00475185">
      <w:pPr>
        <w:autoSpaceDE w:val="0"/>
        <w:autoSpaceDN w:val="0"/>
        <w:adjustRightInd w:val="0"/>
        <w:spacing w:after="0" w:line="240" w:lineRule="auto"/>
        <w:ind w:firstLine="540"/>
        <w:jc w:val="both"/>
        <w:rPr>
          <w:rFonts w:cs="Calibri"/>
        </w:rPr>
      </w:pPr>
      <w:r>
        <w:rPr>
          <w:rFonts w:cs="Calibri"/>
        </w:rPr>
        <w:t>В отношении некоторых особо важных отраслей экономики, таких как энергетика, атомная, оборонная промышленность, космонавтика, машиностроение, связь и т.д., государство, как правило, осуществляет непосредственное управление, выступая в качестве собственника или держателя акций.</w:t>
      </w:r>
    </w:p>
    <w:p w:rsidR="00165FEF" w:rsidRDefault="00165FEF" w:rsidP="00475185">
      <w:pPr>
        <w:autoSpaceDE w:val="0"/>
        <w:autoSpaceDN w:val="0"/>
        <w:adjustRightInd w:val="0"/>
        <w:spacing w:after="0" w:line="240" w:lineRule="auto"/>
        <w:ind w:firstLine="540"/>
        <w:jc w:val="both"/>
        <w:rPr>
          <w:rFonts w:cs="Calibri"/>
        </w:rPr>
      </w:pPr>
      <w:r>
        <w:rPr>
          <w:rFonts w:cs="Calibri"/>
        </w:rPr>
        <w:t>Государственная программа по развитию экономики предусматривает также финансирование программ научно-технических и промышленных исследований, особенно в области перспективных и приоритетных направлений.</w:t>
      </w:r>
    </w:p>
    <w:p w:rsidR="00165FEF" w:rsidRDefault="00165FEF" w:rsidP="00475185">
      <w:pPr>
        <w:autoSpaceDE w:val="0"/>
        <w:autoSpaceDN w:val="0"/>
        <w:adjustRightInd w:val="0"/>
        <w:spacing w:after="0" w:line="240" w:lineRule="auto"/>
        <w:ind w:firstLine="540"/>
        <w:jc w:val="both"/>
        <w:rPr>
          <w:rFonts w:cs="Calibri"/>
        </w:rPr>
      </w:pPr>
      <w:r>
        <w:rPr>
          <w:rFonts w:cs="Calibri"/>
        </w:rPr>
        <w:t>Таким образом, можно сказать, что вмешательство государства в экономику сводится, как правило, к:</w:t>
      </w:r>
    </w:p>
    <w:p w:rsidR="00165FEF" w:rsidRDefault="00165FEF" w:rsidP="00475185">
      <w:pPr>
        <w:autoSpaceDE w:val="0"/>
        <w:autoSpaceDN w:val="0"/>
        <w:adjustRightInd w:val="0"/>
        <w:spacing w:after="0" w:line="240" w:lineRule="auto"/>
        <w:ind w:firstLine="540"/>
        <w:jc w:val="both"/>
        <w:rPr>
          <w:rFonts w:cs="Calibri"/>
        </w:rPr>
      </w:pPr>
      <w:r>
        <w:rPr>
          <w:rFonts w:cs="Calibri"/>
        </w:rPr>
        <w:t>- выработке экономической политики;</w:t>
      </w:r>
    </w:p>
    <w:p w:rsidR="00165FEF" w:rsidRDefault="00165FEF" w:rsidP="00475185">
      <w:pPr>
        <w:autoSpaceDE w:val="0"/>
        <w:autoSpaceDN w:val="0"/>
        <w:adjustRightInd w:val="0"/>
        <w:spacing w:after="0" w:line="240" w:lineRule="auto"/>
        <w:ind w:firstLine="540"/>
        <w:jc w:val="both"/>
        <w:rPr>
          <w:rFonts w:cs="Calibri"/>
        </w:rPr>
      </w:pPr>
      <w:r>
        <w:rPr>
          <w:rFonts w:cs="Calibri"/>
        </w:rPr>
        <w:t>- управлению предприятиями и организациями, составляющими государственную собственность;</w:t>
      </w:r>
    </w:p>
    <w:p w:rsidR="00165FEF" w:rsidRDefault="00165FEF" w:rsidP="00475185">
      <w:pPr>
        <w:autoSpaceDE w:val="0"/>
        <w:autoSpaceDN w:val="0"/>
        <w:adjustRightInd w:val="0"/>
        <w:spacing w:after="0" w:line="240" w:lineRule="auto"/>
        <w:ind w:firstLine="540"/>
        <w:jc w:val="both"/>
        <w:rPr>
          <w:rFonts w:cs="Calibri"/>
        </w:rPr>
      </w:pPr>
      <w:r>
        <w:rPr>
          <w:rFonts w:cs="Calibri"/>
        </w:rPr>
        <w:t>- установлению правовых основ рынка и ценовой политики;</w:t>
      </w:r>
    </w:p>
    <w:p w:rsidR="00165FEF" w:rsidRDefault="00165FEF" w:rsidP="00475185">
      <w:pPr>
        <w:autoSpaceDE w:val="0"/>
        <w:autoSpaceDN w:val="0"/>
        <w:adjustRightInd w:val="0"/>
        <w:spacing w:after="0" w:line="240" w:lineRule="auto"/>
        <w:ind w:firstLine="540"/>
        <w:jc w:val="both"/>
        <w:rPr>
          <w:rFonts w:cs="Calibri"/>
        </w:rPr>
      </w:pPr>
      <w:r>
        <w:rPr>
          <w:rFonts w:cs="Calibri"/>
        </w:rPr>
        <w:t>- регулированию внешнеэкономических отношений государства. Эта функция государства сильно изменилась в ходе исторического существования государства от полного невмешательства в экономику до полного контроля всей хозяйственной деятельности и регулирования всех вопросов экономической жизни. В современных условиях экономика развивается на основе саморегулирования. Вмешательство государства имеет определенные пределы.</w:t>
      </w:r>
    </w:p>
    <w:p w:rsidR="00165FEF" w:rsidRDefault="00165FEF" w:rsidP="00475185">
      <w:pPr>
        <w:autoSpaceDE w:val="0"/>
        <w:autoSpaceDN w:val="0"/>
        <w:adjustRightInd w:val="0"/>
        <w:spacing w:after="0" w:line="240" w:lineRule="auto"/>
        <w:ind w:firstLine="540"/>
        <w:jc w:val="both"/>
        <w:rPr>
          <w:rFonts w:cs="Calibri"/>
        </w:rPr>
      </w:pPr>
      <w:r>
        <w:rPr>
          <w:rFonts w:cs="Calibri"/>
        </w:rPr>
        <w:t>Социальная функция - это охрана прав и свобод всего населения или его части, осуществление мер по удовлетворению социальных потребностей людей, поддержанию необходимого уровня жизни населения, обеспечению необходимых условий труда, его оплаты, быта и т.д. Главное назначение этой функции - обеспечить общественное благополучие, создать равные для всех граждан возможности в его достижении.</w:t>
      </w:r>
    </w:p>
    <w:p w:rsidR="00165FEF" w:rsidRDefault="00165FEF" w:rsidP="00475185">
      <w:pPr>
        <w:autoSpaceDE w:val="0"/>
        <w:autoSpaceDN w:val="0"/>
        <w:adjustRightInd w:val="0"/>
        <w:spacing w:after="0" w:line="240" w:lineRule="auto"/>
        <w:ind w:firstLine="540"/>
        <w:jc w:val="both"/>
        <w:rPr>
          <w:rFonts w:cs="Calibri"/>
        </w:rPr>
      </w:pPr>
      <w:r>
        <w:rPr>
          <w:rFonts w:cs="Calibri"/>
        </w:rPr>
        <w:t>Под нормальными условиями жизни людей подразумевается: возможность трудоустройства; безопасный для здоровья труд и адекватная его оплата; социальное страхование и помощь; пенсионное обеспечение; возможность получения образования; медицинской помощи; пригодная для жизни экологическая среда; благоприятные условия производственной и коммерческой деятельности; посильное и разумное налоговое бремя и, что особенно важно для всех категорий граждан, - правовая защищенность. В российских условиях защита государством своих граждан от чиновничьего и криминального произвола имеет особую актуальность, так как последний может привести, в конечном счете, к свертыванию экономических реформ и общественной нестабильности.</w:t>
      </w:r>
    </w:p>
    <w:p w:rsidR="00165FEF" w:rsidRDefault="00165FEF" w:rsidP="00475185">
      <w:pPr>
        <w:autoSpaceDE w:val="0"/>
        <w:autoSpaceDN w:val="0"/>
        <w:adjustRightInd w:val="0"/>
        <w:spacing w:after="0" w:line="240" w:lineRule="auto"/>
        <w:ind w:firstLine="540"/>
        <w:jc w:val="both"/>
        <w:rPr>
          <w:rFonts w:cs="Calibri"/>
        </w:rPr>
      </w:pPr>
      <w:r>
        <w:rPr>
          <w:rFonts w:cs="Calibri"/>
        </w:rPr>
        <w:t>Рассматриваемая функция государства прежде всего направлена на социально-политическую гармонизацию общественных отношений. Это предполагает также демократизм общественной жизни, свободу деятельности в рамках закона политических, общественных и религиозных организаций.</w:t>
      </w:r>
    </w:p>
    <w:p w:rsidR="00165FEF" w:rsidRDefault="00165FEF" w:rsidP="00475185">
      <w:pPr>
        <w:autoSpaceDE w:val="0"/>
        <w:autoSpaceDN w:val="0"/>
        <w:adjustRightInd w:val="0"/>
        <w:spacing w:after="0" w:line="240" w:lineRule="auto"/>
        <w:ind w:firstLine="540"/>
        <w:jc w:val="both"/>
        <w:rPr>
          <w:rFonts w:cs="Calibri"/>
        </w:rPr>
      </w:pPr>
      <w:r>
        <w:rPr>
          <w:rFonts w:cs="Calibri"/>
        </w:rPr>
        <w:t>Правоохранительная функция, или функция по установлению и охране правопорядка, - это деятельность государства по обеспечению точного и полного выполнения своих предписаний всеми гражданами, организациями, государственными органами. Она включает в себя также обеспечение общественного и правового порядка, защиту и охрану прав и интересов граждан и организаций, защиту конституционного строя и государства от противоправных посягательств. Для выполнения этой функции применяются различные методы, такие как правотворчество и правоприменение (деятельность компетентных органов по применению мер юридической ответственности). 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w:t>
      </w:r>
    </w:p>
    <w:p w:rsidR="00165FEF" w:rsidRDefault="00165FEF" w:rsidP="00475185">
      <w:pPr>
        <w:autoSpaceDE w:val="0"/>
        <w:autoSpaceDN w:val="0"/>
        <w:adjustRightInd w:val="0"/>
        <w:spacing w:after="0" w:line="240" w:lineRule="auto"/>
        <w:ind w:firstLine="540"/>
        <w:jc w:val="both"/>
        <w:rPr>
          <w:rFonts w:cs="Calibri"/>
        </w:rPr>
      </w:pPr>
      <w:r>
        <w:rPr>
          <w:rFonts w:cs="Calibri"/>
        </w:rPr>
        <w:t>Охрана прав и свобод граждан гарантируется Конституцией Российской Федерации и другими нормативными правовыми актами.</w:t>
      </w:r>
    </w:p>
    <w:p w:rsidR="00165FEF" w:rsidRDefault="00165FEF" w:rsidP="00475185">
      <w:pPr>
        <w:autoSpaceDE w:val="0"/>
        <w:autoSpaceDN w:val="0"/>
        <w:adjustRightInd w:val="0"/>
        <w:spacing w:after="0" w:line="240" w:lineRule="auto"/>
        <w:ind w:firstLine="540"/>
        <w:jc w:val="both"/>
        <w:rPr>
          <w:rFonts w:cs="Calibri"/>
        </w:rPr>
      </w:pPr>
      <w:r>
        <w:rPr>
          <w:rFonts w:cs="Calibri"/>
        </w:rPr>
        <w:t>В центре правоохранительной деятельности государства - гражданин, его безопасность, социальные и имущественные права.</w:t>
      </w:r>
    </w:p>
    <w:p w:rsidR="00165FEF" w:rsidRDefault="00165FEF" w:rsidP="00475185">
      <w:pPr>
        <w:autoSpaceDE w:val="0"/>
        <w:autoSpaceDN w:val="0"/>
        <w:adjustRightInd w:val="0"/>
        <w:spacing w:after="0" w:line="240" w:lineRule="auto"/>
        <w:ind w:firstLine="540"/>
        <w:jc w:val="both"/>
        <w:rPr>
          <w:rFonts w:cs="Calibri"/>
        </w:rPr>
      </w:pPr>
      <w:r>
        <w:rPr>
          <w:rFonts w:cs="Calibri"/>
        </w:rPr>
        <w:t>В современном государстве правоохранительной деятельности уделяется особое внимание, потому что ее эффективность - один из главных критериев оценки компетентности и состоятельности правительства и правящей политической элиты.</w:t>
      </w:r>
    </w:p>
    <w:p w:rsidR="00165FEF" w:rsidRDefault="00165FEF" w:rsidP="00475185">
      <w:pPr>
        <w:autoSpaceDE w:val="0"/>
        <w:autoSpaceDN w:val="0"/>
        <w:adjustRightInd w:val="0"/>
        <w:spacing w:after="0" w:line="240" w:lineRule="auto"/>
        <w:ind w:firstLine="540"/>
        <w:jc w:val="both"/>
        <w:rPr>
          <w:rFonts w:cs="Calibri"/>
        </w:rPr>
      </w:pPr>
      <w:r>
        <w:rPr>
          <w:rFonts w:cs="Calibri"/>
        </w:rPr>
        <w:t>Экологическая функция (ранее она называлась природоохранной функцией) в последнее время приобретает все большую актуальность в деятельности государства и выдвигается в одну из основных. Она обусловлена социальной обязанностью государства обеспечивать экологическое благополучие граждан, их экологическую безопасность. Интенсивное использование природных ресурсов, применение современных технологий нарушают баланс в естественной среде и, таким образом, изменяют условия жизни на Земле.</w:t>
      </w:r>
    </w:p>
    <w:p w:rsidR="00165FEF" w:rsidRDefault="00165FEF" w:rsidP="00475185">
      <w:pPr>
        <w:autoSpaceDE w:val="0"/>
        <w:autoSpaceDN w:val="0"/>
        <w:adjustRightInd w:val="0"/>
        <w:spacing w:after="0" w:line="240" w:lineRule="auto"/>
        <w:ind w:firstLine="540"/>
        <w:jc w:val="both"/>
        <w:rPr>
          <w:rFonts w:cs="Calibri"/>
        </w:rPr>
      </w:pPr>
      <w:r>
        <w:rPr>
          <w:rFonts w:cs="Calibri"/>
        </w:rPr>
        <w:t>Во многих государствах разработано обширное экологическое (природоохранное) законодательство, которое четко регулирует деятельность людей и организаций в области использования окружающей среды. К его нарушителям применяются жесткие правовые меры, начиная от предупреждений или весьма значительных штрафов и вплоть до закрытия предприятий, являющихся источниками загрязнения окружающей среды.</w:t>
      </w:r>
    </w:p>
    <w:p w:rsidR="00165FEF" w:rsidRDefault="00165FEF" w:rsidP="00475185">
      <w:pPr>
        <w:autoSpaceDE w:val="0"/>
        <w:autoSpaceDN w:val="0"/>
        <w:adjustRightInd w:val="0"/>
        <w:spacing w:after="0" w:line="240" w:lineRule="auto"/>
        <w:ind w:firstLine="540"/>
        <w:jc w:val="both"/>
        <w:rPr>
          <w:rFonts w:cs="Calibri"/>
        </w:rPr>
      </w:pPr>
      <w:r>
        <w:rPr>
          <w:rFonts w:cs="Calibri"/>
        </w:rPr>
        <w:t>Деятельность по охране природы в рамках своей компетенции осуществляют все звенья механизма государства и его органов. В статье 9 Конституции Российской Федерации говорится: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165FEF" w:rsidRDefault="00165FEF" w:rsidP="00475185">
      <w:pPr>
        <w:autoSpaceDE w:val="0"/>
        <w:autoSpaceDN w:val="0"/>
        <w:adjustRightInd w:val="0"/>
        <w:spacing w:after="0" w:line="240" w:lineRule="auto"/>
        <w:ind w:firstLine="540"/>
        <w:jc w:val="both"/>
        <w:rPr>
          <w:rFonts w:cs="Calibri"/>
        </w:rPr>
      </w:pPr>
      <w:r>
        <w:rPr>
          <w:rFonts w:cs="Calibri"/>
        </w:rPr>
        <w:t>Многие нормы, регулирующие природоохранную деятельность, содержатся в основах земельного законодательства, основах законодательства о недрах, а также в земельных и водных кодексах.</w:t>
      </w:r>
    </w:p>
    <w:p w:rsidR="00165FEF" w:rsidRDefault="00165FEF" w:rsidP="00475185">
      <w:pPr>
        <w:autoSpaceDE w:val="0"/>
        <w:autoSpaceDN w:val="0"/>
        <w:adjustRightInd w:val="0"/>
        <w:spacing w:after="0" w:line="240" w:lineRule="auto"/>
        <w:ind w:firstLine="540"/>
        <w:jc w:val="both"/>
        <w:rPr>
          <w:rFonts w:cs="Calibri"/>
        </w:rPr>
      </w:pPr>
      <w:r>
        <w:rPr>
          <w:rFonts w:cs="Calibri"/>
        </w:rPr>
        <w:t>В основе осуществления этой функции лежат следующие принципы:</w:t>
      </w:r>
    </w:p>
    <w:p w:rsidR="00165FEF" w:rsidRDefault="00165FEF" w:rsidP="00475185">
      <w:pPr>
        <w:autoSpaceDE w:val="0"/>
        <w:autoSpaceDN w:val="0"/>
        <w:adjustRightInd w:val="0"/>
        <w:spacing w:after="0" w:line="240" w:lineRule="auto"/>
        <w:ind w:firstLine="540"/>
        <w:jc w:val="both"/>
        <w:rPr>
          <w:rFonts w:cs="Calibri"/>
        </w:rPr>
      </w:pPr>
      <w:r>
        <w:rPr>
          <w:rFonts w:cs="Calibri"/>
        </w:rPr>
        <w:t>- Природные богатства подлежат охране со стороны государства независимо от того, вовлечены ли они в хозяйственный оборот или нет.</w:t>
      </w:r>
    </w:p>
    <w:p w:rsidR="00165FEF" w:rsidRDefault="00165FEF" w:rsidP="00475185">
      <w:pPr>
        <w:autoSpaceDE w:val="0"/>
        <w:autoSpaceDN w:val="0"/>
        <w:adjustRightInd w:val="0"/>
        <w:spacing w:after="0" w:line="240" w:lineRule="auto"/>
        <w:ind w:firstLine="540"/>
        <w:jc w:val="both"/>
        <w:rPr>
          <w:rFonts w:cs="Calibri"/>
        </w:rPr>
      </w:pPr>
      <w:r>
        <w:rPr>
          <w:rFonts w:cs="Calibri"/>
        </w:rPr>
        <w:t>- Использование природных богатств должно быть рациональным, соответствовать развитию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 Неукоснительное соблюдение экологического законодательства и строгая ответственность за его нарушение.</w:t>
      </w:r>
    </w:p>
    <w:p w:rsidR="00165FEF" w:rsidRDefault="00165FEF" w:rsidP="00475185">
      <w:pPr>
        <w:autoSpaceDE w:val="0"/>
        <w:autoSpaceDN w:val="0"/>
        <w:adjustRightInd w:val="0"/>
        <w:spacing w:after="0" w:line="240" w:lineRule="auto"/>
        <w:ind w:firstLine="540"/>
        <w:jc w:val="both"/>
        <w:rPr>
          <w:rFonts w:cs="Calibri"/>
        </w:rPr>
      </w:pPr>
      <w:r>
        <w:rPr>
          <w:rFonts w:cs="Calibri"/>
        </w:rPr>
        <w:t>16 февраля 2005 г. вступил в силу Киотский протокол. Подписавшие его государства (Россия в их числе) взяли на себя обязательство ужесточить экологическое законодательство ("экологизация законодательства"). Пока влияние заключенного соглашения на российскую экономику еще носит ограниченный характер. В целом нормы экологического законодательства Российской Федерации содержат бланкетные (отсылочные) нормы, которые пока не находят логического отражения в системе законодательства.</w:t>
      </w:r>
    </w:p>
    <w:p w:rsidR="00165FEF" w:rsidRDefault="00165FEF" w:rsidP="00475185">
      <w:pPr>
        <w:autoSpaceDE w:val="0"/>
        <w:autoSpaceDN w:val="0"/>
        <w:adjustRightInd w:val="0"/>
        <w:spacing w:after="0" w:line="240" w:lineRule="auto"/>
        <w:ind w:firstLine="540"/>
        <w:jc w:val="both"/>
        <w:rPr>
          <w:rFonts w:cs="Calibri"/>
        </w:rPr>
      </w:pPr>
      <w:r>
        <w:rPr>
          <w:rFonts w:cs="Calibri"/>
        </w:rPr>
        <w:t>В целях дальнейшей систематизации экологического законодательства принято решение о разработке экологического кодекса Российской Федерации. В отличие от иных кодексов, носящих ведомственный характер (Водный, Лесной, Земельный...), экологический кодекс по своей сути должен представлять собой очень многоуровневый и комплексный закон.</w:t>
      </w:r>
    </w:p>
    <w:p w:rsidR="00165FEF" w:rsidRDefault="00165FEF" w:rsidP="00475185">
      <w:pPr>
        <w:autoSpaceDE w:val="0"/>
        <w:autoSpaceDN w:val="0"/>
        <w:adjustRightInd w:val="0"/>
        <w:spacing w:after="0" w:line="240" w:lineRule="auto"/>
        <w:ind w:firstLine="540"/>
        <w:jc w:val="both"/>
        <w:rPr>
          <w:rFonts w:cs="Calibri"/>
        </w:rPr>
      </w:pPr>
      <w:r>
        <w:rPr>
          <w:rFonts w:cs="Calibri"/>
        </w:rPr>
        <w:t>Под его регулирующее воздействие должны подпадать: ресурсы компоненты окружающей среды; гражданские правоотношения; вопросы взаимодействия государства и бизнеса; международные обязательства. Концептуальные подходы к структуре и содержанию разрабатываемого кодекса предполагается разработать и утвердить на официальном уровне в течение 2006 г.</w:t>
      </w:r>
    </w:p>
    <w:p w:rsidR="00165FEF" w:rsidRDefault="00165FEF" w:rsidP="00475185">
      <w:pPr>
        <w:autoSpaceDE w:val="0"/>
        <w:autoSpaceDN w:val="0"/>
        <w:adjustRightInd w:val="0"/>
        <w:spacing w:after="0" w:line="240" w:lineRule="auto"/>
        <w:ind w:firstLine="540"/>
        <w:jc w:val="both"/>
        <w:rPr>
          <w:rFonts w:cs="Calibri"/>
        </w:rPr>
      </w:pPr>
      <w:r>
        <w:rPr>
          <w:rFonts w:cs="Calibri"/>
        </w:rPr>
        <w:t>Для России пока еще непривычно такое понятие, как экологическая индустрия или экологический бизнес. По данным международных агентств доходность сферы экологических товаров и услуг в мире составляет порядка 630 - 640 млрд. долл. Успешное решение экологических проблем влечет за собой повышение конкурентоспособности российских товаров на международных рынках.</w:t>
      </w:r>
    </w:p>
    <w:p w:rsidR="00165FEF" w:rsidRDefault="00165FEF" w:rsidP="00475185">
      <w:pPr>
        <w:autoSpaceDE w:val="0"/>
        <w:autoSpaceDN w:val="0"/>
        <w:adjustRightInd w:val="0"/>
        <w:spacing w:after="0" w:line="240" w:lineRule="auto"/>
        <w:ind w:firstLine="540"/>
        <w:jc w:val="both"/>
        <w:rPr>
          <w:rFonts w:cs="Calibri"/>
        </w:rPr>
      </w:pPr>
      <w:r>
        <w:rPr>
          <w:rFonts w:cs="Calibri"/>
        </w:rPr>
        <w:t>Сегодняшний уровень шума от работы российских самолетов не соответствует международным стандартам. Помимо прочих недостатков российские автомобили слишком "грязные" для окружающей экологии. Это влечет за собой трудности их сбыта даже в развивающихся странах.</w:t>
      </w:r>
    </w:p>
    <w:p w:rsidR="00165FEF" w:rsidRDefault="00165FEF" w:rsidP="00475185">
      <w:pPr>
        <w:autoSpaceDE w:val="0"/>
        <w:autoSpaceDN w:val="0"/>
        <w:adjustRightInd w:val="0"/>
        <w:spacing w:after="0" w:line="240" w:lineRule="auto"/>
        <w:ind w:firstLine="540"/>
        <w:jc w:val="both"/>
        <w:rPr>
          <w:rFonts w:cs="Calibri"/>
        </w:rPr>
      </w:pPr>
      <w:r>
        <w:rPr>
          <w:rFonts w:cs="Calibri"/>
        </w:rPr>
        <w:t>Культурная функция - это деятельность по развитию образования, науки, учреждений культуры. Культурно-воспитательные задачи выполняются широкой сетью государственных организаций, таких, как учебные заведения, библиотеки, музеи, театры и др.</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2"/>
        <w:rPr>
          <w:rFonts w:cs="Calibri"/>
        </w:rPr>
      </w:pPr>
      <w:r>
        <w:rPr>
          <w:rFonts w:cs="Calibri"/>
        </w:rPr>
        <w:t>Внешние функции</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Внешние функции государства представляют собой основные направления деятельности государства, непосредственно связанные с решением стоящих перед ним на международной арене целей и задач. Последние никогда не были и практически не могут быть одинаковыми для всех государственных образований и государств. Они зависят от ряда факторов: характера существующего в стране политического режима и типов государств; этапов развития одного и того же государства; складывающейся в мире международной обстановки; характера взаимоотношений сосуществующих друг с другом государств. Одновременно внешние функции государства являются логическим продолжением его внутренней деятельности, а также содержанием проводимого им политического курса.</w:t>
      </w:r>
    </w:p>
    <w:p w:rsidR="00165FEF" w:rsidRDefault="00165FEF" w:rsidP="00475185">
      <w:pPr>
        <w:autoSpaceDE w:val="0"/>
        <w:autoSpaceDN w:val="0"/>
        <w:adjustRightInd w:val="0"/>
        <w:spacing w:after="0" w:line="240" w:lineRule="auto"/>
        <w:ind w:firstLine="540"/>
        <w:jc w:val="both"/>
        <w:rPr>
          <w:rFonts w:cs="Calibri"/>
        </w:rPr>
      </w:pPr>
      <w:r>
        <w:rPr>
          <w:rFonts w:cs="Calibri"/>
        </w:rPr>
        <w:t>Например, победившее на парламентских выборах (февраль 2006 г.) в Палестине радикальное движение "Хамас" не хочет отказываться от своих базовых принципов, главным из которых является уничтожение Израиля как государства. В ответ на это мировое сообщество (в том числе и Израиль) готово применить к автономии ряд методов, в том числе и экономических. Израиль готов прекратить ежемесячное выделение из своего бюджета 50-55 млн. долл. Евросоюз и США также готовы прекратить оказание ежемесячной помощи примерно в 60-70 млн. долл.</w:t>
      </w:r>
    </w:p>
    <w:p w:rsidR="00165FEF" w:rsidRDefault="00165FEF" w:rsidP="00475185">
      <w:pPr>
        <w:autoSpaceDE w:val="0"/>
        <w:autoSpaceDN w:val="0"/>
        <w:adjustRightInd w:val="0"/>
        <w:spacing w:after="0" w:line="240" w:lineRule="auto"/>
        <w:ind w:firstLine="540"/>
        <w:jc w:val="both"/>
        <w:rPr>
          <w:rFonts w:cs="Calibri"/>
        </w:rPr>
      </w:pPr>
      <w:r>
        <w:rPr>
          <w:rFonts w:cs="Calibri"/>
        </w:rPr>
        <w:t>Оборонная функция - одно из направлений деятельности государства, имеющее своим содержанием выполнение комплекса мероприятий (военных, экономических, правовых, идеологических, организационных и иных) по защите его суверенитета, мирного труда и территориальной целостности.</w:t>
      </w:r>
    </w:p>
    <w:p w:rsidR="00165FEF" w:rsidRDefault="00165FEF" w:rsidP="00475185">
      <w:pPr>
        <w:autoSpaceDE w:val="0"/>
        <w:autoSpaceDN w:val="0"/>
        <w:adjustRightInd w:val="0"/>
        <w:spacing w:after="0" w:line="240" w:lineRule="auto"/>
        <w:ind w:firstLine="540"/>
        <w:jc w:val="both"/>
        <w:rPr>
          <w:rFonts w:cs="Calibri"/>
        </w:rPr>
      </w:pPr>
      <w:r>
        <w:rPr>
          <w:rFonts w:cs="Calibri"/>
        </w:rPr>
        <w:t>Оборонная функция любого государства составляет важное направление его деятельности. Она носит комплексный характер и осуществляется экономическими, политическими, военными, дипломатическими, идеологическими и иными средствами. Нормами международного права войны, направленные на защиту Отечества, за освобождение территории своего государства признаются законными и справедливыми.</w:t>
      </w:r>
    </w:p>
    <w:p w:rsidR="00165FEF" w:rsidRDefault="00165FEF" w:rsidP="00475185">
      <w:pPr>
        <w:autoSpaceDE w:val="0"/>
        <w:autoSpaceDN w:val="0"/>
        <w:adjustRightInd w:val="0"/>
        <w:spacing w:after="0" w:line="240" w:lineRule="auto"/>
        <w:ind w:firstLine="540"/>
        <w:jc w:val="both"/>
        <w:rPr>
          <w:rFonts w:cs="Calibri"/>
        </w:rPr>
      </w:pPr>
      <w:r>
        <w:rPr>
          <w:rFonts w:cs="Calibri"/>
        </w:rPr>
        <w:t>Эту функцию можно хорошо отразить на примере нашей страны. В соответствии с законодательством Российской Федерации она базируется на военной доктрине и осуществляется по следующим направлениям:</w:t>
      </w:r>
    </w:p>
    <w:p w:rsidR="00165FEF" w:rsidRDefault="00165FEF" w:rsidP="00475185">
      <w:pPr>
        <w:autoSpaceDE w:val="0"/>
        <w:autoSpaceDN w:val="0"/>
        <w:adjustRightInd w:val="0"/>
        <w:spacing w:after="0" w:line="240" w:lineRule="auto"/>
        <w:ind w:firstLine="540"/>
        <w:jc w:val="both"/>
        <w:rPr>
          <w:rFonts w:cs="Calibri"/>
        </w:rPr>
      </w:pPr>
      <w:r>
        <w:rPr>
          <w:rFonts w:cs="Calibri"/>
        </w:rPr>
        <w:t>- укрепление оборонной мощи страны;</w:t>
      </w:r>
    </w:p>
    <w:p w:rsidR="00165FEF" w:rsidRDefault="00165FEF" w:rsidP="00475185">
      <w:pPr>
        <w:autoSpaceDE w:val="0"/>
        <w:autoSpaceDN w:val="0"/>
        <w:adjustRightInd w:val="0"/>
        <w:spacing w:after="0" w:line="240" w:lineRule="auto"/>
        <w:ind w:firstLine="540"/>
        <w:jc w:val="both"/>
        <w:rPr>
          <w:rFonts w:cs="Calibri"/>
        </w:rPr>
      </w:pPr>
      <w:r>
        <w:rPr>
          <w:rFonts w:cs="Calibri"/>
        </w:rPr>
        <w:t>- постоянное совершенствование вооруженных сил и повышение их боеготовности;</w:t>
      </w:r>
    </w:p>
    <w:p w:rsidR="00165FEF" w:rsidRDefault="00165FEF" w:rsidP="00475185">
      <w:pPr>
        <w:autoSpaceDE w:val="0"/>
        <w:autoSpaceDN w:val="0"/>
        <w:adjustRightInd w:val="0"/>
        <w:spacing w:after="0" w:line="240" w:lineRule="auto"/>
        <w:ind w:firstLine="540"/>
        <w:jc w:val="both"/>
        <w:rPr>
          <w:rFonts w:cs="Calibri"/>
        </w:rPr>
      </w:pPr>
      <w:r>
        <w:rPr>
          <w:rFonts w:cs="Calibri"/>
        </w:rPr>
        <w:t>- деятельность по организации охраны государственной границы;</w:t>
      </w:r>
    </w:p>
    <w:p w:rsidR="00165FEF" w:rsidRDefault="00165FEF" w:rsidP="00475185">
      <w:pPr>
        <w:autoSpaceDE w:val="0"/>
        <w:autoSpaceDN w:val="0"/>
        <w:adjustRightInd w:val="0"/>
        <w:spacing w:after="0" w:line="240" w:lineRule="auto"/>
        <w:ind w:firstLine="540"/>
        <w:jc w:val="both"/>
        <w:rPr>
          <w:rFonts w:cs="Calibri"/>
        </w:rPr>
      </w:pPr>
      <w:r>
        <w:rPr>
          <w:rFonts w:cs="Calibri"/>
        </w:rPr>
        <w:t>- организация мероприятий в рамках гражданской обороны;</w:t>
      </w:r>
    </w:p>
    <w:p w:rsidR="00165FEF" w:rsidRDefault="00165FEF" w:rsidP="00475185">
      <w:pPr>
        <w:autoSpaceDE w:val="0"/>
        <w:autoSpaceDN w:val="0"/>
        <w:adjustRightInd w:val="0"/>
        <w:spacing w:after="0" w:line="240" w:lineRule="auto"/>
        <w:ind w:firstLine="540"/>
        <w:jc w:val="both"/>
        <w:rPr>
          <w:rFonts w:cs="Calibri"/>
        </w:rPr>
      </w:pPr>
      <w:r>
        <w:rPr>
          <w:rFonts w:cs="Calibri"/>
        </w:rPr>
        <w:t>- мероприятия, направленные на переподготовку граждан, состоящих на воинском учете в запасе.</w:t>
      </w:r>
    </w:p>
    <w:p w:rsidR="00165FEF" w:rsidRDefault="00165FEF" w:rsidP="00475185">
      <w:pPr>
        <w:autoSpaceDE w:val="0"/>
        <w:autoSpaceDN w:val="0"/>
        <w:adjustRightInd w:val="0"/>
        <w:spacing w:after="0" w:line="240" w:lineRule="auto"/>
        <w:ind w:firstLine="540"/>
        <w:jc w:val="both"/>
        <w:rPr>
          <w:rFonts w:cs="Calibri"/>
        </w:rPr>
      </w:pPr>
      <w:r>
        <w:rPr>
          <w:rFonts w:cs="Calibri"/>
        </w:rPr>
        <w:t>Согласно Конституции Российской Федерации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w:t>
      </w:r>
    </w:p>
    <w:p w:rsidR="00165FEF" w:rsidRDefault="00165FEF" w:rsidP="00475185">
      <w:pPr>
        <w:autoSpaceDE w:val="0"/>
        <w:autoSpaceDN w:val="0"/>
        <w:adjustRightInd w:val="0"/>
        <w:spacing w:after="0" w:line="240" w:lineRule="auto"/>
        <w:ind w:firstLine="540"/>
        <w:jc w:val="both"/>
        <w:rPr>
          <w:rFonts w:cs="Calibri"/>
        </w:rPr>
      </w:pPr>
      <w:r>
        <w:rPr>
          <w:rFonts w:cs="Calibri"/>
        </w:rPr>
        <w:t>Согласно этому Закону все мужчины - граждане РФ, независимо от происхождения, социального и имущественного положения, места жительства, обязаны проходить действительную военную службу в рядах Вооруженных Сил Российской Федерации. На действительную военную службу призываются граждане мужского пола, которым ко дню призыва исполняется 18 лет.</w:t>
      </w:r>
    </w:p>
    <w:p w:rsidR="00165FEF" w:rsidRDefault="00165FEF" w:rsidP="00475185">
      <w:pPr>
        <w:autoSpaceDE w:val="0"/>
        <w:autoSpaceDN w:val="0"/>
        <w:adjustRightInd w:val="0"/>
        <w:spacing w:after="0" w:line="240" w:lineRule="auto"/>
        <w:ind w:firstLine="540"/>
        <w:jc w:val="both"/>
        <w:rPr>
          <w:rFonts w:cs="Calibri"/>
        </w:rPr>
      </w:pPr>
      <w:r>
        <w:rPr>
          <w:rFonts w:cs="Calibri"/>
        </w:rPr>
        <w:t>В соответствии со ст. 1 Федерального закона "О воинской обязанности и военной службе" (1998 г.) воинская обязанность граждан Российской Федерации предусматривает: воинский учет; обязательную подготовку к военной службе; призыв на военную службу; пребывание в запасе; призыв на военные сборы и прохождение военных сборов в период пребывания в запасе.</w:t>
      </w:r>
    </w:p>
    <w:p w:rsidR="00165FEF" w:rsidRDefault="00165FEF" w:rsidP="00475185">
      <w:pPr>
        <w:autoSpaceDE w:val="0"/>
        <w:autoSpaceDN w:val="0"/>
        <w:adjustRightInd w:val="0"/>
        <w:spacing w:after="0" w:line="240" w:lineRule="auto"/>
        <w:ind w:firstLine="540"/>
        <w:jc w:val="both"/>
        <w:rPr>
          <w:rFonts w:cs="Calibri"/>
        </w:rPr>
      </w:pPr>
      <w:r>
        <w:rPr>
          <w:rFonts w:cs="Calibri"/>
        </w:rPr>
        <w:t>Все более распространенной становится практика поступления на воинскую службу женщин. Национальное законодательство предусматривает возможность непосредственного участия женщин в выполнении оборонной функции государства. В ряде современных государств их численность составляет 15% от общей численности вооруженных сил. В ближайшей перспективе эксперты считают, что это соотношение достигнет 20%.</w:t>
      </w:r>
    </w:p>
    <w:p w:rsidR="00165FEF" w:rsidRDefault="00165FEF" w:rsidP="00475185">
      <w:pPr>
        <w:autoSpaceDE w:val="0"/>
        <w:autoSpaceDN w:val="0"/>
        <w:adjustRightInd w:val="0"/>
        <w:spacing w:after="0" w:line="240" w:lineRule="auto"/>
        <w:ind w:firstLine="540"/>
        <w:jc w:val="both"/>
        <w:rPr>
          <w:rFonts w:cs="Calibri"/>
        </w:rPr>
      </w:pPr>
      <w:r>
        <w:rPr>
          <w:rFonts w:cs="Calibri"/>
        </w:rPr>
        <w:t>О конкретной численности женщин в вооруженных силах различных государств свидетельствуют следующие данные &lt;*&gt;: США - 177000; Россия - 90000; Украина - 77000; Израиль - 36000; Великобритания - 16400; Франция - 28000; Канада - 10800; Германия - 10600; Япония - 10200; Испания - 9400; ЮАР - 8600; Австралия - 7300; Греция - 5500; Нидерланды- 4200; Чехия - около 4000; Белоруссия - 4000; Южная Корея - 2200; Дания - 2000; Норвегия - 1900; Турция - 900; Киргизия - 750; Польша - 500; Молдова - 500; Кипр - 350.</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Елков И. Миллион амазонок // Российская газета. 2005. 9 декабря.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В государствах, где военная служба осуществляется не на профессиональной основе, а по призыву, существует проблема с уклонением от службы в армии. О положении дел с этим вопросом в России свидетельствует следующая таблица, составленная по данным Министерства обороны России. Численность уклонистов дается в процентном соотношении от общего числа призванных &lt;*&gt;.</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Таратута Ю., Воронов А. Явка с повинностью // Коммерсантъ. 2006. 18 апреля.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pStyle w:val="ConsPlusNonformat"/>
        <w:jc w:val="both"/>
      </w:pPr>
      <w:r>
        <w:t>┌────────────────┬─────────────────────┬─────────────────────────┐</w:t>
      </w:r>
    </w:p>
    <w:p w:rsidR="00165FEF" w:rsidRDefault="00165FEF" w:rsidP="00475185">
      <w:pPr>
        <w:pStyle w:val="ConsPlusNonformat"/>
        <w:jc w:val="both"/>
      </w:pPr>
      <w:r>
        <w:t>│ Время призыва  │Год призыва на службу│Количество уклонистов, % │</w:t>
      </w:r>
    </w:p>
    <w:p w:rsidR="00165FEF" w:rsidRDefault="00165FEF" w:rsidP="00475185">
      <w:pPr>
        <w:pStyle w:val="ConsPlusNonformat"/>
        <w:jc w:val="both"/>
      </w:pPr>
      <w:r>
        <w:t>├────────────────┼─────────────────────┼─────────────────────────┤</w:t>
      </w:r>
    </w:p>
    <w:p w:rsidR="00165FEF" w:rsidRDefault="00165FEF" w:rsidP="00475185">
      <w:pPr>
        <w:pStyle w:val="ConsPlusNonformat"/>
        <w:jc w:val="both"/>
      </w:pPr>
      <w:r>
        <w:t>│Весенний призыв │        1996         │        более 13         │</w:t>
      </w:r>
    </w:p>
    <w:p w:rsidR="00165FEF" w:rsidRDefault="00165FEF" w:rsidP="00475185">
      <w:pPr>
        <w:pStyle w:val="ConsPlusNonformat"/>
        <w:jc w:val="both"/>
      </w:pPr>
      <w:r>
        <w:t>│Осенний призыв  │        1996         │                         │</w:t>
      </w:r>
    </w:p>
    <w:p w:rsidR="00165FEF" w:rsidRDefault="00165FEF" w:rsidP="00475185">
      <w:pPr>
        <w:pStyle w:val="ConsPlusNonformat"/>
        <w:jc w:val="both"/>
      </w:pPr>
      <w:r>
        <w:t>├────────────────┼─────────────────────┼─────────────────────────┤</w:t>
      </w:r>
    </w:p>
    <w:p w:rsidR="00165FEF" w:rsidRDefault="00165FEF" w:rsidP="00475185">
      <w:pPr>
        <w:pStyle w:val="ConsPlusNonformat"/>
        <w:jc w:val="both"/>
      </w:pPr>
      <w:r>
        <w:t>│Весенний призыв │        1997         │        более 13         │</w:t>
      </w:r>
    </w:p>
    <w:p w:rsidR="00165FEF" w:rsidRDefault="00165FEF" w:rsidP="00475185">
      <w:pPr>
        <w:pStyle w:val="ConsPlusNonformat"/>
        <w:jc w:val="both"/>
      </w:pPr>
      <w:r>
        <w:t>│Осенний призыв  │                     │           21            │</w:t>
      </w:r>
    </w:p>
    <w:p w:rsidR="00165FEF" w:rsidRDefault="00165FEF" w:rsidP="00475185">
      <w:pPr>
        <w:pStyle w:val="ConsPlusNonformat"/>
        <w:jc w:val="both"/>
      </w:pPr>
      <w:r>
        <w:t>├────────────────┼─────────────────────┼─────────────────────────┤</w:t>
      </w:r>
    </w:p>
    <w:p w:rsidR="00165FEF" w:rsidRDefault="00165FEF" w:rsidP="00475185">
      <w:pPr>
        <w:pStyle w:val="ConsPlusNonformat"/>
        <w:jc w:val="both"/>
      </w:pPr>
      <w:r>
        <w:t>│Весенний призыв │        1998         │        около 11         │</w:t>
      </w:r>
    </w:p>
    <w:p w:rsidR="00165FEF" w:rsidRDefault="00165FEF" w:rsidP="00475185">
      <w:pPr>
        <w:pStyle w:val="ConsPlusNonformat"/>
        <w:jc w:val="both"/>
      </w:pPr>
      <w:r>
        <w:t>│Осенний призыв  │                     │        более 12         │</w:t>
      </w:r>
    </w:p>
    <w:p w:rsidR="00165FEF" w:rsidRDefault="00165FEF" w:rsidP="00475185">
      <w:pPr>
        <w:pStyle w:val="ConsPlusNonformat"/>
        <w:jc w:val="both"/>
      </w:pPr>
      <w:r>
        <w:t>├────────────────┼─────────────────────┼─────────────────────────┤</w:t>
      </w:r>
    </w:p>
    <w:p w:rsidR="00165FEF" w:rsidRDefault="00165FEF" w:rsidP="00475185">
      <w:pPr>
        <w:pStyle w:val="ConsPlusNonformat"/>
        <w:jc w:val="both"/>
      </w:pPr>
      <w:r>
        <w:t>│Весенний призыв │        1999         │        более 13         │</w:t>
      </w:r>
    </w:p>
    <w:p w:rsidR="00165FEF" w:rsidRDefault="00165FEF" w:rsidP="00475185">
      <w:pPr>
        <w:pStyle w:val="ConsPlusNonformat"/>
        <w:jc w:val="both"/>
      </w:pPr>
      <w:r>
        <w:t>│Осенний призыв  │                     │        более 18         │</w:t>
      </w:r>
    </w:p>
    <w:p w:rsidR="00165FEF" w:rsidRDefault="00165FEF" w:rsidP="00475185">
      <w:pPr>
        <w:pStyle w:val="ConsPlusNonformat"/>
        <w:jc w:val="both"/>
      </w:pPr>
      <w:r>
        <w:t>├────────────────┼─────────────────────┼─────────────────────────┤</w:t>
      </w:r>
    </w:p>
    <w:p w:rsidR="00165FEF" w:rsidRDefault="00165FEF" w:rsidP="00475185">
      <w:pPr>
        <w:pStyle w:val="ConsPlusNonformat"/>
        <w:jc w:val="both"/>
      </w:pPr>
      <w:r>
        <w:t>│Весенний призыв │        2000         │        более 13         │</w:t>
      </w:r>
    </w:p>
    <w:p w:rsidR="00165FEF" w:rsidRDefault="00165FEF" w:rsidP="00475185">
      <w:pPr>
        <w:pStyle w:val="ConsPlusNonformat"/>
        <w:jc w:val="both"/>
      </w:pPr>
      <w:r>
        <w:t>│Осенний призыв  │                     │        около 17         │</w:t>
      </w:r>
    </w:p>
    <w:p w:rsidR="00165FEF" w:rsidRDefault="00165FEF" w:rsidP="00475185">
      <w:pPr>
        <w:pStyle w:val="ConsPlusNonformat"/>
        <w:jc w:val="both"/>
      </w:pPr>
      <w:r>
        <w:t>├────────────────┼─────────────────────┼─────────────────────────┤</w:t>
      </w:r>
    </w:p>
    <w:p w:rsidR="00165FEF" w:rsidRDefault="00165FEF" w:rsidP="00475185">
      <w:pPr>
        <w:pStyle w:val="ConsPlusNonformat"/>
        <w:jc w:val="both"/>
      </w:pPr>
      <w:r>
        <w:t>│Весенний призыв │        2001         │        около 14         │</w:t>
      </w:r>
    </w:p>
    <w:p w:rsidR="00165FEF" w:rsidRDefault="00165FEF" w:rsidP="00475185">
      <w:pPr>
        <w:pStyle w:val="ConsPlusNonformat"/>
        <w:jc w:val="both"/>
      </w:pPr>
      <w:r>
        <w:t>│Осенний призыв  │                     │        более 14         │</w:t>
      </w:r>
    </w:p>
    <w:p w:rsidR="00165FEF" w:rsidRDefault="00165FEF" w:rsidP="00475185">
      <w:pPr>
        <w:pStyle w:val="ConsPlusNonformat"/>
        <w:jc w:val="both"/>
      </w:pPr>
      <w:r>
        <w:t>├────────────────┼─────────────────────┼─────────────────────────┤</w:t>
      </w:r>
    </w:p>
    <w:p w:rsidR="00165FEF" w:rsidRDefault="00165FEF" w:rsidP="00475185">
      <w:pPr>
        <w:pStyle w:val="ConsPlusNonformat"/>
        <w:jc w:val="both"/>
      </w:pPr>
      <w:r>
        <w:t>│Весенний призыв │        2002         │        более 18         │</w:t>
      </w:r>
    </w:p>
    <w:p w:rsidR="00165FEF" w:rsidRDefault="00165FEF" w:rsidP="00475185">
      <w:pPr>
        <w:pStyle w:val="ConsPlusNonformat"/>
        <w:jc w:val="both"/>
      </w:pPr>
      <w:r>
        <w:t>│Осенний призыв  │                     │           12            │</w:t>
      </w:r>
    </w:p>
    <w:p w:rsidR="00165FEF" w:rsidRDefault="00165FEF" w:rsidP="00475185">
      <w:pPr>
        <w:pStyle w:val="ConsPlusNonformat"/>
        <w:jc w:val="both"/>
      </w:pPr>
      <w:r>
        <w:t>├────────────────┼─────────────────────┼─────────────────────────┤</w:t>
      </w:r>
    </w:p>
    <w:p w:rsidR="00165FEF" w:rsidRDefault="00165FEF" w:rsidP="00475185">
      <w:pPr>
        <w:pStyle w:val="ConsPlusNonformat"/>
        <w:jc w:val="both"/>
      </w:pPr>
      <w:r>
        <w:t>│Весенний призыв │        2003         │        около 12         │</w:t>
      </w:r>
    </w:p>
    <w:p w:rsidR="00165FEF" w:rsidRDefault="00165FEF" w:rsidP="00475185">
      <w:pPr>
        <w:pStyle w:val="ConsPlusNonformat"/>
        <w:jc w:val="both"/>
      </w:pPr>
      <w:r>
        <w:t>│Осенний призыв  │                     │        более 10         │</w:t>
      </w:r>
    </w:p>
    <w:p w:rsidR="00165FEF" w:rsidRDefault="00165FEF" w:rsidP="00475185">
      <w:pPr>
        <w:pStyle w:val="ConsPlusNonformat"/>
        <w:jc w:val="both"/>
      </w:pPr>
      <w:r>
        <w:t>├────────────────┼─────────────────────┼─────────────────────────┤</w:t>
      </w:r>
    </w:p>
    <w:p w:rsidR="00165FEF" w:rsidRDefault="00165FEF" w:rsidP="00475185">
      <w:pPr>
        <w:pStyle w:val="ConsPlusNonformat"/>
        <w:jc w:val="both"/>
      </w:pPr>
      <w:r>
        <w:t>│Весенний призыв │        2004         │        более 10         │</w:t>
      </w:r>
    </w:p>
    <w:p w:rsidR="00165FEF" w:rsidRDefault="00165FEF" w:rsidP="00475185">
      <w:pPr>
        <w:pStyle w:val="ConsPlusNonformat"/>
        <w:jc w:val="both"/>
      </w:pPr>
      <w:r>
        <w:t>│Осенний призыв  │                     │           12            │</w:t>
      </w:r>
    </w:p>
    <w:p w:rsidR="00165FEF" w:rsidRDefault="00165FEF" w:rsidP="00475185">
      <w:pPr>
        <w:pStyle w:val="ConsPlusNonformat"/>
        <w:jc w:val="both"/>
      </w:pPr>
      <w:r>
        <w:t>├────────────────┼─────────────────────┼─────────────────────────┤</w:t>
      </w:r>
    </w:p>
    <w:p w:rsidR="00165FEF" w:rsidRDefault="00165FEF" w:rsidP="00475185">
      <w:pPr>
        <w:pStyle w:val="ConsPlusNonformat"/>
        <w:jc w:val="both"/>
      </w:pPr>
      <w:r>
        <w:t>│Весенний призыв │        2005         │        около 10         │</w:t>
      </w:r>
    </w:p>
    <w:p w:rsidR="00165FEF" w:rsidRDefault="00165FEF" w:rsidP="00475185">
      <w:pPr>
        <w:pStyle w:val="ConsPlusNonformat"/>
        <w:jc w:val="both"/>
      </w:pPr>
      <w:r>
        <w:t>│Осенний призыв  │                     │        более 12         │</w:t>
      </w:r>
    </w:p>
    <w:p w:rsidR="00165FEF" w:rsidRDefault="00165FEF" w:rsidP="00475185">
      <w:pPr>
        <w:pStyle w:val="ConsPlusNonformat"/>
        <w:jc w:val="both"/>
      </w:pPr>
      <w:r>
        <w:t>└────────────────┴─────────────────────┴─────────────────────────┘</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Посредством правовых средств различные государства предусматривают меры юридического воздействия в отношении лиц, нарушающих требования национального законодательства о выполнении своей конституционной обязанности - службы в армии.</w:t>
      </w:r>
    </w:p>
    <w:p w:rsidR="00165FEF" w:rsidRDefault="00165FEF" w:rsidP="00475185">
      <w:pPr>
        <w:autoSpaceDE w:val="0"/>
        <w:autoSpaceDN w:val="0"/>
        <w:adjustRightInd w:val="0"/>
        <w:spacing w:after="0" w:line="240" w:lineRule="auto"/>
        <w:ind w:firstLine="540"/>
        <w:jc w:val="both"/>
        <w:rPr>
          <w:rFonts w:cs="Calibri"/>
        </w:rPr>
      </w:pPr>
      <w:r>
        <w:rPr>
          <w:rFonts w:cs="Calibri"/>
        </w:rPr>
        <w:t>В Австрии граждане, более 30 дней уклоняющиеся от службы, могут быть наказаны лишением свободы сроком до 1 года или штрафом в размере до 180 его ежедневных заработков. Кроме того, он может быть подвергнут принудительному приводу к месту военной службы.</w:t>
      </w:r>
    </w:p>
    <w:p w:rsidR="00165FEF" w:rsidRDefault="00165FEF" w:rsidP="00475185">
      <w:pPr>
        <w:autoSpaceDE w:val="0"/>
        <w:autoSpaceDN w:val="0"/>
        <w:adjustRightInd w:val="0"/>
        <w:spacing w:after="0" w:line="240" w:lineRule="auto"/>
        <w:ind w:firstLine="540"/>
        <w:jc w:val="both"/>
        <w:rPr>
          <w:rFonts w:cs="Calibri"/>
        </w:rPr>
      </w:pPr>
      <w:r>
        <w:rPr>
          <w:rFonts w:cs="Calibri"/>
        </w:rPr>
        <w:t>В Германии процедура призыва начинается с того, что паспортный стол, уведомив призывника, передает данные о нем в окружной военкомат. Не позднее чем за четыре недели до призыва он получает повестку от министерства обороны и вызов на медицинский осмотр. В отношении уклонистов может быть применено лишение свободы на срок до 5 лет.</w:t>
      </w:r>
    </w:p>
    <w:p w:rsidR="00165FEF" w:rsidRDefault="00165FEF" w:rsidP="00475185">
      <w:pPr>
        <w:autoSpaceDE w:val="0"/>
        <w:autoSpaceDN w:val="0"/>
        <w:adjustRightInd w:val="0"/>
        <w:spacing w:after="0" w:line="240" w:lineRule="auto"/>
        <w:ind w:firstLine="540"/>
        <w:jc w:val="both"/>
        <w:rPr>
          <w:rFonts w:cs="Calibri"/>
        </w:rPr>
      </w:pPr>
      <w:r>
        <w:rPr>
          <w:rFonts w:cs="Calibri"/>
        </w:rPr>
        <w:t>В Израиле обязательная военная служба предусмотрена для мужчин и для женщин. За уклонение от воинской службы предусмотрена уголовная ответственность в виде лишения свободы до 5 лет.</w:t>
      </w:r>
    </w:p>
    <w:p w:rsidR="00165FEF" w:rsidRDefault="00165FEF" w:rsidP="00475185">
      <w:pPr>
        <w:autoSpaceDE w:val="0"/>
        <w:autoSpaceDN w:val="0"/>
        <w:adjustRightInd w:val="0"/>
        <w:spacing w:after="0" w:line="240" w:lineRule="auto"/>
        <w:ind w:firstLine="540"/>
        <w:jc w:val="both"/>
        <w:rPr>
          <w:rFonts w:cs="Calibri"/>
        </w:rPr>
      </w:pPr>
      <w:r>
        <w:rPr>
          <w:rFonts w:cs="Calibri"/>
        </w:rPr>
        <w:t>В Финляндии призывная кампания осуществляется в сентябре - ноябре. Призывники получают по почте повестку в призывной центр при муниципалитете, буклет об армии и анкету. Не получившие этого обязаны самостоятельно явиться в центр. Призывник самостоятельно должен пройти первичный медицинский осмотр в поликлинике по месту жительства. Само поступление на службу осуществляется в январе или июле. Уклонисты могут быть привлечены к лишению свободы на 197 дней при сроке службы в 180 дней.</w:t>
      </w:r>
    </w:p>
    <w:p w:rsidR="00165FEF" w:rsidRDefault="00165FEF" w:rsidP="00475185">
      <w:pPr>
        <w:autoSpaceDE w:val="0"/>
        <w:autoSpaceDN w:val="0"/>
        <w:adjustRightInd w:val="0"/>
        <w:spacing w:after="0" w:line="240" w:lineRule="auto"/>
        <w:ind w:firstLine="540"/>
        <w:jc w:val="both"/>
        <w:rPr>
          <w:rFonts w:cs="Calibri"/>
        </w:rPr>
      </w:pPr>
      <w:r>
        <w:rPr>
          <w:rFonts w:cs="Calibri"/>
        </w:rPr>
        <w:t>В Южной Корее призывник обязан явиться на призывной пункт после получения повестки. Желающие служить вместе с товарищем должны подать заявление с просьбой заранее. Призыву на воинскую службу подлежат лица (в том числе и иностранцы), зарегистрированные в Корейском своде семейной переписи. За уклонение от призыва на воинскую службу для граждан Кореи предусматривается лишение свободы на срок до 3 лет, а в отношении иностранных граждан - депортация из страны.</w:t>
      </w:r>
    </w:p>
    <w:p w:rsidR="00165FEF" w:rsidRDefault="00165FEF" w:rsidP="00475185">
      <w:pPr>
        <w:autoSpaceDE w:val="0"/>
        <w:autoSpaceDN w:val="0"/>
        <w:adjustRightInd w:val="0"/>
        <w:spacing w:after="0" w:line="240" w:lineRule="auto"/>
        <w:ind w:firstLine="540"/>
        <w:jc w:val="both"/>
        <w:rPr>
          <w:rFonts w:cs="Calibri"/>
        </w:rPr>
      </w:pPr>
      <w:r>
        <w:rPr>
          <w:rFonts w:cs="Calibri"/>
        </w:rPr>
        <w:t>В Турции ежегодно (апрель) в мэриях вывешиваются списки юношей призывного возраста. Лица, не обнаружившие своих фамилий в списке, обязаны сообщить об этом в призывной пункт. В июле-октябре все призывники призываются повесткой на проверку образовательного уровня и прохождение медкомиссии. Прошедшие ее обязаны явиться в воинскую часть для прохождения службы. В отношении уклонистов предусмотрена уголовная ответственность в виде лишения свободы на срок до 3 лет. В случае членовредительства или симуляции с целью избежания воинской службы - до 10 лет лишения свободы.</w:t>
      </w:r>
    </w:p>
    <w:p w:rsidR="00165FEF" w:rsidRDefault="00165FEF" w:rsidP="00475185">
      <w:pPr>
        <w:autoSpaceDE w:val="0"/>
        <w:autoSpaceDN w:val="0"/>
        <w:adjustRightInd w:val="0"/>
        <w:spacing w:after="0" w:line="240" w:lineRule="auto"/>
        <w:ind w:firstLine="540"/>
        <w:jc w:val="both"/>
        <w:rPr>
          <w:rFonts w:cs="Calibri"/>
        </w:rPr>
      </w:pPr>
      <w:r>
        <w:rPr>
          <w:rFonts w:cs="Calibri"/>
        </w:rPr>
        <w:t>Начиная с конца 90-х годов XX столетия и по настоящее время политика России в военной сфере (и не только в ней) становится не как в начале перестройки (конец 80-х начало - 90-х XX столетия), наивно-романтичной, а более реальной и прагматичной. Как и прежде, приоритетными становятся задачи обеспечения собственной (национальной) безопасности. Для этого имеются довольно веские основания.</w:t>
      </w:r>
    </w:p>
    <w:p w:rsidR="00165FEF" w:rsidRDefault="00165FEF" w:rsidP="00475185">
      <w:pPr>
        <w:autoSpaceDE w:val="0"/>
        <w:autoSpaceDN w:val="0"/>
        <w:adjustRightInd w:val="0"/>
        <w:spacing w:after="0" w:line="240" w:lineRule="auto"/>
        <w:ind w:firstLine="540"/>
        <w:jc w:val="both"/>
        <w:rPr>
          <w:rFonts w:cs="Calibri"/>
        </w:rPr>
      </w:pPr>
      <w:r>
        <w:rPr>
          <w:rFonts w:cs="Calibri"/>
        </w:rPr>
        <w:t>После распада Советского Союза США, его союзники, да и другие государства не только не уменьшили, а постоянно увеличивают свои расходы на оборону. На долю США приходится 47% всех мировых расходов, тратящихся на военные цели. Только дополнительные расходы США на войну с терроризмом с 2002 по 2004 гг. составили около 238 млрд. долл. Это больше военных расходов всех развивающихся стран вместе взятых вместе с Китаем.</w:t>
      </w:r>
    </w:p>
    <w:p w:rsidR="00165FEF" w:rsidRDefault="00165FEF" w:rsidP="00475185">
      <w:pPr>
        <w:autoSpaceDE w:val="0"/>
        <w:autoSpaceDN w:val="0"/>
        <w:adjustRightInd w:val="0"/>
        <w:spacing w:after="0" w:line="240" w:lineRule="auto"/>
        <w:ind w:firstLine="540"/>
        <w:jc w:val="both"/>
        <w:rPr>
          <w:rFonts w:cs="Calibri"/>
        </w:rPr>
      </w:pPr>
      <w:r>
        <w:rPr>
          <w:rFonts w:cs="Calibri"/>
        </w:rPr>
        <w:t>США не только не уменьшили, а постоянно увеличивают свой военный бюджет. В 2002 г. он составлял 371 млрд. долл., в 2004 г. - 401 млрд., в 2005 г. - 420, а в 2006 г. - 439,3 млрд. долл. (это 16% от объема бюджета США). Кроме этого, на ведение военных операций в Ираке и Афганистане в 2006 г. было дополнительно выделено еще 120 млрд. долл. В связи с вступлением ряда бывших социалистических стран в блок НАТО - эта военная организация вплотную приблизилась к границам России.</w:t>
      </w:r>
    </w:p>
    <w:p w:rsidR="00165FEF" w:rsidRDefault="00165FEF" w:rsidP="00475185">
      <w:pPr>
        <w:autoSpaceDE w:val="0"/>
        <w:autoSpaceDN w:val="0"/>
        <w:adjustRightInd w:val="0"/>
        <w:spacing w:after="0" w:line="240" w:lineRule="auto"/>
        <w:ind w:firstLine="540"/>
        <w:jc w:val="both"/>
        <w:rPr>
          <w:rFonts w:cs="Calibri"/>
        </w:rPr>
      </w:pPr>
      <w:r>
        <w:rPr>
          <w:rFonts w:cs="Calibri"/>
        </w:rPr>
        <w:t>В 2006 г. в США был принят рассчитанный на четырехлетний срок военный план QDR (Quadrennial defence review). Он исходит из того, чтобы страна была готова к затяжной войне. В нем все угрозы для безопасности США разбиты на следующие четыре категории &lt;*&gt;:</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Соловьев В. Иран пустят в расходы (Джордж Буш представил конгрессу военный бюджет) // Коммерсантъ. 2006. 7 февраля.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1. Традиционные угрозы, к которым отнесена возможность ведения войны против другого государства с использованием обычных вооружений.</w:t>
      </w:r>
    </w:p>
    <w:p w:rsidR="00165FEF" w:rsidRDefault="00165FEF" w:rsidP="00475185">
      <w:pPr>
        <w:autoSpaceDE w:val="0"/>
        <w:autoSpaceDN w:val="0"/>
        <w:adjustRightInd w:val="0"/>
        <w:spacing w:after="0" w:line="240" w:lineRule="auto"/>
        <w:ind w:firstLine="540"/>
        <w:jc w:val="both"/>
        <w:rPr>
          <w:rFonts w:cs="Calibri"/>
        </w:rPr>
      </w:pPr>
      <w:r>
        <w:rPr>
          <w:rFonts w:cs="Calibri"/>
        </w:rPr>
        <w:t>2. Нетрадиционные угрозы, к которым отнесены терроризм и повстанческое движение.</w:t>
      </w:r>
    </w:p>
    <w:p w:rsidR="00165FEF" w:rsidRDefault="00165FEF" w:rsidP="00475185">
      <w:pPr>
        <w:autoSpaceDE w:val="0"/>
        <w:autoSpaceDN w:val="0"/>
        <w:adjustRightInd w:val="0"/>
        <w:spacing w:after="0" w:line="240" w:lineRule="auto"/>
        <w:ind w:firstLine="540"/>
        <w:jc w:val="both"/>
        <w:rPr>
          <w:rFonts w:cs="Calibri"/>
        </w:rPr>
      </w:pPr>
      <w:r>
        <w:rPr>
          <w:rFonts w:cs="Calibri"/>
        </w:rPr>
        <w:t>3. Угрозы глобальных катастроф, которые могут быть вызваны возможностью применения оружия массового уничтожения террористическими организациями или странами-изгоями.</w:t>
      </w:r>
    </w:p>
    <w:p w:rsidR="00165FEF" w:rsidRDefault="00165FEF" w:rsidP="00475185">
      <w:pPr>
        <w:autoSpaceDE w:val="0"/>
        <w:autoSpaceDN w:val="0"/>
        <w:adjustRightInd w:val="0"/>
        <w:spacing w:after="0" w:line="240" w:lineRule="auto"/>
        <w:ind w:firstLine="540"/>
        <w:jc w:val="both"/>
        <w:rPr>
          <w:rFonts w:cs="Calibri"/>
        </w:rPr>
      </w:pPr>
      <w:r>
        <w:rPr>
          <w:rFonts w:cs="Calibri"/>
        </w:rPr>
        <w:t>4. Угрозы, способные возникнуть с использованием в преступных целях достижений высоких технологий (например, атаки хакеров).</w:t>
      </w:r>
    </w:p>
    <w:p w:rsidR="00165FEF" w:rsidRDefault="00165FEF" w:rsidP="00475185">
      <w:pPr>
        <w:autoSpaceDE w:val="0"/>
        <w:autoSpaceDN w:val="0"/>
        <w:adjustRightInd w:val="0"/>
        <w:spacing w:after="0" w:line="240" w:lineRule="auto"/>
        <w:ind w:firstLine="540"/>
        <w:jc w:val="both"/>
        <w:rPr>
          <w:rFonts w:cs="Calibri"/>
        </w:rPr>
      </w:pPr>
      <w:r>
        <w:rPr>
          <w:rFonts w:cs="Calibri"/>
        </w:rPr>
        <w:t>Аналитики военного ведомства США самой серьезной и реальной рассматривают третий вид угроз для безопасности США. Для этого у них имеются достаточно веские основания. Например, в традиционно "мусульманских" государствах мира население весьма критически относится к действиям США в отношении Ирака. Проводимые социологические опросы показывают &lt;*&gt;, что в Пакистане благоприятно относятся к США только 5% населения, в Ливане - 0%, в Иордании - 0%, в Марокко - 8%, а в Индонезии - 13%.</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Невидимый халифат // Коммерсантъ. 2006. 7 февраля.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Поэтому они предложили сосредоточить усилия и тратить средства на подготовку сил быстрого реагирования для выполнения задач по обеспечению безопасности США в любой точке земного шара. Также предусматривается создание специальных отрядов по обнаружению и обезвреживанию ядерного оружия. План предусматривает возможность ведения США одновременно двух войн. Подготовка солдат должна предусматривать комплекс мер, направленных на овладение ими навыков ведения возможных продолжительных боевых действий в условиях партизанского сопротивления на территории иностранного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В своем послании Федеральному Собранию Российской Федерации 2006 г. Президент России обратил внимание на необходимость быть в постоянной готовности отразить "...потенциальную внешнюю агрессию и акты международного терроризма. Должны быть способны отвечать на чьи бы то ни было попытки внешнеполитического давления на Россию, в том числе с целью добиться укрепления своих собственных позиций за наш счет" &lt;*&gt;.</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Путин В.В. Послание Федеральному Собранию Российской Федерации // Российская газета. 2006. 11 мая.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В 2004 г. суммарные расходы на военные расходы во всем мире составили 1035 триллиона долларов. Это лишь на 6% меньше исторического максимума пика периода "холодной войны" 1987 - 1988 гг. &lt;*&gt; По данным стокгольмского Международного института мира военные расходы пятнадцати стран мира выглядят следующим образом.</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Сорокина Н. Военный откат (в мире возобновилась гонка вооружений) // Российская газета. 2005. 16 июня.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3"/>
        <w:rPr>
          <w:rFonts w:cs="Calibri"/>
        </w:rPr>
      </w:pPr>
      <w:r>
        <w:rPr>
          <w:rFonts w:cs="Calibri"/>
        </w:rPr>
        <w:t>Военные расходы государств, млрд. долл.</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3105"/>
        <w:gridCol w:w="2430"/>
        <w:gridCol w:w="2160"/>
      </w:tblGrid>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N п/п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Названия государств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2003 г.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2004 г.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США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414,4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455,3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Великобритания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51,1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47,4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Франция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45,4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46,2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Япония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42,7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42,4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Китай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33,1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35,4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6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Германия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34,8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33,9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7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Италия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27,6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27,8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8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Россия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18,5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19,4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9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Саудовская Аравия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18,8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19,3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Южная Корея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14,9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15,5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11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Индия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12,7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15,1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12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Израиль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10,0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10,7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13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Канада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10,0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10,6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Турция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10,3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10,1      </w:t>
            </w:r>
          </w:p>
        </w:tc>
      </w:tr>
      <w:tr w:rsidR="00165FEF" w:rsidRPr="009C59BA">
        <w:trPr>
          <w:cantSplit/>
          <w:trHeight w:val="240"/>
        </w:trPr>
        <w:tc>
          <w:tcPr>
            <w:tcW w:w="108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15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Австралия             </w:t>
            </w:r>
          </w:p>
        </w:tc>
        <w:tc>
          <w:tcPr>
            <w:tcW w:w="243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9,7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10,1      </w:t>
            </w: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В ежегодном докладе министерства обороны США за 2006 г. отмечается, что стремительное военно-техническое развитие Китая в долгосрочной перспективе несет угрозу безопасности США. Непрозрачность военного бюджета Китая, по оценкам аналитиков, позволяет считать, что его реальный военный бюджет на 2006 г. составляет не официально обозначенные 35 млрд. долл., а значительно выше - от 70 до 105. В данном случае следует говорить о тесном взаимодействии различных функций государства, а в частности - между оборонной и экономической. Например, аналитиков США настораживает не только растущая мощь, но и потребность Китая в энергоресурсах. Это вынуждает его вести активную борьбу за контроль над международными транспортными корпорациями и оказывать воздействие на регионы, богатые углеводородами.</w:t>
      </w:r>
    </w:p>
    <w:p w:rsidR="00165FEF" w:rsidRDefault="00165FEF" w:rsidP="00475185">
      <w:pPr>
        <w:autoSpaceDE w:val="0"/>
        <w:autoSpaceDN w:val="0"/>
        <w:adjustRightInd w:val="0"/>
        <w:spacing w:after="0" w:line="240" w:lineRule="auto"/>
        <w:ind w:firstLine="540"/>
        <w:jc w:val="both"/>
        <w:rPr>
          <w:rFonts w:cs="Calibri"/>
        </w:rPr>
      </w:pPr>
      <w:r>
        <w:rPr>
          <w:rFonts w:cs="Calibri"/>
        </w:rPr>
        <w:t>В 2004 г. из расчета на каждого живущего на Земле человека было потрачено 162 доллара. Во всем мире за 2005 г. в "горячей фазе" находилось 19 вооруженных конфликтов.</w:t>
      </w:r>
    </w:p>
    <w:p w:rsidR="00165FEF" w:rsidRDefault="00165FEF" w:rsidP="00475185">
      <w:pPr>
        <w:autoSpaceDE w:val="0"/>
        <w:autoSpaceDN w:val="0"/>
        <w:adjustRightInd w:val="0"/>
        <w:spacing w:after="0" w:line="240" w:lineRule="auto"/>
        <w:ind w:firstLine="540"/>
        <w:jc w:val="both"/>
        <w:rPr>
          <w:rFonts w:cs="Calibri"/>
        </w:rPr>
      </w:pPr>
      <w:r>
        <w:rPr>
          <w:rFonts w:cs="Calibri"/>
        </w:rPr>
        <w:t>За счет вступления новых членов из числа бывших социалистических стран блок НАТО вплотную приблизился к границам России. По мнению бывшего начальника Главного разведывательного управления Генштаба России генерал-полковника Ладыгина Ф.И., сейчас по обычным вооружениям военная мощь России в три раза уступает НАТО. Исходя из экономических возможностей современная Россия не в состоянии конкурировать с США по размерам расходов на оборону и средств на закупку военной техники и вооружений, выделяемых из федерального бюджета государства. Об этом свидетельствуют следующие три таблицы &lt;*&gt;.</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Лантратов К., Бутрин Д. Гособоронприказ // Коммерсантъ. 2005. 29 декабря.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3"/>
        <w:rPr>
          <w:rFonts w:cs="Calibri"/>
        </w:rPr>
      </w:pPr>
      <w:r>
        <w:rPr>
          <w:rFonts w:cs="Calibri"/>
        </w:rPr>
        <w:t>Расходы России на оборону в 2000 - 2006 гг.</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1485"/>
        <w:gridCol w:w="2160"/>
        <w:gridCol w:w="1620"/>
        <w:gridCol w:w="2565"/>
      </w:tblGrid>
      <w:tr w:rsidR="00165FEF" w:rsidRPr="009C59BA">
        <w:trPr>
          <w:cantSplit/>
          <w:trHeight w:val="72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Год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Расходы   </w:t>
            </w:r>
            <w:r w:rsidRPr="009C59BA">
              <w:rPr>
                <w:rFonts w:ascii="Calibri" w:hAnsi="Calibri" w:cs="Calibri"/>
                <w:sz w:val="22"/>
                <w:szCs w:val="22"/>
              </w:rPr>
              <w:br/>
              <w:t xml:space="preserve">бюджета,  </w:t>
            </w:r>
            <w:r w:rsidRPr="009C59BA">
              <w:rPr>
                <w:rFonts w:ascii="Calibri" w:hAnsi="Calibri" w:cs="Calibri"/>
                <w:sz w:val="22"/>
                <w:szCs w:val="22"/>
              </w:rPr>
              <w:br/>
              <w:t>млрд. руб.</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Расходы     </w:t>
            </w:r>
            <w:r w:rsidRPr="009C59BA">
              <w:rPr>
                <w:rFonts w:ascii="Calibri" w:hAnsi="Calibri" w:cs="Calibri"/>
                <w:sz w:val="22"/>
                <w:szCs w:val="22"/>
              </w:rPr>
              <w:br/>
              <w:t>на национальную</w:t>
            </w:r>
            <w:r w:rsidRPr="009C59BA">
              <w:rPr>
                <w:rFonts w:ascii="Calibri" w:hAnsi="Calibri" w:cs="Calibri"/>
                <w:sz w:val="22"/>
                <w:szCs w:val="22"/>
              </w:rPr>
              <w:br/>
              <w:t xml:space="preserve">оборону,    </w:t>
            </w:r>
            <w:r w:rsidRPr="009C59BA">
              <w:rPr>
                <w:rFonts w:ascii="Calibri" w:hAnsi="Calibri" w:cs="Calibri"/>
                <w:sz w:val="22"/>
                <w:szCs w:val="22"/>
              </w:rPr>
              <w:br/>
              <w:t xml:space="preserve">млрд. руб.   </w:t>
            </w:r>
          </w:p>
        </w:tc>
        <w:tc>
          <w:tcPr>
            <w:tcW w:w="16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Процент  </w:t>
            </w:r>
            <w:r w:rsidRPr="009C59BA">
              <w:rPr>
                <w:rFonts w:ascii="Calibri" w:hAnsi="Calibri" w:cs="Calibri"/>
                <w:sz w:val="22"/>
                <w:szCs w:val="22"/>
              </w:rPr>
              <w:br/>
              <w:t xml:space="preserve">оборонных </w:t>
            </w:r>
            <w:r w:rsidRPr="009C59BA">
              <w:rPr>
                <w:rFonts w:ascii="Calibri" w:hAnsi="Calibri" w:cs="Calibri"/>
                <w:sz w:val="22"/>
                <w:szCs w:val="22"/>
              </w:rPr>
              <w:br/>
              <w:t xml:space="preserve">расходов  </w:t>
            </w:r>
            <w:r w:rsidRPr="009C59BA">
              <w:rPr>
                <w:rFonts w:ascii="Calibri" w:hAnsi="Calibri" w:cs="Calibri"/>
                <w:sz w:val="22"/>
                <w:szCs w:val="22"/>
              </w:rPr>
              <w:br/>
              <w:t xml:space="preserve">от общих  </w:t>
            </w:r>
            <w:r w:rsidRPr="009C59BA">
              <w:rPr>
                <w:rFonts w:ascii="Calibri" w:hAnsi="Calibri" w:cs="Calibri"/>
                <w:sz w:val="22"/>
                <w:szCs w:val="22"/>
              </w:rPr>
              <w:br/>
              <w:t>расходов, %</w:t>
            </w:r>
          </w:p>
        </w:tc>
        <w:tc>
          <w:tcPr>
            <w:tcW w:w="256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Рост оборонных  </w:t>
            </w:r>
            <w:r w:rsidRPr="009C59BA">
              <w:rPr>
                <w:rFonts w:ascii="Calibri" w:hAnsi="Calibri" w:cs="Calibri"/>
                <w:sz w:val="22"/>
                <w:szCs w:val="22"/>
              </w:rPr>
              <w:br/>
              <w:t xml:space="preserve">расходов по    </w:t>
            </w:r>
            <w:r w:rsidRPr="009C59BA">
              <w:rPr>
                <w:rFonts w:ascii="Calibri" w:hAnsi="Calibri" w:cs="Calibri"/>
                <w:sz w:val="22"/>
                <w:szCs w:val="22"/>
              </w:rPr>
              <w:br/>
              <w:t xml:space="preserve">сравнению     </w:t>
            </w:r>
            <w:r w:rsidRPr="009C59BA">
              <w:rPr>
                <w:rFonts w:ascii="Calibri" w:hAnsi="Calibri" w:cs="Calibri"/>
                <w:sz w:val="22"/>
                <w:szCs w:val="22"/>
              </w:rPr>
              <w:br/>
              <w:t xml:space="preserve">с предыдущим   </w:t>
            </w:r>
            <w:r w:rsidRPr="009C59BA">
              <w:rPr>
                <w:rFonts w:ascii="Calibri" w:hAnsi="Calibri" w:cs="Calibri"/>
                <w:sz w:val="22"/>
                <w:szCs w:val="22"/>
              </w:rPr>
              <w:br/>
              <w:t xml:space="preserve">годом, %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2000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855,1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140,9     </w:t>
            </w:r>
          </w:p>
        </w:tc>
        <w:tc>
          <w:tcPr>
            <w:tcW w:w="16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16,5    </w:t>
            </w:r>
          </w:p>
        </w:tc>
        <w:tc>
          <w:tcPr>
            <w:tcW w:w="256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2001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1193,5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214,7     </w:t>
            </w:r>
          </w:p>
        </w:tc>
        <w:tc>
          <w:tcPr>
            <w:tcW w:w="16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18,0    </w:t>
            </w:r>
          </w:p>
        </w:tc>
        <w:tc>
          <w:tcPr>
            <w:tcW w:w="256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52,4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2002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1947,4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284,2     </w:t>
            </w:r>
          </w:p>
        </w:tc>
        <w:tc>
          <w:tcPr>
            <w:tcW w:w="16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14,6    </w:t>
            </w:r>
          </w:p>
        </w:tc>
        <w:tc>
          <w:tcPr>
            <w:tcW w:w="256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32,4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2003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2345,6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344,5     </w:t>
            </w:r>
          </w:p>
        </w:tc>
        <w:tc>
          <w:tcPr>
            <w:tcW w:w="16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14,7    </w:t>
            </w:r>
          </w:p>
        </w:tc>
        <w:tc>
          <w:tcPr>
            <w:tcW w:w="256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21,4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2004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2659,4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411,5     </w:t>
            </w:r>
          </w:p>
        </w:tc>
        <w:tc>
          <w:tcPr>
            <w:tcW w:w="16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15,5    </w:t>
            </w:r>
          </w:p>
        </w:tc>
        <w:tc>
          <w:tcPr>
            <w:tcW w:w="256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19,4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2005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3047,9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529,1     </w:t>
            </w:r>
          </w:p>
        </w:tc>
        <w:tc>
          <w:tcPr>
            <w:tcW w:w="16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17,4    </w:t>
            </w:r>
          </w:p>
        </w:tc>
        <w:tc>
          <w:tcPr>
            <w:tcW w:w="256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28,6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2006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4270,1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667,3     </w:t>
            </w:r>
          </w:p>
        </w:tc>
        <w:tc>
          <w:tcPr>
            <w:tcW w:w="16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15,6    </w:t>
            </w:r>
          </w:p>
        </w:tc>
        <w:tc>
          <w:tcPr>
            <w:tcW w:w="256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26,1       </w:t>
            </w: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3"/>
        <w:rPr>
          <w:rFonts w:cs="Calibri"/>
        </w:rPr>
      </w:pPr>
      <w:r>
        <w:rPr>
          <w:rFonts w:cs="Calibri"/>
        </w:rPr>
        <w:t>Средства, выделяемые на закупку военной техники</w:t>
      </w:r>
    </w:p>
    <w:p w:rsidR="00165FEF" w:rsidRDefault="00165FEF" w:rsidP="00475185">
      <w:pPr>
        <w:autoSpaceDE w:val="0"/>
        <w:autoSpaceDN w:val="0"/>
        <w:adjustRightInd w:val="0"/>
        <w:spacing w:after="0" w:line="240" w:lineRule="auto"/>
        <w:jc w:val="center"/>
        <w:rPr>
          <w:rFonts w:cs="Calibri"/>
        </w:rPr>
      </w:pPr>
      <w:r>
        <w:rPr>
          <w:rFonts w:cs="Calibri"/>
        </w:rPr>
        <w:t>и вооружений в 2000 - 2006 гг.</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3105"/>
        <w:gridCol w:w="4725"/>
      </w:tblGrid>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Год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Расходы, млрд. руб.  </w:t>
            </w:r>
          </w:p>
        </w:tc>
        <w:tc>
          <w:tcPr>
            <w:tcW w:w="472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Процент от военного бюджета, %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2000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42,9         </w:t>
            </w:r>
          </w:p>
        </w:tc>
        <w:tc>
          <w:tcPr>
            <w:tcW w:w="472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15,6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2001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52          </w:t>
            </w:r>
          </w:p>
        </w:tc>
        <w:tc>
          <w:tcPr>
            <w:tcW w:w="472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21,8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2002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79          </w:t>
            </w:r>
          </w:p>
        </w:tc>
        <w:tc>
          <w:tcPr>
            <w:tcW w:w="472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33,2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2003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118          </w:t>
            </w:r>
          </w:p>
        </w:tc>
        <w:tc>
          <w:tcPr>
            <w:tcW w:w="472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31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2004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148          </w:t>
            </w:r>
          </w:p>
        </w:tc>
        <w:tc>
          <w:tcPr>
            <w:tcW w:w="472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35,8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2005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186,9         </w:t>
            </w:r>
          </w:p>
        </w:tc>
        <w:tc>
          <w:tcPr>
            <w:tcW w:w="472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35,3               </w:t>
            </w:r>
          </w:p>
        </w:tc>
      </w:tr>
      <w:tr w:rsidR="00165FEF" w:rsidRPr="009C59BA">
        <w:trPr>
          <w:cantSplit/>
          <w:trHeight w:val="240"/>
        </w:trPr>
        <w:tc>
          <w:tcPr>
            <w:tcW w:w="94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2006 </w:t>
            </w:r>
          </w:p>
        </w:tc>
        <w:tc>
          <w:tcPr>
            <w:tcW w:w="31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283          </w:t>
            </w:r>
          </w:p>
        </w:tc>
        <w:tc>
          <w:tcPr>
            <w:tcW w:w="472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42,4               </w:t>
            </w: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3"/>
        <w:rPr>
          <w:rFonts w:cs="Calibri"/>
        </w:rPr>
      </w:pPr>
      <w:r>
        <w:rPr>
          <w:rFonts w:cs="Calibri"/>
        </w:rPr>
        <w:t>Сравнительные характеристики</w:t>
      </w:r>
    </w:p>
    <w:p w:rsidR="00165FEF" w:rsidRDefault="00165FEF" w:rsidP="00475185">
      <w:pPr>
        <w:autoSpaceDE w:val="0"/>
        <w:autoSpaceDN w:val="0"/>
        <w:adjustRightInd w:val="0"/>
        <w:spacing w:after="0" w:line="240" w:lineRule="auto"/>
        <w:jc w:val="center"/>
        <w:rPr>
          <w:rFonts w:cs="Calibri"/>
        </w:rPr>
      </w:pPr>
      <w:r>
        <w:rPr>
          <w:rFonts w:cs="Calibri"/>
        </w:rPr>
        <w:t>боевой ядерной мощи США и России &lt;*&gt;</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Караганов С. Ядерные школяры или провокаторы? // Российская газета. 2006. 31 марта.</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805"/>
        <w:gridCol w:w="1485"/>
        <w:gridCol w:w="1485"/>
      </w:tblGrid>
      <w:tr w:rsidR="00165FEF" w:rsidRPr="009C59BA">
        <w:trPr>
          <w:cantSplit/>
          <w:trHeight w:val="240"/>
        </w:trPr>
        <w:tc>
          <w:tcPr>
            <w:tcW w:w="58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Носители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США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Россия  </w:t>
            </w:r>
          </w:p>
        </w:tc>
      </w:tr>
      <w:tr w:rsidR="00165FEF" w:rsidRPr="009C59BA">
        <w:trPr>
          <w:cantSplit/>
          <w:trHeight w:val="360"/>
        </w:trPr>
        <w:tc>
          <w:tcPr>
            <w:tcW w:w="58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Атомные подводные крейсера стратегического</w:t>
            </w:r>
            <w:r w:rsidRPr="009C59BA">
              <w:rPr>
                <w:rFonts w:ascii="Calibri" w:hAnsi="Calibri" w:cs="Calibri"/>
                <w:sz w:val="22"/>
                <w:szCs w:val="22"/>
              </w:rPr>
              <w:br/>
              <w:t xml:space="preserve">назначения (ракет на борту)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 (336)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12 (192) </w:t>
            </w:r>
          </w:p>
        </w:tc>
      </w:tr>
      <w:tr w:rsidR="00165FEF" w:rsidRPr="009C59BA">
        <w:trPr>
          <w:cantSplit/>
          <w:trHeight w:val="360"/>
        </w:trPr>
        <w:tc>
          <w:tcPr>
            <w:tcW w:w="58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Межконтинентальные баллистические ракеты  </w:t>
            </w:r>
            <w:r w:rsidRPr="009C59BA">
              <w:rPr>
                <w:rFonts w:ascii="Calibri" w:hAnsi="Calibri" w:cs="Calibri"/>
                <w:sz w:val="22"/>
                <w:szCs w:val="22"/>
              </w:rPr>
              <w:br/>
              <w:t>наземного базирования (ядерных боеголовок)</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450 (1350)</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545 (1900)</w:t>
            </w:r>
          </w:p>
        </w:tc>
      </w:tr>
      <w:tr w:rsidR="00165FEF" w:rsidRPr="009C59BA">
        <w:trPr>
          <w:cantSplit/>
          <w:trHeight w:val="240"/>
        </w:trPr>
        <w:tc>
          <w:tcPr>
            <w:tcW w:w="58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Стратегические бомбардировщики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142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78    </w:t>
            </w:r>
          </w:p>
        </w:tc>
      </w:tr>
      <w:tr w:rsidR="00165FEF" w:rsidRPr="009C59BA">
        <w:trPr>
          <w:cantSplit/>
          <w:trHeight w:val="360"/>
        </w:trPr>
        <w:tc>
          <w:tcPr>
            <w:tcW w:w="580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Всего ядерных зарядов на стратегических   </w:t>
            </w:r>
            <w:r w:rsidRPr="009C59BA">
              <w:rPr>
                <w:rFonts w:ascii="Calibri" w:hAnsi="Calibri" w:cs="Calibri"/>
                <w:sz w:val="22"/>
                <w:szCs w:val="22"/>
              </w:rPr>
              <w:br/>
              <w:t xml:space="preserve">носителях                                 </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Около 5000</w:t>
            </w:r>
          </w:p>
        </w:tc>
        <w:tc>
          <w:tcPr>
            <w:tcW w:w="148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3450   </w:t>
            </w: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Комментируя содержание табл. 3, следует отметить, что в настоящее время ни одно государство в мире не в состоянии эффективно отразить ракетную атаку. Речь может идти только об одиночных ракетах. Лучшими системами обороны располагают такие страны, как: США, Канада, Объединенная Европа, Израиль и Россия.</w:t>
      </w:r>
    </w:p>
    <w:p w:rsidR="00165FEF" w:rsidRDefault="00165FEF" w:rsidP="00475185">
      <w:pPr>
        <w:autoSpaceDE w:val="0"/>
        <w:autoSpaceDN w:val="0"/>
        <w:adjustRightInd w:val="0"/>
        <w:spacing w:after="0" w:line="240" w:lineRule="auto"/>
        <w:ind w:firstLine="540"/>
        <w:jc w:val="both"/>
        <w:rPr>
          <w:rFonts w:cs="Calibri"/>
        </w:rPr>
      </w:pPr>
      <w:r>
        <w:rPr>
          <w:rFonts w:cs="Calibri"/>
        </w:rPr>
        <w:t>В современных условиях ядерная катастрофа может произойти и в безъядерных регионах. Несколько десятков стран хотя и не обладают ядерным оружием, но обладают техническими возможностями по производству межконтинентальных баллистических ракет. В различных регионах планеты расположено более 430 мирных ядерных реакторов. Уже 71 государство располагает в общей сложности 900 лабораториями и предприятиями, использующими в своей работе радиоактивные и ядерные материалы. Удар по ним обычными средствами вооружения по своим последствиям сопоставим с ядерной атакой.</w:t>
      </w:r>
    </w:p>
    <w:p w:rsidR="00165FEF" w:rsidRDefault="00165FEF" w:rsidP="00475185">
      <w:pPr>
        <w:autoSpaceDE w:val="0"/>
        <w:autoSpaceDN w:val="0"/>
        <w:adjustRightInd w:val="0"/>
        <w:spacing w:after="0" w:line="240" w:lineRule="auto"/>
        <w:ind w:firstLine="540"/>
        <w:jc w:val="both"/>
        <w:rPr>
          <w:rFonts w:cs="Calibri"/>
        </w:rPr>
      </w:pPr>
      <w:r>
        <w:rPr>
          <w:rFonts w:cs="Calibri"/>
        </w:rPr>
        <w:t>Весьма наглядной является и следующая таблица соотношения сил между Россией и США на современном этапе с учетом их экономических возможностей &lt;*&gt;.</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Оцените соотношение сил // Комсомольская правда. 2006. 28 апреля.</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160"/>
        <w:gridCol w:w="2295"/>
      </w:tblGrid>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Показатели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Россия     </w:t>
            </w:r>
          </w:p>
        </w:tc>
        <w:tc>
          <w:tcPr>
            <w:tcW w:w="229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США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Население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143 млн. чел.  </w:t>
            </w:r>
          </w:p>
        </w:tc>
        <w:tc>
          <w:tcPr>
            <w:tcW w:w="229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298 млн. чел.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Количество ядерных боеголовок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4399      </w:t>
            </w:r>
          </w:p>
        </w:tc>
        <w:tc>
          <w:tcPr>
            <w:tcW w:w="229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5966      </w:t>
            </w:r>
          </w:p>
        </w:tc>
      </w:tr>
      <w:tr w:rsidR="00165FEF" w:rsidRPr="009C59BA">
        <w:trPr>
          <w:cantSplit/>
          <w:trHeight w:val="36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Внутр. валовой продукт (ВВП)   </w:t>
            </w:r>
            <w:r w:rsidRPr="009C59BA">
              <w:rPr>
                <w:rFonts w:ascii="Calibri" w:hAnsi="Calibri" w:cs="Calibri"/>
                <w:sz w:val="22"/>
                <w:szCs w:val="22"/>
              </w:rPr>
              <w:br/>
              <w:t xml:space="preserve">за 2005 г.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774 млрд. долл.</w:t>
            </w:r>
          </w:p>
        </w:tc>
        <w:tc>
          <w:tcPr>
            <w:tcW w:w="229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12500 млрд.     </w:t>
            </w:r>
            <w:r w:rsidRPr="009C59BA">
              <w:rPr>
                <w:rFonts w:ascii="Calibri" w:hAnsi="Calibri" w:cs="Calibri"/>
                <w:sz w:val="22"/>
                <w:szCs w:val="22"/>
              </w:rPr>
              <w:br/>
              <w:t xml:space="preserve">долл.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Рост ВВП в 2005 г.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6,4%      </w:t>
            </w:r>
          </w:p>
        </w:tc>
        <w:tc>
          <w:tcPr>
            <w:tcW w:w="229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3,6%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Доля страны в мировой экономике</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1,2%      </w:t>
            </w:r>
          </w:p>
        </w:tc>
        <w:tc>
          <w:tcPr>
            <w:tcW w:w="229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30,8%      </w:t>
            </w:r>
          </w:p>
        </w:tc>
      </w:tr>
      <w:tr w:rsidR="00165FEF" w:rsidRPr="009C59BA">
        <w:trPr>
          <w:cantSplit/>
          <w:trHeight w:val="48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Военные расходы в 2006 г.      </w:t>
            </w:r>
          </w:p>
        </w:tc>
        <w:tc>
          <w:tcPr>
            <w:tcW w:w="216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23 млрд. долл. </w:t>
            </w:r>
          </w:p>
        </w:tc>
        <w:tc>
          <w:tcPr>
            <w:tcW w:w="229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670 млрд. долл.</w:t>
            </w:r>
            <w:r w:rsidRPr="009C59BA">
              <w:rPr>
                <w:rFonts w:ascii="Calibri" w:hAnsi="Calibri" w:cs="Calibri"/>
                <w:sz w:val="22"/>
                <w:szCs w:val="22"/>
              </w:rPr>
              <w:br/>
              <w:t>(с учетом затрат</w:t>
            </w:r>
            <w:r w:rsidRPr="009C59BA">
              <w:rPr>
                <w:rFonts w:ascii="Calibri" w:hAnsi="Calibri" w:cs="Calibri"/>
                <w:sz w:val="22"/>
                <w:szCs w:val="22"/>
              </w:rPr>
              <w:br/>
              <w:t xml:space="preserve">в Ираке)    </w:t>
            </w: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Таким образом, эффективность реализации оборонной функции государством находится в прямой зависимости от его экономических возможностей. В то же время торговля военной продукцией является одним из источников формирования государственного бюджета. Российская Федерация является одним из активных участников торгового рынка.</w:t>
      </w:r>
    </w:p>
    <w:p w:rsidR="00165FEF" w:rsidRDefault="00165FEF" w:rsidP="00475185">
      <w:pPr>
        <w:autoSpaceDE w:val="0"/>
        <w:autoSpaceDN w:val="0"/>
        <w:adjustRightInd w:val="0"/>
        <w:spacing w:after="0" w:line="240" w:lineRule="auto"/>
        <w:ind w:firstLine="540"/>
        <w:jc w:val="both"/>
        <w:rPr>
          <w:rFonts w:cs="Calibri"/>
        </w:rPr>
      </w:pPr>
      <w:r>
        <w:rPr>
          <w:rFonts w:cs="Calibri"/>
        </w:rPr>
        <w:t>Например, за период с 2000 по 2005 гг. совокупная стоимость экспорта российской продукции военного назначения только в Индию превысила 7 млрд. долл. В различной стадии проработки в 2006 г. находились контракты на общую сумму около 10 млрд. долл. &lt;*&gt; Военная техника последних поколений обладает не только большой разрушительной мощью, но имеет и весьма высокую цену. Об этом свидетельствует следующая таблица &lt;**&gt;.</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Медведев А. "Тор" защитит страну Индры // Российская газета. 2006. 16 марта.</w:t>
      </w:r>
    </w:p>
    <w:p w:rsidR="00165FEF" w:rsidRDefault="00165FEF" w:rsidP="00475185">
      <w:pPr>
        <w:autoSpaceDE w:val="0"/>
        <w:autoSpaceDN w:val="0"/>
        <w:adjustRightInd w:val="0"/>
        <w:spacing w:after="0" w:line="240" w:lineRule="auto"/>
        <w:ind w:firstLine="540"/>
        <w:jc w:val="both"/>
        <w:rPr>
          <w:rFonts w:cs="Calibri"/>
        </w:rPr>
      </w:pPr>
      <w:r>
        <w:rPr>
          <w:rFonts w:cs="Calibri"/>
        </w:rPr>
        <w:t>&lt;**&gt; Лантратов К., Сафронов И. Танки не рвутся в холдинг // Коммерсантъ. 2006. 16 марта.</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3"/>
        <w:rPr>
          <w:rFonts w:cs="Calibri"/>
        </w:rPr>
      </w:pPr>
      <w:r>
        <w:rPr>
          <w:rFonts w:cs="Calibri"/>
        </w:rPr>
        <w:t>Средняя стоимость наиболее продаваемых в мире танков</w:t>
      </w:r>
    </w:p>
    <w:p w:rsidR="00165FEF" w:rsidRDefault="00165FEF" w:rsidP="00475185">
      <w:pPr>
        <w:autoSpaceDE w:val="0"/>
        <w:autoSpaceDN w:val="0"/>
        <w:adjustRightInd w:val="0"/>
        <w:spacing w:after="0" w:line="240" w:lineRule="auto"/>
        <w:ind w:firstLine="540"/>
        <w:jc w:val="both"/>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4455"/>
      </w:tblGrid>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Танк (страна)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Стоимость за единицу, млн. долл.</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AMX Leclers (Франция)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8,6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Ariete 2 (Италия)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7,0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Arjun (Индия)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5,6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Leopard 2 (Германия)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5,3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Challenger 2Е (Великобритания)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5,3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M1A1 Abrams (США)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5,3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Merkava Mark 4 (Израиль)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5,1               </w:t>
            </w:r>
          </w:p>
        </w:tc>
      </w:tr>
      <w:tr w:rsidR="00165FEF" w:rsidRPr="009C59BA">
        <w:trPr>
          <w:cantSplit/>
          <w:trHeight w:val="240"/>
        </w:trPr>
        <w:tc>
          <w:tcPr>
            <w:tcW w:w="4320"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Т-90с (Россия)                 </w:t>
            </w:r>
          </w:p>
        </w:tc>
        <w:tc>
          <w:tcPr>
            <w:tcW w:w="4455" w:type="dxa"/>
            <w:tcBorders>
              <w:top w:val="single" w:sz="6" w:space="0" w:color="auto"/>
              <w:left w:val="single" w:sz="6" w:space="0" w:color="auto"/>
              <w:bottom w:val="single" w:sz="6" w:space="0" w:color="auto"/>
              <w:right w:val="single" w:sz="6" w:space="0" w:color="auto"/>
            </w:tcBorders>
          </w:tcPr>
          <w:p w:rsidR="00165FEF" w:rsidRPr="009C59BA" w:rsidRDefault="00165FEF">
            <w:pPr>
              <w:pStyle w:val="ConsPlusCell"/>
              <w:rPr>
                <w:rFonts w:ascii="Calibri" w:hAnsi="Calibri" w:cs="Calibri"/>
                <w:sz w:val="22"/>
                <w:szCs w:val="22"/>
              </w:rPr>
            </w:pPr>
            <w:r w:rsidRPr="009C59BA">
              <w:rPr>
                <w:rFonts w:ascii="Calibri" w:hAnsi="Calibri" w:cs="Calibri"/>
                <w:sz w:val="22"/>
                <w:szCs w:val="22"/>
              </w:rPr>
              <w:t xml:space="preserve">2,3               </w:t>
            </w:r>
          </w:p>
        </w:tc>
      </w:tr>
    </w:tbl>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1"/>
        <w:rPr>
          <w:rFonts w:cs="Calibri"/>
        </w:rPr>
      </w:pPr>
      <w:r>
        <w:rPr>
          <w:rFonts w:cs="Calibri"/>
        </w:rPr>
        <w:t>Тема 3. ФУНКЦИЯ СОТРУДНИЧЕСТВА С ДРУГИМИ ГОСУДАРСТВАМИ</w:t>
      </w:r>
    </w:p>
    <w:p w:rsidR="00165FEF" w:rsidRDefault="00165FEF" w:rsidP="00475185">
      <w:pPr>
        <w:autoSpaceDE w:val="0"/>
        <w:autoSpaceDN w:val="0"/>
        <w:adjustRightInd w:val="0"/>
        <w:spacing w:after="0" w:line="240" w:lineRule="auto"/>
        <w:jc w:val="center"/>
        <w:rPr>
          <w:rFonts w:cs="Calibri"/>
        </w:rPr>
      </w:pPr>
      <w:r>
        <w:rPr>
          <w:rFonts w:cs="Calibri"/>
        </w:rPr>
        <w:t>В РЕШЕНИИ ГЛОБАЛЬНЫХ ПРОБЛЕМ</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В основе этой функции заложены интересы каждого государства. В конституциях ряда стран подчеркиваются идеи дружбы и сотрудничества со всеми странами. Современная внешняя политика России все более основывается на принципах "прагматизма, предсказуемости и верховенства международного права" &lt;*&gt;.</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Путин В.В. Послание Федеральному Собранию Российской Федерации // Российская газета. 2006. 11 мая.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Вот уже больше полувека международное сообщество сотрудничает в рамках ООН (ее Устав был принят в Сан-Франциско в 1945 г.), принципы которой носят универсальный характер и дают возможность заинтересованным сторонам найти общее решение по любому вопросу. Это самый представительный и универсальный мировой форум, объединяющий 191 государство. ООН продолжает "...оставаться несущей конструкцией современного мирового порядка" &lt;*&gt;. Однако в условиях процесса глобализации и определения новых подходов к созданию международной архитектуры ей требуется реформа, направленная на дальнейшее повышение эффективности ее деятельности. Этот процесс должен осуществляться при максимальной поддержке членов этой организации.</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Путин В.В. Послание Федеральному Собранию Российской Федерации // Российская газета. 2006. 11 мая.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В рамках Устава ООН для всех государств сформирована единая система коллективной безопасности и выработан своеобразный кодекс поведения государств в военной, политической, экономической, экологической и гуманитарной областях. В мире существует ряд региональных организаций, среди которых:</w:t>
      </w:r>
    </w:p>
    <w:p w:rsidR="00165FEF" w:rsidRDefault="00165FEF" w:rsidP="00475185">
      <w:pPr>
        <w:autoSpaceDE w:val="0"/>
        <w:autoSpaceDN w:val="0"/>
        <w:adjustRightInd w:val="0"/>
        <w:spacing w:after="0" w:line="240" w:lineRule="auto"/>
        <w:ind w:firstLine="540"/>
        <w:jc w:val="both"/>
        <w:rPr>
          <w:rFonts w:cs="Calibri"/>
        </w:rPr>
      </w:pPr>
      <w:r>
        <w:rPr>
          <w:rFonts w:cs="Calibri"/>
        </w:rPr>
        <w:t>Совет Европы, объединяющий 46 из 47 европейских государств (более 800 млн. населения);</w:t>
      </w:r>
    </w:p>
    <w:p w:rsidR="00165FEF" w:rsidRDefault="00165FEF" w:rsidP="00475185">
      <w:pPr>
        <w:autoSpaceDE w:val="0"/>
        <w:autoSpaceDN w:val="0"/>
        <w:adjustRightInd w:val="0"/>
        <w:spacing w:after="0" w:line="240" w:lineRule="auto"/>
        <w:ind w:firstLine="540"/>
        <w:jc w:val="both"/>
        <w:rPr>
          <w:rFonts w:cs="Calibri"/>
        </w:rPr>
      </w:pPr>
      <w:r>
        <w:rPr>
          <w:rFonts w:cs="Calibri"/>
        </w:rPr>
        <w:t>Организация американских государств (ОАГ), в которую входят более 30 государств Латинской Америки, Карибского бассейна и США (вне ОАГ находятся Канада и исключенная в 1962 г. Куба);</w:t>
      </w:r>
    </w:p>
    <w:p w:rsidR="00165FEF" w:rsidRDefault="00165FEF" w:rsidP="00475185">
      <w:pPr>
        <w:autoSpaceDE w:val="0"/>
        <w:autoSpaceDN w:val="0"/>
        <w:adjustRightInd w:val="0"/>
        <w:spacing w:after="0" w:line="240" w:lineRule="auto"/>
        <w:ind w:firstLine="540"/>
        <w:jc w:val="both"/>
        <w:rPr>
          <w:rFonts w:cs="Calibri"/>
        </w:rPr>
      </w:pPr>
      <w:r>
        <w:rPr>
          <w:rFonts w:cs="Calibri"/>
        </w:rPr>
        <w:t>Организация африканского единства (ОАЕ), включающая более 50 государств Африки;</w:t>
      </w:r>
    </w:p>
    <w:p w:rsidR="00165FEF" w:rsidRDefault="00165FEF" w:rsidP="00475185">
      <w:pPr>
        <w:autoSpaceDE w:val="0"/>
        <w:autoSpaceDN w:val="0"/>
        <w:adjustRightInd w:val="0"/>
        <w:spacing w:after="0" w:line="240" w:lineRule="auto"/>
        <w:ind w:firstLine="540"/>
        <w:jc w:val="both"/>
        <w:rPr>
          <w:rFonts w:cs="Calibri"/>
        </w:rPr>
      </w:pPr>
      <w:r>
        <w:rPr>
          <w:rFonts w:cs="Calibri"/>
        </w:rPr>
        <w:t>Лига арабских государств (ЛАГ), в которую входят 20 арабских государств и одно неарабское - Сомали;</w:t>
      </w:r>
    </w:p>
    <w:p w:rsidR="00165FEF" w:rsidRDefault="00165FEF" w:rsidP="00475185">
      <w:pPr>
        <w:autoSpaceDE w:val="0"/>
        <w:autoSpaceDN w:val="0"/>
        <w:adjustRightInd w:val="0"/>
        <w:spacing w:after="0" w:line="240" w:lineRule="auto"/>
        <w:ind w:firstLine="540"/>
        <w:jc w:val="both"/>
        <w:rPr>
          <w:rFonts w:cs="Calibri"/>
        </w:rPr>
      </w:pPr>
      <w:r>
        <w:rPr>
          <w:rFonts w:cs="Calibri"/>
        </w:rPr>
        <w:t>Ассоциация государств Юго-Восточной Азии (АСЕАН), в ее составе Индонезия, Малайзия, Сингапур и др.;</w:t>
      </w:r>
    </w:p>
    <w:p w:rsidR="00165FEF" w:rsidRDefault="00165FEF" w:rsidP="00475185">
      <w:pPr>
        <w:autoSpaceDE w:val="0"/>
        <w:autoSpaceDN w:val="0"/>
        <w:adjustRightInd w:val="0"/>
        <w:spacing w:after="0" w:line="240" w:lineRule="auto"/>
        <w:ind w:firstLine="540"/>
        <w:jc w:val="both"/>
        <w:rPr>
          <w:rFonts w:cs="Calibri"/>
        </w:rPr>
      </w:pPr>
      <w:r>
        <w:rPr>
          <w:rFonts w:cs="Calibri"/>
        </w:rPr>
        <w:t>Содружество независимых государств (СНГ), включающее 13 государств (более 250 млн. населения). Идет постоянный процесс его реформирования. Острота многих межрегиональных проблем была снята при помощи этого союза. На территории этого союза идет сложный и активный поиск оптимальных моделей взаимодействия. В рамках СНГ на основе совпадающих интересов сторон: развивается процесс создания Союзного государства между Россией и Белоруссией; создается ЕврАзЭС; формируется единое экономическое пространство. Накопленный опыт позволил Содружеству стать "...хорошей основой для формирования Организации Договора о коллективной безопасности" &lt;*&gt;.</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Путин В.В. Послание Федеральному Собранию Российской Федерации // Российская газета. 2006. 11 мая.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Его участниками стали страны, реально заинтересованные в необходимости тесного военно-политического взаимодействия. СНГ стало базой для создания оптимальной для всех и для каждого государства экономической системы.</w:t>
      </w:r>
    </w:p>
    <w:p w:rsidR="00165FEF" w:rsidRDefault="00165FEF" w:rsidP="00475185">
      <w:pPr>
        <w:autoSpaceDE w:val="0"/>
        <w:autoSpaceDN w:val="0"/>
        <w:adjustRightInd w:val="0"/>
        <w:spacing w:after="0" w:line="240" w:lineRule="auto"/>
        <w:ind w:firstLine="540"/>
        <w:jc w:val="both"/>
        <w:rPr>
          <w:rFonts w:cs="Calibri"/>
        </w:rPr>
      </w:pPr>
      <w:r>
        <w:rPr>
          <w:rFonts w:cs="Calibri"/>
        </w:rPr>
        <w:t>Функция содружества с другими странами на современном этапе многогранна и преимущественно развивается по следующим направлениям:</w:t>
      </w:r>
    </w:p>
    <w:p w:rsidR="00165FEF" w:rsidRDefault="00165FEF" w:rsidP="00475185">
      <w:pPr>
        <w:autoSpaceDE w:val="0"/>
        <w:autoSpaceDN w:val="0"/>
        <w:adjustRightInd w:val="0"/>
        <w:spacing w:after="0" w:line="240" w:lineRule="auto"/>
        <w:ind w:firstLine="540"/>
        <w:jc w:val="both"/>
        <w:rPr>
          <w:rFonts w:cs="Calibri"/>
        </w:rPr>
      </w:pPr>
      <w:r>
        <w:rPr>
          <w:rFonts w:cs="Calibri"/>
        </w:rPr>
        <w:t>1. Сотрудничество с членами мирового сообщества по поддержанию мира и мирового правопорядка. Эта функция предполагает деятельность по сохранению мира, предотвращению войны, разоружению, ликвидации ядерного оружия. Процесс оздоровления международной обстановки, укрепление доверия между государствами сделали возможным достичь реального разоружения и договоренности об ограничении ядерных испытаний и др. Обеспечению мирового правопорядка способствует сотрудничество нашего государства с другими государствами в таких сферах, как борьба с организованной преступностью, в частности с контрабандой, наркобизнесом, терроризмом. 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 Конкретными действиями государств в этой области является создание международных организаций по борьбе с преступлениями. Одной из таких организаций является ИНТЕРПОЛ. Функция поддержки мирового порядка охватывает и такую сферу, как участие мирового сообщества в урегулировании межнациональных конфликтов.</w:t>
      </w:r>
    </w:p>
    <w:p w:rsidR="00165FEF" w:rsidRDefault="00165FEF" w:rsidP="00475185">
      <w:pPr>
        <w:autoSpaceDE w:val="0"/>
        <w:autoSpaceDN w:val="0"/>
        <w:adjustRightInd w:val="0"/>
        <w:spacing w:after="0" w:line="240" w:lineRule="auto"/>
        <w:ind w:firstLine="540"/>
        <w:jc w:val="both"/>
        <w:rPr>
          <w:rFonts w:cs="Calibri"/>
        </w:rPr>
      </w:pPr>
      <w:r>
        <w:rPr>
          <w:rFonts w:cs="Calibri"/>
        </w:rPr>
        <w:t>2. Экономическое, торгово-финансовое сотрудничество. Современный уровень развития общества требует более широкого участия государств в международно-экономическом и торгово-финансовом сотрудничестве. Происходит дальнейшая специализация государств на международном рынке труда, производства и товаров. Экономическая, финансово-кредитная система любого цивилизованного государства постепенно становится частью международного хозяйства и финансово-кредитной системы. Мировое хозяйство, наука и культура, связь и технологии развиваются по единым рыночно-экономическим законам, подчиняя себе новые страны и регионы. Общую координацию международно-экономического, торгово-финансового сотрудничества осуществляет ООН и ее специализированные учреждения.</w:t>
      </w:r>
    </w:p>
    <w:p w:rsidR="00165FEF" w:rsidRDefault="00165FEF" w:rsidP="00475185">
      <w:pPr>
        <w:autoSpaceDE w:val="0"/>
        <w:autoSpaceDN w:val="0"/>
        <w:adjustRightInd w:val="0"/>
        <w:spacing w:after="0" w:line="240" w:lineRule="auto"/>
        <w:ind w:firstLine="540"/>
        <w:jc w:val="both"/>
        <w:rPr>
          <w:rFonts w:cs="Calibri"/>
        </w:rPr>
      </w:pPr>
      <w:r>
        <w:rPr>
          <w:rFonts w:cs="Calibri"/>
        </w:rPr>
        <w:t>3. Культурное и научно-техническое сотрудничество. Все растущее влияние культурного, научно-технического процессов на жизнь людей обусловило необходимость координации деятельности государств в интересах решения глобальных проблем современности и социального развития. В Организации Объединенных Наций такое сотрудничество координируют специализированные учреждения по вопросам образования, науки и культуры (ЮНЕСКО), Международное агентство по атомной энергии (МАГАТЭ) и др. По инициативе этих и других специализированных органов ООН проводятся многочисленные международные фестивали, выставки, конгрессы и семинары. Осуществляются совместные разработки учеными и научными организациями многих стран. Развивается международный рынок научно-технических знаний (купля-продажа патентов, лицензий, технологий и др.), произведений музыкального и сценического искусства, международный книгообмен. Происходит широкая интернализация культурных и научно-технических достижений.</w:t>
      </w:r>
    </w:p>
    <w:p w:rsidR="00165FEF" w:rsidRDefault="00165FEF" w:rsidP="00475185">
      <w:pPr>
        <w:autoSpaceDE w:val="0"/>
        <w:autoSpaceDN w:val="0"/>
        <w:adjustRightInd w:val="0"/>
        <w:spacing w:after="0" w:line="240" w:lineRule="auto"/>
        <w:ind w:firstLine="540"/>
        <w:jc w:val="both"/>
        <w:rPr>
          <w:rFonts w:cs="Calibri"/>
        </w:rPr>
      </w:pPr>
      <w:r>
        <w:rPr>
          <w:rFonts w:cs="Calibri"/>
        </w:rPr>
        <w:t>4. Международная охрана окружающей среды. Эта функция выделилась в самостоятельную сферу деятельности большинства государств современности. Экологическая обстановка с каждым годом продолжает ухудшаться и ставит под угрозу перспективу нормальной жизнедеятельности человека на Земле. Загрязнение природы "не признает" национальные границы и распространяется на всю окружающую среду, что требует координированной, целенаправленной деятельности всех государств. Такая деятельность широко проводится как в рамках специализированных органов ООН, так и других межгосударственных организаций.</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1"/>
        <w:rPr>
          <w:rFonts w:cs="Calibri"/>
        </w:rPr>
      </w:pPr>
      <w:r>
        <w:rPr>
          <w:rFonts w:cs="Calibri"/>
        </w:rPr>
        <w:t>Тема 4. ФОРМЫ ОСУЩЕСТВЛЕНИЯ ФУНКЦИЙ</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Функции государства осуществляются в определенных формах и определенными методами. Формы осуществления функций характеризуют связь государства с правом как одним из основных средств властвования. Через право государство проводит в жизнь свои функции, решает свои экономические, политические, идеологические задачи. В одних случаях государство издает юридические нормы, в других - организует их исполнение, в третьих - обеспечивает, охраняет их. В зависимости от этого и различают три основные формы осуществления функций:</w:t>
      </w:r>
    </w:p>
    <w:p w:rsidR="00165FEF" w:rsidRDefault="00165FEF" w:rsidP="00475185">
      <w:pPr>
        <w:autoSpaceDE w:val="0"/>
        <w:autoSpaceDN w:val="0"/>
        <w:adjustRightInd w:val="0"/>
        <w:spacing w:after="0" w:line="240" w:lineRule="auto"/>
        <w:ind w:firstLine="540"/>
        <w:jc w:val="both"/>
        <w:rPr>
          <w:rFonts w:cs="Calibri"/>
        </w:rPr>
      </w:pPr>
      <w:r>
        <w:rPr>
          <w:rFonts w:cs="Calibri"/>
        </w:rPr>
        <w:t>1. Правотворческая - государственная деятельность, выражающаяся в разработке и принятии юридических норм, в которых закрепляются программы деятельности людей. Она заключается в издании нормативных актов, т.е. актов, которые устанавливают новые нормы, изменяют или отменяют старые. Право рассматривается как функция государства. Это означает, что только государство имеет легальные полномочия по установлению правоустановок.</w:t>
      </w:r>
    </w:p>
    <w:p w:rsidR="00165FEF" w:rsidRDefault="00165FEF" w:rsidP="00475185">
      <w:pPr>
        <w:autoSpaceDE w:val="0"/>
        <w:autoSpaceDN w:val="0"/>
        <w:adjustRightInd w:val="0"/>
        <w:spacing w:after="0" w:line="240" w:lineRule="auto"/>
        <w:ind w:firstLine="540"/>
        <w:jc w:val="both"/>
        <w:rPr>
          <w:rFonts w:cs="Calibri"/>
        </w:rPr>
      </w:pPr>
      <w:r>
        <w:rPr>
          <w:rFonts w:cs="Calibri"/>
        </w:rPr>
        <w:t>2. Правоохранительная - государственная деятельность, выражающаяся главным образом в контроле и надзоре за соблюдением и исполнением норм, а также в применении принудительных мер к их нарушителям. В процессе осуществления данной функции решаются юридические дела, связанные с применением юридических санкций, спорами между отдельными лицами и т.д.</w:t>
      </w:r>
    </w:p>
    <w:p w:rsidR="00165FEF" w:rsidRDefault="00165FEF" w:rsidP="00475185">
      <w:pPr>
        <w:autoSpaceDE w:val="0"/>
        <w:autoSpaceDN w:val="0"/>
        <w:adjustRightInd w:val="0"/>
        <w:spacing w:after="0" w:line="240" w:lineRule="auto"/>
        <w:ind w:firstLine="540"/>
        <w:jc w:val="both"/>
        <w:rPr>
          <w:rFonts w:cs="Calibri"/>
        </w:rPr>
      </w:pPr>
      <w:r>
        <w:rPr>
          <w:rFonts w:cs="Calibri"/>
        </w:rPr>
        <w:t>3. Правообеспечительная - государственная деятельность, выражающаяся в принятии мер по исполнению норм права. Она состоит главным образом в издании властных индивидуальных актов, т.е. актов, рассчитанных только на данный, индивидуальный случай (например, издание разового планового акта по строительству, назначение гражданина на должность.)</w:t>
      </w:r>
    </w:p>
    <w:p w:rsidR="00165FEF" w:rsidRDefault="00165FEF" w:rsidP="00475185">
      <w:pPr>
        <w:autoSpaceDE w:val="0"/>
        <w:autoSpaceDN w:val="0"/>
        <w:adjustRightInd w:val="0"/>
        <w:spacing w:after="0" w:line="240" w:lineRule="auto"/>
        <w:ind w:firstLine="540"/>
        <w:jc w:val="both"/>
        <w:rPr>
          <w:rFonts w:cs="Calibri"/>
        </w:rPr>
      </w:pPr>
      <w:r>
        <w:rPr>
          <w:rFonts w:cs="Calibri"/>
        </w:rPr>
        <w:t>Г.Ф. Шершеневич &lt;*&gt; различал следующие три основные функции государственной власти: установление норм права; охрана норм права от возможных нарушений; применение норм права к отдельным жизненным случаям. Соответственно этим функциям ученый различал три стороны власти: законодательную, исполнительную и судебную. В этом, по его мнению, проявлялись три формы деятельности единой, неделимой государственной власти. Точку зрения знаменитого французского ученого XVIII в. Монтескье о необходимости разделения властей на три ветви он считал "теоретически ошибочной, а потому и практически не пригодной". Свою позицию он аргументировал тем, что не может одновременно существовать три равные по силе власти. Настоящей властью может быть только одна наиболее сильная, а остальные вынуждены будут ей подчиняться. Он считал, что государственная власть должна быть едина.</w:t>
      </w:r>
    </w:p>
    <w:p w:rsidR="00165FEF" w:rsidRDefault="00165FEF" w:rsidP="00475185">
      <w:pPr>
        <w:pStyle w:val="ConsPlusNonformat"/>
        <w:ind w:firstLine="540"/>
        <w:jc w:val="both"/>
      </w:pPr>
      <w:r>
        <w:t>--------------------------------</w:t>
      </w:r>
    </w:p>
    <w:p w:rsidR="00165FEF" w:rsidRDefault="00165FEF" w:rsidP="00475185">
      <w:pPr>
        <w:autoSpaceDE w:val="0"/>
        <w:autoSpaceDN w:val="0"/>
        <w:adjustRightInd w:val="0"/>
        <w:spacing w:after="0" w:line="240" w:lineRule="auto"/>
        <w:ind w:firstLine="540"/>
        <w:jc w:val="both"/>
        <w:rPr>
          <w:rFonts w:cs="Calibri"/>
        </w:rPr>
      </w:pPr>
      <w:r>
        <w:rPr>
          <w:rFonts w:cs="Calibri"/>
        </w:rPr>
        <w:t>&lt;*&gt; Шершеневич Г.Ф. Общее учение о праве и государстве: Лекции. М.: Типография Т-ва И.Д. Сытина, 1911.</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1"/>
        <w:rPr>
          <w:rFonts w:cs="Calibri"/>
        </w:rPr>
      </w:pPr>
      <w:r>
        <w:rPr>
          <w:rFonts w:cs="Calibri"/>
        </w:rPr>
        <w:t>КОНТРОЛЬНЫЕ ВОПРОСЫ</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1. Дайте определение понятию "функция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2. Назовите и охарактеризуйте внутренние и внешние функции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3. Какие функции советского государства носили временный характер?</w:t>
      </w:r>
    </w:p>
    <w:p w:rsidR="00165FEF" w:rsidRDefault="00165FEF" w:rsidP="00475185">
      <w:pPr>
        <w:autoSpaceDE w:val="0"/>
        <w:autoSpaceDN w:val="0"/>
        <w:adjustRightInd w:val="0"/>
        <w:spacing w:after="0" w:line="240" w:lineRule="auto"/>
        <w:ind w:firstLine="540"/>
        <w:jc w:val="both"/>
        <w:rPr>
          <w:rFonts w:cs="Calibri"/>
        </w:rPr>
      </w:pPr>
      <w:r>
        <w:rPr>
          <w:rFonts w:cs="Calibri"/>
        </w:rPr>
        <w:t>4. Как взаимосвязаны между собой понятия - цель, задачи и функции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5. Охарактеризуйте основные черты форм осуществления функций государства.</w:t>
      </w:r>
    </w:p>
    <w:p w:rsidR="00165FEF" w:rsidRDefault="00165FEF" w:rsidP="00475185">
      <w:pPr>
        <w:autoSpaceDE w:val="0"/>
        <w:autoSpaceDN w:val="0"/>
        <w:adjustRightInd w:val="0"/>
        <w:spacing w:after="0" w:line="240" w:lineRule="auto"/>
        <w:ind w:firstLine="540"/>
        <w:jc w:val="both"/>
        <w:rPr>
          <w:rFonts w:cs="Calibri"/>
        </w:rPr>
      </w:pPr>
      <w:r>
        <w:rPr>
          <w:rFonts w:cs="Calibri"/>
        </w:rPr>
        <w:t>6. Охарактеризуйте современные функции Российской Федерации.</w:t>
      </w:r>
    </w:p>
    <w:p w:rsidR="00165FEF" w:rsidRDefault="00165FEF" w:rsidP="00475185">
      <w:pPr>
        <w:autoSpaceDE w:val="0"/>
        <w:autoSpaceDN w:val="0"/>
        <w:adjustRightInd w:val="0"/>
        <w:spacing w:after="0" w:line="240" w:lineRule="auto"/>
        <w:ind w:firstLine="540"/>
        <w:jc w:val="both"/>
        <w:rPr>
          <w:rFonts w:cs="Calibri"/>
        </w:rPr>
      </w:pPr>
      <w:r>
        <w:rPr>
          <w:rFonts w:cs="Calibri"/>
        </w:rPr>
        <w:t>7. В чем заключаются особенности содержания внешних функций Российской Федерации?</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1"/>
        <w:rPr>
          <w:rFonts w:cs="Calibri"/>
        </w:rPr>
      </w:pPr>
      <w:r>
        <w:rPr>
          <w:rFonts w:cs="Calibri"/>
        </w:rPr>
        <w:t>ЛИТЕРАТУРА</w:t>
      </w:r>
    </w:p>
    <w:p w:rsidR="00165FEF" w:rsidRDefault="00165FEF" w:rsidP="00475185">
      <w:pPr>
        <w:autoSpaceDE w:val="0"/>
        <w:autoSpaceDN w:val="0"/>
        <w:adjustRightInd w:val="0"/>
        <w:spacing w:after="0" w:line="240" w:lineRule="auto"/>
        <w:jc w:val="center"/>
        <w:rPr>
          <w:rFonts w:cs="Calibri"/>
        </w:rPr>
      </w:pPr>
    </w:p>
    <w:p w:rsidR="00165FEF" w:rsidRDefault="00165FEF" w:rsidP="00475185">
      <w:pPr>
        <w:autoSpaceDE w:val="0"/>
        <w:autoSpaceDN w:val="0"/>
        <w:adjustRightInd w:val="0"/>
        <w:spacing w:after="0" w:line="240" w:lineRule="auto"/>
        <w:jc w:val="center"/>
        <w:outlineLvl w:val="2"/>
        <w:rPr>
          <w:rFonts w:cs="Calibri"/>
        </w:rPr>
      </w:pPr>
      <w:r>
        <w:rPr>
          <w:rFonts w:cs="Calibri"/>
        </w:rPr>
        <w:t>а) основная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Теория государства и права / Под ред. проф. А.М. Васильева. М.: Юридическая литература, 1977.</w:t>
      </w:r>
    </w:p>
    <w:p w:rsidR="00165FEF" w:rsidRDefault="00165FEF" w:rsidP="00475185">
      <w:pPr>
        <w:autoSpaceDE w:val="0"/>
        <w:autoSpaceDN w:val="0"/>
        <w:adjustRightInd w:val="0"/>
        <w:spacing w:after="0" w:line="240" w:lineRule="auto"/>
        <w:ind w:firstLine="540"/>
        <w:jc w:val="both"/>
        <w:rPr>
          <w:rFonts w:cs="Calibri"/>
        </w:rPr>
      </w:pPr>
      <w:r>
        <w:rPr>
          <w:rFonts w:cs="Calibri"/>
        </w:rPr>
        <w:t>Лазарев В.В. Теория государства и права (актуальные проблемы). М., 1992.</w:t>
      </w:r>
    </w:p>
    <w:p w:rsidR="00165FEF" w:rsidRDefault="00165FEF" w:rsidP="00475185">
      <w:pPr>
        <w:autoSpaceDE w:val="0"/>
        <w:autoSpaceDN w:val="0"/>
        <w:adjustRightInd w:val="0"/>
        <w:spacing w:after="0" w:line="240" w:lineRule="auto"/>
        <w:ind w:firstLine="540"/>
        <w:jc w:val="both"/>
        <w:rPr>
          <w:rFonts w:cs="Calibri"/>
        </w:rPr>
      </w:pPr>
      <w:r>
        <w:rPr>
          <w:rFonts w:cs="Calibri"/>
        </w:rPr>
        <w:t>Алексеев С.С. Государство и право. Начальный курс. М., 1993.</w:t>
      </w:r>
    </w:p>
    <w:p w:rsidR="00165FEF" w:rsidRDefault="00165FEF" w:rsidP="00475185">
      <w:pPr>
        <w:autoSpaceDE w:val="0"/>
        <w:autoSpaceDN w:val="0"/>
        <w:adjustRightInd w:val="0"/>
        <w:spacing w:after="0" w:line="240" w:lineRule="auto"/>
        <w:ind w:firstLine="540"/>
        <w:jc w:val="both"/>
        <w:rPr>
          <w:rFonts w:cs="Calibri"/>
        </w:rPr>
      </w:pPr>
      <w:r>
        <w:rPr>
          <w:rFonts w:cs="Calibri"/>
        </w:rPr>
        <w:t>Алексеев С.С. Государство и право. Начальный курс. М., 1994.</w:t>
      </w:r>
    </w:p>
    <w:p w:rsidR="00165FEF" w:rsidRDefault="00165FEF" w:rsidP="00475185">
      <w:pPr>
        <w:autoSpaceDE w:val="0"/>
        <w:autoSpaceDN w:val="0"/>
        <w:adjustRightInd w:val="0"/>
        <w:spacing w:after="0" w:line="240" w:lineRule="auto"/>
        <w:ind w:firstLine="540"/>
        <w:jc w:val="both"/>
        <w:rPr>
          <w:rFonts w:cs="Calibri"/>
        </w:rPr>
      </w:pPr>
      <w:r>
        <w:rPr>
          <w:rFonts w:cs="Calibri"/>
        </w:rPr>
        <w:t>Гранат Н.Л., Лазарев В.В. Теория права и государства: Учеб.-метод. пособие. М., 1993.</w:t>
      </w:r>
    </w:p>
    <w:p w:rsidR="00165FEF" w:rsidRDefault="00165FEF" w:rsidP="00475185">
      <w:pPr>
        <w:autoSpaceDE w:val="0"/>
        <w:autoSpaceDN w:val="0"/>
        <w:adjustRightInd w:val="0"/>
        <w:spacing w:after="0" w:line="240" w:lineRule="auto"/>
        <w:ind w:firstLine="540"/>
        <w:jc w:val="both"/>
        <w:rPr>
          <w:rFonts w:cs="Calibri"/>
        </w:rPr>
      </w:pPr>
      <w:r>
        <w:rPr>
          <w:rFonts w:cs="Calibri"/>
        </w:rPr>
        <w:t>Общая теория права: Курс лекций / Под ред. В.К. Бабаева. Нижний Новгород, 1993.</w:t>
      </w:r>
    </w:p>
    <w:p w:rsidR="00165FEF" w:rsidRDefault="00165FEF" w:rsidP="00475185">
      <w:pPr>
        <w:autoSpaceDE w:val="0"/>
        <w:autoSpaceDN w:val="0"/>
        <w:adjustRightInd w:val="0"/>
        <w:spacing w:after="0" w:line="240" w:lineRule="auto"/>
        <w:ind w:firstLine="540"/>
        <w:jc w:val="both"/>
        <w:rPr>
          <w:rFonts w:cs="Calibri"/>
        </w:rPr>
      </w:pPr>
      <w:r>
        <w:rPr>
          <w:rFonts w:cs="Calibri"/>
        </w:rPr>
        <w:t>Лившиц Р.З. Теория права: Учебник. М., 1994.</w:t>
      </w:r>
    </w:p>
    <w:p w:rsidR="00165FEF" w:rsidRDefault="00165FEF" w:rsidP="00475185">
      <w:pPr>
        <w:autoSpaceDE w:val="0"/>
        <w:autoSpaceDN w:val="0"/>
        <w:adjustRightInd w:val="0"/>
        <w:spacing w:after="0" w:line="240" w:lineRule="auto"/>
        <w:ind w:firstLine="540"/>
        <w:jc w:val="both"/>
        <w:rPr>
          <w:rFonts w:cs="Calibri"/>
        </w:rPr>
      </w:pPr>
      <w:r>
        <w:rPr>
          <w:rFonts w:cs="Calibri"/>
        </w:rPr>
        <w:t>Основы государства и права: Учеб. пособие / Под ред. О.Е. Кутафина. М., 1994.</w:t>
      </w:r>
    </w:p>
    <w:p w:rsidR="00165FEF" w:rsidRDefault="00165FEF" w:rsidP="00475185">
      <w:pPr>
        <w:autoSpaceDE w:val="0"/>
        <w:autoSpaceDN w:val="0"/>
        <w:adjustRightInd w:val="0"/>
        <w:spacing w:after="0" w:line="240" w:lineRule="auto"/>
        <w:ind w:firstLine="540"/>
        <w:jc w:val="both"/>
        <w:rPr>
          <w:rFonts w:cs="Calibri"/>
        </w:rPr>
      </w:pPr>
      <w:r>
        <w:rPr>
          <w:rFonts w:cs="Calibri"/>
        </w:rPr>
        <w:t>Общая теория права и государства: Учебник / Под ред. В.В. Лазарева. М., 1994.</w:t>
      </w:r>
    </w:p>
    <w:p w:rsidR="00165FEF" w:rsidRDefault="00165FEF" w:rsidP="00475185">
      <w:pPr>
        <w:autoSpaceDE w:val="0"/>
        <w:autoSpaceDN w:val="0"/>
        <w:adjustRightInd w:val="0"/>
        <w:spacing w:after="0" w:line="240" w:lineRule="auto"/>
        <w:ind w:firstLine="540"/>
        <w:jc w:val="both"/>
        <w:rPr>
          <w:rFonts w:cs="Calibri"/>
        </w:rPr>
      </w:pPr>
      <w:r>
        <w:rPr>
          <w:rFonts w:cs="Calibri"/>
        </w:rPr>
        <w:t>Общая теория права: Учеб. пособие / Под ред. А.С. Пиголкина. М., 1994.</w:t>
      </w:r>
    </w:p>
    <w:p w:rsidR="00165FEF" w:rsidRDefault="00165FEF" w:rsidP="00475185">
      <w:pPr>
        <w:autoSpaceDE w:val="0"/>
        <w:autoSpaceDN w:val="0"/>
        <w:adjustRightInd w:val="0"/>
        <w:spacing w:after="0" w:line="240" w:lineRule="auto"/>
        <w:ind w:firstLine="540"/>
        <w:jc w:val="both"/>
        <w:rPr>
          <w:rFonts w:cs="Calibri"/>
        </w:rPr>
      </w:pPr>
      <w:r>
        <w:rPr>
          <w:rFonts w:cs="Calibri"/>
        </w:rPr>
        <w:t>Теория государства и права / Под ред. А.Б. Венгерова. Ч. I. Теория государства. М., 1995.</w:t>
      </w:r>
    </w:p>
    <w:p w:rsidR="00165FEF" w:rsidRDefault="00165FEF" w:rsidP="00475185">
      <w:pPr>
        <w:autoSpaceDE w:val="0"/>
        <w:autoSpaceDN w:val="0"/>
        <w:adjustRightInd w:val="0"/>
        <w:spacing w:after="0" w:line="240" w:lineRule="auto"/>
        <w:ind w:firstLine="540"/>
        <w:jc w:val="both"/>
        <w:rPr>
          <w:rFonts w:cs="Calibri"/>
        </w:rPr>
      </w:pPr>
      <w:r>
        <w:rPr>
          <w:rFonts w:cs="Calibri"/>
        </w:rPr>
        <w:t>Жеругов Р.Т. Теория государства и права: Учеб. пособие для вузов / Науч. ред. проф. В.В. Оксамытный. Москва-Нальчик: Изд. центр "Эльфа", 1995.</w:t>
      </w:r>
    </w:p>
    <w:p w:rsidR="00165FEF" w:rsidRDefault="00165FEF" w:rsidP="00475185">
      <w:pPr>
        <w:autoSpaceDE w:val="0"/>
        <w:autoSpaceDN w:val="0"/>
        <w:adjustRightInd w:val="0"/>
        <w:spacing w:after="0" w:line="240" w:lineRule="auto"/>
        <w:ind w:firstLine="540"/>
        <w:jc w:val="both"/>
        <w:rPr>
          <w:rFonts w:cs="Calibri"/>
        </w:rPr>
      </w:pPr>
      <w:r>
        <w:rPr>
          <w:rFonts w:cs="Calibri"/>
        </w:rPr>
        <w:t>Хропанюк В.Н. Теория государства и права / Под ред. В.Г. Стрекозова. М., 1993.</w:t>
      </w:r>
    </w:p>
    <w:p w:rsidR="00165FEF" w:rsidRDefault="00165FEF" w:rsidP="00475185">
      <w:pPr>
        <w:autoSpaceDE w:val="0"/>
        <w:autoSpaceDN w:val="0"/>
        <w:adjustRightInd w:val="0"/>
        <w:spacing w:after="0" w:line="240" w:lineRule="auto"/>
        <w:ind w:firstLine="540"/>
        <w:jc w:val="both"/>
        <w:rPr>
          <w:rFonts w:cs="Calibri"/>
        </w:rPr>
      </w:pPr>
      <w:r>
        <w:rPr>
          <w:rFonts w:cs="Calibri"/>
        </w:rPr>
        <w:t>Хропанюк В.Н. Теория государства и права / Под ред. В.Г. Стрекозова. 2-е изд. М., 1995.</w:t>
      </w:r>
    </w:p>
    <w:p w:rsidR="00165FEF" w:rsidRDefault="00165FEF" w:rsidP="00475185">
      <w:pPr>
        <w:autoSpaceDE w:val="0"/>
        <w:autoSpaceDN w:val="0"/>
        <w:adjustRightInd w:val="0"/>
        <w:spacing w:after="0" w:line="240" w:lineRule="auto"/>
        <w:ind w:firstLine="540"/>
        <w:jc w:val="both"/>
        <w:rPr>
          <w:rFonts w:cs="Calibri"/>
        </w:rPr>
      </w:pPr>
      <w:r>
        <w:rPr>
          <w:rFonts w:cs="Calibri"/>
        </w:rPr>
        <w:t>Теория государства и права / Под ред. В.М. Корельского и В.Д. Перевалова. М.: Издательская группа ИНФРА-М-НОРМА, 1997.</w:t>
      </w:r>
    </w:p>
    <w:p w:rsidR="00165FEF" w:rsidRDefault="00165FEF" w:rsidP="00475185">
      <w:pPr>
        <w:autoSpaceDE w:val="0"/>
        <w:autoSpaceDN w:val="0"/>
        <w:adjustRightInd w:val="0"/>
        <w:spacing w:after="0" w:line="240" w:lineRule="auto"/>
        <w:ind w:firstLine="540"/>
        <w:jc w:val="both"/>
        <w:rPr>
          <w:rFonts w:cs="Calibri"/>
        </w:rPr>
      </w:pPr>
      <w:r>
        <w:rPr>
          <w:rFonts w:cs="Calibri"/>
        </w:rPr>
        <w:t>Хропанюк В.Н. Теория государства и права: Учеб. пособие для вузов. М.: ИКФ Омега-Л; Интерстиль, 2003.</w:t>
      </w:r>
    </w:p>
    <w:p w:rsidR="00165FEF" w:rsidRDefault="00165FEF" w:rsidP="00475185">
      <w:pPr>
        <w:autoSpaceDE w:val="0"/>
        <w:autoSpaceDN w:val="0"/>
        <w:adjustRightInd w:val="0"/>
        <w:spacing w:after="0" w:line="240" w:lineRule="auto"/>
        <w:ind w:firstLine="540"/>
        <w:jc w:val="both"/>
        <w:rPr>
          <w:rFonts w:cs="Calibri"/>
        </w:rPr>
      </w:pPr>
      <w:r>
        <w:rPr>
          <w:rFonts w:cs="Calibri"/>
        </w:rPr>
        <w:t>Бельский К.С. Полицейское право: Лекционный курс. М.: Дело и Сервис, 2004.</w:t>
      </w:r>
    </w:p>
    <w:p w:rsidR="00165FEF" w:rsidRDefault="00165FEF" w:rsidP="00475185">
      <w:pPr>
        <w:autoSpaceDE w:val="0"/>
        <w:autoSpaceDN w:val="0"/>
        <w:adjustRightInd w:val="0"/>
        <w:spacing w:after="0" w:line="240" w:lineRule="auto"/>
        <w:ind w:firstLine="540"/>
        <w:jc w:val="both"/>
        <w:rPr>
          <w:rFonts w:cs="Calibri"/>
        </w:rPr>
      </w:pPr>
      <w:r>
        <w:rPr>
          <w:rFonts w:cs="Calibri"/>
        </w:rPr>
        <w:t>Поляков В.А. Общая теория права: Проблемы интерпретации в контексте коммуникативного подхода: Курс лекций. СПб.: Издательский дом С.-Петербургского государственного университета, 2004.</w:t>
      </w:r>
    </w:p>
    <w:p w:rsidR="00165FEF" w:rsidRDefault="00165FEF" w:rsidP="00475185">
      <w:pPr>
        <w:autoSpaceDE w:val="0"/>
        <w:autoSpaceDN w:val="0"/>
        <w:adjustRightInd w:val="0"/>
        <w:spacing w:after="0" w:line="240" w:lineRule="auto"/>
        <w:ind w:firstLine="540"/>
        <w:jc w:val="both"/>
        <w:rPr>
          <w:rFonts w:cs="Calibri"/>
        </w:rPr>
      </w:pPr>
      <w:r>
        <w:rPr>
          <w:rFonts w:cs="Calibri"/>
        </w:rPr>
        <w:t>Атаманчук Г.В. Теория государственного управления: Курс лекций. 2-е изд., доп. М.: Омега-Л, 2004.</w:t>
      </w:r>
    </w:p>
    <w:p w:rsidR="00165FEF" w:rsidRDefault="00165FEF" w:rsidP="00475185">
      <w:pPr>
        <w:pStyle w:val="ConsPlusNonformat"/>
        <w:pBdr>
          <w:top w:val="single" w:sz="6" w:space="0" w:color="auto"/>
        </w:pBdr>
        <w:rPr>
          <w:sz w:val="2"/>
          <w:szCs w:val="2"/>
        </w:rPr>
      </w:pPr>
    </w:p>
    <w:p w:rsidR="00165FEF" w:rsidRDefault="00165FEF" w:rsidP="00475185">
      <w:pPr>
        <w:autoSpaceDE w:val="0"/>
        <w:autoSpaceDN w:val="0"/>
        <w:adjustRightInd w:val="0"/>
        <w:spacing w:after="0" w:line="240" w:lineRule="auto"/>
        <w:ind w:firstLine="540"/>
        <w:jc w:val="both"/>
        <w:rPr>
          <w:rFonts w:cs="Calibri"/>
        </w:rPr>
      </w:pPr>
      <w:r>
        <w:rPr>
          <w:rFonts w:cs="Calibri"/>
        </w:rPr>
        <w:t>КонсультантПлюс: примечание.</w:t>
      </w:r>
    </w:p>
    <w:p w:rsidR="00165FEF" w:rsidRDefault="00165FEF" w:rsidP="00475185">
      <w:pPr>
        <w:autoSpaceDE w:val="0"/>
        <w:autoSpaceDN w:val="0"/>
        <w:adjustRightInd w:val="0"/>
        <w:spacing w:after="0" w:line="240" w:lineRule="auto"/>
        <w:ind w:firstLine="540"/>
        <w:jc w:val="both"/>
        <w:rPr>
          <w:rFonts w:cs="Calibri"/>
        </w:rPr>
      </w:pPr>
      <w:r>
        <w:rPr>
          <w:rFonts w:cs="Calibri"/>
        </w:rPr>
        <w:t>Учебник Н.И. Матузова, А.В. Малько "Теория государства и права" включен в информационный банк согласно публикации - Юристъ, 2004.</w:t>
      </w:r>
    </w:p>
    <w:p w:rsidR="00165FEF" w:rsidRDefault="00165FEF" w:rsidP="00475185">
      <w:pPr>
        <w:pStyle w:val="ConsPlusNonformat"/>
        <w:pBdr>
          <w:top w:val="single" w:sz="6" w:space="0" w:color="auto"/>
        </w:pBdr>
        <w:rPr>
          <w:sz w:val="2"/>
          <w:szCs w:val="2"/>
        </w:rPr>
      </w:pPr>
    </w:p>
    <w:p w:rsidR="00165FEF" w:rsidRDefault="00165FEF" w:rsidP="00475185">
      <w:pPr>
        <w:autoSpaceDE w:val="0"/>
        <w:autoSpaceDN w:val="0"/>
        <w:adjustRightInd w:val="0"/>
        <w:spacing w:after="0" w:line="240" w:lineRule="auto"/>
        <w:ind w:firstLine="540"/>
        <w:jc w:val="both"/>
        <w:rPr>
          <w:rFonts w:cs="Calibri"/>
        </w:rPr>
      </w:pPr>
      <w:r>
        <w:rPr>
          <w:rFonts w:cs="Calibri"/>
        </w:rPr>
        <w:t>Теория государства и права: Курс лекций / Под ред. Н.И. Матузова и А.В. Малько. 2-е изд., перераб. и доп. М.: Юристъ, 2006.</w:t>
      </w:r>
    </w:p>
    <w:p w:rsidR="00165FEF" w:rsidRDefault="00165FEF" w:rsidP="00475185">
      <w:pPr>
        <w:autoSpaceDE w:val="0"/>
        <w:autoSpaceDN w:val="0"/>
        <w:adjustRightInd w:val="0"/>
        <w:spacing w:after="0" w:line="240" w:lineRule="auto"/>
        <w:ind w:firstLine="540"/>
        <w:jc w:val="both"/>
        <w:rPr>
          <w:rFonts w:cs="Calibri"/>
        </w:rPr>
      </w:pPr>
      <w:r>
        <w:rPr>
          <w:rFonts w:cs="Calibri"/>
        </w:rPr>
        <w:t>Марченко М.Н. Проблемы теории государства и права: Учебник. М.: ТК Велби; Проспект, 2005.</w:t>
      </w:r>
    </w:p>
    <w:p w:rsidR="00165FEF" w:rsidRDefault="00165FEF" w:rsidP="00475185">
      <w:pPr>
        <w:autoSpaceDE w:val="0"/>
        <w:autoSpaceDN w:val="0"/>
        <w:adjustRightInd w:val="0"/>
        <w:spacing w:after="0" w:line="240" w:lineRule="auto"/>
        <w:ind w:firstLine="540"/>
        <w:jc w:val="both"/>
        <w:rPr>
          <w:rFonts w:cs="Calibri"/>
        </w:rPr>
      </w:pPr>
      <w:r>
        <w:rPr>
          <w:rFonts w:cs="Calibri"/>
        </w:rPr>
        <w:t>Конституция России.</w:t>
      </w:r>
    </w:p>
    <w:p w:rsidR="00165FEF" w:rsidRDefault="00165FEF" w:rsidP="00475185">
      <w:pPr>
        <w:autoSpaceDE w:val="0"/>
        <w:autoSpaceDN w:val="0"/>
        <w:adjustRightInd w:val="0"/>
        <w:spacing w:after="0" w:line="240" w:lineRule="auto"/>
        <w:ind w:firstLine="540"/>
        <w:jc w:val="both"/>
        <w:rPr>
          <w:rFonts w:cs="Calibri"/>
        </w:rPr>
      </w:pPr>
      <w:r>
        <w:rPr>
          <w:rFonts w:cs="Calibri"/>
        </w:rPr>
        <w:t>Лившиц Р.З. Государство и право в современном обществе: Необходимость новых подходов // Советское государство и право. 1990. N 10.</w:t>
      </w:r>
    </w:p>
    <w:p w:rsidR="00165FEF" w:rsidRDefault="00165FEF" w:rsidP="00475185">
      <w:pPr>
        <w:autoSpaceDE w:val="0"/>
        <w:autoSpaceDN w:val="0"/>
        <w:adjustRightInd w:val="0"/>
        <w:spacing w:after="0" w:line="240" w:lineRule="auto"/>
        <w:ind w:firstLine="540"/>
        <w:jc w:val="both"/>
        <w:rPr>
          <w:rFonts w:cs="Calibri"/>
        </w:rPr>
      </w:pPr>
      <w:r>
        <w:rPr>
          <w:rFonts w:cs="Calibri"/>
        </w:rPr>
        <w:t>Гумплович Л. Общее учение о государстве. СПб., 1910.</w:t>
      </w:r>
    </w:p>
    <w:p w:rsidR="00165FEF" w:rsidRDefault="00165FEF" w:rsidP="00475185">
      <w:pPr>
        <w:autoSpaceDE w:val="0"/>
        <w:autoSpaceDN w:val="0"/>
        <w:adjustRightInd w:val="0"/>
        <w:spacing w:after="0" w:line="240" w:lineRule="auto"/>
        <w:ind w:firstLine="540"/>
        <w:jc w:val="both"/>
        <w:rPr>
          <w:rFonts w:cs="Calibri"/>
        </w:rPr>
      </w:pPr>
      <w:r>
        <w:rPr>
          <w:rFonts w:cs="Calibri"/>
        </w:rPr>
        <w:t>Морозова Л.А. Функции Российского государства на современном этапе // Государство и право. 1996. N 6.</w:t>
      </w:r>
    </w:p>
    <w:p w:rsidR="00165FEF" w:rsidRDefault="00165FEF" w:rsidP="00475185">
      <w:pPr>
        <w:autoSpaceDE w:val="0"/>
        <w:autoSpaceDN w:val="0"/>
        <w:adjustRightInd w:val="0"/>
        <w:spacing w:after="0" w:line="240" w:lineRule="auto"/>
        <w:ind w:firstLine="540"/>
        <w:jc w:val="both"/>
        <w:rPr>
          <w:rFonts w:cs="Calibri"/>
        </w:rPr>
      </w:pPr>
      <w:r>
        <w:rPr>
          <w:rFonts w:cs="Calibri"/>
        </w:rPr>
        <w:t>Общая теория права и государства / Под ред. В.В. Лазарева. М., 1996.</w:t>
      </w:r>
    </w:p>
    <w:p w:rsidR="00165FEF" w:rsidRDefault="00165FEF" w:rsidP="00475185">
      <w:pPr>
        <w:autoSpaceDE w:val="0"/>
        <w:autoSpaceDN w:val="0"/>
        <w:adjustRightInd w:val="0"/>
        <w:spacing w:after="0" w:line="240" w:lineRule="auto"/>
        <w:ind w:firstLine="540"/>
        <w:jc w:val="both"/>
        <w:rPr>
          <w:rFonts w:cs="Calibri"/>
        </w:rPr>
      </w:pPr>
      <w:r>
        <w:rPr>
          <w:rFonts w:cs="Calibri"/>
        </w:rPr>
        <w:t>Теория государства и права / Под ред. А.Б. Венгерова. Ч. 1. М., 1989.</w:t>
      </w:r>
    </w:p>
    <w:p w:rsidR="00165FEF" w:rsidRDefault="00165FEF" w:rsidP="00475185">
      <w:pPr>
        <w:autoSpaceDE w:val="0"/>
        <w:autoSpaceDN w:val="0"/>
        <w:adjustRightInd w:val="0"/>
        <w:spacing w:after="0" w:line="240" w:lineRule="auto"/>
        <w:ind w:firstLine="540"/>
        <w:jc w:val="both"/>
        <w:rPr>
          <w:rFonts w:cs="Calibri"/>
        </w:rPr>
      </w:pPr>
      <w:r>
        <w:rPr>
          <w:rFonts w:cs="Calibri"/>
        </w:rPr>
        <w:t>Теория государства и права / Под ред. Л. Королева, 1987.</w:t>
      </w:r>
    </w:p>
    <w:p w:rsidR="00165FEF" w:rsidRDefault="00165FEF" w:rsidP="00475185">
      <w:pPr>
        <w:autoSpaceDE w:val="0"/>
        <w:autoSpaceDN w:val="0"/>
        <w:adjustRightInd w:val="0"/>
        <w:spacing w:after="0" w:line="240" w:lineRule="auto"/>
        <w:ind w:firstLine="540"/>
        <w:jc w:val="both"/>
        <w:rPr>
          <w:rFonts w:cs="Calibri"/>
        </w:rPr>
      </w:pPr>
      <w:r>
        <w:rPr>
          <w:rFonts w:cs="Calibri"/>
        </w:rPr>
        <w:t>Путин В.В. Послание Федеральному Собранию Российской Федерации // Российская газета. 2005. 26 апреля.</w:t>
      </w:r>
    </w:p>
    <w:p w:rsidR="00165FEF" w:rsidRDefault="00165FEF" w:rsidP="00475185">
      <w:pPr>
        <w:autoSpaceDE w:val="0"/>
        <w:autoSpaceDN w:val="0"/>
        <w:adjustRightInd w:val="0"/>
        <w:spacing w:after="0" w:line="240" w:lineRule="auto"/>
        <w:ind w:firstLine="540"/>
        <w:jc w:val="both"/>
        <w:rPr>
          <w:rFonts w:cs="Calibri"/>
        </w:rPr>
      </w:pPr>
      <w:r>
        <w:rPr>
          <w:rFonts w:cs="Calibri"/>
        </w:rPr>
        <w:t>Путин В.В. Послание Федеральному Собранию Российской Федерации // Российская газета. 2006. 11 мая.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jc w:val="center"/>
        <w:outlineLvl w:val="2"/>
        <w:rPr>
          <w:rFonts w:cs="Calibri"/>
        </w:rPr>
      </w:pPr>
      <w:r>
        <w:rPr>
          <w:rFonts w:cs="Calibri"/>
        </w:rPr>
        <w:t>б) дополнительная</w:t>
      </w:r>
    </w:p>
    <w:p w:rsidR="00165FEF" w:rsidRDefault="00165FEF" w:rsidP="00475185">
      <w:pPr>
        <w:autoSpaceDE w:val="0"/>
        <w:autoSpaceDN w:val="0"/>
        <w:adjustRightInd w:val="0"/>
        <w:spacing w:after="0" w:line="240" w:lineRule="auto"/>
        <w:ind w:firstLine="540"/>
        <w:jc w:val="both"/>
        <w:rPr>
          <w:rFonts w:cs="Calibri"/>
        </w:rPr>
      </w:pPr>
    </w:p>
    <w:p w:rsidR="00165FEF" w:rsidRDefault="00165FEF" w:rsidP="00475185">
      <w:pPr>
        <w:autoSpaceDE w:val="0"/>
        <w:autoSpaceDN w:val="0"/>
        <w:adjustRightInd w:val="0"/>
        <w:spacing w:after="0" w:line="240" w:lineRule="auto"/>
        <w:ind w:firstLine="540"/>
        <w:jc w:val="both"/>
        <w:rPr>
          <w:rFonts w:cs="Calibri"/>
        </w:rPr>
      </w:pPr>
      <w:r>
        <w:rPr>
          <w:rFonts w:cs="Calibri"/>
        </w:rPr>
        <w:t>Четвернин В.А. Размышления по поводу теоретических представлений о государстве // Советское государство и право. 1992. N 5.</w:t>
      </w:r>
    </w:p>
    <w:p w:rsidR="00165FEF" w:rsidRDefault="00165FEF" w:rsidP="00475185">
      <w:pPr>
        <w:autoSpaceDE w:val="0"/>
        <w:autoSpaceDN w:val="0"/>
        <w:adjustRightInd w:val="0"/>
        <w:spacing w:after="0" w:line="240" w:lineRule="auto"/>
        <w:ind w:firstLine="540"/>
        <w:jc w:val="both"/>
        <w:rPr>
          <w:rFonts w:cs="Calibri"/>
        </w:rPr>
      </w:pPr>
      <w:r>
        <w:rPr>
          <w:rFonts w:cs="Calibri"/>
        </w:rPr>
        <w:t>Никонов В. Стратегия Путина // Российская газета. 2004. 22 декабря.</w:t>
      </w:r>
    </w:p>
    <w:p w:rsidR="00165FEF" w:rsidRDefault="00165FEF" w:rsidP="00475185">
      <w:pPr>
        <w:autoSpaceDE w:val="0"/>
        <w:autoSpaceDN w:val="0"/>
        <w:adjustRightInd w:val="0"/>
        <w:spacing w:after="0" w:line="240" w:lineRule="auto"/>
        <w:ind w:firstLine="540"/>
        <w:jc w:val="both"/>
        <w:rPr>
          <w:rFonts w:cs="Calibri"/>
        </w:rPr>
      </w:pPr>
      <w:r>
        <w:rPr>
          <w:rFonts w:cs="Calibri"/>
        </w:rPr>
        <w:t>Примаков Е. 2003-й - итоги, 2004-й - начало // Российская газета. 2004. 15 января.</w:t>
      </w:r>
    </w:p>
    <w:p w:rsidR="00165FEF" w:rsidRDefault="00165FEF" w:rsidP="00475185">
      <w:pPr>
        <w:autoSpaceDE w:val="0"/>
        <w:autoSpaceDN w:val="0"/>
        <w:adjustRightInd w:val="0"/>
        <w:spacing w:after="0" w:line="240" w:lineRule="auto"/>
        <w:ind w:firstLine="540"/>
        <w:jc w:val="both"/>
        <w:rPr>
          <w:rFonts w:cs="Calibri"/>
        </w:rPr>
      </w:pPr>
      <w:r>
        <w:rPr>
          <w:rFonts w:cs="Calibri"/>
        </w:rPr>
        <w:t>Примаков Е. Россия в 2004 г.: взгляд в будущее // Российская газета. 2005. 15 января.</w:t>
      </w:r>
    </w:p>
    <w:p w:rsidR="00165FEF" w:rsidRDefault="00165FEF" w:rsidP="00475185">
      <w:pPr>
        <w:autoSpaceDE w:val="0"/>
        <w:autoSpaceDN w:val="0"/>
        <w:adjustRightInd w:val="0"/>
        <w:spacing w:after="0" w:line="240" w:lineRule="auto"/>
        <w:ind w:firstLine="540"/>
        <w:jc w:val="both"/>
        <w:rPr>
          <w:rFonts w:cs="Calibri"/>
        </w:rPr>
      </w:pPr>
      <w:r>
        <w:rPr>
          <w:rFonts w:cs="Calibri"/>
        </w:rPr>
        <w:t>Примаков Е. Нам нужны стабильность и безопасность // Российская газета. 2006. 13 января.</w:t>
      </w:r>
    </w:p>
    <w:p w:rsidR="00165FEF" w:rsidRDefault="00165FEF" w:rsidP="00475185">
      <w:pPr>
        <w:autoSpaceDE w:val="0"/>
        <w:autoSpaceDN w:val="0"/>
        <w:adjustRightInd w:val="0"/>
        <w:spacing w:after="0" w:line="240" w:lineRule="auto"/>
        <w:ind w:firstLine="540"/>
        <w:jc w:val="both"/>
        <w:rPr>
          <w:rFonts w:cs="Calibri"/>
        </w:rPr>
      </w:pPr>
      <w:r>
        <w:rPr>
          <w:rFonts w:cs="Calibri"/>
        </w:rPr>
        <w:t>Актуальные проблемы административного и административно-процессуального права: Сборник тезисов статей. М.: Московский университет МВД России, 2003.</w:t>
      </w:r>
    </w:p>
    <w:p w:rsidR="00165FEF" w:rsidRDefault="00165FEF" w:rsidP="00475185">
      <w:pPr>
        <w:autoSpaceDE w:val="0"/>
        <w:autoSpaceDN w:val="0"/>
        <w:adjustRightInd w:val="0"/>
        <w:spacing w:after="0" w:line="240" w:lineRule="auto"/>
        <w:ind w:firstLine="540"/>
        <w:jc w:val="both"/>
        <w:rPr>
          <w:rFonts w:cs="Calibri"/>
        </w:rPr>
      </w:pPr>
      <w:r>
        <w:rPr>
          <w:rFonts w:cs="Calibri"/>
        </w:rPr>
        <w:t>Актуальные проблемы административного и административно-процессуального права. Материалы международной научно-практической конференции (Москва. 2003. 4 апреля). М.: Московский университет МВД России, 2003.</w:t>
      </w:r>
    </w:p>
    <w:p w:rsidR="00165FEF" w:rsidRDefault="00165FEF" w:rsidP="00475185">
      <w:pPr>
        <w:autoSpaceDE w:val="0"/>
        <w:autoSpaceDN w:val="0"/>
        <w:adjustRightInd w:val="0"/>
        <w:spacing w:after="0" w:line="240" w:lineRule="auto"/>
        <w:ind w:firstLine="540"/>
        <w:jc w:val="both"/>
        <w:rPr>
          <w:rFonts w:cs="Calibri"/>
        </w:rPr>
      </w:pPr>
      <w:r>
        <w:rPr>
          <w:rFonts w:cs="Calibri"/>
        </w:rPr>
        <w:t>Актуальные проблемы борьбы с преступлениями и иными правонарушениями. Материалы международной научно-практической конференции / Под ред. А.Е. Чечетина. Барнаул: Барнаульский юридический институт МВД России, 2003.</w:t>
      </w:r>
    </w:p>
    <w:p w:rsidR="00165FEF" w:rsidRDefault="00165FEF" w:rsidP="00475185">
      <w:pPr>
        <w:autoSpaceDE w:val="0"/>
        <w:autoSpaceDN w:val="0"/>
        <w:adjustRightInd w:val="0"/>
        <w:spacing w:after="0" w:line="240" w:lineRule="auto"/>
        <w:ind w:firstLine="540"/>
        <w:jc w:val="both"/>
        <w:rPr>
          <w:rFonts w:cs="Calibri"/>
        </w:rPr>
      </w:pPr>
      <w:r>
        <w:rPr>
          <w:rFonts w:cs="Calibri"/>
        </w:rPr>
        <w:t>Актуальные проблемы конституционного и административного права на современном этапе развития российской государственности // Материалы научно-практической конференции юридического факультета МГУ 28 апреля 1998.</w:t>
      </w:r>
    </w:p>
    <w:p w:rsidR="00165FEF" w:rsidRDefault="00165FEF" w:rsidP="00475185">
      <w:pPr>
        <w:autoSpaceDE w:val="0"/>
        <w:autoSpaceDN w:val="0"/>
        <w:adjustRightInd w:val="0"/>
        <w:spacing w:after="0" w:line="240" w:lineRule="auto"/>
        <w:ind w:firstLine="540"/>
        <w:jc w:val="both"/>
        <w:rPr>
          <w:rFonts w:cs="Calibri"/>
        </w:rPr>
      </w:pPr>
      <w:r>
        <w:rPr>
          <w:rFonts w:cs="Calibri"/>
        </w:rPr>
        <w:t>Атаманчук Г.В. Теория государственного управления: Курс лекций. 2-е изд., доп. М.: Омега-Л, 2004.</w:t>
      </w:r>
    </w:p>
    <w:p w:rsidR="00165FEF" w:rsidRDefault="00165FEF" w:rsidP="00475185">
      <w:pPr>
        <w:autoSpaceDE w:val="0"/>
        <w:autoSpaceDN w:val="0"/>
        <w:adjustRightInd w:val="0"/>
        <w:spacing w:after="0" w:line="240" w:lineRule="auto"/>
        <w:ind w:firstLine="540"/>
        <w:jc w:val="both"/>
        <w:rPr>
          <w:rFonts w:cs="Calibri"/>
        </w:rPr>
      </w:pPr>
      <w:r>
        <w:rPr>
          <w:rFonts w:cs="Calibri"/>
        </w:rPr>
        <w:t>Правовая реформа: Проблемы, коллизии, тенденции развития: Доклады и сообщения Международной научно-практической конференции (2004. 18 мая) / Под ред. А.В. Хорошилова, А.А. Романова, В.Н. Белоновского. М.: МЭСИ, 2004.</w:t>
      </w:r>
    </w:p>
    <w:p w:rsidR="00165FEF" w:rsidRDefault="00165FEF" w:rsidP="00475185">
      <w:pPr>
        <w:autoSpaceDE w:val="0"/>
        <w:autoSpaceDN w:val="0"/>
        <w:adjustRightInd w:val="0"/>
        <w:spacing w:after="0" w:line="240" w:lineRule="auto"/>
        <w:ind w:firstLine="540"/>
        <w:jc w:val="both"/>
        <w:rPr>
          <w:rFonts w:cs="Calibri"/>
        </w:rPr>
      </w:pPr>
      <w:r>
        <w:rPr>
          <w:rFonts w:cs="Calibri"/>
        </w:rPr>
        <w:t>Развитие публичных и частноправовых институтов в современной России: Сборник статей по материалам V Международной научно-практической конференции (Москва. 2005. 26 мая) / Под ред. А.В. Хорошилова, П.Ю. Федорова, В.Н. Белоновского. М.: МЭСИ, 2005.</w:t>
      </w:r>
    </w:p>
    <w:p w:rsidR="00165FEF" w:rsidRDefault="00165FEF" w:rsidP="00475185">
      <w:pPr>
        <w:autoSpaceDE w:val="0"/>
        <w:autoSpaceDN w:val="0"/>
        <w:adjustRightInd w:val="0"/>
        <w:spacing w:after="0" w:line="240" w:lineRule="auto"/>
        <w:ind w:firstLine="540"/>
        <w:jc w:val="both"/>
        <w:rPr>
          <w:rFonts w:cs="Calibri"/>
        </w:rPr>
      </w:pPr>
      <w:r>
        <w:rPr>
          <w:rFonts w:cs="Calibri"/>
        </w:rPr>
        <w:t>Право и закон в гражданском обществе и государстве: Доклады и сообщения VI Международной научно-практической конференции (Москва. 2006. 19 мая) / Под ред. А.В. Хорошилова, П.Ю. Федорова, В.Н. Белоновского. М.: МЭСИ, 2006.</w:t>
      </w:r>
    </w:p>
    <w:p w:rsidR="00165FEF" w:rsidRDefault="00165FEF" w:rsidP="00475185">
      <w:pPr>
        <w:autoSpaceDE w:val="0"/>
        <w:autoSpaceDN w:val="0"/>
        <w:adjustRightInd w:val="0"/>
        <w:spacing w:after="0" w:line="240" w:lineRule="auto"/>
        <w:ind w:firstLine="540"/>
        <w:jc w:val="both"/>
        <w:rPr>
          <w:rFonts w:cs="Calibri"/>
        </w:rPr>
      </w:pPr>
      <w:r>
        <w:rPr>
          <w:rFonts w:cs="Calibri"/>
        </w:rPr>
        <w:t>Совершенствование механизма реализации права как основа экономического развития общества: Сборник материалов 2-й Международной конференции (Москва. 2006. 19 мая) // Факультет права МФПА.</w:t>
      </w:r>
    </w:p>
    <w:p w:rsidR="00165FEF" w:rsidRDefault="00165FEF" w:rsidP="00475185">
      <w:pPr>
        <w:autoSpaceDE w:val="0"/>
        <w:autoSpaceDN w:val="0"/>
        <w:adjustRightInd w:val="0"/>
        <w:spacing w:after="0" w:line="240" w:lineRule="auto"/>
        <w:ind w:firstLine="540"/>
        <w:jc w:val="both"/>
        <w:rPr>
          <w:rFonts w:cs="Calibri"/>
        </w:rPr>
      </w:pPr>
      <w:r>
        <w:rPr>
          <w:rFonts w:cs="Calibri"/>
        </w:rPr>
        <w:t>Бирюков М.М. О некоторых правовых проблемах, возникающих для России в связи с расширением Европейского союза // Государство и право. 2004. N 7. С. 27 - 35.</w:t>
      </w:r>
    </w:p>
    <w:p w:rsidR="00165FEF" w:rsidRDefault="00165FEF" w:rsidP="00475185">
      <w:pPr>
        <w:autoSpaceDE w:val="0"/>
        <w:autoSpaceDN w:val="0"/>
        <w:adjustRightInd w:val="0"/>
        <w:spacing w:after="0" w:line="240" w:lineRule="auto"/>
        <w:ind w:firstLine="540"/>
        <w:jc w:val="both"/>
        <w:rPr>
          <w:rFonts w:cs="Calibri"/>
        </w:rPr>
      </w:pPr>
      <w:r>
        <w:rPr>
          <w:rFonts w:cs="Calibri"/>
        </w:rPr>
        <w:t>Кокорев Р.С. Понятие и характерные черты государства как субъекта международного права // Государство и право. 2005. N 12. С. 71 - 79.</w:t>
      </w:r>
    </w:p>
    <w:p w:rsidR="00165FEF" w:rsidRDefault="00165FEF" w:rsidP="00475185">
      <w:pPr>
        <w:autoSpaceDE w:val="0"/>
        <w:autoSpaceDN w:val="0"/>
        <w:adjustRightInd w:val="0"/>
        <w:spacing w:after="0" w:line="240" w:lineRule="auto"/>
        <w:ind w:firstLine="540"/>
        <w:jc w:val="both"/>
        <w:rPr>
          <w:rFonts w:cs="Calibri"/>
        </w:rPr>
      </w:pPr>
      <w:r>
        <w:rPr>
          <w:rFonts w:cs="Calibri"/>
        </w:rPr>
        <w:t>Тихомиров Ю.А. О модернизации государства // Журнал российского права. 2004. N 4.</w:t>
      </w:r>
    </w:p>
    <w:p w:rsidR="00165FEF" w:rsidRDefault="00165FEF" w:rsidP="00475185">
      <w:pPr>
        <w:autoSpaceDE w:val="0"/>
        <w:autoSpaceDN w:val="0"/>
        <w:adjustRightInd w:val="0"/>
        <w:spacing w:after="0" w:line="240" w:lineRule="auto"/>
        <w:ind w:firstLine="540"/>
        <w:jc w:val="both"/>
        <w:rPr>
          <w:rFonts w:cs="Calibri"/>
        </w:rPr>
      </w:pPr>
      <w:r>
        <w:rPr>
          <w:rFonts w:cs="Calibri"/>
        </w:rPr>
        <w:t>Лукашук И.И. Полномочия на заключение международных договоров // Журнал российского права. 2004. N 4.</w:t>
      </w:r>
    </w:p>
    <w:p w:rsidR="00165FEF" w:rsidRDefault="00165FEF" w:rsidP="00475185">
      <w:pPr>
        <w:autoSpaceDE w:val="0"/>
        <w:autoSpaceDN w:val="0"/>
        <w:adjustRightInd w:val="0"/>
        <w:spacing w:after="0" w:line="240" w:lineRule="auto"/>
        <w:ind w:firstLine="540"/>
        <w:jc w:val="both"/>
        <w:rPr>
          <w:rFonts w:cs="Calibri"/>
        </w:rPr>
      </w:pPr>
      <w:r>
        <w:rPr>
          <w:rFonts w:cs="Calibri"/>
        </w:rPr>
        <w:t>Доронина Н.Г., Лавренов В.С. Всемирная торговая организация: История становления и правовые аспекты вступления // Журнал российского права. 2004. N 11.</w:t>
      </w:r>
    </w:p>
    <w:p w:rsidR="00165FEF" w:rsidRDefault="00165FEF" w:rsidP="00475185">
      <w:pPr>
        <w:autoSpaceDE w:val="0"/>
        <w:autoSpaceDN w:val="0"/>
        <w:adjustRightInd w:val="0"/>
        <w:spacing w:after="0" w:line="240" w:lineRule="auto"/>
        <w:ind w:firstLine="540"/>
        <w:jc w:val="both"/>
        <w:rPr>
          <w:rFonts w:cs="Calibri"/>
        </w:rPr>
      </w:pPr>
      <w:r>
        <w:rPr>
          <w:rFonts w:cs="Calibri"/>
        </w:rPr>
        <w:t>Шемшученко Ю.С. Национальные интересы и экологическое право // Журнал российского права. 2005. N 12.</w:t>
      </w:r>
    </w:p>
    <w:p w:rsidR="00165FEF" w:rsidRDefault="00165FEF" w:rsidP="00475185">
      <w:pPr>
        <w:autoSpaceDE w:val="0"/>
        <w:autoSpaceDN w:val="0"/>
        <w:adjustRightInd w:val="0"/>
        <w:spacing w:after="0" w:line="240" w:lineRule="auto"/>
        <w:ind w:firstLine="540"/>
        <w:jc w:val="both"/>
        <w:rPr>
          <w:rFonts w:cs="Calibri"/>
        </w:rPr>
      </w:pPr>
      <w:r>
        <w:rPr>
          <w:rFonts w:cs="Calibri"/>
        </w:rPr>
        <w:t>Боголюбов С.А. Правовая защита российских природных ресурсов // Журнал российского права. 2005. N 12.</w:t>
      </w:r>
    </w:p>
    <w:p w:rsidR="00165FEF" w:rsidRDefault="00165FEF" w:rsidP="00475185">
      <w:pPr>
        <w:autoSpaceDE w:val="0"/>
        <w:autoSpaceDN w:val="0"/>
        <w:adjustRightInd w:val="0"/>
        <w:spacing w:after="0" w:line="240" w:lineRule="auto"/>
        <w:ind w:firstLine="540"/>
        <w:jc w:val="both"/>
        <w:rPr>
          <w:rFonts w:cs="Calibri"/>
        </w:rPr>
      </w:pPr>
      <w:r>
        <w:rPr>
          <w:rFonts w:cs="Calibri"/>
        </w:rPr>
        <w:t>Постников В.Г. Становление социального государства, его конституционно-правовые и политические характеристики // Журнал российского права. 2005. N 1.</w:t>
      </w:r>
    </w:p>
    <w:p w:rsidR="00165FEF" w:rsidRDefault="00165FEF" w:rsidP="00475185">
      <w:pPr>
        <w:autoSpaceDE w:val="0"/>
        <w:autoSpaceDN w:val="0"/>
        <w:adjustRightInd w:val="0"/>
        <w:spacing w:after="0" w:line="240" w:lineRule="auto"/>
        <w:ind w:firstLine="540"/>
        <w:jc w:val="both"/>
        <w:rPr>
          <w:rFonts w:cs="Calibri"/>
        </w:rPr>
      </w:pPr>
      <w:r>
        <w:rPr>
          <w:rFonts w:cs="Calibri"/>
        </w:rPr>
        <w:t>Хлестова И.О. О присоединении России к Европейской конвенции об иммунитете государства 1972 г. // Журнал российского права. 2005. N 4.</w:t>
      </w:r>
    </w:p>
    <w:p w:rsidR="00165FEF" w:rsidRDefault="00165FEF" w:rsidP="00475185">
      <w:pPr>
        <w:autoSpaceDE w:val="0"/>
        <w:autoSpaceDN w:val="0"/>
        <w:adjustRightInd w:val="0"/>
        <w:spacing w:after="0" w:line="240" w:lineRule="auto"/>
        <w:ind w:firstLine="540"/>
        <w:jc w:val="both"/>
        <w:rPr>
          <w:rFonts w:cs="Calibri"/>
        </w:rPr>
      </w:pPr>
      <w:r>
        <w:rPr>
          <w:rFonts w:cs="Calibri"/>
        </w:rPr>
        <w:t>Егорова Н.Е., Маринина В.А. Правовые проблемы межгосударственной интеграции // Журнал российского права. 2005. N 5.</w:t>
      </w:r>
    </w:p>
    <w:p w:rsidR="00165FEF" w:rsidRDefault="00165FEF" w:rsidP="00475185">
      <w:pPr>
        <w:autoSpaceDE w:val="0"/>
        <w:autoSpaceDN w:val="0"/>
        <w:adjustRightInd w:val="0"/>
        <w:spacing w:after="0" w:line="240" w:lineRule="auto"/>
        <w:ind w:firstLine="540"/>
        <w:jc w:val="both"/>
        <w:rPr>
          <w:rFonts w:cs="Calibri"/>
        </w:rPr>
      </w:pPr>
      <w:r>
        <w:rPr>
          <w:rFonts w:cs="Calibri"/>
        </w:rPr>
        <w:t>Коллектив авторов ИЗиСП. Национальная безопасность Российской Федерации: Проблемы укрепления государственно-правовых основ // Журнал российского права. 2005. N 2.</w:t>
      </w:r>
    </w:p>
    <w:p w:rsidR="00165FEF" w:rsidRDefault="00165FEF" w:rsidP="00475185">
      <w:pPr>
        <w:autoSpaceDE w:val="0"/>
        <w:autoSpaceDN w:val="0"/>
        <w:adjustRightInd w:val="0"/>
        <w:spacing w:after="0" w:line="240" w:lineRule="auto"/>
        <w:ind w:firstLine="540"/>
        <w:jc w:val="both"/>
        <w:rPr>
          <w:rFonts w:cs="Calibri"/>
        </w:rPr>
      </w:pPr>
      <w:r>
        <w:rPr>
          <w:rFonts w:cs="Calibri"/>
        </w:rPr>
        <w:t>Где в России жить хорошо (Основные показатели социально-экономического положения субъектов Российской Федерации) // Российская газета. 2006. 24 марта.</w:t>
      </w:r>
    </w:p>
    <w:p w:rsidR="00165FEF" w:rsidRDefault="00165FEF" w:rsidP="00475185">
      <w:pPr>
        <w:autoSpaceDE w:val="0"/>
        <w:autoSpaceDN w:val="0"/>
        <w:adjustRightInd w:val="0"/>
        <w:spacing w:after="0" w:line="240" w:lineRule="auto"/>
        <w:ind w:firstLine="540"/>
        <w:jc w:val="both"/>
        <w:rPr>
          <w:rFonts w:cs="Calibri"/>
        </w:rPr>
      </w:pPr>
      <w:r>
        <w:rPr>
          <w:rFonts w:cs="Calibri"/>
        </w:rPr>
        <w:t>Караганов С. Россия - США: Обратно к мирному сосуществованию? // Российская газета. 2006. 24 марта.</w:t>
      </w:r>
    </w:p>
    <w:p w:rsidR="00165FEF" w:rsidRPr="00475185" w:rsidRDefault="00165FEF">
      <w:bookmarkStart w:id="0" w:name="_GoBack"/>
      <w:bookmarkEnd w:id="0"/>
    </w:p>
    <w:sectPr w:rsidR="00165FEF" w:rsidRPr="00475185" w:rsidSect="00C77E1B">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185"/>
    <w:rsid w:val="000F67A6"/>
    <w:rsid w:val="00113E89"/>
    <w:rsid w:val="00165FEF"/>
    <w:rsid w:val="001A160B"/>
    <w:rsid w:val="0020223F"/>
    <w:rsid w:val="00475185"/>
    <w:rsid w:val="009C59BA"/>
    <w:rsid w:val="00C259EF"/>
    <w:rsid w:val="00C77E1B"/>
    <w:rsid w:val="00D77435"/>
    <w:rsid w:val="00DA5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94B07-71ED-4D83-9C36-79F22F08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3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75185"/>
    <w:pPr>
      <w:autoSpaceDE w:val="0"/>
      <w:autoSpaceDN w:val="0"/>
      <w:adjustRightInd w:val="0"/>
    </w:pPr>
    <w:rPr>
      <w:rFonts w:ascii="Courier New" w:eastAsia="Times New Roman" w:hAnsi="Courier New" w:cs="Courier New"/>
      <w:lang w:eastAsia="en-US"/>
    </w:rPr>
  </w:style>
  <w:style w:type="paragraph" w:customStyle="1" w:styleId="ConsPlusTitle">
    <w:name w:val="ConsPlusTitle"/>
    <w:rsid w:val="00475185"/>
    <w:pPr>
      <w:autoSpaceDE w:val="0"/>
      <w:autoSpaceDN w:val="0"/>
      <w:adjustRightInd w:val="0"/>
    </w:pPr>
    <w:rPr>
      <w:rFonts w:eastAsia="Times New Roman" w:cs="Calibri"/>
      <w:b/>
      <w:bCs/>
      <w:sz w:val="22"/>
      <w:szCs w:val="22"/>
      <w:lang w:eastAsia="en-US"/>
    </w:rPr>
  </w:style>
  <w:style w:type="paragraph" w:customStyle="1" w:styleId="ConsPlusCell">
    <w:name w:val="ConsPlusCell"/>
    <w:rsid w:val="00475185"/>
    <w:pPr>
      <w:autoSpaceDE w:val="0"/>
      <w:autoSpaceDN w:val="0"/>
      <w:adjustRightInd w:val="0"/>
    </w:pPr>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9115</Words>
  <Characters>51958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Раздел 5</vt:lpstr>
    </vt:vector>
  </TitlesOfParts>
  <Company/>
  <LinksUpToDate>false</LinksUpToDate>
  <CharactersWithSpaces>60952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5</dc:title>
  <dc:subject/>
  <dc:creator>Инна</dc:creator>
  <cp:keywords/>
  <dc:description/>
  <cp:lastModifiedBy>admin</cp:lastModifiedBy>
  <cp:revision>2</cp:revision>
  <dcterms:created xsi:type="dcterms:W3CDTF">2014-04-17T21:44:00Z</dcterms:created>
  <dcterms:modified xsi:type="dcterms:W3CDTF">2014-04-17T21:44:00Z</dcterms:modified>
</cp:coreProperties>
</file>