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A40" w:rsidRPr="00B611C6" w:rsidRDefault="00D92A40" w:rsidP="00B611C6">
      <w:pPr>
        <w:pStyle w:val="21"/>
        <w:spacing w:line="360" w:lineRule="auto"/>
        <w:ind w:firstLine="1418"/>
        <w:rPr>
          <w:bCs/>
        </w:rPr>
      </w:pPr>
      <w:r w:rsidRPr="00B611C6">
        <w:rPr>
          <w:bCs/>
        </w:rPr>
        <w:t xml:space="preserve">ФУНКЦИИ, СПОСОБЫ ИЗМЕРЕНИЯ И ИСТОРИЯ ДЕНЕГ </w:t>
      </w:r>
    </w:p>
    <w:p w:rsidR="00D92A40" w:rsidRDefault="00D92A40" w:rsidP="004B516C">
      <w:pPr>
        <w:pStyle w:val="21"/>
        <w:spacing w:line="360" w:lineRule="auto"/>
        <w:ind w:firstLine="709"/>
        <w:rPr>
          <w:rFonts w:ascii="Courier New" w:hAnsi="Courier New" w:cs="Courier New"/>
        </w:rPr>
      </w:pPr>
    </w:p>
    <w:p w:rsidR="00D92A40" w:rsidRPr="00D92A40" w:rsidRDefault="00D92A40" w:rsidP="004B516C">
      <w:pPr>
        <w:pStyle w:val="FR2"/>
        <w:numPr>
          <w:ilvl w:val="0"/>
          <w:numId w:val="2"/>
        </w:numPr>
        <w:tabs>
          <w:tab w:val="clear" w:pos="1778"/>
          <w:tab w:val="num" w:pos="1418"/>
        </w:tabs>
        <w:spacing w:after="0" w:line="360" w:lineRule="auto"/>
        <w:ind w:left="1418" w:hanging="709"/>
        <w:jc w:val="left"/>
        <w:rPr>
          <w:b w:val="0"/>
          <w:sz w:val="28"/>
        </w:rPr>
      </w:pPr>
      <w:r w:rsidRPr="00D92A40">
        <w:rPr>
          <w:b w:val="0"/>
          <w:sz w:val="28"/>
        </w:rPr>
        <w:t>Возникновение денег и их функции. Денежные агрегаты М1, М2, М3, М4.</w:t>
      </w:r>
    </w:p>
    <w:p w:rsidR="00D92A40" w:rsidRPr="00D92A40" w:rsidRDefault="00D92A40" w:rsidP="004B516C">
      <w:pPr>
        <w:pStyle w:val="FR2"/>
        <w:numPr>
          <w:ilvl w:val="0"/>
          <w:numId w:val="2"/>
        </w:numPr>
        <w:tabs>
          <w:tab w:val="clear" w:pos="1778"/>
          <w:tab w:val="num" w:pos="1418"/>
          <w:tab w:val="left" w:pos="2268"/>
          <w:tab w:val="left" w:pos="2410"/>
        </w:tabs>
        <w:spacing w:after="0" w:line="360" w:lineRule="auto"/>
        <w:ind w:hanging="1069"/>
        <w:jc w:val="left"/>
        <w:rPr>
          <w:b w:val="0"/>
          <w:sz w:val="28"/>
        </w:rPr>
      </w:pPr>
      <w:r w:rsidRPr="00D92A40">
        <w:rPr>
          <w:b w:val="0"/>
          <w:sz w:val="28"/>
        </w:rPr>
        <w:t>Скорость обращения денег. Уравнение Фишера.</w:t>
      </w:r>
    </w:p>
    <w:p w:rsidR="00D92A40" w:rsidRPr="00D92A40" w:rsidRDefault="00D92A40" w:rsidP="004B516C">
      <w:pPr>
        <w:pStyle w:val="FR2"/>
        <w:numPr>
          <w:ilvl w:val="0"/>
          <w:numId w:val="2"/>
        </w:numPr>
        <w:tabs>
          <w:tab w:val="clear" w:pos="1778"/>
          <w:tab w:val="num" w:pos="1418"/>
        </w:tabs>
        <w:spacing w:after="0" w:line="360" w:lineRule="auto"/>
        <w:ind w:left="1418" w:hanging="709"/>
        <w:jc w:val="left"/>
        <w:rPr>
          <w:b w:val="0"/>
          <w:sz w:val="28"/>
        </w:rPr>
      </w:pPr>
      <w:r w:rsidRPr="00D92A40">
        <w:rPr>
          <w:b w:val="0"/>
          <w:sz w:val="28"/>
        </w:rPr>
        <w:t>Спрос на деньги. Ставка процента. Номинальная и реальная ставка процента.</w:t>
      </w:r>
    </w:p>
    <w:p w:rsidR="00D92A40" w:rsidRPr="00D92A40" w:rsidRDefault="00D92A40" w:rsidP="004B516C">
      <w:pPr>
        <w:pStyle w:val="FR2"/>
        <w:numPr>
          <w:ilvl w:val="0"/>
          <w:numId w:val="2"/>
        </w:numPr>
        <w:tabs>
          <w:tab w:val="clear" w:pos="1778"/>
          <w:tab w:val="num" w:pos="1418"/>
        </w:tabs>
        <w:spacing w:after="0" w:line="360" w:lineRule="auto"/>
        <w:ind w:hanging="1069"/>
        <w:jc w:val="left"/>
        <w:rPr>
          <w:b w:val="0"/>
          <w:sz w:val="28"/>
        </w:rPr>
      </w:pPr>
      <w:r w:rsidRPr="00D92A40">
        <w:rPr>
          <w:b w:val="0"/>
          <w:sz w:val="28"/>
        </w:rPr>
        <w:t>Предложение денег.</w:t>
      </w:r>
    </w:p>
    <w:p w:rsidR="00D92A40" w:rsidRPr="00D92A40" w:rsidRDefault="00D92A40" w:rsidP="004B516C">
      <w:pPr>
        <w:pStyle w:val="FR2"/>
        <w:numPr>
          <w:ilvl w:val="0"/>
          <w:numId w:val="2"/>
        </w:numPr>
        <w:tabs>
          <w:tab w:val="clear" w:pos="1778"/>
          <w:tab w:val="num" w:pos="1418"/>
        </w:tabs>
        <w:spacing w:after="0" w:line="360" w:lineRule="auto"/>
        <w:ind w:hanging="1069"/>
        <w:jc w:val="left"/>
        <w:rPr>
          <w:b w:val="0"/>
          <w:sz w:val="28"/>
        </w:rPr>
      </w:pPr>
      <w:r w:rsidRPr="00D92A40">
        <w:rPr>
          <w:b w:val="0"/>
          <w:sz w:val="28"/>
        </w:rPr>
        <w:t>Равновесие на рынке денег. Инфляция.</w:t>
      </w:r>
    </w:p>
    <w:p w:rsidR="00D92A40" w:rsidRPr="00B611C6" w:rsidRDefault="00D92A40" w:rsidP="004B516C">
      <w:pPr>
        <w:pStyle w:val="21"/>
        <w:spacing w:line="360" w:lineRule="auto"/>
        <w:ind w:left="425" w:firstLine="709"/>
        <w:jc w:val="left"/>
        <w:rPr>
          <w:rFonts w:ascii="Courier New" w:hAnsi="Courier New" w:cs="Courier New"/>
          <w:bCs/>
        </w:rPr>
      </w:pPr>
    </w:p>
    <w:p w:rsidR="00D92A40" w:rsidRPr="00462114" w:rsidRDefault="00D92A40" w:rsidP="00462114">
      <w:pPr>
        <w:pStyle w:val="FR2"/>
        <w:spacing w:after="0" w:line="360" w:lineRule="auto"/>
        <w:ind w:left="709" w:firstLine="11"/>
        <w:jc w:val="both"/>
        <w:rPr>
          <w:bCs/>
          <w:i/>
          <w:iCs/>
          <w:sz w:val="28"/>
          <w:szCs w:val="28"/>
        </w:rPr>
      </w:pPr>
      <w:r>
        <w:rPr>
          <w:rFonts w:ascii="Courier New" w:hAnsi="Courier New" w:cs="Courier New"/>
          <w:bCs/>
          <w:i/>
          <w:iCs/>
          <w:sz w:val="28"/>
        </w:rPr>
        <w:br w:type="page"/>
      </w:r>
      <w:r w:rsidRPr="00462114">
        <w:rPr>
          <w:bCs/>
          <w:i/>
          <w:iCs/>
          <w:sz w:val="28"/>
          <w:szCs w:val="28"/>
        </w:rPr>
        <w:t>1</w:t>
      </w:r>
      <w:r w:rsidR="00462114">
        <w:rPr>
          <w:bCs/>
          <w:i/>
          <w:iCs/>
          <w:sz w:val="28"/>
          <w:szCs w:val="28"/>
        </w:rPr>
        <w:t>.</w:t>
      </w:r>
      <w:r w:rsidRPr="00462114">
        <w:rPr>
          <w:bCs/>
          <w:i/>
          <w:iCs/>
          <w:sz w:val="28"/>
          <w:szCs w:val="28"/>
        </w:rPr>
        <w:t xml:space="preserve"> Возникновение денег и их функции. Денежные агрегаты М1, М2, М3, М4.</w:t>
      </w:r>
    </w:p>
    <w:p w:rsidR="00D92A40" w:rsidRPr="00462114" w:rsidRDefault="00D92A40" w:rsidP="00462114">
      <w:pPr>
        <w:widowControl/>
        <w:spacing w:line="360" w:lineRule="auto"/>
        <w:ind w:firstLine="720"/>
        <w:rPr>
          <w:i/>
          <w:color w:val="000000"/>
          <w:sz w:val="28"/>
          <w:szCs w:val="28"/>
        </w:rPr>
      </w:pPr>
    </w:p>
    <w:p w:rsidR="00D92A40" w:rsidRPr="00462114" w:rsidRDefault="00D92A40" w:rsidP="00462114">
      <w:pPr>
        <w:shd w:val="clear" w:color="auto" w:fill="FFFFFF"/>
        <w:autoSpaceDE w:val="0"/>
        <w:autoSpaceDN w:val="0"/>
        <w:adjustRightInd w:val="0"/>
        <w:spacing w:line="360" w:lineRule="auto"/>
        <w:ind w:firstLine="720"/>
        <w:rPr>
          <w:sz w:val="28"/>
          <w:szCs w:val="28"/>
        </w:rPr>
      </w:pPr>
      <w:r w:rsidRPr="00462114">
        <w:rPr>
          <w:i/>
          <w:iCs/>
          <w:color w:val="000000"/>
          <w:sz w:val="28"/>
          <w:szCs w:val="28"/>
        </w:rPr>
        <w:t xml:space="preserve">Денежный рынок </w:t>
      </w:r>
      <w:r w:rsidRPr="00462114">
        <w:rPr>
          <w:color w:val="000000"/>
          <w:sz w:val="28"/>
          <w:szCs w:val="28"/>
        </w:rPr>
        <w:t xml:space="preserve">— это рынок, на котором продается и покупается особый товар — деньги Основными его элементами являются предложение денег, спрос на деньги, цена денег (ставка ссудною процента </w:t>
      </w:r>
      <w:r w:rsidRPr="00462114">
        <w:rPr>
          <w:i/>
          <w:iCs/>
          <w:color w:val="000000"/>
          <w:sz w:val="28"/>
          <w:szCs w:val="28"/>
          <w:lang w:val="en-US"/>
        </w:rPr>
        <w:t>i</w:t>
      </w:r>
      <w:r w:rsidR="00462114">
        <w:rPr>
          <w:iCs/>
          <w:color w:val="000000"/>
          <w:sz w:val="28"/>
          <w:szCs w:val="28"/>
        </w:rPr>
        <w:t>)</w:t>
      </w:r>
      <w:r w:rsidRPr="00462114">
        <w:rPr>
          <w:i/>
          <w:iCs/>
          <w:color w:val="000000"/>
          <w:sz w:val="28"/>
          <w:szCs w:val="28"/>
        </w:rPr>
        <w:t>.</w:t>
      </w:r>
    </w:p>
    <w:p w:rsidR="00D92A40" w:rsidRPr="00462114" w:rsidRDefault="00D92A40" w:rsidP="00462114">
      <w:pPr>
        <w:widowControl/>
        <w:spacing w:line="360" w:lineRule="auto"/>
        <w:ind w:firstLine="720"/>
        <w:rPr>
          <w:color w:val="000000"/>
          <w:sz w:val="28"/>
          <w:szCs w:val="28"/>
        </w:rPr>
      </w:pPr>
      <w:r w:rsidRPr="00462114">
        <w:rPr>
          <w:i/>
          <w:color w:val="000000"/>
          <w:sz w:val="28"/>
          <w:szCs w:val="28"/>
        </w:rPr>
        <w:t>Деньги</w:t>
      </w:r>
      <w:r w:rsidRPr="00462114">
        <w:rPr>
          <w:noProof/>
          <w:color w:val="000000"/>
          <w:sz w:val="28"/>
          <w:szCs w:val="28"/>
        </w:rPr>
        <w:t xml:space="preserve"> —</w:t>
      </w:r>
      <w:r w:rsidRPr="00462114">
        <w:rPr>
          <w:color w:val="000000"/>
          <w:sz w:val="28"/>
          <w:szCs w:val="28"/>
        </w:rPr>
        <w:t xml:space="preserve"> это особый товар, служащий всеобщим эквивалентом. Лучше всего сущность денег проявляется в их функциях.</w:t>
      </w:r>
    </w:p>
    <w:p w:rsidR="00D92A40" w:rsidRPr="00462114" w:rsidRDefault="00D92A40" w:rsidP="00462114">
      <w:pPr>
        <w:widowControl/>
        <w:spacing w:line="360" w:lineRule="auto"/>
        <w:ind w:firstLine="720"/>
        <w:rPr>
          <w:color w:val="000000"/>
          <w:sz w:val="28"/>
          <w:szCs w:val="28"/>
        </w:rPr>
      </w:pPr>
      <w:r w:rsidRPr="00462114">
        <w:rPr>
          <w:noProof/>
          <w:color w:val="000000"/>
          <w:sz w:val="28"/>
          <w:szCs w:val="28"/>
        </w:rPr>
        <w:t>1.</w:t>
      </w:r>
      <w:r w:rsidRPr="00462114">
        <w:rPr>
          <w:color w:val="000000"/>
          <w:sz w:val="28"/>
          <w:szCs w:val="28"/>
        </w:rPr>
        <w:t xml:space="preserve"> Д</w:t>
      </w:r>
      <w:r w:rsidR="00462114">
        <w:rPr>
          <w:color w:val="000000"/>
          <w:sz w:val="28"/>
          <w:szCs w:val="28"/>
        </w:rPr>
        <w:t>еньг</w:t>
      </w:r>
      <w:r w:rsidRPr="00462114">
        <w:rPr>
          <w:color w:val="000000"/>
          <w:sz w:val="28"/>
          <w:szCs w:val="28"/>
        </w:rPr>
        <w:t>и</w:t>
      </w:r>
      <w:r w:rsidR="00462114">
        <w:rPr>
          <w:color w:val="000000"/>
          <w:sz w:val="28"/>
          <w:szCs w:val="28"/>
        </w:rPr>
        <w:t xml:space="preserve"> ка</w:t>
      </w:r>
      <w:r w:rsidRPr="00462114">
        <w:rPr>
          <w:color w:val="000000"/>
          <w:sz w:val="28"/>
          <w:szCs w:val="28"/>
        </w:rPr>
        <w:t>к</w:t>
      </w:r>
      <w:r w:rsidR="00462114">
        <w:rPr>
          <w:color w:val="000000"/>
          <w:sz w:val="28"/>
          <w:szCs w:val="28"/>
        </w:rPr>
        <w:t xml:space="preserve"> м</w:t>
      </w:r>
      <w:r w:rsidRPr="00462114">
        <w:rPr>
          <w:color w:val="000000"/>
          <w:sz w:val="28"/>
          <w:szCs w:val="28"/>
        </w:rPr>
        <w:t>ера</w:t>
      </w:r>
      <w:r w:rsidR="00462114">
        <w:rPr>
          <w:color w:val="000000"/>
          <w:sz w:val="28"/>
          <w:szCs w:val="28"/>
        </w:rPr>
        <w:t xml:space="preserve"> </w:t>
      </w:r>
      <w:r w:rsidRPr="00462114">
        <w:rPr>
          <w:color w:val="000000"/>
          <w:sz w:val="28"/>
          <w:szCs w:val="28"/>
        </w:rPr>
        <w:t>стоимо</w:t>
      </w:r>
      <w:r w:rsidR="00462114">
        <w:rPr>
          <w:color w:val="000000"/>
          <w:sz w:val="28"/>
          <w:szCs w:val="28"/>
        </w:rPr>
        <w:t>с</w:t>
      </w:r>
      <w:r w:rsidRPr="00462114">
        <w:rPr>
          <w:color w:val="000000"/>
          <w:sz w:val="28"/>
          <w:szCs w:val="28"/>
        </w:rPr>
        <w:t>ти.</w:t>
      </w:r>
      <w:r w:rsidR="00462114">
        <w:rPr>
          <w:color w:val="000000"/>
          <w:sz w:val="28"/>
          <w:szCs w:val="28"/>
        </w:rPr>
        <w:t xml:space="preserve"> </w:t>
      </w:r>
      <w:r w:rsidRPr="00462114">
        <w:rPr>
          <w:color w:val="000000"/>
          <w:sz w:val="28"/>
          <w:szCs w:val="28"/>
        </w:rPr>
        <w:t>Это приравнивание товара к определенной сумме денег, что дает количественное измерение величины стоимости товара. Стоимость товара, выраженная в деньгах, является его ценой.</w:t>
      </w:r>
    </w:p>
    <w:p w:rsidR="00D92A40" w:rsidRPr="00462114" w:rsidRDefault="00D92A40" w:rsidP="00462114">
      <w:pPr>
        <w:widowControl/>
        <w:spacing w:line="360" w:lineRule="auto"/>
        <w:ind w:firstLine="720"/>
        <w:rPr>
          <w:color w:val="000000"/>
          <w:sz w:val="28"/>
          <w:szCs w:val="28"/>
        </w:rPr>
      </w:pPr>
      <w:r w:rsidRPr="00462114">
        <w:rPr>
          <w:color w:val="000000"/>
          <w:sz w:val="28"/>
          <w:szCs w:val="28"/>
        </w:rPr>
        <w:t>Функция меры стоимости реализуется на основе масштаба цен. С его помощью цена товара как показатель величины стоимости преобразуется в прейскурантную или рыночную цену, выраженную в национальных денежных единицах.</w:t>
      </w:r>
    </w:p>
    <w:p w:rsidR="00D92A40" w:rsidRPr="00462114" w:rsidRDefault="00D92A40" w:rsidP="00462114">
      <w:pPr>
        <w:widowControl/>
        <w:spacing w:line="360" w:lineRule="auto"/>
        <w:ind w:firstLine="720"/>
        <w:rPr>
          <w:color w:val="000000"/>
          <w:sz w:val="28"/>
          <w:szCs w:val="28"/>
        </w:rPr>
      </w:pPr>
      <w:r w:rsidRPr="00462114">
        <w:rPr>
          <w:noProof/>
          <w:color w:val="000000"/>
          <w:sz w:val="28"/>
          <w:szCs w:val="28"/>
        </w:rPr>
        <w:t>2.</w:t>
      </w:r>
      <w:r w:rsidR="00462114">
        <w:rPr>
          <w:color w:val="000000"/>
          <w:sz w:val="28"/>
          <w:szCs w:val="28"/>
        </w:rPr>
        <w:t xml:space="preserve"> Деньг</w:t>
      </w:r>
      <w:r w:rsidRPr="00462114">
        <w:rPr>
          <w:color w:val="000000"/>
          <w:sz w:val="28"/>
          <w:szCs w:val="28"/>
        </w:rPr>
        <w:t>и</w:t>
      </w:r>
      <w:r w:rsidR="00462114">
        <w:rPr>
          <w:color w:val="000000"/>
          <w:sz w:val="28"/>
          <w:szCs w:val="28"/>
        </w:rPr>
        <w:t xml:space="preserve"> ка</w:t>
      </w:r>
      <w:r w:rsidRPr="00462114">
        <w:rPr>
          <w:color w:val="000000"/>
          <w:sz w:val="28"/>
          <w:szCs w:val="28"/>
        </w:rPr>
        <w:t>к</w:t>
      </w:r>
      <w:r w:rsidR="00462114">
        <w:rPr>
          <w:color w:val="000000"/>
          <w:sz w:val="28"/>
          <w:szCs w:val="28"/>
        </w:rPr>
        <w:t xml:space="preserve"> сре</w:t>
      </w:r>
      <w:r w:rsidRPr="00462114">
        <w:rPr>
          <w:color w:val="000000"/>
          <w:sz w:val="28"/>
          <w:szCs w:val="28"/>
        </w:rPr>
        <w:t>д</w:t>
      </w:r>
      <w:r w:rsidR="00462114">
        <w:rPr>
          <w:color w:val="000000"/>
          <w:sz w:val="28"/>
          <w:szCs w:val="28"/>
        </w:rPr>
        <w:t>ств</w:t>
      </w:r>
      <w:r w:rsidRPr="00462114">
        <w:rPr>
          <w:color w:val="000000"/>
          <w:sz w:val="28"/>
          <w:szCs w:val="28"/>
        </w:rPr>
        <w:t>о</w:t>
      </w:r>
      <w:r w:rsidR="00462114">
        <w:rPr>
          <w:color w:val="000000"/>
          <w:sz w:val="28"/>
          <w:szCs w:val="28"/>
        </w:rPr>
        <w:t xml:space="preserve"> обра</w:t>
      </w:r>
      <w:r w:rsidRPr="00462114">
        <w:rPr>
          <w:color w:val="000000"/>
          <w:sz w:val="28"/>
          <w:szCs w:val="28"/>
        </w:rPr>
        <w:t>щ</w:t>
      </w:r>
      <w:r w:rsidR="00462114">
        <w:rPr>
          <w:color w:val="000000"/>
          <w:sz w:val="28"/>
          <w:szCs w:val="28"/>
        </w:rPr>
        <w:t>ени</w:t>
      </w:r>
      <w:r w:rsidRPr="00462114">
        <w:rPr>
          <w:color w:val="000000"/>
          <w:sz w:val="28"/>
          <w:szCs w:val="28"/>
        </w:rPr>
        <w:t>я. Они позволяют платить владельцам ресурсов и производителям таким товаром (деньгами), который может быть использован для покупки любого другого товара или услуги, имеющихся на рынке. Как средство обмена деньги позволяют избежать неудобств бартерного обмена.</w:t>
      </w:r>
    </w:p>
    <w:p w:rsidR="00D92A40" w:rsidRPr="00462114" w:rsidRDefault="00D92A40" w:rsidP="00462114">
      <w:pPr>
        <w:widowControl/>
        <w:spacing w:line="360" w:lineRule="auto"/>
        <w:ind w:firstLine="720"/>
        <w:rPr>
          <w:color w:val="000000"/>
          <w:sz w:val="28"/>
          <w:szCs w:val="28"/>
        </w:rPr>
      </w:pPr>
      <w:r w:rsidRPr="00462114">
        <w:rPr>
          <w:noProof/>
          <w:color w:val="000000"/>
          <w:sz w:val="28"/>
          <w:szCs w:val="28"/>
        </w:rPr>
        <w:t xml:space="preserve">3. </w:t>
      </w:r>
      <w:r w:rsidR="00462114">
        <w:rPr>
          <w:color w:val="000000"/>
          <w:sz w:val="28"/>
          <w:szCs w:val="28"/>
        </w:rPr>
        <w:t>Де</w:t>
      </w:r>
      <w:r w:rsidRPr="00462114">
        <w:rPr>
          <w:color w:val="000000"/>
          <w:sz w:val="28"/>
          <w:szCs w:val="28"/>
        </w:rPr>
        <w:t>н</w:t>
      </w:r>
      <w:r w:rsidR="00462114">
        <w:rPr>
          <w:color w:val="000000"/>
          <w:sz w:val="28"/>
          <w:szCs w:val="28"/>
        </w:rPr>
        <w:t>ьг</w:t>
      </w:r>
      <w:r w:rsidRPr="00462114">
        <w:rPr>
          <w:color w:val="000000"/>
          <w:sz w:val="28"/>
          <w:szCs w:val="28"/>
        </w:rPr>
        <w:t>и</w:t>
      </w:r>
      <w:r w:rsidR="00462114">
        <w:rPr>
          <w:color w:val="000000"/>
          <w:sz w:val="28"/>
          <w:szCs w:val="28"/>
        </w:rPr>
        <w:t xml:space="preserve"> ка</w:t>
      </w:r>
      <w:r w:rsidRPr="00462114">
        <w:rPr>
          <w:color w:val="000000"/>
          <w:sz w:val="28"/>
          <w:szCs w:val="28"/>
        </w:rPr>
        <w:t>к</w:t>
      </w:r>
      <w:r w:rsidR="00462114">
        <w:rPr>
          <w:color w:val="000000"/>
          <w:sz w:val="28"/>
          <w:szCs w:val="28"/>
        </w:rPr>
        <w:t xml:space="preserve"> сред</w:t>
      </w:r>
      <w:r w:rsidRPr="00462114">
        <w:rPr>
          <w:color w:val="000000"/>
          <w:sz w:val="28"/>
          <w:szCs w:val="28"/>
        </w:rPr>
        <w:t>с</w:t>
      </w:r>
      <w:r w:rsidR="00462114">
        <w:rPr>
          <w:color w:val="000000"/>
          <w:sz w:val="28"/>
          <w:szCs w:val="28"/>
        </w:rPr>
        <w:t>тв</w:t>
      </w:r>
      <w:r w:rsidRPr="00462114">
        <w:rPr>
          <w:color w:val="000000"/>
          <w:sz w:val="28"/>
          <w:szCs w:val="28"/>
        </w:rPr>
        <w:t>о</w:t>
      </w:r>
      <w:r w:rsidR="00462114">
        <w:rPr>
          <w:color w:val="000000"/>
          <w:sz w:val="28"/>
          <w:szCs w:val="28"/>
        </w:rPr>
        <w:t xml:space="preserve"> нак</w:t>
      </w:r>
      <w:r w:rsidRPr="00462114">
        <w:rPr>
          <w:color w:val="000000"/>
          <w:sz w:val="28"/>
          <w:szCs w:val="28"/>
        </w:rPr>
        <w:t>о</w:t>
      </w:r>
      <w:r w:rsidR="00462114">
        <w:rPr>
          <w:color w:val="000000"/>
          <w:sz w:val="28"/>
          <w:szCs w:val="28"/>
        </w:rPr>
        <w:t>плени</w:t>
      </w:r>
      <w:r w:rsidRPr="00462114">
        <w:rPr>
          <w:color w:val="000000"/>
          <w:sz w:val="28"/>
          <w:szCs w:val="28"/>
        </w:rPr>
        <w:t>я,</w:t>
      </w:r>
      <w:r w:rsidR="00462114">
        <w:rPr>
          <w:color w:val="000000"/>
          <w:sz w:val="28"/>
          <w:szCs w:val="28"/>
        </w:rPr>
        <w:t xml:space="preserve"> сбережени</w:t>
      </w:r>
      <w:r w:rsidRPr="00462114">
        <w:rPr>
          <w:color w:val="000000"/>
          <w:sz w:val="28"/>
          <w:szCs w:val="28"/>
        </w:rPr>
        <w:t>я</w:t>
      </w:r>
      <w:r w:rsidR="00462114">
        <w:rPr>
          <w:color w:val="000000"/>
          <w:sz w:val="28"/>
          <w:szCs w:val="28"/>
        </w:rPr>
        <w:t xml:space="preserve"> </w:t>
      </w:r>
      <w:r w:rsidRPr="00462114">
        <w:rPr>
          <w:color w:val="000000"/>
          <w:sz w:val="28"/>
          <w:szCs w:val="28"/>
        </w:rPr>
        <w:t>и</w:t>
      </w:r>
      <w:r w:rsidR="00462114">
        <w:rPr>
          <w:color w:val="000000"/>
          <w:sz w:val="28"/>
          <w:szCs w:val="28"/>
        </w:rPr>
        <w:t xml:space="preserve"> образ</w:t>
      </w:r>
      <w:r w:rsidRPr="00462114">
        <w:rPr>
          <w:color w:val="000000"/>
          <w:sz w:val="28"/>
          <w:szCs w:val="28"/>
        </w:rPr>
        <w:t>о</w:t>
      </w:r>
      <w:r w:rsidR="00462114">
        <w:rPr>
          <w:color w:val="000000"/>
          <w:sz w:val="28"/>
          <w:szCs w:val="28"/>
        </w:rPr>
        <w:t>вани</w:t>
      </w:r>
      <w:r w:rsidRPr="00462114">
        <w:rPr>
          <w:color w:val="000000"/>
          <w:sz w:val="28"/>
          <w:szCs w:val="28"/>
        </w:rPr>
        <w:t>я</w:t>
      </w:r>
      <w:r w:rsidR="00462114">
        <w:rPr>
          <w:color w:val="000000"/>
          <w:sz w:val="28"/>
          <w:szCs w:val="28"/>
        </w:rPr>
        <w:t xml:space="preserve"> сок</w:t>
      </w:r>
      <w:r w:rsidRPr="00462114">
        <w:rPr>
          <w:color w:val="000000"/>
          <w:sz w:val="28"/>
          <w:szCs w:val="28"/>
        </w:rPr>
        <w:t>р</w:t>
      </w:r>
      <w:r w:rsidR="00462114">
        <w:rPr>
          <w:color w:val="000000"/>
          <w:sz w:val="28"/>
          <w:szCs w:val="28"/>
        </w:rPr>
        <w:t>ови</w:t>
      </w:r>
      <w:r w:rsidRPr="00462114">
        <w:rPr>
          <w:color w:val="000000"/>
          <w:sz w:val="28"/>
          <w:szCs w:val="28"/>
        </w:rPr>
        <w:t>щ.</w:t>
      </w:r>
      <w:r w:rsidR="00462114">
        <w:rPr>
          <w:color w:val="000000"/>
          <w:sz w:val="28"/>
          <w:szCs w:val="28"/>
        </w:rPr>
        <w:t xml:space="preserve"> </w:t>
      </w:r>
      <w:r w:rsidRPr="00462114">
        <w:rPr>
          <w:color w:val="000000"/>
          <w:sz w:val="28"/>
          <w:szCs w:val="28"/>
        </w:rPr>
        <w:t>Если производитель, продав свой товар, в течение длительного времени не покупает другой товар, то деньги, изъятые из обращения с целью накопления, выполняют функцию средства образования сокровищ, т.е. сохранения стоимости. Сокровища</w:t>
      </w:r>
      <w:r w:rsidRPr="00462114">
        <w:rPr>
          <w:noProof/>
          <w:color w:val="000000"/>
          <w:sz w:val="28"/>
          <w:szCs w:val="28"/>
        </w:rPr>
        <w:t xml:space="preserve"> —</w:t>
      </w:r>
      <w:r w:rsidRPr="00462114">
        <w:rPr>
          <w:color w:val="000000"/>
          <w:sz w:val="28"/>
          <w:szCs w:val="28"/>
        </w:rPr>
        <w:t xml:space="preserve"> это накопление драгоценных металлов в виде монет, слитков, ювелирных и других изделий, принадлежащих государству или частным лицам. Рыночная система создает возможности и стимулы для превращения сокровищ в капитал, приносящий прибыль, отчасти непосредственно, но главным образом через кредитную систему, в том числе фондовую биржу.</w:t>
      </w:r>
    </w:p>
    <w:p w:rsidR="00D92A40" w:rsidRPr="00462114" w:rsidRDefault="00D92A40" w:rsidP="00462114">
      <w:pPr>
        <w:widowControl/>
        <w:spacing w:line="360" w:lineRule="auto"/>
        <w:ind w:firstLine="720"/>
        <w:rPr>
          <w:color w:val="000000"/>
          <w:sz w:val="28"/>
          <w:szCs w:val="28"/>
        </w:rPr>
      </w:pPr>
      <w:r w:rsidRPr="00462114">
        <w:rPr>
          <w:noProof/>
          <w:color w:val="000000"/>
          <w:sz w:val="28"/>
          <w:szCs w:val="28"/>
        </w:rPr>
        <w:t>4.</w:t>
      </w:r>
      <w:r w:rsidRPr="00462114">
        <w:rPr>
          <w:color w:val="000000"/>
          <w:sz w:val="28"/>
          <w:szCs w:val="28"/>
        </w:rPr>
        <w:t xml:space="preserve"> Деньги как средство платежа (расчетов). В силу ряда обстоятельств товары не всегда могут продаваться с немедленной оплатой за наличные деньги. Поэтому возникают расчеты, которые растянуты во времени и фактически базируются на отсрочке уплаты денег. Деньги функционируют как средство платежа не только при оплате купленных в кредит товаров, но и при погашении других обязательств, например при возврате денежных ссуд, внесении арендной платы за землю, уплате налогов, а также в расчетах между экономическими агентами, которые осуществляются через банки.</w:t>
      </w:r>
    </w:p>
    <w:p w:rsidR="00D92A40" w:rsidRPr="00462114" w:rsidRDefault="00D92A40" w:rsidP="00462114">
      <w:pPr>
        <w:widowControl/>
        <w:spacing w:line="360" w:lineRule="auto"/>
        <w:ind w:firstLine="720"/>
        <w:rPr>
          <w:color w:val="000000"/>
          <w:sz w:val="28"/>
          <w:szCs w:val="28"/>
        </w:rPr>
      </w:pPr>
      <w:r w:rsidRPr="00462114">
        <w:rPr>
          <w:color w:val="000000"/>
          <w:sz w:val="28"/>
          <w:szCs w:val="28"/>
        </w:rPr>
        <w:t>Отсюда</w:t>
      </w:r>
      <w:r w:rsidR="00462114">
        <w:rPr>
          <w:color w:val="000000"/>
          <w:sz w:val="28"/>
          <w:szCs w:val="28"/>
        </w:rPr>
        <w:t>,</w:t>
      </w:r>
      <w:r w:rsidRPr="00462114">
        <w:rPr>
          <w:color w:val="000000"/>
          <w:sz w:val="28"/>
          <w:szCs w:val="28"/>
        </w:rPr>
        <w:t xml:space="preserve"> </w:t>
      </w:r>
      <w:r w:rsidRPr="00462114">
        <w:rPr>
          <w:i/>
          <w:color w:val="000000"/>
          <w:sz w:val="28"/>
          <w:szCs w:val="28"/>
        </w:rPr>
        <w:t>денежная система</w:t>
      </w:r>
      <w:r w:rsidRPr="00462114">
        <w:rPr>
          <w:noProof/>
          <w:color w:val="000000"/>
          <w:sz w:val="28"/>
          <w:szCs w:val="28"/>
        </w:rPr>
        <w:t xml:space="preserve"> —</w:t>
      </w:r>
      <w:r w:rsidRPr="00462114">
        <w:rPr>
          <w:color w:val="000000"/>
          <w:sz w:val="28"/>
          <w:szCs w:val="28"/>
        </w:rPr>
        <w:t xml:space="preserve"> это форма организации денежного обращения в стране, т.е. движения денег в наличной и безналичной формах. Она включает следующие элементы: денежную единицу, масштаб цен, виды денег в стране и порядок их эмиссии, порядок обращения денег и платежей, а также государственный аппарат, осуществляющий регулирование денежного обращения.</w:t>
      </w:r>
    </w:p>
    <w:p w:rsidR="00D92A40" w:rsidRPr="00462114" w:rsidRDefault="00D92A40" w:rsidP="00462114">
      <w:pPr>
        <w:widowControl/>
        <w:spacing w:line="360" w:lineRule="auto"/>
        <w:ind w:firstLine="720"/>
        <w:rPr>
          <w:color w:val="000000"/>
          <w:sz w:val="28"/>
          <w:szCs w:val="28"/>
        </w:rPr>
      </w:pPr>
      <w:r w:rsidRPr="00462114">
        <w:rPr>
          <w:color w:val="000000"/>
          <w:sz w:val="28"/>
          <w:szCs w:val="28"/>
        </w:rPr>
        <w:t>Денежное обращение</w:t>
      </w:r>
      <w:r w:rsidRPr="00462114">
        <w:rPr>
          <w:noProof/>
          <w:color w:val="000000"/>
          <w:sz w:val="28"/>
          <w:szCs w:val="28"/>
        </w:rPr>
        <w:t xml:space="preserve"> —</w:t>
      </w:r>
      <w:r w:rsidRPr="00462114">
        <w:rPr>
          <w:color w:val="000000"/>
          <w:sz w:val="28"/>
          <w:szCs w:val="28"/>
        </w:rPr>
        <w:t xml:space="preserve"> «кровеносная» система экономики. От его успешного функционирования зависит хозяйственная активность, экономический рост, благополучие общества.</w:t>
      </w:r>
    </w:p>
    <w:p w:rsidR="00D92A40" w:rsidRPr="00462114" w:rsidRDefault="00D92A40" w:rsidP="00462114">
      <w:pPr>
        <w:widowControl/>
        <w:spacing w:line="360" w:lineRule="auto"/>
        <w:ind w:firstLine="720"/>
        <w:rPr>
          <w:color w:val="000000"/>
          <w:sz w:val="28"/>
          <w:szCs w:val="28"/>
        </w:rPr>
      </w:pPr>
      <w:r w:rsidRPr="00462114">
        <w:rPr>
          <w:color w:val="000000"/>
          <w:sz w:val="28"/>
          <w:szCs w:val="28"/>
        </w:rPr>
        <w:t xml:space="preserve">В странах с рыночной экономикой денежный оборот складывается из наличных и безналичных денег. </w:t>
      </w:r>
      <w:r w:rsidRPr="00462114">
        <w:rPr>
          <w:i/>
          <w:color w:val="000000"/>
          <w:sz w:val="28"/>
          <w:szCs w:val="28"/>
        </w:rPr>
        <w:t>Под наличными деньгами</w:t>
      </w:r>
      <w:r w:rsidRPr="00462114">
        <w:rPr>
          <w:color w:val="000000"/>
          <w:sz w:val="28"/>
          <w:szCs w:val="28"/>
        </w:rPr>
        <w:t xml:space="preserve"> понимаются монеты, банковские билеты (банкноты) и казначейские билеты.</w:t>
      </w:r>
      <w:r w:rsidR="00462114">
        <w:rPr>
          <w:color w:val="000000"/>
          <w:sz w:val="28"/>
          <w:szCs w:val="28"/>
        </w:rPr>
        <w:t xml:space="preserve"> Монет</w:t>
      </w:r>
      <w:r w:rsidRPr="00462114">
        <w:rPr>
          <w:color w:val="000000"/>
          <w:sz w:val="28"/>
          <w:szCs w:val="28"/>
        </w:rPr>
        <w:t>ы</w:t>
      </w:r>
      <w:r w:rsidR="00462114">
        <w:rPr>
          <w:color w:val="000000"/>
          <w:sz w:val="28"/>
          <w:szCs w:val="28"/>
        </w:rPr>
        <w:t xml:space="preserve"> </w:t>
      </w:r>
      <w:r w:rsidRPr="00462114">
        <w:rPr>
          <w:color w:val="000000"/>
          <w:sz w:val="28"/>
          <w:szCs w:val="28"/>
        </w:rPr>
        <w:t>служат в качестве разменных денег, позволяют совершать любые мелкие покупки. В обращение их вводит центральный банк.</w:t>
      </w:r>
    </w:p>
    <w:p w:rsidR="00D92A40" w:rsidRPr="00462114" w:rsidRDefault="00462114" w:rsidP="00462114">
      <w:pPr>
        <w:widowControl/>
        <w:spacing w:line="360" w:lineRule="auto"/>
        <w:ind w:firstLine="720"/>
        <w:rPr>
          <w:color w:val="000000"/>
          <w:sz w:val="28"/>
          <w:szCs w:val="28"/>
        </w:rPr>
      </w:pPr>
      <w:r>
        <w:rPr>
          <w:color w:val="000000"/>
          <w:sz w:val="28"/>
          <w:szCs w:val="28"/>
        </w:rPr>
        <w:t>Первоначально банкнот</w:t>
      </w:r>
      <w:r w:rsidR="00D92A40" w:rsidRPr="00462114">
        <w:rPr>
          <w:color w:val="000000"/>
          <w:sz w:val="28"/>
          <w:szCs w:val="28"/>
        </w:rPr>
        <w:t>ы</w:t>
      </w:r>
      <w:r>
        <w:rPr>
          <w:color w:val="000000"/>
          <w:sz w:val="28"/>
          <w:szCs w:val="28"/>
        </w:rPr>
        <w:t xml:space="preserve"> </w:t>
      </w:r>
      <w:r w:rsidR="00D92A40" w:rsidRPr="00462114">
        <w:rPr>
          <w:color w:val="000000"/>
          <w:sz w:val="28"/>
          <w:szCs w:val="28"/>
        </w:rPr>
        <w:t>выпускались всеми банками как векселя вместо обычных денег. Впоследствии они приобрели силу законного и единственного платежного средства с принудительно устанавливаемым государством курсом, т.е. стали национальными деньгами. Их выпуск (эмиссию) осуществляет только центральный банк.</w:t>
      </w:r>
    </w:p>
    <w:p w:rsidR="00D92A40" w:rsidRPr="00462114" w:rsidRDefault="00462114" w:rsidP="00462114">
      <w:pPr>
        <w:widowControl/>
        <w:spacing w:line="360" w:lineRule="auto"/>
        <w:ind w:firstLine="720"/>
        <w:rPr>
          <w:color w:val="000000"/>
          <w:sz w:val="28"/>
          <w:szCs w:val="28"/>
        </w:rPr>
      </w:pPr>
      <w:r>
        <w:rPr>
          <w:color w:val="000000"/>
          <w:sz w:val="28"/>
          <w:szCs w:val="28"/>
        </w:rPr>
        <w:t>Казначейски</w:t>
      </w:r>
      <w:r w:rsidR="00D92A40" w:rsidRPr="00462114">
        <w:rPr>
          <w:color w:val="000000"/>
          <w:sz w:val="28"/>
          <w:szCs w:val="28"/>
        </w:rPr>
        <w:t>е</w:t>
      </w:r>
      <w:r>
        <w:rPr>
          <w:color w:val="000000"/>
          <w:sz w:val="28"/>
          <w:szCs w:val="28"/>
        </w:rPr>
        <w:t xml:space="preserve"> бил</w:t>
      </w:r>
      <w:r w:rsidR="00D92A40" w:rsidRPr="00462114">
        <w:rPr>
          <w:color w:val="000000"/>
          <w:sz w:val="28"/>
          <w:szCs w:val="28"/>
        </w:rPr>
        <w:t>е</w:t>
      </w:r>
      <w:r>
        <w:rPr>
          <w:color w:val="000000"/>
          <w:sz w:val="28"/>
          <w:szCs w:val="28"/>
        </w:rPr>
        <w:t>т</w:t>
      </w:r>
      <w:r w:rsidR="00D92A40" w:rsidRPr="00462114">
        <w:rPr>
          <w:color w:val="000000"/>
          <w:sz w:val="28"/>
          <w:szCs w:val="28"/>
        </w:rPr>
        <w:t>ы</w:t>
      </w:r>
      <w:r>
        <w:rPr>
          <w:color w:val="000000"/>
          <w:sz w:val="28"/>
          <w:szCs w:val="28"/>
        </w:rPr>
        <w:t xml:space="preserve"> </w:t>
      </w:r>
      <w:r w:rsidR="00D92A40" w:rsidRPr="00462114">
        <w:rPr>
          <w:color w:val="000000"/>
          <w:sz w:val="28"/>
          <w:szCs w:val="28"/>
        </w:rPr>
        <w:t>—</w:t>
      </w:r>
      <w:r>
        <w:rPr>
          <w:color w:val="000000"/>
          <w:sz w:val="28"/>
          <w:szCs w:val="28"/>
        </w:rPr>
        <w:t xml:space="preserve"> </w:t>
      </w:r>
      <w:r w:rsidR="00D92A40" w:rsidRPr="00462114">
        <w:rPr>
          <w:color w:val="000000"/>
          <w:sz w:val="28"/>
          <w:szCs w:val="28"/>
        </w:rPr>
        <w:t>те же бумажные деньги, но выпускаемые непосредственно государственным казначейством</w:t>
      </w:r>
      <w:r w:rsidR="00D92A40" w:rsidRPr="00462114">
        <w:rPr>
          <w:noProof/>
          <w:color w:val="000000"/>
          <w:sz w:val="28"/>
          <w:szCs w:val="28"/>
        </w:rPr>
        <w:t xml:space="preserve"> — </w:t>
      </w:r>
      <w:r w:rsidR="00D92A40" w:rsidRPr="00462114">
        <w:rPr>
          <w:color w:val="000000"/>
          <w:sz w:val="28"/>
          <w:szCs w:val="28"/>
        </w:rPr>
        <w:t>министерством финансов или специальным государственным финансовым органом, ведающим кассовым исполнением государственного бюджета. В России казначейские билеты не выпускаются.</w:t>
      </w:r>
    </w:p>
    <w:p w:rsidR="00D92A40" w:rsidRPr="00462114" w:rsidRDefault="00D92A40" w:rsidP="00462114">
      <w:pPr>
        <w:widowControl/>
        <w:spacing w:line="360" w:lineRule="auto"/>
        <w:ind w:firstLine="720"/>
        <w:rPr>
          <w:color w:val="000000"/>
          <w:sz w:val="28"/>
          <w:szCs w:val="28"/>
        </w:rPr>
      </w:pPr>
      <w:r w:rsidRPr="00462114">
        <w:rPr>
          <w:color w:val="000000"/>
          <w:sz w:val="28"/>
          <w:szCs w:val="28"/>
        </w:rPr>
        <w:t xml:space="preserve">Под </w:t>
      </w:r>
      <w:r w:rsidRPr="00462114">
        <w:rPr>
          <w:i/>
          <w:color w:val="000000"/>
          <w:sz w:val="28"/>
          <w:szCs w:val="28"/>
        </w:rPr>
        <w:t>безналичными деньгами</w:t>
      </w:r>
      <w:r w:rsidRPr="00462114">
        <w:rPr>
          <w:color w:val="000000"/>
          <w:sz w:val="28"/>
          <w:szCs w:val="28"/>
        </w:rPr>
        <w:t xml:space="preserve"> понимаются средства на счетах в банках, различные депозиты (вклады) в банках, депозитные сертификаты и государственные ценные бумаги. Эти вклады называются также банковскими деньгами.</w:t>
      </w:r>
    </w:p>
    <w:p w:rsidR="00D92A40" w:rsidRPr="00462114" w:rsidRDefault="00D92A40" w:rsidP="00462114">
      <w:pPr>
        <w:widowControl/>
        <w:spacing w:line="360" w:lineRule="auto"/>
        <w:ind w:firstLine="720"/>
        <w:rPr>
          <w:color w:val="000000"/>
          <w:sz w:val="28"/>
          <w:szCs w:val="28"/>
        </w:rPr>
      </w:pPr>
      <w:r w:rsidRPr="00462114">
        <w:rPr>
          <w:color w:val="000000"/>
          <w:sz w:val="28"/>
          <w:szCs w:val="28"/>
        </w:rPr>
        <w:t xml:space="preserve">Хранение денег на текущих счетах получило в странах с рыночной экономикой наибольшее распространение. Функционирование этих счетов обеспечивается через чековое обращение. </w:t>
      </w:r>
      <w:r w:rsidRPr="00462114">
        <w:rPr>
          <w:i/>
          <w:color w:val="000000"/>
          <w:sz w:val="28"/>
          <w:szCs w:val="28"/>
        </w:rPr>
        <w:t>Чек</w:t>
      </w:r>
      <w:r w:rsidRPr="00462114">
        <w:rPr>
          <w:noProof/>
          <w:color w:val="000000"/>
          <w:sz w:val="28"/>
          <w:szCs w:val="28"/>
        </w:rPr>
        <w:t xml:space="preserve"> — </w:t>
      </w:r>
      <w:r w:rsidRPr="00462114">
        <w:rPr>
          <w:color w:val="000000"/>
          <w:sz w:val="28"/>
          <w:szCs w:val="28"/>
        </w:rPr>
        <w:t xml:space="preserve">это переводной вексель, выставленный на банк и оплачиваемый по предъявлении. Чеки появились в обращении на рубеже </w:t>
      </w:r>
      <w:r w:rsidRPr="00462114">
        <w:rPr>
          <w:color w:val="000000"/>
          <w:sz w:val="28"/>
          <w:szCs w:val="28"/>
          <w:lang w:val="en-US"/>
        </w:rPr>
        <w:t>XVI</w:t>
      </w:r>
      <w:r w:rsidRPr="00462114">
        <w:rPr>
          <w:noProof/>
          <w:color w:val="000000"/>
          <w:sz w:val="28"/>
          <w:szCs w:val="28"/>
        </w:rPr>
        <w:t>— XVII</w:t>
      </w:r>
      <w:r w:rsidRPr="00462114">
        <w:rPr>
          <w:color w:val="000000"/>
          <w:sz w:val="28"/>
          <w:szCs w:val="28"/>
        </w:rPr>
        <w:t xml:space="preserve"> вв. одновременно в Великобритании и Голландии.</w:t>
      </w:r>
    </w:p>
    <w:p w:rsidR="00D92A40" w:rsidRPr="00462114" w:rsidRDefault="00D92A40" w:rsidP="00462114">
      <w:pPr>
        <w:widowControl/>
        <w:spacing w:line="360" w:lineRule="auto"/>
        <w:ind w:firstLine="720"/>
        <w:rPr>
          <w:color w:val="000000"/>
          <w:sz w:val="28"/>
          <w:szCs w:val="28"/>
        </w:rPr>
      </w:pPr>
      <w:r w:rsidRPr="00462114">
        <w:rPr>
          <w:color w:val="000000"/>
          <w:sz w:val="28"/>
          <w:szCs w:val="28"/>
        </w:rPr>
        <w:t>В начале</w:t>
      </w:r>
      <w:r w:rsidRPr="00462114">
        <w:rPr>
          <w:noProof/>
          <w:color w:val="000000"/>
          <w:sz w:val="28"/>
          <w:szCs w:val="28"/>
        </w:rPr>
        <w:t xml:space="preserve"> XX</w:t>
      </w:r>
      <w:r w:rsidRPr="00462114">
        <w:rPr>
          <w:color w:val="000000"/>
          <w:sz w:val="28"/>
          <w:szCs w:val="28"/>
        </w:rPr>
        <w:t xml:space="preserve"> в. экономисты считали деньгами лишь монеты и банкноты. Чековое обращение только формировалось. И лишь Дж.М. Кейнс увидел во вкладах (депозитах) до востребования (чековых вкладах), предназначенных для использования в качестве средства платежа, реальные деньги. </w:t>
      </w:r>
    </w:p>
    <w:p w:rsidR="00D92A40" w:rsidRPr="00462114" w:rsidRDefault="00D92A40" w:rsidP="00462114">
      <w:pPr>
        <w:widowControl/>
        <w:spacing w:line="360" w:lineRule="auto"/>
        <w:ind w:firstLine="720"/>
        <w:rPr>
          <w:color w:val="000000"/>
          <w:sz w:val="28"/>
          <w:szCs w:val="28"/>
        </w:rPr>
      </w:pPr>
      <w:r w:rsidRPr="00462114">
        <w:rPr>
          <w:color w:val="000000"/>
          <w:sz w:val="28"/>
          <w:szCs w:val="28"/>
        </w:rPr>
        <w:t>Безналичные деньги в отличие от наличных, по существу, не являются платежными средствами, но в любую минуту они могут превратиться в наличные, гарантированные кредитными институтами. Практически же безналичные деньги выступают наравне с наличными и даже имеют некоторые преимущества перед последними. Действительно, наличные деньги связаны с бумагой или металлом. Они имеют реальные высокие издержки хранения и транспортировки, а также могут быть потеряны или подделаны.</w:t>
      </w:r>
    </w:p>
    <w:p w:rsidR="00D92A40" w:rsidRPr="00462114" w:rsidRDefault="00D92A40" w:rsidP="00462114">
      <w:pPr>
        <w:widowControl/>
        <w:spacing w:line="360" w:lineRule="auto"/>
        <w:ind w:firstLine="720"/>
        <w:rPr>
          <w:color w:val="000000"/>
          <w:sz w:val="28"/>
          <w:szCs w:val="28"/>
        </w:rPr>
      </w:pPr>
      <w:r w:rsidRPr="00462114">
        <w:rPr>
          <w:color w:val="000000"/>
          <w:sz w:val="28"/>
          <w:szCs w:val="28"/>
        </w:rPr>
        <w:t>Таким образом, деньги образованы несколькими составляющими, так называемыми денежными агрегатами: М0, М1, М2, М3</w:t>
      </w:r>
      <w:r w:rsidRPr="00462114">
        <w:rPr>
          <w:noProof/>
          <w:color w:val="000000"/>
          <w:sz w:val="28"/>
          <w:szCs w:val="28"/>
        </w:rPr>
        <w:t>.</w:t>
      </w:r>
      <w:r w:rsidRPr="00462114">
        <w:rPr>
          <w:color w:val="000000"/>
          <w:sz w:val="28"/>
          <w:szCs w:val="28"/>
        </w:rPr>
        <w:t xml:space="preserve"> Сумма всех агрегатов называется совокупной </w:t>
      </w:r>
      <w:r w:rsidRPr="00462114">
        <w:rPr>
          <w:i/>
          <w:color w:val="000000"/>
          <w:sz w:val="28"/>
          <w:szCs w:val="28"/>
        </w:rPr>
        <w:t>денежной массой</w:t>
      </w:r>
      <w:r w:rsidRPr="00462114">
        <w:rPr>
          <w:color w:val="000000"/>
          <w:sz w:val="28"/>
          <w:szCs w:val="28"/>
        </w:rPr>
        <w:t>.</w:t>
      </w:r>
    </w:p>
    <w:p w:rsidR="00D92A40" w:rsidRPr="00462114" w:rsidRDefault="00D92A40" w:rsidP="00462114">
      <w:pPr>
        <w:widowControl/>
        <w:spacing w:line="360" w:lineRule="auto"/>
        <w:ind w:firstLine="720"/>
        <w:rPr>
          <w:color w:val="000000"/>
          <w:sz w:val="28"/>
          <w:szCs w:val="28"/>
        </w:rPr>
      </w:pPr>
    </w:p>
    <w:p w:rsidR="00D92A40" w:rsidRPr="00462114" w:rsidRDefault="007A61A6" w:rsidP="00462114">
      <w:pPr>
        <w:pStyle w:val="FR2"/>
        <w:spacing w:after="0" w:line="360" w:lineRule="auto"/>
        <w:ind w:left="0" w:firstLine="720"/>
        <w:jc w:val="both"/>
        <w:rPr>
          <w:bCs/>
          <w:i/>
          <w:iCs/>
          <w:sz w:val="28"/>
          <w:szCs w:val="28"/>
        </w:rPr>
      </w:pPr>
      <w:r w:rsidRPr="007A61A6">
        <w:rPr>
          <w:bCs/>
          <w:i/>
          <w:iCs/>
          <w:sz w:val="28"/>
          <w:szCs w:val="28"/>
        </w:rPr>
        <w:br w:type="page"/>
      </w:r>
      <w:r w:rsidR="00D92A40" w:rsidRPr="00462114">
        <w:rPr>
          <w:bCs/>
          <w:i/>
          <w:iCs/>
          <w:sz w:val="28"/>
          <w:szCs w:val="28"/>
        </w:rPr>
        <w:t>2 Скорость обращения денег. Уравнение Фишера.</w:t>
      </w:r>
    </w:p>
    <w:p w:rsidR="007A61A6" w:rsidRPr="004B516C" w:rsidRDefault="007A61A6" w:rsidP="00462114">
      <w:pPr>
        <w:widowControl/>
        <w:spacing w:line="360" w:lineRule="auto"/>
        <w:ind w:firstLine="720"/>
        <w:rPr>
          <w:color w:val="000000"/>
          <w:sz w:val="28"/>
          <w:szCs w:val="28"/>
        </w:rPr>
      </w:pPr>
    </w:p>
    <w:p w:rsidR="00D92A40" w:rsidRPr="00462114" w:rsidRDefault="00D92A40" w:rsidP="00462114">
      <w:pPr>
        <w:widowControl/>
        <w:spacing w:line="360" w:lineRule="auto"/>
        <w:ind w:firstLine="720"/>
        <w:rPr>
          <w:color w:val="000000"/>
          <w:sz w:val="28"/>
          <w:szCs w:val="28"/>
        </w:rPr>
      </w:pPr>
      <w:r w:rsidRPr="00462114">
        <w:rPr>
          <w:color w:val="000000"/>
          <w:sz w:val="28"/>
          <w:szCs w:val="28"/>
        </w:rPr>
        <w:t>Согласно подходам сторонников количественной теории денег, величина стоимости денег находится в обратной зависимости от их количества, т.е. чем больше денег в обращении, тем меньше их стоимость. Основателями этой теории в</w:t>
      </w:r>
      <w:r w:rsidRPr="00462114">
        <w:rPr>
          <w:noProof/>
          <w:color w:val="000000"/>
          <w:sz w:val="28"/>
          <w:szCs w:val="28"/>
        </w:rPr>
        <w:t xml:space="preserve"> </w:t>
      </w:r>
      <w:r w:rsidRPr="00462114">
        <w:rPr>
          <w:color w:val="000000"/>
          <w:sz w:val="28"/>
          <w:szCs w:val="28"/>
          <w:lang w:val="en-US"/>
        </w:rPr>
        <w:t>XVIII</w:t>
      </w:r>
      <w:r w:rsidRPr="00462114">
        <w:rPr>
          <w:color w:val="000000"/>
          <w:sz w:val="28"/>
          <w:szCs w:val="28"/>
        </w:rPr>
        <w:t xml:space="preserve"> в. являлись во Франции</w:t>
      </w:r>
      <w:r w:rsidRPr="00462114">
        <w:rPr>
          <w:noProof/>
          <w:color w:val="000000"/>
          <w:sz w:val="28"/>
          <w:szCs w:val="28"/>
        </w:rPr>
        <w:t xml:space="preserve"> —</w:t>
      </w:r>
      <w:r w:rsidRPr="00462114">
        <w:rPr>
          <w:color w:val="000000"/>
          <w:sz w:val="28"/>
          <w:szCs w:val="28"/>
        </w:rPr>
        <w:t xml:space="preserve"> Ш. Монтескье, в Англии</w:t>
      </w:r>
      <w:r w:rsidRPr="00462114">
        <w:rPr>
          <w:noProof/>
          <w:color w:val="000000"/>
          <w:sz w:val="28"/>
          <w:szCs w:val="28"/>
        </w:rPr>
        <w:t xml:space="preserve"> —</w:t>
      </w:r>
      <w:r w:rsidRPr="00462114">
        <w:rPr>
          <w:color w:val="000000"/>
          <w:sz w:val="28"/>
          <w:szCs w:val="28"/>
        </w:rPr>
        <w:t xml:space="preserve"> Д. Юм. В начале</w:t>
      </w:r>
      <w:r w:rsidRPr="00462114">
        <w:rPr>
          <w:noProof/>
          <w:color w:val="000000"/>
          <w:sz w:val="28"/>
          <w:szCs w:val="28"/>
        </w:rPr>
        <w:t xml:space="preserve"> XIX</w:t>
      </w:r>
      <w:r w:rsidRPr="00462114">
        <w:rPr>
          <w:color w:val="000000"/>
          <w:sz w:val="28"/>
          <w:szCs w:val="28"/>
        </w:rPr>
        <w:t xml:space="preserve"> в. Д. Рикардо предпринял попытку соединить количественную теорию денег со своей трудовой теорией стоимости.</w:t>
      </w:r>
    </w:p>
    <w:p w:rsidR="00D92A40" w:rsidRPr="00462114" w:rsidRDefault="00D92A40" w:rsidP="00462114">
      <w:pPr>
        <w:widowControl/>
        <w:spacing w:line="360" w:lineRule="auto"/>
        <w:ind w:firstLine="720"/>
        <w:rPr>
          <w:noProof/>
          <w:color w:val="000000"/>
          <w:sz w:val="28"/>
          <w:szCs w:val="28"/>
        </w:rPr>
      </w:pPr>
      <w:r w:rsidRPr="00462114">
        <w:rPr>
          <w:color w:val="000000"/>
          <w:sz w:val="28"/>
          <w:szCs w:val="28"/>
        </w:rPr>
        <w:t>В начале</w:t>
      </w:r>
      <w:r w:rsidRPr="00462114">
        <w:rPr>
          <w:noProof/>
          <w:color w:val="000000"/>
          <w:sz w:val="28"/>
          <w:szCs w:val="28"/>
        </w:rPr>
        <w:t xml:space="preserve"> XX</w:t>
      </w:r>
      <w:r w:rsidRPr="00462114">
        <w:rPr>
          <w:color w:val="000000"/>
          <w:sz w:val="28"/>
          <w:szCs w:val="28"/>
        </w:rPr>
        <w:t xml:space="preserve"> в. количественная теория денег математически обосновывается с </w:t>
      </w:r>
      <w:r w:rsidR="00BD1DB6" w:rsidRPr="00462114">
        <w:rPr>
          <w:color w:val="000000"/>
          <w:sz w:val="28"/>
          <w:szCs w:val="28"/>
        </w:rPr>
        <w:t>помощью,</w:t>
      </w:r>
      <w:r w:rsidRPr="00462114">
        <w:rPr>
          <w:color w:val="000000"/>
          <w:sz w:val="28"/>
          <w:szCs w:val="28"/>
        </w:rPr>
        <w:t xml:space="preserve"> так называемого</w:t>
      </w:r>
      <w:r w:rsidR="00BD1DB6">
        <w:rPr>
          <w:color w:val="000000"/>
          <w:sz w:val="28"/>
          <w:szCs w:val="28"/>
        </w:rPr>
        <w:t>,</w:t>
      </w:r>
      <w:r w:rsidRPr="00462114">
        <w:rPr>
          <w:color w:val="000000"/>
          <w:sz w:val="28"/>
          <w:szCs w:val="28"/>
        </w:rPr>
        <w:t xml:space="preserve"> уравнения обмена. В соответствии с этим подходом, поскольку деньги выполняют функцию средства обращения, количество необходимых для обращения денег М определяется общим уровнем цен на товары Р и объемом текущих сделок купли-продажи Т, а также скоростью обращения денег</w:t>
      </w:r>
      <w:r w:rsidRPr="00462114">
        <w:rPr>
          <w:noProof/>
          <w:color w:val="000000"/>
          <w:sz w:val="28"/>
          <w:szCs w:val="28"/>
        </w:rPr>
        <w:t xml:space="preserve"> V.</w:t>
      </w:r>
    </w:p>
    <w:p w:rsidR="00D92A40" w:rsidRPr="00462114" w:rsidRDefault="00D92A40" w:rsidP="00BD1DB6">
      <w:pPr>
        <w:widowControl/>
        <w:spacing w:line="360" w:lineRule="auto"/>
        <w:ind w:firstLine="1276"/>
        <w:rPr>
          <w:noProof/>
          <w:color w:val="000000"/>
          <w:sz w:val="28"/>
          <w:szCs w:val="28"/>
        </w:rPr>
      </w:pPr>
      <w:r w:rsidRPr="00462114">
        <w:rPr>
          <w:color w:val="000000"/>
          <w:sz w:val="28"/>
          <w:szCs w:val="28"/>
          <w:lang w:val="en-US"/>
        </w:rPr>
        <w:t>MV</w:t>
      </w:r>
      <w:r w:rsidR="00BD1DB6">
        <w:rPr>
          <w:color w:val="000000"/>
          <w:sz w:val="28"/>
          <w:szCs w:val="28"/>
        </w:rPr>
        <w:t xml:space="preserve"> </w:t>
      </w:r>
      <w:r w:rsidRPr="00462114">
        <w:rPr>
          <w:color w:val="000000"/>
          <w:sz w:val="28"/>
          <w:szCs w:val="28"/>
        </w:rPr>
        <w:t xml:space="preserve">= </w:t>
      </w:r>
      <w:r w:rsidRPr="00462114">
        <w:rPr>
          <w:color w:val="000000"/>
          <w:sz w:val="28"/>
          <w:szCs w:val="28"/>
          <w:lang w:val="en-US"/>
        </w:rPr>
        <w:t>PT</w:t>
      </w:r>
    </w:p>
    <w:p w:rsidR="00D92A40" w:rsidRPr="00462114" w:rsidRDefault="00D92A40" w:rsidP="00462114">
      <w:pPr>
        <w:widowControl/>
        <w:spacing w:line="360" w:lineRule="auto"/>
        <w:ind w:firstLine="720"/>
        <w:rPr>
          <w:color w:val="000000"/>
          <w:sz w:val="28"/>
          <w:szCs w:val="28"/>
        </w:rPr>
      </w:pPr>
      <w:r w:rsidRPr="00462114">
        <w:rPr>
          <w:color w:val="000000"/>
          <w:sz w:val="28"/>
          <w:szCs w:val="28"/>
        </w:rPr>
        <w:t>Эта формула называется уравнением Фишера в честь предложившего ее американского экономиста Ирвинга Фишера</w:t>
      </w:r>
      <w:r w:rsidRPr="00462114">
        <w:rPr>
          <w:noProof/>
          <w:color w:val="000000"/>
          <w:sz w:val="28"/>
          <w:szCs w:val="28"/>
        </w:rPr>
        <w:t xml:space="preserve"> (1867— 1947).</w:t>
      </w:r>
      <w:r w:rsidRPr="00462114">
        <w:rPr>
          <w:color w:val="000000"/>
          <w:sz w:val="28"/>
          <w:szCs w:val="28"/>
        </w:rPr>
        <w:t xml:space="preserve"> </w:t>
      </w:r>
    </w:p>
    <w:p w:rsidR="00D92A40" w:rsidRPr="00462114" w:rsidRDefault="00B611C6" w:rsidP="00462114">
      <w:pPr>
        <w:pStyle w:val="FR2"/>
        <w:spacing w:after="0" w:line="360" w:lineRule="auto"/>
        <w:ind w:left="0" w:firstLine="720"/>
        <w:jc w:val="both"/>
        <w:rPr>
          <w:bCs/>
          <w:i/>
          <w:iCs/>
          <w:sz w:val="28"/>
          <w:szCs w:val="28"/>
        </w:rPr>
      </w:pPr>
      <w:r>
        <w:rPr>
          <w:bCs/>
          <w:i/>
          <w:iCs/>
          <w:sz w:val="28"/>
          <w:szCs w:val="28"/>
        </w:rPr>
        <w:br w:type="page"/>
      </w:r>
      <w:r w:rsidR="00D92A40" w:rsidRPr="00462114">
        <w:rPr>
          <w:bCs/>
          <w:i/>
          <w:iCs/>
          <w:sz w:val="28"/>
          <w:szCs w:val="28"/>
        </w:rPr>
        <w:t>3 Спрос на деньги. Ставка процента. Номинальная и реальная ставка процента.</w:t>
      </w:r>
    </w:p>
    <w:p w:rsidR="007A61A6" w:rsidRPr="007A61A6" w:rsidRDefault="007A61A6" w:rsidP="00462114">
      <w:pPr>
        <w:shd w:val="clear" w:color="auto" w:fill="FFFFFF"/>
        <w:autoSpaceDE w:val="0"/>
        <w:autoSpaceDN w:val="0"/>
        <w:adjustRightInd w:val="0"/>
        <w:spacing w:line="360" w:lineRule="auto"/>
        <w:ind w:firstLine="720"/>
        <w:rPr>
          <w:i/>
          <w:iCs/>
          <w:color w:val="000000"/>
          <w:sz w:val="28"/>
          <w:szCs w:val="28"/>
        </w:rPr>
      </w:pPr>
    </w:p>
    <w:p w:rsidR="00D92A40" w:rsidRPr="00462114" w:rsidRDefault="00D92A40" w:rsidP="00462114">
      <w:pPr>
        <w:shd w:val="clear" w:color="auto" w:fill="FFFFFF"/>
        <w:autoSpaceDE w:val="0"/>
        <w:autoSpaceDN w:val="0"/>
        <w:adjustRightInd w:val="0"/>
        <w:spacing w:line="360" w:lineRule="auto"/>
        <w:ind w:firstLine="720"/>
        <w:rPr>
          <w:sz w:val="28"/>
          <w:szCs w:val="28"/>
        </w:rPr>
      </w:pPr>
      <w:r w:rsidRPr="00462114">
        <w:rPr>
          <w:i/>
          <w:iCs/>
          <w:color w:val="000000"/>
          <w:sz w:val="28"/>
          <w:szCs w:val="28"/>
        </w:rPr>
        <w:t xml:space="preserve">Спрос на деньги </w:t>
      </w:r>
      <w:r w:rsidRPr="00462114">
        <w:rPr>
          <w:color w:val="000000"/>
          <w:sz w:val="28"/>
          <w:szCs w:val="28"/>
        </w:rPr>
        <w:t>формируется во всех секторах экономики</w:t>
      </w:r>
      <w:r>
        <w:rPr>
          <w:color w:val="000000"/>
          <w:sz w:val="28"/>
          <w:szCs w:val="28"/>
        </w:rPr>
        <w:t>.</w:t>
      </w:r>
      <w:r w:rsidRPr="00462114">
        <w:rPr>
          <w:color w:val="000000"/>
          <w:sz w:val="28"/>
          <w:szCs w:val="28"/>
        </w:rPr>
        <w:t xml:space="preserve"> Он обусловлен двумя функциями денег</w:t>
      </w:r>
      <w:r w:rsidR="00BD1DB6">
        <w:rPr>
          <w:color w:val="000000"/>
          <w:sz w:val="28"/>
          <w:szCs w:val="28"/>
        </w:rPr>
        <w:t>,</w:t>
      </w:r>
      <w:r w:rsidRPr="00462114">
        <w:rPr>
          <w:color w:val="000000"/>
          <w:sz w:val="28"/>
          <w:szCs w:val="28"/>
        </w:rPr>
        <w:t xml:space="preserve"> быть средством обращения и средством накопления (сохранения) богатства. Соответственно совокупный спрос на деньги включает а) спрос на деньги для сделок, б) спрос на деньги как средство сохранения богатела (спрос на деньги со стороны активов).</w:t>
      </w:r>
    </w:p>
    <w:p w:rsidR="00D92A40" w:rsidRPr="00462114" w:rsidRDefault="00D92A40" w:rsidP="00462114">
      <w:pPr>
        <w:shd w:val="clear" w:color="auto" w:fill="FFFFFF"/>
        <w:autoSpaceDE w:val="0"/>
        <w:autoSpaceDN w:val="0"/>
        <w:adjustRightInd w:val="0"/>
        <w:spacing w:line="360" w:lineRule="auto"/>
        <w:ind w:firstLine="720"/>
        <w:rPr>
          <w:sz w:val="28"/>
          <w:szCs w:val="28"/>
        </w:rPr>
      </w:pPr>
      <w:r w:rsidRPr="00462114">
        <w:rPr>
          <w:i/>
          <w:iCs/>
          <w:color w:val="000000"/>
          <w:sz w:val="28"/>
          <w:szCs w:val="28"/>
        </w:rPr>
        <w:t xml:space="preserve">Спрос на деньги для сделок </w:t>
      </w:r>
      <w:r w:rsidRPr="00462114">
        <w:rPr>
          <w:color w:val="000000"/>
          <w:sz w:val="28"/>
          <w:szCs w:val="28"/>
        </w:rPr>
        <w:t>определяется тем, что деньги нужны экономическим субъектам для покупок и платежей (торговых сделок) Чем больше в обществе производится товаров и услуг, тем больше покупок совершается и тем больше спрос на деньги для сделок</w:t>
      </w:r>
      <w:r w:rsidR="00BD1DB6">
        <w:rPr>
          <w:color w:val="000000"/>
          <w:sz w:val="28"/>
          <w:szCs w:val="28"/>
        </w:rPr>
        <w:t>.</w:t>
      </w:r>
      <w:r w:rsidRPr="00462114">
        <w:rPr>
          <w:color w:val="000000"/>
          <w:sz w:val="28"/>
          <w:szCs w:val="28"/>
        </w:rPr>
        <w:t xml:space="preserve"> Следовательно, он зависит прежде всего от объема номинального валовою национального продукта: чем он выше, тем больше нужно денег для сделок и наоборот. Для простоты можно предположить, что необходимое количество денег не связано с изменением ставки ссудного процента</w:t>
      </w:r>
      <w:r>
        <w:rPr>
          <w:color w:val="000000"/>
          <w:sz w:val="28"/>
          <w:szCs w:val="28"/>
        </w:rPr>
        <w:t>.</w:t>
      </w:r>
      <w:r w:rsidRPr="00462114">
        <w:rPr>
          <w:color w:val="000000"/>
          <w:sz w:val="28"/>
          <w:szCs w:val="28"/>
        </w:rPr>
        <w:t xml:space="preserve"> Так как объем ВНП в данном году</w:t>
      </w:r>
      <w:r w:rsidR="00BD1DB6">
        <w:rPr>
          <w:color w:val="000000"/>
          <w:sz w:val="28"/>
          <w:szCs w:val="28"/>
        </w:rPr>
        <w:t xml:space="preserve"> </w:t>
      </w:r>
      <w:r w:rsidRPr="00462114">
        <w:rPr>
          <w:color w:val="000000"/>
          <w:sz w:val="28"/>
          <w:szCs w:val="28"/>
        </w:rPr>
        <w:t xml:space="preserve">— величина постоянная, то с учетом наших допущений кривая спроса на деньги для сделок </w:t>
      </w:r>
      <w:r w:rsidRPr="00462114">
        <w:rPr>
          <w:color w:val="000000"/>
          <w:sz w:val="28"/>
          <w:szCs w:val="28"/>
          <w:lang w:val="en-US"/>
        </w:rPr>
        <w:t>Dt</w:t>
      </w:r>
      <w:r w:rsidRPr="00462114">
        <w:rPr>
          <w:i/>
          <w:iCs/>
          <w:color w:val="000000"/>
          <w:sz w:val="28"/>
          <w:szCs w:val="28"/>
        </w:rPr>
        <w:t xml:space="preserve"> </w:t>
      </w:r>
      <w:r w:rsidRPr="00462114">
        <w:rPr>
          <w:color w:val="000000"/>
          <w:sz w:val="28"/>
          <w:szCs w:val="28"/>
        </w:rPr>
        <w:t>будет иметь вид вертикальной прямой (рис. а).</w:t>
      </w:r>
    </w:p>
    <w:p w:rsidR="00BD1DB6" w:rsidRDefault="00D92A40" w:rsidP="00462114">
      <w:pPr>
        <w:shd w:val="clear" w:color="auto" w:fill="FFFFFF"/>
        <w:autoSpaceDE w:val="0"/>
        <w:autoSpaceDN w:val="0"/>
        <w:adjustRightInd w:val="0"/>
        <w:spacing w:line="360" w:lineRule="auto"/>
        <w:ind w:firstLine="720"/>
        <w:rPr>
          <w:i/>
          <w:iCs/>
          <w:color w:val="000000"/>
          <w:sz w:val="28"/>
          <w:szCs w:val="28"/>
        </w:rPr>
      </w:pPr>
      <w:r w:rsidRPr="00462114">
        <w:rPr>
          <w:color w:val="000000"/>
          <w:sz w:val="28"/>
          <w:szCs w:val="28"/>
        </w:rPr>
        <w:t xml:space="preserve">Рассмотрим теперь спрос на деньги как средство сохранения богатства, т. е. спрос на деньги со стороны активов. Он связан с тем, что часть своего сберегаемого дохода население предпочитает держать в виде денег. Данный спрос зависит от доходов на ценные бумаги Обусловлено это тем, что, сберегая часть своего дохода, население всегда решает вопрос, в какой форме держать свои сбережения. Оно может распределить их между деньгами и ценными бумагами. Деньги не приносят их владельцу дохода, но обладают абсолютной ликвидностью, т. е. немедленно и без всяких затрат могут быть обращены в необходимые товары и услуги. Ценные бумаги (для упрощения будем считать, что существует только один вид бумаг — государственные облигации) приносят устойчивый доход в виде процента, но менее ликвидны. Поэтому выбор варианта размещения сбережений зависит от уровня процентной ставки: чем он выше, тем больше спрос на облигации и меньше на деньги и наоборот. Следовательно, спрос на деньги со стороны активов находится в обратной зависимости от уровня процентной ставки / и имеет вид нисходящей прямой </w:t>
      </w:r>
      <w:r w:rsidRPr="00462114">
        <w:rPr>
          <w:i/>
          <w:iCs/>
          <w:color w:val="000000"/>
          <w:sz w:val="28"/>
          <w:szCs w:val="28"/>
          <w:lang w:val="en-US"/>
        </w:rPr>
        <w:t>Da</w:t>
      </w:r>
      <w:r w:rsidRPr="00462114">
        <w:rPr>
          <w:i/>
          <w:iCs/>
          <w:color w:val="000000"/>
          <w:sz w:val="28"/>
          <w:szCs w:val="28"/>
        </w:rPr>
        <w:t xml:space="preserve"> </w:t>
      </w:r>
      <w:r w:rsidRPr="00462114">
        <w:rPr>
          <w:color w:val="000000"/>
          <w:sz w:val="28"/>
          <w:szCs w:val="28"/>
        </w:rPr>
        <w:t xml:space="preserve">(рис. </w:t>
      </w:r>
      <w:r w:rsidRPr="00462114">
        <w:rPr>
          <w:i/>
          <w:iCs/>
          <w:color w:val="000000"/>
          <w:sz w:val="28"/>
          <w:szCs w:val="28"/>
        </w:rPr>
        <w:t xml:space="preserve">б}. </w:t>
      </w:r>
      <w:r w:rsidRPr="00462114">
        <w:rPr>
          <w:color w:val="000000"/>
          <w:sz w:val="28"/>
          <w:szCs w:val="28"/>
        </w:rPr>
        <w:t>Совокупный спрос на деньги Д</w:t>
      </w:r>
      <w:r w:rsidRPr="00462114">
        <w:rPr>
          <w:color w:val="000000"/>
          <w:sz w:val="28"/>
          <w:szCs w:val="28"/>
          <w:lang w:val="en-US"/>
        </w:rPr>
        <w:t>m</w:t>
      </w:r>
      <w:r w:rsidRPr="00462114">
        <w:rPr>
          <w:color w:val="000000"/>
          <w:sz w:val="28"/>
          <w:szCs w:val="28"/>
        </w:rPr>
        <w:t xml:space="preserve"> можно получить путем суммирования спроса на деньги для сделок и спроса на деньги со стороны активов (рис. </w:t>
      </w:r>
      <w:r w:rsidRPr="00462114">
        <w:rPr>
          <w:i/>
          <w:iCs/>
          <w:color w:val="000000"/>
          <w:sz w:val="28"/>
          <w:szCs w:val="28"/>
        </w:rPr>
        <w:t>в)</w:t>
      </w:r>
    </w:p>
    <w:p w:rsidR="00D92A40" w:rsidRPr="00462114" w:rsidRDefault="00D92A40" w:rsidP="00462114">
      <w:pPr>
        <w:shd w:val="clear" w:color="auto" w:fill="FFFFFF"/>
        <w:autoSpaceDE w:val="0"/>
        <w:autoSpaceDN w:val="0"/>
        <w:adjustRightInd w:val="0"/>
        <w:spacing w:line="360" w:lineRule="auto"/>
        <w:ind w:firstLine="720"/>
        <w:rPr>
          <w:sz w:val="28"/>
          <w:szCs w:val="28"/>
        </w:rPr>
      </w:pPr>
      <w:r w:rsidRPr="00462114">
        <w:rPr>
          <w:i/>
          <w:iCs/>
          <w:color w:val="000000"/>
          <w:sz w:val="28"/>
          <w:szCs w:val="28"/>
        </w:rPr>
        <w:t>.</w:t>
      </w:r>
    </w:p>
    <w:p w:rsidR="00D92A40" w:rsidRPr="00462114" w:rsidRDefault="00765C2A" w:rsidP="00462114">
      <w:pPr>
        <w:widowControl/>
        <w:spacing w:line="360" w:lineRule="auto"/>
        <w:ind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132pt">
            <v:imagedata r:id="rId7" o:title="" blacklevel="1966f"/>
          </v:shape>
        </w:pict>
      </w:r>
    </w:p>
    <w:p w:rsidR="00BD1DB6" w:rsidRDefault="00BD1DB6" w:rsidP="00462114">
      <w:pPr>
        <w:shd w:val="clear" w:color="auto" w:fill="FFFFFF"/>
        <w:autoSpaceDE w:val="0"/>
        <w:autoSpaceDN w:val="0"/>
        <w:adjustRightInd w:val="0"/>
        <w:spacing w:line="360" w:lineRule="auto"/>
        <w:ind w:firstLine="720"/>
        <w:rPr>
          <w:color w:val="000000"/>
          <w:sz w:val="28"/>
          <w:szCs w:val="28"/>
        </w:rPr>
      </w:pPr>
    </w:p>
    <w:p w:rsidR="00D92A40" w:rsidRPr="00462114" w:rsidRDefault="00BD1DB6" w:rsidP="004B516C">
      <w:pPr>
        <w:shd w:val="clear" w:color="auto" w:fill="FFFFFF"/>
        <w:autoSpaceDE w:val="0"/>
        <w:autoSpaceDN w:val="0"/>
        <w:adjustRightInd w:val="0"/>
        <w:spacing w:line="360" w:lineRule="auto"/>
        <w:ind w:left="709" w:firstLine="11"/>
        <w:rPr>
          <w:sz w:val="28"/>
          <w:szCs w:val="28"/>
        </w:rPr>
      </w:pPr>
      <w:r>
        <w:rPr>
          <w:color w:val="000000"/>
          <w:sz w:val="28"/>
          <w:szCs w:val="28"/>
        </w:rPr>
        <w:t>Рис 1</w:t>
      </w:r>
      <w:r w:rsidR="00462114">
        <w:rPr>
          <w:color w:val="000000"/>
          <w:sz w:val="28"/>
          <w:szCs w:val="28"/>
        </w:rPr>
        <w:t xml:space="preserve"> </w:t>
      </w:r>
      <w:r w:rsidR="00D92A40" w:rsidRPr="00462114">
        <w:rPr>
          <w:color w:val="000000"/>
          <w:sz w:val="28"/>
          <w:szCs w:val="28"/>
        </w:rPr>
        <w:t>Спрос на деньги для сделок (а), со стороны активов (б) и совокупный спрос на деньги (в)</w:t>
      </w:r>
      <w:r>
        <w:rPr>
          <w:color w:val="000000"/>
          <w:sz w:val="28"/>
          <w:szCs w:val="28"/>
        </w:rPr>
        <w:t>.</w:t>
      </w:r>
    </w:p>
    <w:p w:rsidR="00D92A40" w:rsidRPr="00462114" w:rsidRDefault="00B611C6" w:rsidP="00462114">
      <w:pPr>
        <w:pStyle w:val="FR2"/>
        <w:spacing w:after="0" w:line="360" w:lineRule="auto"/>
        <w:ind w:left="0" w:firstLine="720"/>
        <w:jc w:val="both"/>
        <w:rPr>
          <w:bCs/>
          <w:i/>
          <w:iCs/>
          <w:sz w:val="28"/>
          <w:szCs w:val="28"/>
        </w:rPr>
      </w:pPr>
      <w:r>
        <w:rPr>
          <w:bCs/>
          <w:i/>
          <w:iCs/>
          <w:sz w:val="28"/>
          <w:szCs w:val="28"/>
        </w:rPr>
        <w:br w:type="page"/>
      </w:r>
      <w:r w:rsidR="00D92A40" w:rsidRPr="00462114">
        <w:rPr>
          <w:bCs/>
          <w:i/>
          <w:iCs/>
          <w:sz w:val="28"/>
          <w:szCs w:val="28"/>
        </w:rPr>
        <w:t>4</w:t>
      </w:r>
      <w:r w:rsidR="00BD1DB6">
        <w:rPr>
          <w:bCs/>
          <w:i/>
          <w:iCs/>
          <w:sz w:val="28"/>
          <w:szCs w:val="28"/>
        </w:rPr>
        <w:t>.</w:t>
      </w:r>
      <w:r w:rsidR="00D92A40" w:rsidRPr="00462114">
        <w:rPr>
          <w:bCs/>
          <w:i/>
          <w:iCs/>
          <w:sz w:val="28"/>
          <w:szCs w:val="28"/>
        </w:rPr>
        <w:t xml:space="preserve"> Предложение денег.</w:t>
      </w:r>
    </w:p>
    <w:p w:rsidR="00D92A40" w:rsidRPr="00462114" w:rsidRDefault="00D92A40" w:rsidP="00462114">
      <w:pPr>
        <w:widowControl/>
        <w:spacing w:line="360" w:lineRule="auto"/>
        <w:ind w:firstLine="720"/>
        <w:rPr>
          <w:color w:val="000000"/>
          <w:sz w:val="28"/>
          <w:szCs w:val="28"/>
        </w:rPr>
      </w:pPr>
    </w:p>
    <w:p w:rsidR="00D92A40" w:rsidRPr="00462114" w:rsidRDefault="00D92A40" w:rsidP="00462114">
      <w:pPr>
        <w:widowControl/>
        <w:spacing w:line="360" w:lineRule="auto"/>
        <w:ind w:firstLine="720"/>
        <w:rPr>
          <w:color w:val="000000"/>
          <w:sz w:val="28"/>
          <w:szCs w:val="28"/>
        </w:rPr>
      </w:pPr>
      <w:r w:rsidRPr="00462114">
        <w:rPr>
          <w:color w:val="000000"/>
          <w:sz w:val="28"/>
          <w:szCs w:val="28"/>
        </w:rPr>
        <w:t>Что касается</w:t>
      </w:r>
      <w:r w:rsidR="00462114">
        <w:rPr>
          <w:color w:val="000000"/>
          <w:sz w:val="28"/>
          <w:szCs w:val="28"/>
        </w:rPr>
        <w:t xml:space="preserve"> </w:t>
      </w:r>
      <w:r w:rsidR="00BD1DB6">
        <w:rPr>
          <w:color w:val="000000"/>
          <w:sz w:val="28"/>
          <w:szCs w:val="28"/>
        </w:rPr>
        <w:t>предложени</w:t>
      </w:r>
      <w:r w:rsidRPr="00462114">
        <w:rPr>
          <w:color w:val="000000"/>
          <w:sz w:val="28"/>
          <w:szCs w:val="28"/>
        </w:rPr>
        <w:t>я</w:t>
      </w:r>
      <w:r w:rsidR="00BD1DB6">
        <w:rPr>
          <w:color w:val="000000"/>
          <w:sz w:val="28"/>
          <w:szCs w:val="28"/>
        </w:rPr>
        <w:t xml:space="preserve"> дене</w:t>
      </w:r>
      <w:r w:rsidRPr="00462114">
        <w:rPr>
          <w:color w:val="000000"/>
          <w:sz w:val="28"/>
          <w:szCs w:val="28"/>
        </w:rPr>
        <w:t>г</w:t>
      </w:r>
      <w:r w:rsidR="00462114">
        <w:rPr>
          <w:color w:val="000000"/>
          <w:sz w:val="28"/>
          <w:szCs w:val="28"/>
        </w:rPr>
        <w:t xml:space="preserve"> </w:t>
      </w:r>
      <w:r w:rsidRPr="00462114">
        <w:rPr>
          <w:color w:val="000000"/>
          <w:sz w:val="28"/>
          <w:szCs w:val="28"/>
        </w:rPr>
        <w:t>(</w:t>
      </w:r>
      <w:r w:rsidRPr="00462114">
        <w:rPr>
          <w:color w:val="000000"/>
          <w:sz w:val="28"/>
          <w:szCs w:val="28"/>
          <w:lang w:val="en-US"/>
        </w:rPr>
        <w:t>M</w:t>
      </w:r>
      <w:r w:rsidRPr="00462114">
        <w:rPr>
          <w:color w:val="000000"/>
          <w:sz w:val="28"/>
          <w:szCs w:val="28"/>
          <w:vertAlign w:val="superscript"/>
          <w:lang w:val="en-US"/>
        </w:rPr>
        <w:t>S</w:t>
      </w:r>
      <w:r w:rsidRPr="00462114">
        <w:rPr>
          <w:color w:val="000000"/>
          <w:sz w:val="28"/>
          <w:szCs w:val="28"/>
        </w:rPr>
        <w:t>), то оно включает наличность (</w:t>
      </w:r>
      <w:r w:rsidRPr="00462114">
        <w:rPr>
          <w:color w:val="000000"/>
          <w:sz w:val="28"/>
          <w:szCs w:val="28"/>
          <w:lang w:val="en-US"/>
        </w:rPr>
        <w:t>C</w:t>
      </w:r>
      <w:r w:rsidRPr="00462114">
        <w:rPr>
          <w:color w:val="000000"/>
          <w:sz w:val="28"/>
          <w:szCs w:val="28"/>
        </w:rPr>
        <w:t>) вне банковской системы и депозиты (</w:t>
      </w:r>
      <w:r w:rsidRPr="00462114">
        <w:rPr>
          <w:color w:val="000000"/>
          <w:sz w:val="28"/>
          <w:szCs w:val="28"/>
          <w:lang w:val="en-US"/>
        </w:rPr>
        <w:t>D</w:t>
      </w:r>
      <w:r w:rsidRPr="00462114">
        <w:rPr>
          <w:color w:val="000000"/>
          <w:sz w:val="28"/>
          <w:szCs w:val="28"/>
        </w:rPr>
        <w:t xml:space="preserve">), которые экономические агенты при необходимости могут использовать для сделок (фактически это агрегат М1), т.е. </w:t>
      </w:r>
      <w:r w:rsidRPr="00462114">
        <w:rPr>
          <w:color w:val="000000"/>
          <w:sz w:val="28"/>
          <w:szCs w:val="28"/>
          <w:lang w:val="en-US"/>
        </w:rPr>
        <w:t>M</w:t>
      </w:r>
      <w:r w:rsidRPr="00462114">
        <w:rPr>
          <w:color w:val="000000"/>
          <w:sz w:val="28"/>
          <w:szCs w:val="28"/>
          <w:vertAlign w:val="superscript"/>
          <w:lang w:val="en-US"/>
        </w:rPr>
        <w:t>S</w:t>
      </w:r>
      <w:r w:rsidRPr="00462114">
        <w:rPr>
          <w:color w:val="000000"/>
          <w:sz w:val="28"/>
          <w:szCs w:val="28"/>
        </w:rPr>
        <w:t xml:space="preserve"> = </w:t>
      </w:r>
      <w:r w:rsidRPr="00462114">
        <w:rPr>
          <w:color w:val="000000"/>
          <w:sz w:val="28"/>
          <w:szCs w:val="28"/>
          <w:lang w:val="en-US"/>
        </w:rPr>
        <w:t>C</w:t>
      </w:r>
      <w:r w:rsidRPr="00462114">
        <w:rPr>
          <w:color w:val="000000"/>
          <w:sz w:val="28"/>
          <w:szCs w:val="28"/>
        </w:rPr>
        <w:t>+</w:t>
      </w:r>
      <w:r w:rsidRPr="00462114">
        <w:rPr>
          <w:color w:val="000000"/>
          <w:sz w:val="28"/>
          <w:szCs w:val="28"/>
          <w:lang w:val="en-US"/>
        </w:rPr>
        <w:t>D</w:t>
      </w:r>
      <w:r w:rsidRPr="00462114">
        <w:rPr>
          <w:color w:val="000000"/>
          <w:sz w:val="28"/>
          <w:szCs w:val="28"/>
        </w:rPr>
        <w:t>.</w:t>
      </w:r>
    </w:p>
    <w:p w:rsidR="00D92A40" w:rsidRPr="00462114" w:rsidRDefault="00D92A40" w:rsidP="00462114">
      <w:pPr>
        <w:widowControl/>
        <w:spacing w:line="360" w:lineRule="auto"/>
        <w:ind w:firstLine="720"/>
        <w:rPr>
          <w:color w:val="000000"/>
          <w:sz w:val="28"/>
          <w:szCs w:val="28"/>
        </w:rPr>
      </w:pPr>
      <w:r w:rsidRPr="00462114">
        <w:rPr>
          <w:color w:val="000000"/>
          <w:sz w:val="28"/>
          <w:szCs w:val="28"/>
        </w:rPr>
        <w:t>Общее количество имеющихся в стране денег составляет предложение денег.</w:t>
      </w:r>
    </w:p>
    <w:p w:rsidR="00D92A40" w:rsidRPr="00462114" w:rsidRDefault="00765C2A" w:rsidP="00462114">
      <w:pPr>
        <w:widowControl/>
        <w:spacing w:line="360" w:lineRule="auto"/>
        <w:ind w:firstLine="720"/>
        <w:rPr>
          <w:color w:val="000000"/>
          <w:sz w:val="28"/>
          <w:szCs w:val="28"/>
        </w:rPr>
      </w:pPr>
      <w:r>
        <w:rPr>
          <w:color w:val="000000"/>
          <w:sz w:val="28"/>
          <w:szCs w:val="28"/>
        </w:rPr>
        <w:pict>
          <v:shape id="_x0000_i1026" type="#_x0000_t75" style="width:142.5pt;height:151.5pt" o:allowoverlap="f">
            <v:imagedata r:id="rId8" o:title="" blacklevel="1966f"/>
          </v:shape>
        </w:pict>
      </w:r>
    </w:p>
    <w:p w:rsidR="00D92A40" w:rsidRPr="00462114" w:rsidRDefault="00D92A40" w:rsidP="00462114">
      <w:pPr>
        <w:widowControl/>
        <w:spacing w:line="360" w:lineRule="auto"/>
        <w:ind w:firstLine="720"/>
        <w:rPr>
          <w:color w:val="000000"/>
          <w:sz w:val="28"/>
          <w:szCs w:val="28"/>
        </w:rPr>
      </w:pPr>
      <w:r w:rsidRPr="00462114">
        <w:rPr>
          <w:color w:val="000000"/>
          <w:sz w:val="28"/>
          <w:szCs w:val="28"/>
        </w:rPr>
        <w:t>Рис 3 Предложение денег</w:t>
      </w:r>
    </w:p>
    <w:p w:rsidR="00BD1DB6" w:rsidRDefault="00BD1DB6" w:rsidP="00462114">
      <w:pPr>
        <w:widowControl/>
        <w:spacing w:line="360" w:lineRule="auto"/>
        <w:ind w:firstLine="720"/>
        <w:rPr>
          <w:color w:val="000000"/>
          <w:sz w:val="28"/>
          <w:szCs w:val="28"/>
        </w:rPr>
      </w:pPr>
    </w:p>
    <w:p w:rsidR="00D92A40" w:rsidRPr="00462114" w:rsidRDefault="00D92A40" w:rsidP="00462114">
      <w:pPr>
        <w:widowControl/>
        <w:spacing w:line="360" w:lineRule="auto"/>
        <w:ind w:firstLine="720"/>
        <w:rPr>
          <w:color w:val="000000"/>
          <w:sz w:val="28"/>
          <w:szCs w:val="28"/>
        </w:rPr>
      </w:pPr>
      <w:r w:rsidRPr="00462114">
        <w:rPr>
          <w:color w:val="000000"/>
          <w:sz w:val="28"/>
          <w:szCs w:val="28"/>
        </w:rPr>
        <w:t xml:space="preserve">Предложение денег контролируется государством. Делает это центральный </w:t>
      </w:r>
      <w:r w:rsidR="00BD1DB6" w:rsidRPr="00462114">
        <w:rPr>
          <w:color w:val="000000"/>
          <w:sz w:val="28"/>
          <w:szCs w:val="28"/>
        </w:rPr>
        <w:t>банк,</w:t>
      </w:r>
      <w:r w:rsidRPr="00462114">
        <w:rPr>
          <w:color w:val="000000"/>
          <w:sz w:val="28"/>
          <w:szCs w:val="28"/>
        </w:rPr>
        <w:t xml:space="preserve"> как путем эмиссии денег, так и посредством управления денежно-кредитной системой страны Он определяет необходимое количество денег исходя из состояния экономики. Количество денег фиксировано на определенный период и не зависит от уровня процентной ставки Поэтому кривая предложения денег Sm представляет вертикальную линию, перпендикулярную оси абсцисс в точке, соответствующей количеству денег (рис. 1)</w:t>
      </w:r>
    </w:p>
    <w:p w:rsidR="00D92A40" w:rsidRPr="00462114" w:rsidRDefault="00B611C6" w:rsidP="00462114">
      <w:pPr>
        <w:pStyle w:val="FR2"/>
        <w:spacing w:after="0" w:line="360" w:lineRule="auto"/>
        <w:ind w:left="0" w:firstLine="720"/>
        <w:jc w:val="both"/>
        <w:rPr>
          <w:bCs/>
          <w:i/>
          <w:iCs/>
          <w:sz w:val="28"/>
          <w:szCs w:val="28"/>
        </w:rPr>
      </w:pPr>
      <w:r>
        <w:rPr>
          <w:bCs/>
          <w:i/>
          <w:iCs/>
          <w:sz w:val="28"/>
          <w:szCs w:val="28"/>
        </w:rPr>
        <w:br w:type="page"/>
      </w:r>
      <w:r w:rsidR="00D92A40" w:rsidRPr="00462114">
        <w:rPr>
          <w:bCs/>
          <w:i/>
          <w:iCs/>
          <w:sz w:val="28"/>
          <w:szCs w:val="28"/>
        </w:rPr>
        <w:t>5</w:t>
      </w:r>
      <w:r w:rsidR="004B516C">
        <w:rPr>
          <w:bCs/>
          <w:i/>
          <w:iCs/>
          <w:sz w:val="28"/>
          <w:szCs w:val="28"/>
        </w:rPr>
        <w:t>.</w:t>
      </w:r>
      <w:r w:rsidR="00D92A40" w:rsidRPr="00462114">
        <w:rPr>
          <w:bCs/>
          <w:i/>
          <w:iCs/>
          <w:sz w:val="28"/>
          <w:szCs w:val="28"/>
        </w:rPr>
        <w:t xml:space="preserve"> Равновесие на рынке денег. Инфляция.</w:t>
      </w:r>
    </w:p>
    <w:p w:rsidR="00D92A40" w:rsidRPr="00462114" w:rsidRDefault="00D92A40" w:rsidP="00462114">
      <w:pPr>
        <w:shd w:val="clear" w:color="auto" w:fill="FFFFFF"/>
        <w:autoSpaceDE w:val="0"/>
        <w:autoSpaceDN w:val="0"/>
        <w:adjustRightInd w:val="0"/>
        <w:spacing w:line="360" w:lineRule="auto"/>
        <w:ind w:firstLine="720"/>
        <w:rPr>
          <w:color w:val="000000"/>
          <w:sz w:val="28"/>
          <w:szCs w:val="28"/>
        </w:rPr>
      </w:pPr>
    </w:p>
    <w:p w:rsidR="00D92A40" w:rsidRPr="00462114" w:rsidRDefault="00D92A40" w:rsidP="00462114">
      <w:pPr>
        <w:shd w:val="clear" w:color="auto" w:fill="FFFFFF"/>
        <w:autoSpaceDE w:val="0"/>
        <w:autoSpaceDN w:val="0"/>
        <w:adjustRightInd w:val="0"/>
        <w:spacing w:line="360" w:lineRule="auto"/>
        <w:ind w:firstLine="720"/>
        <w:rPr>
          <w:sz w:val="28"/>
          <w:szCs w:val="28"/>
        </w:rPr>
      </w:pPr>
      <w:r w:rsidRPr="00462114">
        <w:rPr>
          <w:color w:val="000000"/>
          <w:sz w:val="28"/>
          <w:szCs w:val="28"/>
        </w:rPr>
        <w:t xml:space="preserve">Спрос на деньги должен быть удовлетворен соответствующим предложением денег. Равновесие между ними достигается в точке пересечения кривых </w:t>
      </w:r>
      <w:r w:rsidRPr="00462114">
        <w:rPr>
          <w:i/>
          <w:iCs/>
          <w:color w:val="000000"/>
          <w:sz w:val="28"/>
          <w:szCs w:val="28"/>
          <w:lang w:val="en-US"/>
        </w:rPr>
        <w:t>S</w:t>
      </w:r>
      <w:r w:rsidRPr="00462114">
        <w:rPr>
          <w:i/>
          <w:iCs/>
          <w:color w:val="000000"/>
          <w:sz w:val="28"/>
          <w:szCs w:val="28"/>
        </w:rPr>
        <w:t xml:space="preserve"> </w:t>
      </w:r>
      <w:r w:rsidRPr="00462114">
        <w:rPr>
          <w:color w:val="000000"/>
          <w:sz w:val="28"/>
          <w:szCs w:val="28"/>
        </w:rPr>
        <w:t xml:space="preserve">и </w:t>
      </w:r>
      <w:r w:rsidRPr="00462114">
        <w:rPr>
          <w:i/>
          <w:iCs/>
          <w:color w:val="000000"/>
          <w:sz w:val="28"/>
          <w:szCs w:val="28"/>
          <w:lang w:val="en-US"/>
        </w:rPr>
        <w:t>D</w:t>
      </w:r>
      <w:r w:rsidRPr="00462114">
        <w:rPr>
          <w:i/>
          <w:iCs/>
          <w:color w:val="000000"/>
          <w:sz w:val="28"/>
          <w:szCs w:val="28"/>
        </w:rPr>
        <w:t xml:space="preserve"> , </w:t>
      </w:r>
      <w:r w:rsidRPr="00462114">
        <w:rPr>
          <w:color w:val="000000"/>
          <w:sz w:val="28"/>
          <w:szCs w:val="28"/>
        </w:rPr>
        <w:t xml:space="preserve">т. е. в точке </w:t>
      </w:r>
      <w:r w:rsidRPr="00462114">
        <w:rPr>
          <w:i/>
          <w:iCs/>
          <w:color w:val="000000"/>
          <w:sz w:val="28"/>
          <w:szCs w:val="28"/>
        </w:rPr>
        <w:t xml:space="preserve">Е </w:t>
      </w:r>
      <w:r w:rsidRPr="00462114">
        <w:rPr>
          <w:color w:val="000000"/>
          <w:sz w:val="28"/>
          <w:szCs w:val="28"/>
        </w:rPr>
        <w:t xml:space="preserve">(рис.4). Эта точка определяет равновесную ставку процента </w:t>
      </w:r>
      <w:r w:rsidRPr="00462114">
        <w:rPr>
          <w:i/>
          <w:iCs/>
          <w:color w:val="000000"/>
          <w:sz w:val="28"/>
          <w:szCs w:val="28"/>
          <w:lang w:val="en-US"/>
        </w:rPr>
        <w:t>i</w:t>
      </w:r>
      <w:r w:rsidRPr="00462114">
        <w:rPr>
          <w:i/>
          <w:iCs/>
          <w:color w:val="000000"/>
          <w:sz w:val="28"/>
          <w:szCs w:val="28"/>
          <w:vertAlign w:val="subscript"/>
          <w:lang w:val="en-US"/>
        </w:rPr>
        <w:t>F</w:t>
      </w:r>
      <w:r w:rsidRPr="00462114">
        <w:rPr>
          <w:i/>
          <w:iCs/>
          <w:color w:val="000000"/>
          <w:sz w:val="28"/>
          <w:szCs w:val="28"/>
        </w:rPr>
        <w:t xml:space="preserve">, </w:t>
      </w:r>
      <w:r w:rsidRPr="00462114">
        <w:rPr>
          <w:color w:val="000000"/>
          <w:sz w:val="28"/>
          <w:szCs w:val="28"/>
        </w:rPr>
        <w:t>т. е. цену денег.</w:t>
      </w:r>
    </w:p>
    <w:p w:rsidR="00D92A40" w:rsidRPr="00462114" w:rsidRDefault="00765C2A" w:rsidP="00462114">
      <w:pPr>
        <w:autoSpaceDE w:val="0"/>
        <w:autoSpaceDN w:val="0"/>
        <w:adjustRightInd w:val="0"/>
        <w:spacing w:line="360" w:lineRule="auto"/>
        <w:ind w:firstLine="720"/>
        <w:rPr>
          <w:sz w:val="28"/>
          <w:szCs w:val="28"/>
        </w:rPr>
      </w:pPr>
      <w:r>
        <w:rPr>
          <w:sz w:val="28"/>
          <w:szCs w:val="28"/>
        </w:rPr>
        <w:pict>
          <v:shape id="_x0000_i1027" type="#_x0000_t75" style="width:228.75pt;height:207pt" o:allowoverlap="f">
            <v:imagedata r:id="rId9" o:title="" blacklevel="1966f"/>
          </v:shape>
        </w:pict>
      </w:r>
    </w:p>
    <w:p w:rsidR="00D92A40" w:rsidRPr="00462114" w:rsidRDefault="00D92A40" w:rsidP="00462114">
      <w:pPr>
        <w:pStyle w:val="21"/>
        <w:spacing w:line="360" w:lineRule="auto"/>
        <w:ind w:firstLine="720"/>
        <w:rPr>
          <w:szCs w:val="28"/>
        </w:rPr>
      </w:pPr>
      <w:r w:rsidRPr="00462114">
        <w:rPr>
          <w:szCs w:val="28"/>
        </w:rPr>
        <w:t>Рис. 4. Равновесие денежного рынка.</w:t>
      </w:r>
    </w:p>
    <w:p w:rsidR="00BD1DB6" w:rsidRDefault="00BD1DB6" w:rsidP="00462114">
      <w:pPr>
        <w:pStyle w:val="21"/>
        <w:spacing w:line="360" w:lineRule="auto"/>
        <w:ind w:firstLine="720"/>
        <w:rPr>
          <w:color w:val="000000"/>
          <w:szCs w:val="28"/>
        </w:rPr>
      </w:pPr>
    </w:p>
    <w:p w:rsidR="00D92A40" w:rsidRPr="00462114" w:rsidRDefault="00D92A40" w:rsidP="00462114">
      <w:pPr>
        <w:pStyle w:val="21"/>
        <w:spacing w:line="360" w:lineRule="auto"/>
        <w:ind w:firstLine="720"/>
        <w:rPr>
          <w:color w:val="000000"/>
          <w:szCs w:val="28"/>
        </w:rPr>
      </w:pPr>
      <w:r w:rsidRPr="00462114">
        <w:rPr>
          <w:color w:val="000000"/>
          <w:szCs w:val="28"/>
        </w:rPr>
        <w:t xml:space="preserve">Оптимальным состоянием денежного рынка является равновесие. Однако оно постоянно нарушается. </w:t>
      </w:r>
    </w:p>
    <w:p w:rsidR="00D92A40" w:rsidRPr="00462114" w:rsidRDefault="00D92A40" w:rsidP="00462114">
      <w:pPr>
        <w:snapToGrid w:val="0"/>
        <w:spacing w:line="360" w:lineRule="auto"/>
        <w:ind w:firstLine="720"/>
        <w:rPr>
          <w:color w:val="000000"/>
          <w:sz w:val="28"/>
          <w:szCs w:val="28"/>
        </w:rPr>
      </w:pPr>
      <w:r w:rsidRPr="00462114">
        <w:rPr>
          <w:color w:val="000000"/>
          <w:sz w:val="28"/>
          <w:szCs w:val="28"/>
        </w:rPr>
        <w:t>Инфляция — это обесценение денег, снижение их покупательной способности. Инфляция проявляется не только в повышении цен. Наряду с открытой, ценовой имеет место скрытая, или подавленная, инфляция, проявляющаяся, прежде всего, в дефиците товаров и услуг при неизменных ценах или невыплате заработной платы в срок, что означает ее последующую выплату обесцененными деньгами.</w:t>
      </w:r>
    </w:p>
    <w:p w:rsidR="00D92A40" w:rsidRPr="00462114" w:rsidRDefault="00D92A40" w:rsidP="00462114">
      <w:pPr>
        <w:snapToGrid w:val="0"/>
        <w:spacing w:line="360" w:lineRule="auto"/>
        <w:ind w:firstLine="720"/>
        <w:rPr>
          <w:color w:val="000000"/>
          <w:sz w:val="28"/>
          <w:szCs w:val="28"/>
        </w:rPr>
      </w:pPr>
      <w:r w:rsidRPr="00462114">
        <w:rPr>
          <w:color w:val="000000"/>
          <w:sz w:val="28"/>
          <w:szCs w:val="28"/>
        </w:rPr>
        <w:t xml:space="preserve">Рассматривая причины инфляции, экономисты проводят различие между двумя ее видами: </w:t>
      </w:r>
      <w:r w:rsidRPr="00462114">
        <w:rPr>
          <w:i/>
          <w:color w:val="000000"/>
          <w:sz w:val="28"/>
          <w:szCs w:val="28"/>
        </w:rPr>
        <w:t xml:space="preserve">инфляцией спроса </w:t>
      </w:r>
      <w:r w:rsidRPr="00462114">
        <w:rPr>
          <w:color w:val="000000"/>
          <w:sz w:val="28"/>
          <w:szCs w:val="28"/>
        </w:rPr>
        <w:t xml:space="preserve">(инфляцией покупателей) и </w:t>
      </w:r>
      <w:r w:rsidRPr="00462114">
        <w:rPr>
          <w:i/>
          <w:color w:val="000000"/>
          <w:sz w:val="28"/>
          <w:szCs w:val="28"/>
        </w:rPr>
        <w:t>инфляцией издержек</w:t>
      </w:r>
      <w:r w:rsidRPr="00462114">
        <w:rPr>
          <w:color w:val="000000"/>
          <w:sz w:val="28"/>
          <w:szCs w:val="28"/>
        </w:rPr>
        <w:t xml:space="preserve"> (инфляцией продавцов). В сущности, это две, как правило, взаимосвязанные, но неравнозначные причины инфляции: одна — со стороны спроса (избыток денежных средств у покупателей), другая –со</w:t>
      </w:r>
      <w:r w:rsidR="00462114">
        <w:rPr>
          <w:color w:val="000000"/>
          <w:sz w:val="28"/>
          <w:szCs w:val="28"/>
        </w:rPr>
        <w:t xml:space="preserve"> </w:t>
      </w:r>
      <w:r w:rsidRPr="00462114">
        <w:rPr>
          <w:color w:val="000000"/>
          <w:sz w:val="28"/>
          <w:szCs w:val="28"/>
        </w:rPr>
        <w:t>стороны предложения</w:t>
      </w:r>
      <w:r w:rsidR="00462114">
        <w:rPr>
          <w:color w:val="000000"/>
          <w:sz w:val="28"/>
          <w:szCs w:val="28"/>
        </w:rPr>
        <w:t xml:space="preserve"> </w:t>
      </w:r>
      <w:r w:rsidRPr="00462114">
        <w:rPr>
          <w:color w:val="000000"/>
          <w:sz w:val="28"/>
          <w:szCs w:val="28"/>
        </w:rPr>
        <w:t>(рост производственных издержек).</w:t>
      </w:r>
    </w:p>
    <w:p w:rsidR="00D92A40" w:rsidRPr="00462114" w:rsidRDefault="00D92A40" w:rsidP="00462114">
      <w:pPr>
        <w:snapToGrid w:val="0"/>
        <w:spacing w:line="360" w:lineRule="auto"/>
        <w:ind w:firstLine="720"/>
        <w:rPr>
          <w:color w:val="000000"/>
          <w:sz w:val="28"/>
          <w:szCs w:val="28"/>
        </w:rPr>
      </w:pPr>
      <w:r w:rsidRPr="00462114">
        <w:rPr>
          <w:color w:val="000000"/>
          <w:sz w:val="28"/>
          <w:szCs w:val="28"/>
        </w:rPr>
        <w:t>Что такое инфляция спроса? Это вид инфляции, порождаемый избытком совокупного спроса, за которым по тем или иным причинам не успевает производство. Избыточный спрос приводит к взлету цен. Избыток денег образуется при дефиците товаров. Подобная ситуация на внутреннем рынке нашей страны наблюдалась в 70-80-х гг.</w:t>
      </w:r>
    </w:p>
    <w:p w:rsidR="00D92A40" w:rsidRPr="00462114" w:rsidRDefault="00D92A40" w:rsidP="00462114">
      <w:pPr>
        <w:snapToGrid w:val="0"/>
        <w:spacing w:line="360" w:lineRule="auto"/>
        <w:ind w:firstLine="720"/>
        <w:rPr>
          <w:color w:val="000000"/>
          <w:sz w:val="28"/>
          <w:szCs w:val="28"/>
        </w:rPr>
      </w:pPr>
      <w:r w:rsidRPr="00462114">
        <w:rPr>
          <w:color w:val="000000"/>
          <w:sz w:val="28"/>
          <w:szCs w:val="28"/>
        </w:rPr>
        <w:t>Чтобы финансировать дополнительные расходы, государство выпускает бумажные деньги, не обеспеченные товарной массой. Подобная практика выпуска «нематериальных» денег представляет собой своего рода инфляционный налог. Печатание дополнительных денег практически ничего не стоит государству, но позволяет наращивать расходы. Налог падает на общество, прежде всего на тех, кто имеет сбережения, хранит наличные деньги,</w:t>
      </w:r>
    </w:p>
    <w:p w:rsidR="00D92A40" w:rsidRPr="00462114" w:rsidRDefault="00D92A40" w:rsidP="00462114">
      <w:pPr>
        <w:snapToGrid w:val="0"/>
        <w:spacing w:line="360" w:lineRule="auto"/>
        <w:ind w:firstLine="720"/>
        <w:rPr>
          <w:color w:val="000000"/>
          <w:sz w:val="28"/>
          <w:szCs w:val="28"/>
        </w:rPr>
      </w:pPr>
      <w:r w:rsidRPr="00462114">
        <w:rPr>
          <w:color w:val="000000"/>
          <w:sz w:val="28"/>
          <w:szCs w:val="28"/>
        </w:rPr>
        <w:t>Ценность старых денег, находящихся у населения, стремительно падает. Если, к примеру, в течение года цены выросли на 130%, значит, покупательная сила рубля упала в 2,3 раза, т.е. в декабре она составила 43 коп.</w:t>
      </w:r>
    </w:p>
    <w:p w:rsidR="00D92A40" w:rsidRPr="00462114" w:rsidRDefault="00D92A40" w:rsidP="00462114">
      <w:pPr>
        <w:snapToGrid w:val="0"/>
        <w:spacing w:line="360" w:lineRule="auto"/>
        <w:ind w:firstLine="720"/>
        <w:rPr>
          <w:color w:val="000000"/>
          <w:sz w:val="28"/>
          <w:szCs w:val="28"/>
        </w:rPr>
      </w:pPr>
      <w:r w:rsidRPr="00462114">
        <w:rPr>
          <w:color w:val="000000"/>
          <w:sz w:val="28"/>
          <w:szCs w:val="28"/>
        </w:rPr>
        <w:t>Инфляция спроса может иметь смысл при специфических условиях: при низком темпе экономического роста, наличии недозагруженных мощностей. В этом случае подстегивание спроса послужит своеобразным стимулом активизации производства.</w:t>
      </w:r>
    </w:p>
    <w:p w:rsidR="00D92A40" w:rsidRPr="00462114" w:rsidRDefault="00D92A40" w:rsidP="00462114">
      <w:pPr>
        <w:snapToGrid w:val="0"/>
        <w:spacing w:line="360" w:lineRule="auto"/>
        <w:ind w:firstLine="720"/>
        <w:rPr>
          <w:color w:val="000000"/>
          <w:sz w:val="28"/>
          <w:szCs w:val="28"/>
        </w:rPr>
      </w:pPr>
      <w:r w:rsidRPr="00462114">
        <w:rPr>
          <w:color w:val="000000"/>
          <w:sz w:val="28"/>
          <w:szCs w:val="28"/>
        </w:rPr>
        <w:t>Как отмечалось, развитие инфляции может иметь место и без дополнительного подстегивания спроса. Инфляционный рост цен происходит в условиях, когда спрос не растет, а падает. Причину следует искать со стороны предложения. Это другой вид инфляции — инфляция издержек. Механизм инфляции начинает раскручиваться в силу того, что растут издержки.</w:t>
      </w:r>
    </w:p>
    <w:p w:rsidR="00D92A40" w:rsidRPr="00462114" w:rsidRDefault="00D92A40" w:rsidP="00462114">
      <w:pPr>
        <w:snapToGrid w:val="0"/>
        <w:spacing w:line="360" w:lineRule="auto"/>
        <w:ind w:firstLine="720"/>
        <w:rPr>
          <w:color w:val="000000"/>
          <w:sz w:val="28"/>
          <w:szCs w:val="28"/>
        </w:rPr>
      </w:pPr>
      <w:r w:rsidRPr="00462114">
        <w:rPr>
          <w:color w:val="000000"/>
          <w:sz w:val="28"/>
          <w:szCs w:val="28"/>
        </w:rPr>
        <w:t>Возможны два исходных момента: а) издержки начинают расти</w:t>
      </w:r>
      <w:r w:rsidR="00462114">
        <w:rPr>
          <w:color w:val="000000"/>
          <w:sz w:val="28"/>
          <w:szCs w:val="28"/>
        </w:rPr>
        <w:t xml:space="preserve"> </w:t>
      </w:r>
      <w:r w:rsidRPr="00462114">
        <w:rPr>
          <w:color w:val="000000"/>
          <w:sz w:val="28"/>
          <w:szCs w:val="28"/>
        </w:rPr>
        <w:t>в результате повышения заработков (давление профсоюзов, требования рабочих) и в силу удорожания сырья и топлива (рост цен на импорт, изменение условий добычи, повышение транспортных расходов и т.п.); б) производители повышают цены, используя свое монополистическое положение или создавая его путем сговора.</w:t>
      </w:r>
    </w:p>
    <w:p w:rsidR="00D92A40" w:rsidRPr="00462114" w:rsidRDefault="00D92A40" w:rsidP="00462114">
      <w:pPr>
        <w:snapToGrid w:val="0"/>
        <w:spacing w:line="360" w:lineRule="auto"/>
        <w:ind w:firstLine="720"/>
        <w:rPr>
          <w:color w:val="000000"/>
          <w:sz w:val="28"/>
          <w:szCs w:val="28"/>
        </w:rPr>
      </w:pPr>
      <w:r w:rsidRPr="00462114">
        <w:rPr>
          <w:color w:val="000000"/>
          <w:sz w:val="28"/>
          <w:szCs w:val="28"/>
        </w:rPr>
        <w:t>В отличие от инфляции спроса инфляция издержек, по мнению ряда экономистов, обладает некоторыми предпосылками к самопогашению. Повышение цен в результате роста издержек ведет к сокращению производства, а это неизбежно сопровождается обострением конкуренции, поиском средств, направляемых на рационализацию производства, снижение производственных и трансакционных издержек.</w:t>
      </w:r>
    </w:p>
    <w:p w:rsidR="00D92A40" w:rsidRPr="00462114" w:rsidRDefault="00D92A40" w:rsidP="00462114">
      <w:pPr>
        <w:snapToGrid w:val="0"/>
        <w:spacing w:line="360" w:lineRule="auto"/>
        <w:ind w:firstLine="720"/>
        <w:rPr>
          <w:color w:val="000000"/>
          <w:sz w:val="28"/>
          <w:szCs w:val="28"/>
        </w:rPr>
      </w:pPr>
      <w:r w:rsidRPr="00462114">
        <w:rPr>
          <w:color w:val="000000"/>
          <w:sz w:val="28"/>
          <w:szCs w:val="28"/>
        </w:rPr>
        <w:t>В реальной действительности выделить два вида инфляции довольно трудно. Важно учитывать, какой вид инфляции является генератором инфляционного роста цен. В РБ все более важную роль стала играть инфляция издержек (возросли цены на сырье, топливо и комплектующие, сохраняется высокий уровень монополизации). Что касается платежеспособного спроса населения, то он сокращается или растет крайне неравномерно.</w:t>
      </w:r>
    </w:p>
    <w:p w:rsidR="00D92A40" w:rsidRPr="00462114" w:rsidRDefault="00D92A40" w:rsidP="00462114">
      <w:pPr>
        <w:pStyle w:val="21"/>
        <w:spacing w:line="360" w:lineRule="auto"/>
        <w:ind w:firstLine="720"/>
        <w:rPr>
          <w:b/>
          <w:bCs/>
          <w:szCs w:val="28"/>
        </w:rPr>
      </w:pPr>
    </w:p>
    <w:p w:rsidR="00D92A40" w:rsidRPr="00462114" w:rsidRDefault="00D92A40" w:rsidP="00462114">
      <w:pPr>
        <w:pStyle w:val="21"/>
        <w:spacing w:line="360" w:lineRule="auto"/>
        <w:ind w:firstLine="720"/>
        <w:rPr>
          <w:b/>
          <w:bCs/>
          <w:szCs w:val="28"/>
        </w:rPr>
      </w:pPr>
    </w:p>
    <w:p w:rsidR="00D92A40" w:rsidRPr="00462114" w:rsidRDefault="00D92A40" w:rsidP="004B516C">
      <w:pPr>
        <w:pStyle w:val="21"/>
        <w:spacing w:line="360" w:lineRule="auto"/>
        <w:ind w:firstLine="1418"/>
        <w:rPr>
          <w:b/>
          <w:bCs/>
          <w:szCs w:val="28"/>
        </w:rPr>
      </w:pPr>
      <w:r w:rsidRPr="00462114">
        <w:rPr>
          <w:b/>
          <w:bCs/>
          <w:szCs w:val="28"/>
        </w:rPr>
        <w:br w:type="page"/>
        <w:t>Литература</w:t>
      </w:r>
    </w:p>
    <w:p w:rsidR="00D92A40" w:rsidRPr="00462114" w:rsidRDefault="00D92A40" w:rsidP="00462114">
      <w:pPr>
        <w:pStyle w:val="21"/>
        <w:spacing w:line="360" w:lineRule="auto"/>
        <w:ind w:firstLine="720"/>
        <w:rPr>
          <w:b/>
          <w:bCs/>
          <w:szCs w:val="28"/>
        </w:rPr>
      </w:pPr>
    </w:p>
    <w:p w:rsidR="00D92A40" w:rsidRPr="00462114" w:rsidRDefault="00D92A40" w:rsidP="004B516C">
      <w:pPr>
        <w:pStyle w:val="ab"/>
        <w:numPr>
          <w:ilvl w:val="0"/>
          <w:numId w:val="1"/>
        </w:numPr>
        <w:tabs>
          <w:tab w:val="clear" w:pos="1070"/>
          <w:tab w:val="left" w:pos="709"/>
          <w:tab w:val="left" w:pos="1418"/>
        </w:tabs>
        <w:spacing w:line="360" w:lineRule="auto"/>
        <w:ind w:left="1418" w:hanging="708"/>
        <w:rPr>
          <w:szCs w:val="28"/>
        </w:rPr>
      </w:pPr>
      <w:r w:rsidRPr="00462114">
        <w:rPr>
          <w:szCs w:val="28"/>
        </w:rPr>
        <w:t xml:space="preserve">Арутюнова Г.И. Экономическая теория для студентов технических вузов: Учебник. – М.: Международные отношения, 2003. </w:t>
      </w:r>
    </w:p>
    <w:p w:rsidR="00D92A40" w:rsidRPr="00462114" w:rsidRDefault="00D92A40" w:rsidP="004B516C">
      <w:pPr>
        <w:pStyle w:val="ab"/>
        <w:numPr>
          <w:ilvl w:val="0"/>
          <w:numId w:val="1"/>
        </w:numPr>
        <w:tabs>
          <w:tab w:val="clear" w:pos="1070"/>
          <w:tab w:val="left" w:pos="1418"/>
        </w:tabs>
        <w:spacing w:line="360" w:lineRule="auto"/>
        <w:ind w:left="1418" w:hanging="708"/>
        <w:rPr>
          <w:szCs w:val="28"/>
        </w:rPr>
      </w:pPr>
      <w:r w:rsidRPr="00462114">
        <w:rPr>
          <w:szCs w:val="28"/>
        </w:rPr>
        <w:t>Базылев Н.И., Базылева М.Н. Экономическая теория: Учебник. – Мн.: Книжный дом, 2004.</w:t>
      </w:r>
    </w:p>
    <w:p w:rsidR="00D92A40" w:rsidRPr="00462114" w:rsidRDefault="00D92A40" w:rsidP="00D92A40">
      <w:pPr>
        <w:pStyle w:val="21"/>
        <w:spacing w:line="360" w:lineRule="auto"/>
        <w:ind w:firstLine="795"/>
        <w:rPr>
          <w:szCs w:val="28"/>
        </w:rPr>
      </w:pPr>
    </w:p>
    <w:p w:rsidR="00D92A40" w:rsidRPr="00462114" w:rsidRDefault="00D92A40" w:rsidP="00462114">
      <w:pPr>
        <w:pStyle w:val="FR2"/>
        <w:tabs>
          <w:tab w:val="left" w:pos="360"/>
          <w:tab w:val="num" w:pos="1440"/>
        </w:tabs>
        <w:spacing w:after="0" w:line="360" w:lineRule="auto"/>
        <w:ind w:left="0" w:firstLine="720"/>
        <w:jc w:val="both"/>
        <w:rPr>
          <w:b w:val="0"/>
          <w:sz w:val="28"/>
          <w:szCs w:val="28"/>
        </w:rPr>
      </w:pPr>
      <w:bookmarkStart w:id="0" w:name="_GoBack"/>
      <w:bookmarkEnd w:id="0"/>
    </w:p>
    <w:sectPr w:rsidR="00D92A40" w:rsidRPr="00462114" w:rsidSect="00B611C6">
      <w:headerReference w:type="even" r:id="rId10"/>
      <w:headerReference w:type="default" r:id="rId11"/>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57E" w:rsidRDefault="001E057E">
      <w:pPr>
        <w:widowControl/>
        <w:ind w:firstLine="0"/>
        <w:jc w:val="left"/>
      </w:pPr>
      <w:r>
        <w:separator/>
      </w:r>
    </w:p>
  </w:endnote>
  <w:endnote w:type="continuationSeparator" w:id="0">
    <w:p w:rsidR="001E057E" w:rsidRDefault="001E057E">
      <w:pPr>
        <w:widowControl/>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57E" w:rsidRDefault="001E057E">
      <w:pPr>
        <w:widowControl/>
        <w:ind w:firstLine="0"/>
        <w:jc w:val="left"/>
      </w:pPr>
      <w:r>
        <w:separator/>
      </w:r>
    </w:p>
  </w:footnote>
  <w:footnote w:type="continuationSeparator" w:id="0">
    <w:p w:rsidR="001E057E" w:rsidRDefault="001E057E">
      <w:pPr>
        <w:widowControl/>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A40" w:rsidRDefault="00D92A40">
    <w:pPr>
      <w:pStyle w:val="a7"/>
      <w:framePr w:wrap="around" w:vAnchor="text" w:hAnchor="margin" w:xAlign="center" w:y="1"/>
      <w:rPr>
        <w:rStyle w:val="a9"/>
      </w:rPr>
    </w:pPr>
  </w:p>
  <w:p w:rsidR="00D92A40" w:rsidRDefault="00D92A4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A40" w:rsidRDefault="00EA2506">
    <w:pPr>
      <w:pStyle w:val="a7"/>
      <w:framePr w:wrap="around" w:vAnchor="text" w:hAnchor="margin" w:xAlign="center" w:y="1"/>
      <w:rPr>
        <w:rStyle w:val="a9"/>
      </w:rPr>
    </w:pPr>
    <w:r>
      <w:rPr>
        <w:rStyle w:val="a9"/>
        <w:noProof/>
      </w:rPr>
      <w:t>1</w:t>
    </w:r>
  </w:p>
  <w:p w:rsidR="00D92A40" w:rsidRDefault="00D92A4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B5B26"/>
    <w:multiLevelType w:val="hybridMultilevel"/>
    <w:tmpl w:val="592EBD00"/>
    <w:lvl w:ilvl="0" w:tplc="0419000F">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498"/>
        </w:tabs>
        <w:ind w:left="2498" w:hanging="360"/>
      </w:pPr>
      <w:rPr>
        <w:rFonts w:cs="Times New Roman"/>
      </w:rPr>
    </w:lvl>
    <w:lvl w:ilvl="2" w:tplc="0419001B" w:tentative="1">
      <w:start w:val="1"/>
      <w:numFmt w:val="lowerRoman"/>
      <w:lvlText w:val="%3."/>
      <w:lvlJc w:val="right"/>
      <w:pPr>
        <w:tabs>
          <w:tab w:val="num" w:pos="3218"/>
        </w:tabs>
        <w:ind w:left="3218" w:hanging="180"/>
      </w:pPr>
      <w:rPr>
        <w:rFonts w:cs="Times New Roman"/>
      </w:rPr>
    </w:lvl>
    <w:lvl w:ilvl="3" w:tplc="0419000F" w:tentative="1">
      <w:start w:val="1"/>
      <w:numFmt w:val="decimal"/>
      <w:lvlText w:val="%4."/>
      <w:lvlJc w:val="left"/>
      <w:pPr>
        <w:tabs>
          <w:tab w:val="num" w:pos="3938"/>
        </w:tabs>
        <w:ind w:left="3938" w:hanging="360"/>
      </w:pPr>
      <w:rPr>
        <w:rFonts w:cs="Times New Roman"/>
      </w:rPr>
    </w:lvl>
    <w:lvl w:ilvl="4" w:tplc="04190019" w:tentative="1">
      <w:start w:val="1"/>
      <w:numFmt w:val="lowerLetter"/>
      <w:lvlText w:val="%5."/>
      <w:lvlJc w:val="left"/>
      <w:pPr>
        <w:tabs>
          <w:tab w:val="num" w:pos="4658"/>
        </w:tabs>
        <w:ind w:left="4658" w:hanging="360"/>
      </w:pPr>
      <w:rPr>
        <w:rFonts w:cs="Times New Roman"/>
      </w:rPr>
    </w:lvl>
    <w:lvl w:ilvl="5" w:tplc="0419001B" w:tentative="1">
      <w:start w:val="1"/>
      <w:numFmt w:val="lowerRoman"/>
      <w:lvlText w:val="%6."/>
      <w:lvlJc w:val="right"/>
      <w:pPr>
        <w:tabs>
          <w:tab w:val="num" w:pos="5378"/>
        </w:tabs>
        <w:ind w:left="5378" w:hanging="180"/>
      </w:pPr>
      <w:rPr>
        <w:rFonts w:cs="Times New Roman"/>
      </w:rPr>
    </w:lvl>
    <w:lvl w:ilvl="6" w:tplc="0419000F" w:tentative="1">
      <w:start w:val="1"/>
      <w:numFmt w:val="decimal"/>
      <w:lvlText w:val="%7."/>
      <w:lvlJc w:val="left"/>
      <w:pPr>
        <w:tabs>
          <w:tab w:val="num" w:pos="6098"/>
        </w:tabs>
        <w:ind w:left="6098" w:hanging="360"/>
      </w:pPr>
      <w:rPr>
        <w:rFonts w:cs="Times New Roman"/>
      </w:rPr>
    </w:lvl>
    <w:lvl w:ilvl="7" w:tplc="04190019" w:tentative="1">
      <w:start w:val="1"/>
      <w:numFmt w:val="lowerLetter"/>
      <w:lvlText w:val="%8."/>
      <w:lvlJc w:val="left"/>
      <w:pPr>
        <w:tabs>
          <w:tab w:val="num" w:pos="6818"/>
        </w:tabs>
        <w:ind w:left="6818" w:hanging="360"/>
      </w:pPr>
      <w:rPr>
        <w:rFonts w:cs="Times New Roman"/>
      </w:rPr>
    </w:lvl>
    <w:lvl w:ilvl="8" w:tplc="0419001B" w:tentative="1">
      <w:start w:val="1"/>
      <w:numFmt w:val="lowerRoman"/>
      <w:lvlText w:val="%9."/>
      <w:lvlJc w:val="right"/>
      <w:pPr>
        <w:tabs>
          <w:tab w:val="num" w:pos="7538"/>
        </w:tabs>
        <w:ind w:left="7538" w:hanging="180"/>
      </w:pPr>
      <w:rPr>
        <w:rFonts w:cs="Times New Roman"/>
      </w:rPr>
    </w:lvl>
  </w:abstractNum>
  <w:abstractNum w:abstractNumId="1">
    <w:nsid w:val="5B853A3D"/>
    <w:multiLevelType w:val="hybridMultilevel"/>
    <w:tmpl w:val="08FAC420"/>
    <w:lvl w:ilvl="0" w:tplc="0419000F">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X" w:val="1"/>
  </w:docVars>
  <w:rsids>
    <w:rsidRoot w:val="00462114"/>
    <w:rsid w:val="0007528F"/>
    <w:rsid w:val="001E057E"/>
    <w:rsid w:val="00462114"/>
    <w:rsid w:val="004B516C"/>
    <w:rsid w:val="006A5DAD"/>
    <w:rsid w:val="00765C2A"/>
    <w:rsid w:val="007A61A6"/>
    <w:rsid w:val="00931C23"/>
    <w:rsid w:val="00B611C6"/>
    <w:rsid w:val="00BB1016"/>
    <w:rsid w:val="00BD1DB6"/>
    <w:rsid w:val="00D92A40"/>
    <w:rsid w:val="00EA2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5159E6B-36E7-4F22-8F3C-2B867D5C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20"/>
      <w:jc w:val="both"/>
    </w:pPr>
  </w:style>
  <w:style w:type="paragraph" w:styleId="1">
    <w:name w:val="heading 1"/>
    <w:basedOn w:val="a"/>
    <w:next w:val="a"/>
    <w:link w:val="10"/>
    <w:uiPriority w:val="99"/>
    <w:qFormat/>
    <w:pPr>
      <w:keepNext/>
      <w:tabs>
        <w:tab w:val="left" w:pos="2280"/>
      </w:tabs>
      <w:spacing w:line="259" w:lineRule="auto"/>
      <w:ind w:right="2398" w:firstLine="0"/>
      <w:jc w:val="left"/>
      <w:outlineLvl w:val="0"/>
    </w:pPr>
    <w:rPr>
      <w:sz w:val="28"/>
    </w:rPr>
  </w:style>
  <w:style w:type="paragraph" w:styleId="2">
    <w:name w:val="heading 2"/>
    <w:basedOn w:val="a"/>
    <w:next w:val="a"/>
    <w:link w:val="20"/>
    <w:uiPriority w:val="99"/>
    <w:qFormat/>
    <w:pPr>
      <w:keepNext/>
      <w:spacing w:before="1480" w:line="260" w:lineRule="auto"/>
      <w:ind w:right="22" w:firstLine="0"/>
      <w:jc w:val="center"/>
      <w:outlineLvl w:val="1"/>
    </w:pPr>
    <w:rPr>
      <w:sz w:val="28"/>
    </w:rPr>
  </w:style>
  <w:style w:type="paragraph" w:styleId="3">
    <w:name w:val="heading 3"/>
    <w:basedOn w:val="a"/>
    <w:next w:val="a"/>
    <w:link w:val="30"/>
    <w:uiPriority w:val="99"/>
    <w:qFormat/>
    <w:pPr>
      <w:keepNext/>
      <w:ind w:left="2999" w:firstLine="0"/>
      <w:jc w:val="left"/>
      <w:outlineLvl w:val="2"/>
    </w:pPr>
    <w:rPr>
      <w:b/>
      <w:sz w:val="28"/>
    </w:rPr>
  </w:style>
  <w:style w:type="paragraph" w:styleId="4">
    <w:name w:val="heading 4"/>
    <w:basedOn w:val="a"/>
    <w:next w:val="a"/>
    <w:link w:val="40"/>
    <w:uiPriority w:val="99"/>
    <w:qFormat/>
    <w:pPr>
      <w:keepNext/>
      <w:ind w:firstLine="0"/>
      <w:jc w:val="left"/>
      <w:outlineLvl w:val="3"/>
    </w:pPr>
    <w:rPr>
      <w:sz w:val="28"/>
    </w:rPr>
  </w:style>
  <w:style w:type="paragraph" w:styleId="5">
    <w:name w:val="heading 5"/>
    <w:basedOn w:val="a"/>
    <w:next w:val="a"/>
    <w:link w:val="50"/>
    <w:uiPriority w:val="99"/>
    <w:qFormat/>
    <w:pPr>
      <w:keepNext/>
      <w:spacing w:line="260" w:lineRule="auto"/>
      <w:ind w:left="1320" w:right="1000" w:firstLine="0"/>
      <w:jc w:val="center"/>
      <w:outlineLvl w:val="4"/>
    </w:pPr>
    <w:rPr>
      <w:sz w:val="28"/>
    </w:rPr>
  </w:style>
  <w:style w:type="paragraph" w:styleId="6">
    <w:name w:val="heading 6"/>
    <w:basedOn w:val="a"/>
    <w:next w:val="a"/>
    <w:link w:val="60"/>
    <w:uiPriority w:val="99"/>
    <w:qFormat/>
    <w:pPr>
      <w:keepNext/>
      <w:widowControl/>
      <w:spacing w:before="300"/>
      <w:ind w:left="160" w:firstLine="0"/>
      <w:jc w:val="center"/>
      <w:outlineLvl w:val="5"/>
    </w:pPr>
    <w:rPr>
      <w:b/>
      <w:sz w:val="28"/>
    </w:rPr>
  </w:style>
  <w:style w:type="paragraph" w:styleId="7">
    <w:name w:val="heading 7"/>
    <w:basedOn w:val="a"/>
    <w:next w:val="a"/>
    <w:link w:val="70"/>
    <w:uiPriority w:val="99"/>
    <w:qFormat/>
    <w:pPr>
      <w:keepNext/>
      <w:widowControl/>
      <w:tabs>
        <w:tab w:val="left" w:pos="2280"/>
      </w:tabs>
      <w:spacing w:line="260" w:lineRule="auto"/>
      <w:ind w:right="2400" w:firstLine="0"/>
      <w:jc w:val="left"/>
      <w:outlineLvl w:val="6"/>
    </w:pPr>
    <w:rPr>
      <w:sz w:val="32"/>
    </w:rPr>
  </w:style>
  <w:style w:type="paragraph" w:styleId="8">
    <w:name w:val="heading 8"/>
    <w:basedOn w:val="a"/>
    <w:next w:val="a"/>
    <w:link w:val="80"/>
    <w:uiPriority w:val="99"/>
    <w:qFormat/>
    <w:pPr>
      <w:keepNext/>
      <w:widowControl/>
      <w:spacing w:before="120"/>
      <w:ind w:left="5103" w:firstLine="0"/>
      <w:jc w:val="left"/>
      <w:outlineLvl w:val="7"/>
    </w:pPr>
    <w:rPr>
      <w:sz w:val="28"/>
    </w:rPr>
  </w:style>
  <w:style w:type="paragraph" w:styleId="9">
    <w:name w:val="heading 9"/>
    <w:basedOn w:val="a"/>
    <w:next w:val="a"/>
    <w:link w:val="90"/>
    <w:uiPriority w:val="99"/>
    <w:qFormat/>
    <w:pPr>
      <w:keepNext/>
      <w:widowControl/>
      <w:tabs>
        <w:tab w:val="left" w:pos="5231"/>
      </w:tabs>
      <w:spacing w:line="260" w:lineRule="auto"/>
      <w:ind w:firstLine="0"/>
      <w:jc w:val="center"/>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FR2">
    <w:name w:val="FR2"/>
    <w:uiPriority w:val="99"/>
    <w:pPr>
      <w:widowControl w:val="0"/>
      <w:spacing w:after="300" w:line="340" w:lineRule="auto"/>
      <w:ind w:left="120"/>
      <w:jc w:val="right"/>
    </w:pPr>
    <w:rPr>
      <w:b/>
    </w:rPr>
  </w:style>
  <w:style w:type="paragraph" w:customStyle="1" w:styleId="FR1">
    <w:name w:val="FR1"/>
    <w:uiPriority w:val="99"/>
    <w:pPr>
      <w:widowControl w:val="0"/>
      <w:spacing w:before="1500"/>
      <w:ind w:left="4960"/>
    </w:pPr>
    <w:rPr>
      <w:rFonts w:ascii="Arial" w:hAnsi="Arial"/>
      <w:sz w:val="24"/>
    </w:rPr>
  </w:style>
  <w:style w:type="paragraph" w:styleId="a3">
    <w:name w:val="Plain Text"/>
    <w:basedOn w:val="a"/>
    <w:link w:val="a4"/>
    <w:uiPriority w:val="99"/>
    <w:pPr>
      <w:widowControl/>
      <w:ind w:firstLine="0"/>
      <w:jc w:val="left"/>
    </w:pPr>
    <w:rPr>
      <w:rFonts w:ascii="Courier New" w:hAnsi="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Indent"/>
    <w:basedOn w:val="a"/>
    <w:link w:val="a6"/>
    <w:uiPriority w:val="99"/>
    <w:pPr>
      <w:spacing w:line="260" w:lineRule="auto"/>
      <w:ind w:firstLine="840"/>
    </w:pPr>
    <w:rPr>
      <w:sz w:val="28"/>
    </w:rPr>
  </w:style>
  <w:style w:type="character" w:customStyle="1" w:styleId="a6">
    <w:name w:val="Основной текст с отступом Знак"/>
    <w:link w:val="a5"/>
    <w:uiPriority w:val="99"/>
    <w:semiHidden/>
    <w:rPr>
      <w:sz w:val="20"/>
      <w:szCs w:val="20"/>
    </w:rPr>
  </w:style>
  <w:style w:type="paragraph" w:styleId="a7">
    <w:name w:val="header"/>
    <w:basedOn w:val="a"/>
    <w:link w:val="a8"/>
    <w:uiPriority w:val="99"/>
    <w:pPr>
      <w:tabs>
        <w:tab w:val="center" w:pos="4153"/>
        <w:tab w:val="right" w:pos="8306"/>
      </w:tabs>
      <w:spacing w:line="300" w:lineRule="auto"/>
      <w:ind w:left="1320" w:right="1000" w:firstLine="0"/>
      <w:jc w:val="center"/>
    </w:pPr>
    <w:rPr>
      <w:sz w:val="24"/>
    </w:rPr>
  </w:style>
  <w:style w:type="character" w:customStyle="1" w:styleId="a8">
    <w:name w:val="Верхний колонтитул Знак"/>
    <w:link w:val="a7"/>
    <w:uiPriority w:val="99"/>
    <w:semiHidden/>
    <w:rPr>
      <w:sz w:val="20"/>
      <w:szCs w:val="20"/>
    </w:rPr>
  </w:style>
  <w:style w:type="character" w:styleId="a9">
    <w:name w:val="page number"/>
    <w:uiPriority w:val="99"/>
    <w:rPr>
      <w:rFonts w:cs="Times New Roman"/>
    </w:rPr>
  </w:style>
  <w:style w:type="paragraph" w:styleId="aa">
    <w:name w:val="Block Text"/>
    <w:basedOn w:val="a"/>
    <w:uiPriority w:val="99"/>
    <w:pPr>
      <w:spacing w:before="280" w:line="260" w:lineRule="auto"/>
      <w:ind w:left="520" w:right="200" w:firstLine="0"/>
      <w:jc w:val="center"/>
    </w:pPr>
    <w:rPr>
      <w:b/>
      <w:sz w:val="28"/>
    </w:rPr>
  </w:style>
  <w:style w:type="paragraph" w:styleId="ab">
    <w:name w:val="Body Text"/>
    <w:basedOn w:val="a"/>
    <w:link w:val="ac"/>
    <w:uiPriority w:val="99"/>
    <w:pPr>
      <w:widowControl/>
      <w:ind w:firstLine="0"/>
      <w:jc w:val="left"/>
    </w:pPr>
    <w:rPr>
      <w:sz w:val="28"/>
    </w:rPr>
  </w:style>
  <w:style w:type="character" w:customStyle="1" w:styleId="ac">
    <w:name w:val="Основной текст Знак"/>
    <w:link w:val="ab"/>
    <w:uiPriority w:val="99"/>
    <w:semiHidden/>
    <w:rPr>
      <w:sz w:val="20"/>
      <w:szCs w:val="20"/>
    </w:rPr>
  </w:style>
  <w:style w:type="paragraph" w:styleId="21">
    <w:name w:val="Body Text Indent 2"/>
    <w:basedOn w:val="a"/>
    <w:link w:val="22"/>
    <w:uiPriority w:val="99"/>
    <w:pPr>
      <w:widowControl/>
      <w:ind w:firstLine="450"/>
    </w:pPr>
    <w:rPr>
      <w:sz w:val="28"/>
    </w:rPr>
  </w:style>
  <w:style w:type="character" w:customStyle="1" w:styleId="22">
    <w:name w:val="Основной текст с отступом 2 Знак"/>
    <w:link w:val="21"/>
    <w:uiPriority w:val="99"/>
    <w:semiHidden/>
    <w:rPr>
      <w:sz w:val="20"/>
      <w:szCs w:val="20"/>
    </w:rPr>
  </w:style>
  <w:style w:type="paragraph" w:styleId="ad">
    <w:name w:val="footer"/>
    <w:basedOn w:val="a"/>
    <w:link w:val="ae"/>
    <w:uiPriority w:val="99"/>
    <w:pPr>
      <w:widowControl/>
      <w:tabs>
        <w:tab w:val="center" w:pos="4677"/>
        <w:tab w:val="right" w:pos="9355"/>
      </w:tabs>
      <w:ind w:firstLine="0"/>
      <w:jc w:val="left"/>
    </w:pPr>
  </w:style>
  <w:style w:type="character" w:customStyle="1" w:styleId="ae">
    <w:name w:val="Нижний колонтитул Знак"/>
    <w:link w:val="ad"/>
    <w:uiPriority w:val="99"/>
    <w:semiHidden/>
    <w:rPr>
      <w:sz w:val="20"/>
      <w:szCs w:val="20"/>
    </w:rPr>
  </w:style>
  <w:style w:type="paragraph" w:customStyle="1" w:styleId="MTDisplayEquation">
    <w:name w:val="MTDisplayEquation"/>
    <w:basedOn w:val="a"/>
    <w:uiPriority w:val="99"/>
    <w:pPr>
      <w:tabs>
        <w:tab w:val="center" w:pos="5100"/>
        <w:tab w:val="right" w:pos="10200"/>
      </w:tabs>
      <w:snapToGrid w:val="0"/>
      <w:ind w:firstLine="301"/>
    </w:pPr>
    <w:rPr>
      <w:color w:val="000000"/>
      <w:sz w:val="24"/>
      <w:lang w:val="en-US"/>
    </w:rPr>
  </w:style>
  <w:style w:type="paragraph" w:styleId="31">
    <w:name w:val="Body Text Indent 3"/>
    <w:basedOn w:val="a"/>
    <w:link w:val="32"/>
    <w:uiPriority w:val="99"/>
    <w:pPr>
      <w:widowControl/>
      <w:shd w:val="clear" w:color="auto" w:fill="FFFFFF"/>
      <w:autoSpaceDE w:val="0"/>
      <w:autoSpaceDN w:val="0"/>
      <w:adjustRightInd w:val="0"/>
      <w:ind w:firstLine="709"/>
    </w:pPr>
    <w:rPr>
      <w:color w:val="000000"/>
      <w:sz w:val="28"/>
      <w:szCs w:val="22"/>
    </w:rPr>
  </w:style>
  <w:style w:type="character" w:customStyle="1" w:styleId="32">
    <w:name w:val="Основной текст с отступом 3 Знак"/>
    <w:link w:val="31"/>
    <w:uiPriority w:val="99"/>
    <w:semiHidden/>
    <w:rPr>
      <w:sz w:val="16"/>
      <w:szCs w:val="16"/>
    </w:rPr>
  </w:style>
  <w:style w:type="paragraph" w:styleId="af">
    <w:name w:val="caption"/>
    <w:basedOn w:val="a"/>
    <w:next w:val="a"/>
    <w:uiPriority w:val="99"/>
    <w:qFormat/>
    <w:pPr>
      <w:widowControl/>
      <w:shd w:val="clear" w:color="auto" w:fill="FFFFFF"/>
      <w:ind w:firstLine="709"/>
    </w:pPr>
    <w:rPr>
      <w:b/>
      <w:bCs/>
      <w:color w:val="000000"/>
      <w:sz w:val="28"/>
      <w:szCs w:val="22"/>
    </w:rPr>
  </w:style>
  <w:style w:type="paragraph" w:styleId="23">
    <w:name w:val="Body Text 2"/>
    <w:basedOn w:val="a"/>
    <w:link w:val="24"/>
    <w:uiPriority w:val="99"/>
    <w:pPr>
      <w:widowControl/>
      <w:shd w:val="clear" w:color="auto" w:fill="FFFFFF"/>
      <w:autoSpaceDE w:val="0"/>
      <w:autoSpaceDN w:val="0"/>
      <w:adjustRightInd w:val="0"/>
      <w:ind w:firstLine="0"/>
    </w:pPr>
    <w:rPr>
      <w:color w:val="000000"/>
      <w:sz w:val="28"/>
      <w:szCs w:val="16"/>
    </w:rPr>
  </w:style>
  <w:style w:type="character" w:customStyle="1" w:styleId="24">
    <w:name w:val="Основной текст 2 Знак"/>
    <w:link w:val="23"/>
    <w:uiPriority w:val="99"/>
    <w:semiHidden/>
    <w:rPr>
      <w:sz w:val="20"/>
      <w:szCs w:val="20"/>
    </w:rPr>
  </w:style>
  <w:style w:type="paragraph" w:styleId="33">
    <w:name w:val="Body Text 3"/>
    <w:basedOn w:val="a"/>
    <w:link w:val="34"/>
    <w:uiPriority w:val="99"/>
    <w:pPr>
      <w:widowControl/>
      <w:shd w:val="clear" w:color="auto" w:fill="FFFFFF"/>
      <w:autoSpaceDE w:val="0"/>
      <w:autoSpaceDN w:val="0"/>
      <w:adjustRightInd w:val="0"/>
      <w:ind w:firstLine="0"/>
      <w:jc w:val="center"/>
    </w:pPr>
    <w:rPr>
      <w:color w:val="000000"/>
      <w:sz w:val="29"/>
      <w:szCs w:val="17"/>
    </w:rPr>
  </w:style>
  <w:style w:type="character" w:customStyle="1" w:styleId="34">
    <w:name w:val="Основной текст 3 Знак"/>
    <w:link w:val="33"/>
    <w:uiPriority w:val="99"/>
    <w:semiHidden/>
    <w:rPr>
      <w:sz w:val="16"/>
      <w:szCs w:val="16"/>
    </w:rPr>
  </w:style>
  <w:style w:type="character" w:styleId="af0">
    <w:name w:val="Hyperlink"/>
    <w:uiPriority w:val="99"/>
    <w:rPr>
      <w:rFonts w:cs="Times New Roman"/>
      <w:color w:val="0000FF"/>
      <w:u w:val="single"/>
    </w:rPr>
  </w:style>
  <w:style w:type="character" w:styleId="af1">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2050</Words>
  <Characters>11689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ФУНКЦИИ, СПОСОБЫ ИЗМЕРЕНИЯ И ИСТОРИЯ ДЕНЕГ </vt:lpstr>
    </vt:vector>
  </TitlesOfParts>
  <Company/>
  <LinksUpToDate>false</LinksUpToDate>
  <CharactersWithSpaces>13712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ФУНКЦИИ, СПОСОБЫ ИЗМЕРЕНИЯ И ИСТОРИЯ ДЕНЕГ </dc:title>
  <dc:subject/>
  <dc:creator>1</dc:creator>
  <cp:keywords/>
  <dc:description/>
  <cp:lastModifiedBy>admin</cp:lastModifiedBy>
  <cp:revision>2</cp:revision>
  <cp:lastPrinted>2008-08-01T13:05:00Z</cp:lastPrinted>
  <dcterms:created xsi:type="dcterms:W3CDTF">2014-03-13T03:03:00Z</dcterms:created>
  <dcterms:modified xsi:type="dcterms:W3CDTF">2014-03-13T03:03:00Z</dcterms:modified>
</cp:coreProperties>
</file>