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40" w:rsidRDefault="0071771A">
      <w:pPr>
        <w:jc w:val="center"/>
        <w:rPr>
          <w:sz w:val="32"/>
        </w:rPr>
      </w:pPr>
      <w:r>
        <w:rPr>
          <w:sz w:val="32"/>
        </w:rPr>
        <w:t>Государственный комитет Российской Федерации</w:t>
      </w:r>
    </w:p>
    <w:p w:rsidR="00AA4440" w:rsidRDefault="0071771A">
      <w:pPr>
        <w:jc w:val="center"/>
        <w:rPr>
          <w:sz w:val="32"/>
        </w:rPr>
      </w:pPr>
      <w:r>
        <w:rPr>
          <w:sz w:val="32"/>
        </w:rPr>
        <w:t>по высшему образованию</w:t>
      </w:r>
    </w:p>
    <w:p w:rsidR="00AA4440" w:rsidRDefault="00AA4440">
      <w:pPr>
        <w:jc w:val="center"/>
        <w:rPr>
          <w:sz w:val="28"/>
        </w:rPr>
      </w:pPr>
    </w:p>
    <w:p w:rsidR="00AA4440" w:rsidRDefault="0071771A">
      <w:pPr>
        <w:jc w:val="center"/>
        <w:rPr>
          <w:sz w:val="24"/>
        </w:rPr>
      </w:pPr>
      <w:r>
        <w:rPr>
          <w:sz w:val="24"/>
        </w:rPr>
        <w:t>Алтайский Государственный Технический Университет</w:t>
      </w:r>
    </w:p>
    <w:p w:rsidR="00AA4440" w:rsidRDefault="0071771A">
      <w:pPr>
        <w:jc w:val="center"/>
        <w:rPr>
          <w:sz w:val="24"/>
        </w:rPr>
      </w:pPr>
      <w:r>
        <w:rPr>
          <w:sz w:val="24"/>
        </w:rPr>
        <w:t>им. И.И.Ползунова</w:t>
      </w:r>
    </w:p>
    <w:p w:rsidR="00AA4440" w:rsidRDefault="00AA4440">
      <w:pPr>
        <w:jc w:val="center"/>
        <w:rPr>
          <w:sz w:val="28"/>
        </w:rPr>
      </w:pPr>
    </w:p>
    <w:p w:rsidR="00AA4440" w:rsidRDefault="00AA4440">
      <w:pPr>
        <w:jc w:val="center"/>
        <w:rPr>
          <w:sz w:val="28"/>
        </w:rPr>
      </w:pPr>
    </w:p>
    <w:p w:rsidR="00AA4440" w:rsidRDefault="0071771A">
      <w:pPr>
        <w:jc w:val="center"/>
        <w:rPr>
          <w:sz w:val="28"/>
          <w:lang w:val="en-US"/>
        </w:rPr>
      </w:pPr>
      <w:r>
        <w:rPr>
          <w:sz w:val="28"/>
        </w:rPr>
        <w:t xml:space="preserve">Кафедра </w:t>
      </w:r>
      <w:r>
        <w:rPr>
          <w:sz w:val="28"/>
          <w:lang w:val="en-US"/>
        </w:rPr>
        <w:t>“Т</w:t>
      </w:r>
      <w:r>
        <w:rPr>
          <w:sz w:val="28"/>
        </w:rPr>
        <w:t>ехнология машиностроения</w:t>
      </w:r>
      <w:r>
        <w:rPr>
          <w:sz w:val="28"/>
          <w:lang w:val="en-US"/>
        </w:rPr>
        <w:t>”</w:t>
      </w:r>
    </w:p>
    <w:p w:rsidR="00AA4440" w:rsidRDefault="00AA4440">
      <w:pPr>
        <w:jc w:val="center"/>
        <w:rPr>
          <w:sz w:val="28"/>
          <w:lang w:val="en-US"/>
        </w:rPr>
      </w:pPr>
    </w:p>
    <w:p w:rsidR="00AA4440" w:rsidRDefault="00AA4440">
      <w:pPr>
        <w:jc w:val="center"/>
        <w:rPr>
          <w:sz w:val="28"/>
          <w:lang w:val="en-US"/>
        </w:rPr>
      </w:pPr>
    </w:p>
    <w:p w:rsidR="00AA4440" w:rsidRDefault="00AA4440">
      <w:pPr>
        <w:jc w:val="center"/>
        <w:rPr>
          <w:sz w:val="28"/>
          <w:lang w:val="en-US"/>
        </w:rPr>
      </w:pPr>
    </w:p>
    <w:p w:rsidR="00AA4440" w:rsidRDefault="0071771A">
      <w:pPr>
        <w:pStyle w:val="6"/>
      </w:pPr>
      <w:r>
        <w:t>РЕФЕРАТ</w:t>
      </w:r>
    </w:p>
    <w:p w:rsidR="00AA4440" w:rsidRDefault="00AA4440">
      <w:pPr>
        <w:jc w:val="center"/>
        <w:rPr>
          <w:sz w:val="36"/>
        </w:rPr>
      </w:pPr>
    </w:p>
    <w:p w:rsidR="00AA4440" w:rsidRDefault="00AA4440">
      <w:pPr>
        <w:jc w:val="center"/>
        <w:rPr>
          <w:sz w:val="36"/>
        </w:rPr>
      </w:pPr>
    </w:p>
    <w:p w:rsidR="00AA4440" w:rsidRDefault="0071771A">
      <w:pPr>
        <w:pStyle w:val="20"/>
      </w:pPr>
      <w:r>
        <w:t>Функционально-стоимостной анализ систем управления</w:t>
      </w:r>
    </w:p>
    <w:p w:rsidR="00AA4440" w:rsidRDefault="00AA4440">
      <w:pPr>
        <w:jc w:val="center"/>
        <w:rPr>
          <w:sz w:val="96"/>
        </w:rPr>
      </w:pPr>
    </w:p>
    <w:p w:rsidR="00AA4440" w:rsidRDefault="00AA4440">
      <w:pPr>
        <w:jc w:val="center"/>
        <w:rPr>
          <w:sz w:val="96"/>
        </w:rPr>
      </w:pPr>
    </w:p>
    <w:p w:rsidR="00AA4440" w:rsidRDefault="0071771A">
      <w:pPr>
        <w:pStyle w:val="5"/>
      </w:pPr>
      <w:r>
        <w:t>Работу выполнил</w:t>
      </w:r>
    </w:p>
    <w:p w:rsidR="00AA4440" w:rsidRDefault="0071771A">
      <w:pPr>
        <w:ind w:left="5760"/>
        <w:rPr>
          <w:sz w:val="28"/>
        </w:rPr>
      </w:pPr>
      <w:r>
        <w:rPr>
          <w:sz w:val="28"/>
        </w:rPr>
        <w:t>студент группы МЭ-71 ФИТиБ</w:t>
      </w:r>
    </w:p>
    <w:p w:rsidR="00AA4440" w:rsidRDefault="0071771A">
      <w:pPr>
        <w:ind w:left="5760"/>
        <w:rPr>
          <w:sz w:val="28"/>
        </w:rPr>
      </w:pPr>
      <w:r>
        <w:rPr>
          <w:sz w:val="28"/>
        </w:rPr>
        <w:t>Попов Василий</w:t>
      </w:r>
    </w:p>
    <w:p w:rsidR="00AA4440" w:rsidRDefault="00AA4440">
      <w:pPr>
        <w:ind w:left="5760"/>
        <w:rPr>
          <w:sz w:val="28"/>
        </w:rPr>
      </w:pPr>
    </w:p>
    <w:p w:rsidR="00AA4440" w:rsidRDefault="0071771A">
      <w:pPr>
        <w:ind w:left="5760"/>
        <w:rPr>
          <w:sz w:val="28"/>
        </w:rPr>
      </w:pPr>
      <w:r>
        <w:rPr>
          <w:sz w:val="28"/>
        </w:rPr>
        <w:t>Работу проверил</w:t>
      </w:r>
    </w:p>
    <w:p w:rsidR="00AA4440" w:rsidRDefault="0071771A">
      <w:pPr>
        <w:ind w:left="5760"/>
        <w:rPr>
          <w:sz w:val="28"/>
        </w:rPr>
      </w:pPr>
      <w:r>
        <w:rPr>
          <w:sz w:val="28"/>
        </w:rPr>
        <w:t>Татаркин Е.Ю.</w:t>
      </w:r>
    </w:p>
    <w:p w:rsidR="00AA4440" w:rsidRDefault="00AA4440">
      <w:pPr>
        <w:jc w:val="right"/>
        <w:rPr>
          <w:sz w:val="28"/>
        </w:rPr>
      </w:pPr>
    </w:p>
    <w:p w:rsidR="00AA4440" w:rsidRDefault="00AA4440">
      <w:pPr>
        <w:jc w:val="right"/>
        <w:rPr>
          <w:sz w:val="28"/>
        </w:rPr>
      </w:pPr>
    </w:p>
    <w:p w:rsidR="00AA4440" w:rsidRDefault="00AA4440">
      <w:pPr>
        <w:jc w:val="right"/>
        <w:rPr>
          <w:sz w:val="28"/>
        </w:rPr>
      </w:pPr>
    </w:p>
    <w:p w:rsidR="00AA4440" w:rsidRDefault="00AA4440">
      <w:pPr>
        <w:jc w:val="right"/>
        <w:rPr>
          <w:sz w:val="28"/>
        </w:rPr>
      </w:pPr>
    </w:p>
    <w:p w:rsidR="00AA4440" w:rsidRDefault="00AA4440">
      <w:pPr>
        <w:jc w:val="right"/>
        <w:rPr>
          <w:sz w:val="28"/>
        </w:rPr>
      </w:pPr>
    </w:p>
    <w:p w:rsidR="00AA4440" w:rsidRDefault="00AA4440">
      <w:pPr>
        <w:jc w:val="right"/>
        <w:rPr>
          <w:sz w:val="28"/>
        </w:rPr>
      </w:pPr>
    </w:p>
    <w:p w:rsidR="00AA4440" w:rsidRDefault="0071771A">
      <w:pPr>
        <w:pStyle w:val="3"/>
      </w:pPr>
      <w:r>
        <w:t>Барнаул</w:t>
      </w:r>
    </w:p>
    <w:p w:rsidR="00AA4440" w:rsidRDefault="0071771A">
      <w:pPr>
        <w:jc w:val="center"/>
        <w:rPr>
          <w:sz w:val="28"/>
        </w:rPr>
      </w:pPr>
      <w:r>
        <w:rPr>
          <w:sz w:val="28"/>
        </w:rPr>
        <w:t>1999</w:t>
      </w:r>
    </w:p>
    <w:p w:rsidR="00AA4440" w:rsidRDefault="0071771A">
      <w:pPr>
        <w:pStyle w:val="1"/>
        <w:spacing w:line="360" w:lineRule="auto"/>
        <w:ind w:firstLine="720"/>
      </w:pPr>
      <w:r>
        <w:br w:type="page"/>
      </w:r>
    </w:p>
    <w:p w:rsidR="00AA4440" w:rsidRDefault="0071771A">
      <w:pPr>
        <w:pStyle w:val="1"/>
        <w:ind w:firstLine="720"/>
        <w:rPr>
          <w:sz w:val="24"/>
        </w:rPr>
      </w:pPr>
      <w:r>
        <w:rPr>
          <w:sz w:val="24"/>
        </w:rPr>
        <w:t xml:space="preserve">Введение. </w:t>
      </w:r>
    </w:p>
    <w:p w:rsidR="00AA4440" w:rsidRDefault="0071771A">
      <w:pPr>
        <w:pStyle w:val="10"/>
        <w:ind w:firstLine="720"/>
        <w:rPr>
          <w:sz w:val="24"/>
        </w:rPr>
      </w:pPr>
      <w:r>
        <w:rPr>
          <w:sz w:val="24"/>
        </w:rPr>
        <w:t>Многие пользователи считают функционально-стоимостной анализ (ФСА) достаточно сложным для понимания. Возможно это связано с тем, что существует слишком мало информации, объясняющей, что же он собственно из себя представляет. Целью данной работы является раскрытие сущности функционально-стоимостного анализа, простоты его применения.</w:t>
      </w:r>
    </w:p>
    <w:p w:rsidR="00AA4440" w:rsidRDefault="0071771A">
      <w:pPr>
        <w:pStyle w:val="a5"/>
        <w:spacing w:line="240" w:lineRule="auto"/>
      </w:pPr>
      <w:r>
        <w:t xml:space="preserve">ФСА - метод системного исследования функций, работоспособности различных объектов и затрат на их реализацию. Наиболее широко ФСА в настоящее время применяется для технических объектов-изделий, их частей и деталей, оборудования, технологических процессов производства. Основная цель анализа при этом - выявление резервов снижения затрат на исследования и разработки, производство и эксплуатацию рассматриваемых объектов. Кроме конструирования и технологии технических объектов в поле деятельности ФСА в настоящее время включаются организационные и управленческие процессы, производственные структуры предприятий, объединений и научно-исследовательских организаций. Если исходить из общей предпосылки системного анализа, то объектом ФСА может быть любой элемент сложной производственно-экономической системы народного хозяйства, отвечающий требованиям выделенных выше признаков. </w:t>
      </w:r>
    </w:p>
    <w:p w:rsidR="00AA4440" w:rsidRDefault="0071771A">
      <w:pPr>
        <w:ind w:firstLine="720"/>
        <w:jc w:val="both"/>
        <w:rPr>
          <w:sz w:val="24"/>
        </w:rPr>
      </w:pPr>
      <w:r>
        <w:rPr>
          <w:sz w:val="24"/>
        </w:rPr>
        <w:t xml:space="preserve">Развитие теории ФСА, как уже указывалось, нашло широкое применение в отраслях машиностроения, электротехнической и электронной промышленности. Это связано с системностью метода, ставящего своей задачей в каждом конкретном случае выявить структуру рассматриваемого объекта, разложить его на простейшие элементы, дать им двойственную оценку (со стороны потребительной стоимости - интегрального качества и со стороны стоимости затрат на исследования, производство и эксплуатацию). В силу своей системности ФСА позволяет выявить в каждом изучаемом объекте причинно-следственные связи между качеством - эксплуатационно-техническими характеристиками и затратами. На основе этого создаются основания для исключения механических методов планирования затрат от достигнутого уровня, установления нормативов на основе сложившегося уровня трудоемкости себестоимости и расхода материалов. </w:t>
      </w:r>
    </w:p>
    <w:p w:rsidR="00AA4440" w:rsidRDefault="0071771A">
      <w:pPr>
        <w:pStyle w:val="10"/>
        <w:ind w:firstLine="720"/>
        <w:rPr>
          <w:sz w:val="24"/>
        </w:rPr>
      </w:pPr>
      <w:r>
        <w:rPr>
          <w:sz w:val="24"/>
        </w:rPr>
        <w:t xml:space="preserve">Достоинством ФСА является наличие достаточно простых расчетных и графических методов, позволяющих дать двойственную количественную оценку выявленных причинно-следственных связей. Это достоинство ставит ФСА в ряд наиболее эффективных методов анализа не только технических, но и производственно-экономических систем, структур, методов организации и планирования, управления производством и научными исследованиями. Однако работы по ФСА проводятся в отрыве от экономических расчетов на предприятиях и в объединениях. Поэтому экономические нормативы действующего производства не охвачены функциональным подходом, базируются на предметном экономическом анализе, планировании от достигнутого уровня. </w:t>
      </w:r>
    </w:p>
    <w:p w:rsidR="00AA4440" w:rsidRDefault="0071771A">
      <w:pPr>
        <w:pStyle w:val="10"/>
        <w:ind w:firstLine="720"/>
        <w:rPr>
          <w:sz w:val="24"/>
        </w:rPr>
      </w:pPr>
      <w:r>
        <w:rPr>
          <w:sz w:val="24"/>
        </w:rPr>
        <w:t>Функционально-стоимостной анализ управленческих систем позволяет выполнить следующие виды работ:</w:t>
      </w:r>
    </w:p>
    <w:p w:rsidR="00AA4440" w:rsidRDefault="0071771A">
      <w:pPr>
        <w:pStyle w:val="10"/>
        <w:numPr>
          <w:ilvl w:val="0"/>
          <w:numId w:val="1"/>
        </w:numPr>
        <w:ind w:firstLine="720"/>
        <w:rPr>
          <w:sz w:val="24"/>
        </w:rPr>
      </w:pPr>
      <w:r>
        <w:rPr>
          <w:sz w:val="24"/>
        </w:rPr>
        <w:t xml:space="preserve">определение и проведение общего анализа себестоимости бизнес-процессов на предприятии (маркетинг, производство продукции и оказание услуг, сбыт, менеджмент качества, техническое и гарантийное обслуживание и др.); </w:t>
      </w:r>
    </w:p>
    <w:p w:rsidR="00AA4440" w:rsidRDefault="0071771A">
      <w:pPr>
        <w:pStyle w:val="10"/>
        <w:numPr>
          <w:ilvl w:val="0"/>
          <w:numId w:val="1"/>
        </w:numPr>
        <w:ind w:firstLine="720"/>
        <w:rPr>
          <w:sz w:val="24"/>
        </w:rPr>
      </w:pPr>
      <w:r>
        <w:rPr>
          <w:sz w:val="24"/>
        </w:rPr>
        <w:t xml:space="preserve">проведение функционального анализа, связанного с установлением и обоснованием выполняемых структурными подразделениями предприятий функций с целью обеспечения выпуска высокого качества продукции и оказания услуг; </w:t>
      </w:r>
    </w:p>
    <w:p w:rsidR="00AA4440" w:rsidRDefault="0071771A">
      <w:pPr>
        <w:pStyle w:val="10"/>
        <w:numPr>
          <w:ilvl w:val="0"/>
          <w:numId w:val="1"/>
        </w:numPr>
        <w:ind w:firstLine="720"/>
        <w:rPr>
          <w:sz w:val="24"/>
        </w:rPr>
      </w:pPr>
      <w:r>
        <w:rPr>
          <w:sz w:val="24"/>
        </w:rPr>
        <w:t xml:space="preserve">определение и анализ основных, дополнительных и ненужных функциональных затрат; </w:t>
      </w:r>
    </w:p>
    <w:p w:rsidR="00AA4440" w:rsidRDefault="0071771A">
      <w:pPr>
        <w:pStyle w:val="10"/>
        <w:numPr>
          <w:ilvl w:val="0"/>
          <w:numId w:val="1"/>
        </w:numPr>
        <w:ind w:firstLine="720"/>
        <w:rPr>
          <w:sz w:val="24"/>
        </w:rPr>
      </w:pPr>
      <w:r>
        <w:rPr>
          <w:sz w:val="24"/>
        </w:rPr>
        <w:t xml:space="preserve">сравнительный анализ альтернативных вариантов снижения затрат в производстве, сбыте и управлении за счет упорядочения функций структурных подразделений предприятия; </w:t>
      </w:r>
    </w:p>
    <w:p w:rsidR="00AA4440" w:rsidRDefault="0071771A">
      <w:pPr>
        <w:pStyle w:val="10"/>
        <w:numPr>
          <w:ilvl w:val="0"/>
          <w:numId w:val="1"/>
        </w:numPr>
        <w:ind w:firstLine="720"/>
        <w:rPr>
          <w:sz w:val="24"/>
        </w:rPr>
      </w:pPr>
      <w:r>
        <w:rPr>
          <w:sz w:val="24"/>
        </w:rPr>
        <w:t xml:space="preserve">анализ интегрированного улучшения результатов деятельности предприятия. </w:t>
      </w:r>
    </w:p>
    <w:p w:rsidR="00AA4440" w:rsidRDefault="0071771A">
      <w:pPr>
        <w:pStyle w:val="10"/>
        <w:ind w:firstLine="720"/>
        <w:rPr>
          <w:sz w:val="24"/>
          <w:lang w:val="en-US"/>
        </w:rPr>
      </w:pPr>
      <w:r>
        <w:rPr>
          <w:sz w:val="24"/>
        </w:rPr>
        <w:t xml:space="preserve">В настоящее время метод ФСА стал всеобъемлющим инструментом оценки систем, процессов и концепций. </w:t>
      </w:r>
    </w:p>
    <w:p w:rsidR="00AA4440" w:rsidRDefault="00AA4440">
      <w:pPr>
        <w:pStyle w:val="10"/>
        <w:ind w:firstLine="720"/>
        <w:rPr>
          <w:sz w:val="24"/>
          <w:lang w:val="en-US"/>
        </w:rPr>
      </w:pPr>
    </w:p>
    <w:p w:rsidR="00AA4440" w:rsidRDefault="0071771A">
      <w:pPr>
        <w:pStyle w:val="1"/>
        <w:ind w:firstLine="720"/>
        <w:rPr>
          <w:sz w:val="24"/>
        </w:rPr>
      </w:pPr>
      <w:r>
        <w:rPr>
          <w:sz w:val="24"/>
        </w:rPr>
        <w:t>1. Сущность функционально-стоимостного анализа</w:t>
      </w:r>
    </w:p>
    <w:p w:rsidR="00AA4440" w:rsidRDefault="0071771A">
      <w:pPr>
        <w:pStyle w:val="10"/>
        <w:ind w:firstLine="720"/>
        <w:rPr>
          <w:sz w:val="24"/>
        </w:rPr>
      </w:pPr>
      <w:r>
        <w:rPr>
          <w:sz w:val="24"/>
        </w:rPr>
        <w:t>Функционально-стоимостной анализ (ФСА, Activity Based Costing, АВС) - метод определения стоимости и других характеристик изделий, услуг и потребителей, использующих в качестве основы функции и ресурсы, задействованные в производстве, маркетинге, продаже, доставке, технической поддержке, оказании услуг, обслуживании клиентов, а также обеспечении качества.</w:t>
      </w:r>
    </w:p>
    <w:p w:rsidR="00AA4440" w:rsidRDefault="0071771A">
      <w:pPr>
        <w:pStyle w:val="10"/>
        <w:ind w:firstLine="720"/>
        <w:rPr>
          <w:sz w:val="24"/>
        </w:rPr>
      </w:pPr>
      <w:r>
        <w:rPr>
          <w:sz w:val="24"/>
        </w:rPr>
        <w:t>Метод ФСА разработан как "операционно-ориентированная" альтернатива традиционным финансовым подходам. В частности в отличии от традиционных финансовых подходов метод ФСА:</w:t>
      </w:r>
    </w:p>
    <w:p w:rsidR="00AA4440" w:rsidRDefault="0071771A">
      <w:pPr>
        <w:pStyle w:val="10"/>
        <w:numPr>
          <w:ilvl w:val="0"/>
          <w:numId w:val="1"/>
        </w:numPr>
        <w:ind w:firstLine="720"/>
        <w:rPr>
          <w:sz w:val="24"/>
        </w:rPr>
      </w:pPr>
      <w:r>
        <w:rPr>
          <w:sz w:val="24"/>
        </w:rPr>
        <w:t xml:space="preserve">предоставляет информацию в форме, понятной для персонала предприятия, непосредственно участвующего в бизнес-процессе; </w:t>
      </w:r>
    </w:p>
    <w:p w:rsidR="00AA4440" w:rsidRDefault="0071771A">
      <w:pPr>
        <w:pStyle w:val="10"/>
        <w:numPr>
          <w:ilvl w:val="0"/>
          <w:numId w:val="1"/>
        </w:numPr>
        <w:ind w:firstLine="720"/>
        <w:rPr>
          <w:sz w:val="24"/>
        </w:rPr>
      </w:pPr>
      <w:r>
        <w:rPr>
          <w:sz w:val="24"/>
        </w:rPr>
        <w:t xml:space="preserve">распределяет накладные расходы в соответствии с детальным просчетом использования ресурсов, подробным представлением о процессах и их влиянием на себестоимость, а не на основании прямых затрат или учета полного объема выпускаемой продукции. </w:t>
      </w:r>
    </w:p>
    <w:p w:rsidR="00AA4440" w:rsidRDefault="0071771A">
      <w:pPr>
        <w:pStyle w:val="10"/>
        <w:ind w:firstLine="720"/>
        <w:rPr>
          <w:sz w:val="24"/>
        </w:rPr>
      </w:pPr>
      <w:r>
        <w:rPr>
          <w:sz w:val="24"/>
        </w:rPr>
        <w:t>ФСА-метод - один из методов, позволяющий указать на возможные пути улучшения стоимостных показателей. Цель создания ФСA-модели для совершенствования деятельности предприятий - достичь улучшений в работе предприятий по показателям стоимости, трудоемкости и производительности. Проведение расчетов по ФСА-модели позволяет получить большой объем ФСА-информации для принятия решения.</w:t>
      </w:r>
    </w:p>
    <w:p w:rsidR="00AA4440" w:rsidRDefault="0071771A">
      <w:pPr>
        <w:pStyle w:val="10"/>
        <w:ind w:firstLine="720"/>
        <w:rPr>
          <w:sz w:val="24"/>
        </w:rPr>
      </w:pPr>
      <w:r>
        <w:rPr>
          <w:sz w:val="24"/>
        </w:rPr>
        <w:t>В основе метода ФСА лежат данные, которые обеспечивают менеджеров информацией, необходимой для обоснования и принятия управленческих решений при применении таких методов, как:</w:t>
      </w:r>
    </w:p>
    <w:p w:rsidR="00AA4440" w:rsidRDefault="0071771A">
      <w:pPr>
        <w:pStyle w:val="10"/>
        <w:numPr>
          <w:ilvl w:val="0"/>
          <w:numId w:val="1"/>
        </w:numPr>
        <w:ind w:firstLine="720"/>
        <w:rPr>
          <w:sz w:val="24"/>
        </w:rPr>
      </w:pPr>
      <w:r>
        <w:rPr>
          <w:sz w:val="24"/>
        </w:rPr>
        <w:t xml:space="preserve">«точно в срок» (Just-in-time, JIT); </w:t>
      </w:r>
    </w:p>
    <w:p w:rsidR="00AA4440" w:rsidRDefault="0071771A">
      <w:pPr>
        <w:pStyle w:val="10"/>
        <w:numPr>
          <w:ilvl w:val="0"/>
          <w:numId w:val="1"/>
        </w:numPr>
        <w:ind w:firstLine="720"/>
        <w:rPr>
          <w:sz w:val="24"/>
        </w:rPr>
      </w:pPr>
      <w:r>
        <w:rPr>
          <w:sz w:val="24"/>
        </w:rPr>
        <w:t xml:space="preserve">глобальное управление качеством (Total Quality Management, TQM); </w:t>
      </w:r>
    </w:p>
    <w:p w:rsidR="00AA4440" w:rsidRDefault="0071771A">
      <w:pPr>
        <w:pStyle w:val="10"/>
        <w:numPr>
          <w:ilvl w:val="0"/>
          <w:numId w:val="1"/>
        </w:numPr>
        <w:ind w:firstLine="720"/>
        <w:rPr>
          <w:sz w:val="24"/>
        </w:rPr>
      </w:pPr>
      <w:r>
        <w:rPr>
          <w:sz w:val="24"/>
        </w:rPr>
        <w:t xml:space="preserve">непрерывное улучшение (Kaizen); </w:t>
      </w:r>
    </w:p>
    <w:p w:rsidR="00AA4440" w:rsidRDefault="0071771A">
      <w:pPr>
        <w:pStyle w:val="10"/>
        <w:numPr>
          <w:ilvl w:val="0"/>
          <w:numId w:val="1"/>
        </w:numPr>
        <w:ind w:firstLine="720"/>
        <w:rPr>
          <w:sz w:val="24"/>
        </w:rPr>
      </w:pPr>
      <w:r>
        <w:rPr>
          <w:sz w:val="24"/>
        </w:rPr>
        <w:t xml:space="preserve">реинжиниринг бизнес-процессов (Business Process Reengineering, BPR). </w:t>
      </w:r>
    </w:p>
    <w:p w:rsidR="00AA4440" w:rsidRDefault="0071771A">
      <w:pPr>
        <w:pStyle w:val="10"/>
        <w:ind w:firstLine="720"/>
        <w:rPr>
          <w:sz w:val="24"/>
        </w:rPr>
      </w:pPr>
      <w:r>
        <w:rPr>
          <w:sz w:val="24"/>
        </w:rPr>
        <w:t xml:space="preserve">Концепция ФСА позволяет представить управленческую информацию в виде финансовых показателей. Используя в качестве единиц измерения финансовых показателей просто US$ или RUB, ФСА-метод отображает финансовое состояние компании лучше, чем это делает традиционный бухгалтерский учет. Это происходит потому, что ФСА-метод физически отражает функции людей, машин и оборудования. ФСА-метод отображает уровень потребления ресурсов функциями, а также причины, по которым эти ресурсы используются. </w:t>
      </w:r>
    </w:p>
    <w:p w:rsidR="00AA4440" w:rsidRDefault="0071771A">
      <w:pPr>
        <w:pStyle w:val="10"/>
        <w:ind w:firstLine="720"/>
        <w:rPr>
          <w:sz w:val="24"/>
        </w:rPr>
      </w:pPr>
      <w:r>
        <w:rPr>
          <w:sz w:val="24"/>
        </w:rPr>
        <w:t>ФСА-информацию можно использовать как для текущего (оперативного) управления, так и для принятия стратегических решений. На уровне тактического управления информацию из ФСА-модели можно использовать для формирования рекомендаций по увеличению прибыли и повышению эффективности деятельности организации. На стратегическом - помощь в принятии решений относительно реорганизации предприятия, изменения ассортимента продуктов и услуг, выхода на новые рынки, диверсификации и т.д. ФСА-информация показывает, как можно перераспределить ресурсы с максимальной стратегической выгодой, помогает выявить возможности тех факторов (качество, обслуживание, снижение стоимости, уменьшение трудоемкости), которые имеют наибольшее значение, а также определить наилучшие варианты капиталовложений.</w:t>
      </w:r>
    </w:p>
    <w:p w:rsidR="00AA4440" w:rsidRDefault="0071771A">
      <w:pPr>
        <w:pStyle w:val="10"/>
        <w:ind w:firstLine="720"/>
        <w:rPr>
          <w:sz w:val="24"/>
        </w:rPr>
      </w:pPr>
      <w:r>
        <w:rPr>
          <w:sz w:val="24"/>
        </w:rPr>
        <w:t>Основные направления использования ФСА-модели для реорганизации бизнес-процессов - это повышение производительности, снижение стоимости, трудоемкости, времени и повышение качества.</w:t>
      </w:r>
    </w:p>
    <w:p w:rsidR="00AA4440" w:rsidRDefault="0071771A">
      <w:pPr>
        <w:pStyle w:val="10"/>
        <w:ind w:firstLine="720"/>
        <w:rPr>
          <w:sz w:val="24"/>
        </w:rPr>
      </w:pPr>
      <w:r>
        <w:rPr>
          <w:sz w:val="24"/>
        </w:rPr>
        <w:t>Повышение производительности включает в себя три этапа. На первом этапе осуществляется анализ функций для определения возможностей повышения эффективности их выполнения. На втором - выявляются причины непроизводительных расходов и пути их устранения. И, наконец, на третьем этапе осуществляется мониторинг и ускорение нужных изменений с помощью измерения основных параметров производительности.</w:t>
      </w:r>
    </w:p>
    <w:p w:rsidR="00AA4440" w:rsidRDefault="0071771A">
      <w:pPr>
        <w:pStyle w:val="10"/>
        <w:ind w:firstLine="720"/>
        <w:rPr>
          <w:sz w:val="24"/>
        </w:rPr>
      </w:pPr>
      <w:r>
        <w:rPr>
          <w:sz w:val="24"/>
        </w:rPr>
        <w:t>Что касается снижения стоимости, трудоемкости и времени, то с помощью ФСА-метода можно так реорганизовать деятельность, чтобы было достигнуто устойчивое их сокращение. Для этого необходимо сделать следующее:</w:t>
      </w:r>
    </w:p>
    <w:p w:rsidR="00AA4440" w:rsidRDefault="0071771A">
      <w:pPr>
        <w:pStyle w:val="10"/>
        <w:numPr>
          <w:ilvl w:val="0"/>
          <w:numId w:val="1"/>
        </w:numPr>
        <w:ind w:firstLine="720"/>
        <w:rPr>
          <w:sz w:val="24"/>
        </w:rPr>
      </w:pPr>
      <w:r>
        <w:rPr>
          <w:sz w:val="24"/>
        </w:rPr>
        <w:t xml:space="preserve">сократить время, необходимое для выполнения функций; </w:t>
      </w:r>
    </w:p>
    <w:p w:rsidR="00AA4440" w:rsidRDefault="0071771A">
      <w:pPr>
        <w:pStyle w:val="10"/>
        <w:numPr>
          <w:ilvl w:val="0"/>
          <w:numId w:val="1"/>
        </w:numPr>
        <w:ind w:firstLine="720"/>
        <w:rPr>
          <w:sz w:val="24"/>
        </w:rPr>
      </w:pPr>
      <w:r>
        <w:rPr>
          <w:sz w:val="24"/>
        </w:rPr>
        <w:t xml:space="preserve">устранить ненужные функции; </w:t>
      </w:r>
    </w:p>
    <w:p w:rsidR="00AA4440" w:rsidRDefault="0071771A">
      <w:pPr>
        <w:pStyle w:val="10"/>
        <w:numPr>
          <w:ilvl w:val="0"/>
          <w:numId w:val="1"/>
        </w:numPr>
        <w:ind w:firstLine="720"/>
        <w:jc w:val="left"/>
        <w:rPr>
          <w:sz w:val="24"/>
        </w:rPr>
      </w:pPr>
      <w:r>
        <w:rPr>
          <w:sz w:val="24"/>
        </w:rPr>
        <w:t>сформировать ранжированный перечень функций по стоимости, трудоемкости или времени; выбрать функции с низкой стоимостью, трудоемкостью и временем; организовать совместное использование всех возможных функций; перераспределить ресурсы, высвободившиеся в результате усовершенствий. Очевидно, что вышеперечисленные действия улучшают качество бизнес-процессов. Повышение качества бизнес-процессов осуществляется за счет проведения сравнительной оценки и выбора рациональных (по стоимостному или временному критерию) технологий выполнения операций или процедур.</w:t>
      </w:r>
    </w:p>
    <w:p w:rsidR="00AA4440" w:rsidRDefault="0071771A">
      <w:pPr>
        <w:pStyle w:val="10"/>
        <w:ind w:firstLine="720"/>
        <w:rPr>
          <w:sz w:val="24"/>
        </w:rPr>
      </w:pPr>
      <w:r>
        <w:rPr>
          <w:sz w:val="24"/>
        </w:rPr>
        <w:t>В основе управления, основанного на функциях, лежат несколько аналитических методов, использующих ФСА-информацию. Это - стратегический анализ, стоимостной анализ, временной анализ, анализ трудоемкости, определение целевой стоимости и исчисление стоимости, исходя из жизненного цикла продукта или услуги.</w:t>
      </w:r>
    </w:p>
    <w:p w:rsidR="00AA4440" w:rsidRDefault="0071771A">
      <w:pPr>
        <w:pStyle w:val="10"/>
        <w:ind w:firstLine="720"/>
        <w:rPr>
          <w:sz w:val="24"/>
        </w:rPr>
      </w:pPr>
      <w:r>
        <w:rPr>
          <w:sz w:val="24"/>
        </w:rPr>
        <w:t xml:space="preserve">Одним из направлений использования принципов, средств и методов ФСА является планирование бюджета, основанное на функциях. Планирование бюджета использует ФСА-модель для определения объема работ и потребности в ресурсах. Можно выделить два пути использования: </w:t>
      </w:r>
    </w:p>
    <w:p w:rsidR="00AA4440" w:rsidRDefault="0071771A">
      <w:pPr>
        <w:pStyle w:val="10"/>
        <w:numPr>
          <w:ilvl w:val="0"/>
          <w:numId w:val="1"/>
        </w:numPr>
        <w:ind w:firstLine="720"/>
        <w:rPr>
          <w:sz w:val="24"/>
        </w:rPr>
      </w:pPr>
      <w:r>
        <w:rPr>
          <w:sz w:val="24"/>
        </w:rPr>
        <w:t xml:space="preserve">выбор приоритетных направлений деятельности, увязанных со стратегическими целями; </w:t>
      </w:r>
    </w:p>
    <w:p w:rsidR="00AA4440" w:rsidRDefault="0071771A">
      <w:pPr>
        <w:pStyle w:val="10"/>
        <w:numPr>
          <w:ilvl w:val="0"/>
          <w:numId w:val="1"/>
        </w:numPr>
        <w:ind w:firstLine="720"/>
        <w:rPr>
          <w:sz w:val="24"/>
        </w:rPr>
      </w:pPr>
      <w:r>
        <w:rPr>
          <w:sz w:val="24"/>
        </w:rPr>
        <w:t xml:space="preserve">разработка реалистичного бюджета. </w:t>
      </w:r>
    </w:p>
    <w:p w:rsidR="00AA4440" w:rsidRDefault="0071771A">
      <w:pPr>
        <w:pStyle w:val="10"/>
        <w:ind w:firstLine="720"/>
        <w:rPr>
          <w:sz w:val="24"/>
          <w:lang w:val="en-US"/>
        </w:rPr>
      </w:pPr>
      <w:r>
        <w:rPr>
          <w:sz w:val="24"/>
        </w:rPr>
        <w:t>ФСА-информация позволяет принимать осознанные и целенаправленные решения о распределении ресурсов, опирающиеся на понимание взаимосвязей функций и стоимостных объектов, стоимостных факторов и объема работ.</w:t>
      </w:r>
    </w:p>
    <w:p w:rsidR="00AA4440" w:rsidRDefault="00AA4440">
      <w:pPr>
        <w:pStyle w:val="10"/>
        <w:ind w:firstLine="720"/>
        <w:rPr>
          <w:sz w:val="24"/>
          <w:lang w:val="en-US"/>
        </w:rPr>
      </w:pPr>
    </w:p>
    <w:p w:rsidR="00AA4440" w:rsidRDefault="0071771A">
      <w:pPr>
        <w:pStyle w:val="1"/>
      </w:pPr>
      <w:r>
        <w:rPr>
          <w:noProof/>
        </w:rPr>
        <w:t>2.</w:t>
      </w:r>
      <w:r>
        <w:t xml:space="preserve"> ПОРЯДОК ПРОВЕДЕНИЯ ФСА</w:t>
      </w:r>
    </w:p>
    <w:p w:rsidR="00AA4440" w:rsidRDefault="0071771A">
      <w:pPr>
        <w:pStyle w:val="10"/>
        <w:spacing w:before="20"/>
        <w:ind w:left="80" w:firstLine="720"/>
        <w:rPr>
          <w:sz w:val="24"/>
        </w:rPr>
      </w:pPr>
      <w:r>
        <w:rPr>
          <w:sz w:val="24"/>
        </w:rPr>
        <w:t>Один из основополагающих принципов ФСА</w:t>
      </w:r>
      <w:r>
        <w:rPr>
          <w:noProof/>
          <w:sz w:val="24"/>
        </w:rPr>
        <w:t xml:space="preserve"> — </w:t>
      </w:r>
      <w:r>
        <w:rPr>
          <w:sz w:val="24"/>
        </w:rPr>
        <w:t>определенная последовательность его проведения. Она включает четыре взаимосвязанных этапа, каждый из которых со</w:t>
      </w:r>
      <w:r>
        <w:rPr>
          <w:sz w:val="24"/>
        </w:rPr>
        <w:softHyphen/>
        <w:t>стоит из нескольких отдельных работ:</w:t>
      </w:r>
    </w:p>
    <w:p w:rsidR="00AA4440" w:rsidRDefault="0071771A">
      <w:pPr>
        <w:pStyle w:val="FR1"/>
        <w:ind w:firstLine="720"/>
        <w:rPr>
          <w:rFonts w:ascii="Times New Roman" w:hAnsi="Times New Roman"/>
          <w:sz w:val="24"/>
        </w:rPr>
      </w:pPr>
      <w:r>
        <w:rPr>
          <w:rFonts w:ascii="Times New Roman" w:hAnsi="Times New Roman"/>
          <w:i w:val="0"/>
          <w:noProof/>
          <w:sz w:val="24"/>
        </w:rPr>
        <w:t>/.</w:t>
      </w:r>
      <w:r>
        <w:rPr>
          <w:rFonts w:ascii="Times New Roman" w:hAnsi="Times New Roman"/>
          <w:i w:val="0"/>
          <w:sz w:val="24"/>
        </w:rPr>
        <w:t xml:space="preserve"> </w:t>
      </w:r>
      <w:r>
        <w:rPr>
          <w:rFonts w:ascii="Times New Roman" w:hAnsi="Times New Roman"/>
          <w:sz w:val="24"/>
        </w:rPr>
        <w:t>Подготовительный этап</w:t>
      </w:r>
    </w:p>
    <w:p w:rsidR="00AA4440" w:rsidRDefault="0071771A">
      <w:pPr>
        <w:pStyle w:val="10"/>
        <w:ind w:left="200" w:firstLine="720"/>
        <w:rPr>
          <w:sz w:val="24"/>
        </w:rPr>
      </w:pPr>
      <w:r>
        <w:rPr>
          <w:noProof/>
          <w:sz w:val="24"/>
        </w:rPr>
        <w:t>1.1.</w:t>
      </w:r>
      <w:r>
        <w:rPr>
          <w:sz w:val="24"/>
        </w:rPr>
        <w:t xml:space="preserve"> Выбор объекта и определение целей ФСА.</w:t>
      </w:r>
    </w:p>
    <w:p w:rsidR="00AA4440" w:rsidRDefault="0071771A">
      <w:pPr>
        <w:pStyle w:val="10"/>
        <w:ind w:left="200" w:firstLine="720"/>
        <w:rPr>
          <w:sz w:val="24"/>
        </w:rPr>
      </w:pPr>
      <w:r>
        <w:rPr>
          <w:noProof/>
          <w:sz w:val="24"/>
        </w:rPr>
        <w:t>1.2.</w:t>
      </w:r>
      <w:r>
        <w:rPr>
          <w:sz w:val="24"/>
        </w:rPr>
        <w:t xml:space="preserve"> Подбор и утверждение состава исследовательской группы.</w:t>
      </w:r>
    </w:p>
    <w:p w:rsidR="00AA4440" w:rsidRDefault="0071771A">
      <w:pPr>
        <w:pStyle w:val="10"/>
        <w:ind w:left="200" w:firstLine="720"/>
        <w:rPr>
          <w:sz w:val="24"/>
        </w:rPr>
      </w:pPr>
      <w:r>
        <w:rPr>
          <w:noProof/>
          <w:sz w:val="24"/>
        </w:rPr>
        <w:t>1.3.</w:t>
      </w:r>
      <w:r>
        <w:rPr>
          <w:sz w:val="24"/>
        </w:rPr>
        <w:t xml:space="preserve"> Обучение специалистов группы основам ФСА.</w:t>
      </w:r>
    </w:p>
    <w:p w:rsidR="00AA4440" w:rsidRDefault="0071771A">
      <w:pPr>
        <w:pStyle w:val="10"/>
        <w:ind w:left="200" w:firstLine="720"/>
        <w:rPr>
          <w:i/>
          <w:sz w:val="24"/>
        </w:rPr>
      </w:pPr>
      <w:r>
        <w:rPr>
          <w:i/>
          <w:noProof/>
          <w:sz w:val="24"/>
        </w:rPr>
        <w:t>2.</w:t>
      </w:r>
      <w:r>
        <w:rPr>
          <w:i/>
          <w:sz w:val="24"/>
        </w:rPr>
        <w:t xml:space="preserve"> Информационно-аналитический этап</w:t>
      </w:r>
    </w:p>
    <w:p w:rsidR="00AA4440" w:rsidRDefault="0071771A">
      <w:pPr>
        <w:pStyle w:val="10"/>
        <w:ind w:left="200" w:firstLine="720"/>
        <w:rPr>
          <w:sz w:val="24"/>
        </w:rPr>
      </w:pPr>
      <w:r>
        <w:rPr>
          <w:i/>
          <w:sz w:val="24"/>
        </w:rPr>
        <w:t xml:space="preserve"> </w:t>
      </w:r>
      <w:r>
        <w:rPr>
          <w:noProof/>
          <w:sz w:val="24"/>
        </w:rPr>
        <w:t>2.1.</w:t>
      </w:r>
      <w:r>
        <w:rPr>
          <w:sz w:val="24"/>
        </w:rPr>
        <w:t xml:space="preserve"> Сбор и изучение информации об интересующих затратах, условиях работы и недостатках системы управления.</w:t>
      </w:r>
    </w:p>
    <w:p w:rsidR="00AA4440" w:rsidRDefault="0071771A">
      <w:pPr>
        <w:pStyle w:val="10"/>
        <w:ind w:left="200" w:firstLine="720"/>
        <w:rPr>
          <w:sz w:val="24"/>
        </w:rPr>
      </w:pPr>
      <w:r>
        <w:rPr>
          <w:noProof/>
          <w:sz w:val="24"/>
        </w:rPr>
        <w:t>2.2.</w:t>
      </w:r>
      <w:r>
        <w:rPr>
          <w:sz w:val="24"/>
        </w:rPr>
        <w:t xml:space="preserve"> Построение структурно-функциональной схемы системы управления.</w:t>
      </w:r>
    </w:p>
    <w:p w:rsidR="00AA4440" w:rsidRDefault="0071771A">
      <w:pPr>
        <w:pStyle w:val="10"/>
        <w:ind w:left="200" w:firstLine="720"/>
        <w:rPr>
          <w:sz w:val="24"/>
        </w:rPr>
      </w:pPr>
      <w:r>
        <w:rPr>
          <w:noProof/>
          <w:sz w:val="24"/>
        </w:rPr>
        <w:t>2.3.</w:t>
      </w:r>
      <w:r>
        <w:rPr>
          <w:sz w:val="24"/>
        </w:rPr>
        <w:t xml:space="preserve"> Определение списка основных показателей и требований к системе управления, критериев ее развития.</w:t>
      </w:r>
    </w:p>
    <w:p w:rsidR="00AA4440" w:rsidRDefault="0071771A">
      <w:pPr>
        <w:pStyle w:val="10"/>
        <w:ind w:left="200" w:firstLine="720"/>
        <w:rPr>
          <w:sz w:val="24"/>
        </w:rPr>
      </w:pPr>
      <w:r>
        <w:rPr>
          <w:noProof/>
          <w:sz w:val="24"/>
        </w:rPr>
        <w:t>2.4.</w:t>
      </w:r>
      <w:r>
        <w:rPr>
          <w:sz w:val="24"/>
        </w:rPr>
        <w:t xml:space="preserve"> Анализ и классификация функций структурных звеньев управленческой системы.</w:t>
      </w:r>
    </w:p>
    <w:p w:rsidR="00AA4440" w:rsidRDefault="0071771A">
      <w:pPr>
        <w:pStyle w:val="10"/>
        <w:ind w:left="200" w:firstLine="720"/>
        <w:rPr>
          <w:sz w:val="24"/>
        </w:rPr>
      </w:pPr>
      <w:r>
        <w:rPr>
          <w:noProof/>
          <w:sz w:val="24"/>
        </w:rPr>
        <w:t>2.5.</w:t>
      </w:r>
      <w:r>
        <w:rPr>
          <w:sz w:val="24"/>
        </w:rPr>
        <w:t xml:space="preserve"> Определение и сравнение стоимостей функций.</w:t>
      </w:r>
    </w:p>
    <w:p w:rsidR="00AA4440" w:rsidRDefault="0071771A">
      <w:pPr>
        <w:pStyle w:val="10"/>
        <w:ind w:left="200" w:firstLine="720"/>
        <w:rPr>
          <w:sz w:val="24"/>
        </w:rPr>
      </w:pPr>
      <w:r>
        <w:rPr>
          <w:noProof/>
          <w:sz w:val="24"/>
        </w:rPr>
        <w:t>2.6.</w:t>
      </w:r>
      <w:r>
        <w:rPr>
          <w:sz w:val="24"/>
        </w:rPr>
        <w:t xml:space="preserve"> Выявление функциональных зон наибольшего сосредоточения затрат в системе управления.</w:t>
      </w:r>
    </w:p>
    <w:p w:rsidR="00AA4440" w:rsidRDefault="0071771A">
      <w:pPr>
        <w:pStyle w:val="10"/>
        <w:ind w:left="200" w:firstLine="720"/>
        <w:rPr>
          <w:sz w:val="24"/>
        </w:rPr>
      </w:pPr>
      <w:r>
        <w:rPr>
          <w:noProof/>
          <w:sz w:val="24"/>
        </w:rPr>
        <w:t>2.7.</w:t>
      </w:r>
      <w:r>
        <w:rPr>
          <w:sz w:val="24"/>
        </w:rPr>
        <w:t xml:space="preserve"> Постановка задач поиска более рациональных и оптимальных информационно-технологических решений.</w:t>
      </w:r>
    </w:p>
    <w:p w:rsidR="00AA4440" w:rsidRDefault="0071771A">
      <w:pPr>
        <w:pStyle w:val="10"/>
        <w:ind w:left="200" w:firstLine="720"/>
        <w:rPr>
          <w:sz w:val="24"/>
        </w:rPr>
      </w:pPr>
      <w:r>
        <w:rPr>
          <w:sz w:val="24"/>
        </w:rPr>
        <w:t xml:space="preserve"> </w:t>
      </w:r>
      <w:r>
        <w:rPr>
          <w:i/>
          <w:noProof/>
          <w:sz w:val="24"/>
        </w:rPr>
        <w:t>3.</w:t>
      </w:r>
      <w:r>
        <w:rPr>
          <w:i/>
          <w:sz w:val="24"/>
        </w:rPr>
        <w:t xml:space="preserve"> Поисково-исследовательский этап</w:t>
      </w:r>
    </w:p>
    <w:p w:rsidR="00AA4440" w:rsidRDefault="0071771A">
      <w:pPr>
        <w:pStyle w:val="10"/>
        <w:ind w:left="160" w:firstLine="720"/>
        <w:rPr>
          <w:sz w:val="24"/>
        </w:rPr>
      </w:pPr>
      <w:r>
        <w:rPr>
          <w:noProof/>
          <w:sz w:val="24"/>
        </w:rPr>
        <w:t>3.1.</w:t>
      </w:r>
      <w:r>
        <w:rPr>
          <w:sz w:val="24"/>
        </w:rPr>
        <w:t xml:space="preserve"> Поиск улучшенных структурно-функциональных схем системы управления.</w:t>
      </w:r>
    </w:p>
    <w:p w:rsidR="00AA4440" w:rsidRDefault="0071771A">
      <w:pPr>
        <w:pStyle w:val="10"/>
        <w:ind w:left="160" w:firstLine="720"/>
        <w:rPr>
          <w:sz w:val="24"/>
        </w:rPr>
      </w:pPr>
      <w:r>
        <w:rPr>
          <w:noProof/>
          <w:sz w:val="24"/>
        </w:rPr>
        <w:t>3.2.  Мо</w:t>
      </w:r>
      <w:r>
        <w:rPr>
          <w:sz w:val="24"/>
        </w:rPr>
        <w:t>делирование улучшенных систем управления.</w:t>
      </w:r>
    </w:p>
    <w:p w:rsidR="00AA4440" w:rsidRDefault="0071771A">
      <w:pPr>
        <w:pStyle w:val="10"/>
        <w:ind w:left="160" w:firstLine="720"/>
        <w:rPr>
          <w:sz w:val="24"/>
        </w:rPr>
      </w:pPr>
      <w:r>
        <w:rPr>
          <w:noProof/>
          <w:sz w:val="24"/>
        </w:rPr>
        <w:t>3.3.</w:t>
      </w:r>
      <w:r>
        <w:rPr>
          <w:sz w:val="24"/>
        </w:rPr>
        <w:t xml:space="preserve"> Поиск оптимальных параметров улучшенных систем управления.</w:t>
      </w:r>
    </w:p>
    <w:p w:rsidR="00AA4440" w:rsidRDefault="0071771A">
      <w:pPr>
        <w:pStyle w:val="10"/>
        <w:ind w:left="160" w:firstLine="720"/>
        <w:rPr>
          <w:sz w:val="24"/>
        </w:rPr>
      </w:pPr>
      <w:r>
        <w:rPr>
          <w:noProof/>
          <w:sz w:val="24"/>
        </w:rPr>
        <w:t>3.4.</w:t>
      </w:r>
      <w:r>
        <w:rPr>
          <w:sz w:val="24"/>
        </w:rPr>
        <w:t xml:space="preserve"> Экспериментальное испытание новых систем управления.</w:t>
      </w:r>
    </w:p>
    <w:p w:rsidR="00AA4440" w:rsidRDefault="0071771A">
      <w:pPr>
        <w:pStyle w:val="10"/>
        <w:ind w:left="160" w:firstLine="720"/>
        <w:rPr>
          <w:sz w:val="24"/>
        </w:rPr>
      </w:pPr>
      <w:r>
        <w:rPr>
          <w:noProof/>
          <w:sz w:val="24"/>
        </w:rPr>
        <w:t>3.5.</w:t>
      </w:r>
      <w:r>
        <w:rPr>
          <w:sz w:val="24"/>
        </w:rPr>
        <w:t xml:space="preserve"> Выбор наилучших вариантов систем управления.</w:t>
      </w:r>
    </w:p>
    <w:p w:rsidR="00AA4440" w:rsidRDefault="0071771A">
      <w:pPr>
        <w:pStyle w:val="10"/>
        <w:ind w:left="160" w:firstLine="720"/>
        <w:rPr>
          <w:sz w:val="24"/>
        </w:rPr>
      </w:pPr>
      <w:r>
        <w:rPr>
          <w:noProof/>
          <w:sz w:val="24"/>
        </w:rPr>
        <w:t>3.6.</w:t>
      </w:r>
      <w:r>
        <w:rPr>
          <w:sz w:val="24"/>
        </w:rPr>
        <w:t xml:space="preserve"> Оформление результатов в виде схемы организационной структуры предприятия и закрепления за каждым звеном определенных функций, их согласование с заинтересованными подразделениями и утверждение.</w:t>
      </w:r>
    </w:p>
    <w:p w:rsidR="00AA4440" w:rsidRDefault="0071771A">
      <w:pPr>
        <w:pStyle w:val="10"/>
        <w:ind w:left="160" w:firstLine="720"/>
        <w:rPr>
          <w:sz w:val="24"/>
        </w:rPr>
      </w:pPr>
      <w:r>
        <w:rPr>
          <w:i/>
          <w:noProof/>
          <w:sz w:val="24"/>
        </w:rPr>
        <w:t>4.</w:t>
      </w:r>
      <w:r>
        <w:rPr>
          <w:i/>
          <w:sz w:val="24"/>
        </w:rPr>
        <w:t xml:space="preserve"> Разработка и внедрение результатов ФСА</w:t>
      </w:r>
    </w:p>
    <w:p w:rsidR="00AA4440" w:rsidRDefault="0071771A">
      <w:pPr>
        <w:pStyle w:val="10"/>
        <w:ind w:firstLine="720"/>
        <w:rPr>
          <w:sz w:val="24"/>
        </w:rPr>
      </w:pPr>
      <w:r>
        <w:rPr>
          <w:noProof/>
          <w:sz w:val="24"/>
        </w:rPr>
        <w:t>4.1.</w:t>
      </w:r>
      <w:r>
        <w:rPr>
          <w:sz w:val="24"/>
        </w:rPr>
        <w:t xml:space="preserve"> Составление и оформление необходимой документации (Положение об организационной структуре, Положение о должностных обязанностях, Штатное расписание) и рекомендаций по реализации результатов ФСА с уточнением расчетов эффективности.</w:t>
      </w:r>
    </w:p>
    <w:p w:rsidR="00AA4440" w:rsidRDefault="0071771A">
      <w:pPr>
        <w:pStyle w:val="10"/>
        <w:ind w:firstLine="720"/>
        <w:rPr>
          <w:sz w:val="24"/>
        </w:rPr>
      </w:pPr>
      <w:r>
        <w:rPr>
          <w:noProof/>
          <w:sz w:val="24"/>
        </w:rPr>
        <w:t>4.2.</w:t>
      </w:r>
      <w:r>
        <w:rPr>
          <w:sz w:val="24"/>
        </w:rPr>
        <w:t xml:space="preserve"> Согласование предложений по п.</w:t>
      </w:r>
      <w:r>
        <w:rPr>
          <w:noProof/>
          <w:sz w:val="24"/>
        </w:rPr>
        <w:t xml:space="preserve"> 4.1</w:t>
      </w:r>
      <w:r>
        <w:rPr>
          <w:sz w:val="24"/>
        </w:rPr>
        <w:t xml:space="preserve"> с заинтересо</w:t>
      </w:r>
      <w:r>
        <w:rPr>
          <w:sz w:val="24"/>
        </w:rPr>
        <w:softHyphen/>
        <w:t>ванными подразделениями, службами и их утверждение.</w:t>
      </w:r>
    </w:p>
    <w:p w:rsidR="00AA4440" w:rsidRDefault="0071771A">
      <w:pPr>
        <w:pStyle w:val="10"/>
        <w:ind w:firstLine="720"/>
        <w:rPr>
          <w:sz w:val="24"/>
        </w:rPr>
      </w:pPr>
      <w:r>
        <w:rPr>
          <w:noProof/>
          <w:sz w:val="24"/>
        </w:rPr>
        <w:t>4.3.</w:t>
      </w:r>
      <w:r>
        <w:rPr>
          <w:sz w:val="24"/>
        </w:rPr>
        <w:t xml:space="preserve"> Организация работы по реализации предложений.</w:t>
      </w:r>
    </w:p>
    <w:p w:rsidR="00AA4440" w:rsidRDefault="0071771A">
      <w:pPr>
        <w:pStyle w:val="10"/>
        <w:ind w:firstLine="720"/>
        <w:rPr>
          <w:sz w:val="24"/>
        </w:rPr>
      </w:pPr>
      <w:r>
        <w:rPr>
          <w:noProof/>
          <w:sz w:val="24"/>
        </w:rPr>
        <w:t>4.4.</w:t>
      </w:r>
      <w:r>
        <w:rPr>
          <w:sz w:val="24"/>
        </w:rPr>
        <w:t xml:space="preserve"> Материальное и моральное поощрение участников разработки и внедрения рекомендаций по ФСА. Оформле</w:t>
      </w:r>
      <w:r>
        <w:rPr>
          <w:sz w:val="24"/>
        </w:rPr>
        <w:softHyphen/>
        <w:t>ние отчета о выполненной работе с предложениями по улучшению проведения ФСА.</w:t>
      </w:r>
    </w:p>
    <w:p w:rsidR="00AA4440" w:rsidRDefault="0071771A">
      <w:pPr>
        <w:pStyle w:val="10"/>
        <w:ind w:left="160" w:firstLine="720"/>
        <w:rPr>
          <w:sz w:val="24"/>
        </w:rPr>
      </w:pPr>
      <w:r>
        <w:rPr>
          <w:sz w:val="24"/>
        </w:rPr>
        <w:t xml:space="preserve">Особое внимание нужно уделить сбору и анализу информации (2 этап). Для начала необходимо выделить организационную структуру системы управления, определить функции каждого звена, выявить функциональные связи между отдельными звеньями. Следующий шаг - классификация функции (п. 2.4). Функции могут быть распределены на четыре группы: главные, основные, вспомогательные, ненужные. </w:t>
      </w:r>
    </w:p>
    <w:p w:rsidR="00AA4440" w:rsidRDefault="0071771A">
      <w:pPr>
        <w:pStyle w:val="10"/>
        <w:ind w:left="160" w:firstLine="720"/>
        <w:rPr>
          <w:sz w:val="24"/>
        </w:rPr>
      </w:pPr>
      <w:r>
        <w:rPr>
          <w:i/>
          <w:sz w:val="24"/>
        </w:rPr>
        <w:t>Главные функции</w:t>
      </w:r>
      <w:r>
        <w:rPr>
          <w:sz w:val="24"/>
        </w:rPr>
        <w:t xml:space="preserve"> имеют главные элементы системы, их можно обозначить Ф</w:t>
      </w:r>
      <w:r>
        <w:rPr>
          <w:sz w:val="24"/>
          <w:vertAlign w:val="subscript"/>
        </w:rPr>
        <w:t xml:space="preserve">0. </w:t>
      </w:r>
    </w:p>
    <w:p w:rsidR="00AA4440" w:rsidRDefault="0071771A">
      <w:pPr>
        <w:pStyle w:val="10"/>
        <w:ind w:left="160" w:firstLine="720"/>
        <w:rPr>
          <w:sz w:val="24"/>
        </w:rPr>
      </w:pPr>
      <w:r>
        <w:rPr>
          <w:i/>
          <w:sz w:val="24"/>
        </w:rPr>
        <w:t xml:space="preserve">Основные функции </w:t>
      </w:r>
      <w:r>
        <w:rPr>
          <w:sz w:val="24"/>
        </w:rPr>
        <w:t>относятся к элементам, которые непосредственно обеспечивают работу главных элементов; при исключении любой основной функции главная функция в принципе не может быть реализована.</w:t>
      </w:r>
    </w:p>
    <w:p w:rsidR="00AA4440" w:rsidRDefault="0071771A">
      <w:pPr>
        <w:pStyle w:val="10"/>
        <w:ind w:left="120" w:right="600" w:firstLine="720"/>
        <w:jc w:val="left"/>
        <w:rPr>
          <w:sz w:val="24"/>
        </w:rPr>
      </w:pPr>
      <w:r>
        <w:rPr>
          <w:i/>
          <w:sz w:val="24"/>
        </w:rPr>
        <w:t>Вспомогательные функции</w:t>
      </w:r>
      <w:r>
        <w:rPr>
          <w:sz w:val="24"/>
        </w:rPr>
        <w:t xml:space="preserve"> относятся к элементам, которые делают реализацию основной и главной функции более эффективной, более приемлемой или привлекательной для потребителя и т. п.; при исключении вспомогательной функции работоспособность исследуемой системы   сохраняется, но ухудшаются некоторые показатели качества.</w:t>
      </w:r>
    </w:p>
    <w:p w:rsidR="00AA4440" w:rsidRDefault="0071771A">
      <w:pPr>
        <w:pStyle w:val="10"/>
        <w:ind w:left="80" w:firstLine="720"/>
        <w:rPr>
          <w:sz w:val="24"/>
        </w:rPr>
      </w:pPr>
      <w:r>
        <w:rPr>
          <w:i/>
          <w:sz w:val="24"/>
        </w:rPr>
        <w:t>Ненужные функции</w:t>
      </w:r>
      <w:r>
        <w:rPr>
          <w:sz w:val="24"/>
          <w:lang w:val="en-US"/>
        </w:rPr>
        <w:t xml:space="preserve"> от</w:t>
      </w:r>
      <w:r>
        <w:rPr>
          <w:sz w:val="24"/>
        </w:rPr>
        <w:t>носятся к элементам, которые не играют существенной (или никакой) роли в обеспече</w:t>
      </w:r>
      <w:r>
        <w:rPr>
          <w:sz w:val="24"/>
        </w:rPr>
        <w:softHyphen/>
        <w:t>нии работоспособности объекта и повышении его качества; таким образом, при исключении ненужной функции и соответствующих элементов показатели качества не ухуд</w:t>
      </w:r>
      <w:r>
        <w:rPr>
          <w:sz w:val="24"/>
        </w:rPr>
        <w:softHyphen/>
        <w:t>шаются,</w:t>
      </w:r>
      <w:r>
        <w:rPr>
          <w:sz w:val="24"/>
          <w:lang w:val="en-US"/>
        </w:rPr>
        <w:t xml:space="preserve"> а</w:t>
      </w:r>
      <w:r>
        <w:rPr>
          <w:sz w:val="24"/>
        </w:rPr>
        <w:t xml:space="preserve"> некоторые могут даже улучшаться.</w:t>
      </w:r>
    </w:p>
    <w:p w:rsidR="00AA4440" w:rsidRDefault="0071771A">
      <w:pPr>
        <w:pStyle w:val="10"/>
        <w:ind w:firstLine="720"/>
        <w:jc w:val="center"/>
        <w:rPr>
          <w:noProof/>
          <w:sz w:val="24"/>
        </w:rPr>
      </w:pPr>
      <w:r>
        <w:rPr>
          <w:b/>
          <w:sz w:val="24"/>
        </w:rPr>
        <w:t>Определение и сравнение стоимости функций (п.</w:t>
      </w:r>
      <w:r>
        <w:rPr>
          <w:b/>
          <w:noProof/>
          <w:sz w:val="24"/>
        </w:rPr>
        <w:t xml:space="preserve"> 2.5).</w:t>
      </w:r>
      <w:r>
        <w:rPr>
          <w:noProof/>
          <w:sz w:val="24"/>
        </w:rPr>
        <w:t xml:space="preserve"> </w:t>
      </w:r>
    </w:p>
    <w:p w:rsidR="00AA4440" w:rsidRDefault="0071771A">
      <w:pPr>
        <w:pStyle w:val="10"/>
        <w:ind w:firstLine="720"/>
        <w:rPr>
          <w:sz w:val="24"/>
        </w:rPr>
      </w:pPr>
      <w:r>
        <w:rPr>
          <w:noProof/>
          <w:sz w:val="24"/>
        </w:rPr>
        <w:t xml:space="preserve">Стоимость </w:t>
      </w:r>
      <w:r>
        <w:rPr>
          <w:sz w:val="24"/>
        </w:rPr>
        <w:t>функций понимается в широком смысле, т. е. имеются в виду любые затраты, связанные с реализацией функций, связанные с реализацией функций.</w:t>
      </w:r>
    </w:p>
    <w:p w:rsidR="00AA4440" w:rsidRDefault="0071771A">
      <w:pPr>
        <w:pStyle w:val="10"/>
        <w:ind w:firstLine="720"/>
        <w:rPr>
          <w:sz w:val="24"/>
        </w:rPr>
      </w:pPr>
      <w:r>
        <w:rPr>
          <w:sz w:val="24"/>
        </w:rPr>
        <w:t xml:space="preserve"> Существуют два способа оценки стоимости функций. Первый</w:t>
      </w:r>
      <w:r>
        <w:rPr>
          <w:noProof/>
          <w:sz w:val="24"/>
        </w:rPr>
        <w:t xml:space="preserve"> —</w:t>
      </w:r>
      <w:r>
        <w:rPr>
          <w:sz w:val="24"/>
        </w:rPr>
        <w:t xml:space="preserve"> метод прямого расчета затрат на основании стоимости материалов, операций технологического процесса и т. д. Несмотря на высокую точность этого метода часто не удается (в связи с большой трудоемкостью сбора информации или отсутствием таковой) расчетным путем определить стоимость функций для изучаемого и анало</w:t>
      </w:r>
      <w:r>
        <w:rPr>
          <w:sz w:val="24"/>
        </w:rPr>
        <w:softHyphen/>
        <w:t>гичных объектов.</w:t>
      </w:r>
    </w:p>
    <w:p w:rsidR="00AA4440" w:rsidRDefault="0071771A">
      <w:pPr>
        <w:pStyle w:val="FR2"/>
        <w:spacing w:line="240" w:lineRule="auto"/>
        <w:ind w:firstLine="720"/>
        <w:jc w:val="right"/>
        <w:rPr>
          <w:rFonts w:ascii="Times New Roman" w:hAnsi="Times New Roman"/>
          <w:sz w:val="24"/>
          <w:lang w:val="en-US"/>
        </w:rPr>
      </w:pPr>
      <w:r>
        <w:rPr>
          <w:rFonts w:ascii="Times New Roman" w:hAnsi="Times New Roman"/>
          <w:sz w:val="24"/>
        </w:rPr>
        <w:t>Таблица 1</w:t>
      </w:r>
      <w:r>
        <w:rPr>
          <w:rFonts w:ascii="Times New Roman" w:hAnsi="Times New Roman"/>
          <w:sz w:val="24"/>
          <w:lang w:val="en-US"/>
        </w:rPr>
        <w:t>,</w:t>
      </w:r>
    </w:p>
    <w:p w:rsidR="00AA4440" w:rsidRDefault="0071771A">
      <w:pPr>
        <w:pStyle w:val="FR2"/>
        <w:spacing w:after="0" w:line="240" w:lineRule="auto"/>
        <w:ind w:left="0" w:right="0"/>
        <w:jc w:val="center"/>
        <w:rPr>
          <w:rFonts w:ascii="Times New Roman" w:hAnsi="Times New Roman"/>
          <w:b/>
          <w:sz w:val="24"/>
        </w:rPr>
      </w:pPr>
      <w:r>
        <w:rPr>
          <w:rFonts w:ascii="Times New Roman" w:hAnsi="Times New Roman"/>
          <w:b/>
          <w:sz w:val="24"/>
        </w:rPr>
        <w:t>Сравнение затрат на реализацию функции</w:t>
      </w:r>
    </w:p>
    <w:tbl>
      <w:tblPr>
        <w:tblW w:w="0" w:type="auto"/>
        <w:jc w:val="center"/>
        <w:tblLayout w:type="fixed"/>
        <w:tblCellMar>
          <w:left w:w="40" w:type="dxa"/>
          <w:right w:w="40" w:type="dxa"/>
        </w:tblCellMar>
        <w:tblLook w:val="0000" w:firstRow="0" w:lastRow="0" w:firstColumn="0" w:lastColumn="0" w:noHBand="0" w:noVBand="0"/>
      </w:tblPr>
      <w:tblGrid>
        <w:gridCol w:w="709"/>
        <w:gridCol w:w="2127"/>
        <w:gridCol w:w="1305"/>
        <w:gridCol w:w="1134"/>
        <w:gridCol w:w="1417"/>
        <w:gridCol w:w="1234"/>
        <w:gridCol w:w="13"/>
        <w:gridCol w:w="1260"/>
        <w:gridCol w:w="15"/>
      </w:tblGrid>
      <w:tr w:rsidR="00AA4440">
        <w:trPr>
          <w:cantSplit/>
          <w:trHeight w:val="711"/>
          <w:jc w:val="center"/>
        </w:trPr>
        <w:tc>
          <w:tcPr>
            <w:tcW w:w="709" w:type="dxa"/>
            <w:vMerge w:val="restart"/>
            <w:tcBorders>
              <w:top w:val="single" w:sz="6" w:space="0" w:color="auto"/>
              <w:left w:val="single" w:sz="6" w:space="0" w:color="auto"/>
              <w:right w:val="single" w:sz="6" w:space="0" w:color="auto"/>
            </w:tcBorders>
          </w:tcPr>
          <w:p w:rsidR="00AA4440" w:rsidRDefault="00AA4440">
            <w:pPr>
              <w:pStyle w:val="10"/>
              <w:ind w:firstLine="0"/>
              <w:jc w:val="center"/>
              <w:rPr>
                <w:sz w:val="24"/>
              </w:rPr>
            </w:pPr>
          </w:p>
          <w:p w:rsidR="00AA4440" w:rsidRDefault="00AA4440">
            <w:pPr>
              <w:pStyle w:val="10"/>
              <w:ind w:firstLine="0"/>
              <w:jc w:val="center"/>
              <w:rPr>
                <w:sz w:val="24"/>
              </w:rPr>
            </w:pPr>
          </w:p>
          <w:p w:rsidR="00AA4440" w:rsidRDefault="0071771A">
            <w:pPr>
              <w:pStyle w:val="10"/>
              <w:ind w:firstLine="0"/>
              <w:jc w:val="center"/>
              <w:rPr>
                <w:sz w:val="24"/>
              </w:rPr>
            </w:pPr>
            <w:r>
              <w:rPr>
                <w:sz w:val="24"/>
              </w:rPr>
              <w:t>№ по</w:t>
            </w:r>
          </w:p>
          <w:p w:rsidR="00AA4440" w:rsidRDefault="0071771A">
            <w:pPr>
              <w:pStyle w:val="10"/>
              <w:ind w:firstLine="0"/>
              <w:jc w:val="center"/>
              <w:rPr>
                <w:sz w:val="24"/>
                <w:lang w:val="en-US"/>
              </w:rPr>
            </w:pPr>
            <w:r>
              <w:rPr>
                <w:sz w:val="24"/>
              </w:rPr>
              <w:t>пор.</w:t>
            </w:r>
          </w:p>
        </w:tc>
        <w:tc>
          <w:tcPr>
            <w:tcW w:w="2127" w:type="dxa"/>
            <w:vMerge w:val="restart"/>
            <w:tcBorders>
              <w:top w:val="single" w:sz="6" w:space="0" w:color="auto"/>
              <w:left w:val="single" w:sz="6" w:space="0" w:color="auto"/>
              <w:right w:val="single" w:sz="6" w:space="0" w:color="auto"/>
            </w:tcBorders>
          </w:tcPr>
          <w:p w:rsidR="00AA4440" w:rsidRDefault="00AA4440">
            <w:pPr>
              <w:pStyle w:val="10"/>
              <w:ind w:firstLine="0"/>
              <w:jc w:val="center"/>
              <w:rPr>
                <w:sz w:val="24"/>
              </w:rPr>
            </w:pPr>
          </w:p>
          <w:p w:rsidR="00AA4440" w:rsidRDefault="00AA4440">
            <w:pPr>
              <w:pStyle w:val="10"/>
              <w:ind w:firstLine="0"/>
              <w:jc w:val="center"/>
              <w:rPr>
                <w:sz w:val="24"/>
              </w:rPr>
            </w:pPr>
          </w:p>
          <w:p w:rsidR="00AA4440" w:rsidRDefault="0071771A">
            <w:pPr>
              <w:pStyle w:val="10"/>
              <w:ind w:firstLine="0"/>
              <w:jc w:val="center"/>
              <w:rPr>
                <w:sz w:val="24"/>
              </w:rPr>
            </w:pPr>
            <w:r>
              <w:rPr>
                <w:sz w:val="24"/>
              </w:rPr>
              <w:t>Варианты реализации функции</w:t>
            </w:r>
          </w:p>
          <w:p w:rsidR="00AA4440" w:rsidRDefault="00AA4440">
            <w:pPr>
              <w:pStyle w:val="10"/>
              <w:ind w:firstLine="0"/>
              <w:jc w:val="center"/>
              <w:rPr>
                <w:sz w:val="24"/>
              </w:rPr>
            </w:pPr>
          </w:p>
          <w:p w:rsidR="00AA4440" w:rsidRDefault="00AA4440">
            <w:pPr>
              <w:pStyle w:val="10"/>
              <w:ind w:firstLine="0"/>
              <w:jc w:val="center"/>
              <w:rPr>
                <w:sz w:val="24"/>
              </w:rPr>
            </w:pPr>
          </w:p>
          <w:p w:rsidR="00AA4440" w:rsidRDefault="00AA4440">
            <w:pPr>
              <w:pStyle w:val="10"/>
              <w:ind w:firstLine="0"/>
              <w:jc w:val="center"/>
              <w:rPr>
                <w:sz w:val="24"/>
              </w:rPr>
            </w:pPr>
          </w:p>
          <w:p w:rsidR="00AA4440" w:rsidRDefault="00AA4440">
            <w:pPr>
              <w:pStyle w:val="10"/>
              <w:ind w:firstLine="0"/>
              <w:jc w:val="center"/>
              <w:rPr>
                <w:sz w:val="24"/>
              </w:rPr>
            </w:pPr>
          </w:p>
          <w:p w:rsidR="00AA4440" w:rsidRDefault="00AA4440">
            <w:pPr>
              <w:pStyle w:val="10"/>
              <w:jc w:val="center"/>
              <w:rPr>
                <w:sz w:val="24"/>
              </w:rPr>
            </w:pPr>
          </w:p>
        </w:tc>
        <w:tc>
          <w:tcPr>
            <w:tcW w:w="6378" w:type="dxa"/>
            <w:gridSpan w:val="7"/>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Показатели затрат</w:t>
            </w:r>
          </w:p>
        </w:tc>
      </w:tr>
      <w:tr w:rsidR="00AA4440">
        <w:trPr>
          <w:gridAfter w:val="1"/>
          <w:wAfter w:w="15" w:type="dxa"/>
          <w:cantSplit/>
          <w:trHeight w:val="520"/>
          <w:jc w:val="center"/>
        </w:trPr>
        <w:tc>
          <w:tcPr>
            <w:tcW w:w="709" w:type="dxa"/>
            <w:vMerge/>
            <w:tcBorders>
              <w:left w:val="single" w:sz="6" w:space="0" w:color="auto"/>
              <w:right w:val="single" w:sz="6" w:space="0" w:color="auto"/>
            </w:tcBorders>
          </w:tcPr>
          <w:p w:rsidR="00AA4440" w:rsidRDefault="00AA4440">
            <w:pPr>
              <w:pStyle w:val="10"/>
              <w:jc w:val="center"/>
              <w:rPr>
                <w:sz w:val="24"/>
              </w:rPr>
            </w:pPr>
          </w:p>
        </w:tc>
        <w:tc>
          <w:tcPr>
            <w:tcW w:w="2127" w:type="dxa"/>
            <w:vMerge/>
            <w:tcBorders>
              <w:left w:val="single" w:sz="6" w:space="0" w:color="auto"/>
              <w:right w:val="single" w:sz="6" w:space="0" w:color="auto"/>
            </w:tcBorders>
          </w:tcPr>
          <w:p w:rsidR="00AA4440" w:rsidRDefault="00AA4440">
            <w:pPr>
              <w:pStyle w:val="10"/>
              <w:jc w:val="center"/>
              <w:rPr>
                <w:sz w:val="24"/>
              </w:rPr>
            </w:pPr>
          </w:p>
        </w:tc>
        <w:tc>
          <w:tcPr>
            <w:tcW w:w="1305"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lang w:val="en-US"/>
              </w:rPr>
            </w:pPr>
            <w:r>
              <w:rPr>
                <w:sz w:val="24"/>
              </w:rPr>
              <w:t>Затраты на заработную плату,</w:t>
            </w:r>
            <w:r>
              <w:rPr>
                <w:sz w:val="24"/>
                <w:lang w:val="en-US"/>
              </w:rPr>
              <w:t xml:space="preserve"> </w:t>
            </w:r>
          </w:p>
          <w:p w:rsidR="00AA4440" w:rsidRDefault="0071771A">
            <w:pPr>
              <w:pStyle w:val="10"/>
              <w:ind w:firstLine="0"/>
              <w:jc w:val="center"/>
              <w:rPr>
                <w:sz w:val="24"/>
              </w:rPr>
            </w:pPr>
            <w:r>
              <w:rPr>
                <w:sz w:val="24"/>
                <w:lang w:val="en-US"/>
              </w:rPr>
              <w:t>Y</w:t>
            </w:r>
            <w:r>
              <w:rPr>
                <w:sz w:val="24"/>
                <w:vertAlign w:val="subscript"/>
              </w:rPr>
              <w:t>1</w:t>
            </w:r>
          </w:p>
        </w:tc>
        <w:tc>
          <w:tcPr>
            <w:tcW w:w="1134"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Затраты времени,</w:t>
            </w:r>
          </w:p>
          <w:p w:rsidR="00AA4440" w:rsidRDefault="0071771A">
            <w:pPr>
              <w:pStyle w:val="10"/>
              <w:ind w:firstLine="0"/>
              <w:jc w:val="center"/>
              <w:rPr>
                <w:sz w:val="24"/>
              </w:rPr>
            </w:pPr>
            <w:r>
              <w:rPr>
                <w:sz w:val="24"/>
                <w:lang w:val="en-US"/>
              </w:rPr>
              <w:t>Y</w:t>
            </w:r>
            <w:r>
              <w:rPr>
                <w:sz w:val="24"/>
                <w:vertAlign w:val="subscript"/>
              </w:rPr>
              <w:t>2</w:t>
            </w:r>
          </w:p>
        </w:tc>
        <w:tc>
          <w:tcPr>
            <w:tcW w:w="1417"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Затраты материалов,</w:t>
            </w:r>
          </w:p>
          <w:p w:rsidR="00AA4440" w:rsidRDefault="0071771A">
            <w:pPr>
              <w:pStyle w:val="10"/>
              <w:ind w:firstLine="0"/>
              <w:jc w:val="center"/>
              <w:rPr>
                <w:sz w:val="24"/>
              </w:rPr>
            </w:pPr>
            <w:r>
              <w:rPr>
                <w:sz w:val="24"/>
                <w:lang w:val="en-US"/>
              </w:rPr>
              <w:t>Y</w:t>
            </w:r>
            <w:r>
              <w:rPr>
                <w:sz w:val="24"/>
                <w:vertAlign w:val="subscript"/>
              </w:rPr>
              <w:t>3</w:t>
            </w:r>
          </w:p>
        </w:tc>
        <w:tc>
          <w:tcPr>
            <w:tcW w:w="1234"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Прочие затраты,</w:t>
            </w:r>
          </w:p>
          <w:p w:rsidR="00AA4440" w:rsidRDefault="0071771A">
            <w:pPr>
              <w:pStyle w:val="10"/>
              <w:ind w:firstLine="0"/>
              <w:jc w:val="center"/>
              <w:rPr>
                <w:sz w:val="24"/>
              </w:rPr>
            </w:pPr>
            <w:r>
              <w:rPr>
                <w:sz w:val="24"/>
                <w:lang w:val="en-US"/>
              </w:rPr>
              <w:t>Y</w:t>
            </w:r>
            <w:r>
              <w:rPr>
                <w:sz w:val="24"/>
                <w:vertAlign w:val="subscript"/>
              </w:rPr>
              <w:t>4</w:t>
            </w:r>
          </w:p>
        </w:tc>
        <w:tc>
          <w:tcPr>
            <w:tcW w:w="1273" w:type="dxa"/>
            <w:gridSpan w:val="2"/>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Суммарная стоимость,</w:t>
            </w:r>
          </w:p>
          <w:p w:rsidR="00AA4440" w:rsidRDefault="0071771A">
            <w:pPr>
              <w:pStyle w:val="10"/>
              <w:ind w:firstLine="0"/>
              <w:jc w:val="center"/>
              <w:rPr>
                <w:sz w:val="24"/>
              </w:rPr>
            </w:pPr>
            <w:r>
              <w:rPr>
                <w:sz w:val="24"/>
              </w:rPr>
              <w:t>СУМ(</w:t>
            </w:r>
            <w:r>
              <w:rPr>
                <w:sz w:val="24"/>
                <w:lang w:val="en-US"/>
              </w:rPr>
              <w:t>Yi</w:t>
            </w:r>
            <w:r>
              <w:rPr>
                <w:sz w:val="24"/>
              </w:rPr>
              <w:t>)</w:t>
            </w:r>
          </w:p>
        </w:tc>
      </w:tr>
      <w:tr w:rsidR="00AA4440">
        <w:trPr>
          <w:cantSplit/>
          <w:trHeight w:hRule="exact" w:val="292"/>
          <w:jc w:val="center"/>
        </w:trPr>
        <w:tc>
          <w:tcPr>
            <w:tcW w:w="709"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1</w:t>
            </w:r>
          </w:p>
        </w:tc>
        <w:tc>
          <w:tcPr>
            <w:tcW w:w="2127"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Изучаемый объект</w:t>
            </w:r>
          </w:p>
        </w:tc>
        <w:tc>
          <w:tcPr>
            <w:tcW w:w="1305"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3</w:t>
            </w:r>
          </w:p>
        </w:tc>
        <w:tc>
          <w:tcPr>
            <w:tcW w:w="1134"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2</w:t>
            </w:r>
          </w:p>
        </w:tc>
        <w:tc>
          <w:tcPr>
            <w:tcW w:w="1417"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5</w:t>
            </w:r>
          </w:p>
        </w:tc>
        <w:tc>
          <w:tcPr>
            <w:tcW w:w="1247" w:type="dxa"/>
            <w:gridSpan w:val="2"/>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4</w:t>
            </w:r>
          </w:p>
        </w:tc>
        <w:tc>
          <w:tcPr>
            <w:tcW w:w="1275" w:type="dxa"/>
            <w:gridSpan w:val="2"/>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14</w:t>
            </w:r>
          </w:p>
          <w:p w:rsidR="00AA4440" w:rsidRDefault="00AA4440">
            <w:pPr>
              <w:pStyle w:val="10"/>
              <w:ind w:firstLine="0"/>
              <w:jc w:val="center"/>
              <w:rPr>
                <w:sz w:val="24"/>
              </w:rPr>
            </w:pPr>
          </w:p>
        </w:tc>
      </w:tr>
      <w:tr w:rsidR="00AA4440">
        <w:trPr>
          <w:cantSplit/>
          <w:trHeight w:hRule="exact" w:val="253"/>
          <w:jc w:val="center"/>
        </w:trPr>
        <w:tc>
          <w:tcPr>
            <w:tcW w:w="709" w:type="dxa"/>
            <w:tcBorders>
              <w:left w:val="single" w:sz="6" w:space="0" w:color="auto"/>
              <w:right w:val="single" w:sz="6" w:space="0" w:color="auto"/>
            </w:tcBorders>
          </w:tcPr>
          <w:p w:rsidR="00AA4440" w:rsidRDefault="0071771A">
            <w:pPr>
              <w:pStyle w:val="10"/>
              <w:ind w:firstLine="0"/>
              <w:jc w:val="center"/>
              <w:rPr>
                <w:sz w:val="24"/>
              </w:rPr>
            </w:pPr>
            <w:r>
              <w:rPr>
                <w:noProof/>
                <w:sz w:val="24"/>
              </w:rPr>
              <w:t>2</w:t>
            </w:r>
          </w:p>
        </w:tc>
        <w:tc>
          <w:tcPr>
            <w:tcW w:w="2127" w:type="dxa"/>
            <w:tcBorders>
              <w:left w:val="single" w:sz="6" w:space="0" w:color="auto"/>
              <w:right w:val="single" w:sz="6" w:space="0" w:color="auto"/>
            </w:tcBorders>
          </w:tcPr>
          <w:p w:rsidR="00AA4440" w:rsidRDefault="0071771A">
            <w:pPr>
              <w:pStyle w:val="10"/>
              <w:ind w:firstLine="0"/>
              <w:jc w:val="center"/>
              <w:rPr>
                <w:sz w:val="24"/>
              </w:rPr>
            </w:pPr>
            <w:r>
              <w:rPr>
                <w:sz w:val="24"/>
              </w:rPr>
              <w:t>Аналог</w:t>
            </w:r>
            <w:r>
              <w:rPr>
                <w:noProof/>
                <w:sz w:val="24"/>
              </w:rPr>
              <w:t xml:space="preserve"> 1</w:t>
            </w:r>
          </w:p>
        </w:tc>
        <w:tc>
          <w:tcPr>
            <w:tcW w:w="1305" w:type="dxa"/>
            <w:tcBorders>
              <w:left w:val="single" w:sz="6" w:space="0" w:color="auto"/>
              <w:right w:val="single" w:sz="6" w:space="0" w:color="auto"/>
            </w:tcBorders>
          </w:tcPr>
          <w:p w:rsidR="00AA4440" w:rsidRDefault="0071771A">
            <w:pPr>
              <w:pStyle w:val="10"/>
              <w:ind w:firstLine="0"/>
              <w:jc w:val="center"/>
              <w:rPr>
                <w:sz w:val="24"/>
              </w:rPr>
            </w:pPr>
            <w:r>
              <w:rPr>
                <w:noProof/>
                <w:sz w:val="24"/>
              </w:rPr>
              <w:t>1</w:t>
            </w:r>
          </w:p>
        </w:tc>
        <w:tc>
          <w:tcPr>
            <w:tcW w:w="1134" w:type="dxa"/>
            <w:tcBorders>
              <w:left w:val="single" w:sz="6" w:space="0" w:color="auto"/>
              <w:right w:val="single" w:sz="6" w:space="0" w:color="auto"/>
            </w:tcBorders>
          </w:tcPr>
          <w:p w:rsidR="00AA4440" w:rsidRDefault="0071771A">
            <w:pPr>
              <w:pStyle w:val="10"/>
              <w:ind w:firstLine="0"/>
              <w:jc w:val="center"/>
              <w:rPr>
                <w:sz w:val="24"/>
              </w:rPr>
            </w:pPr>
            <w:r>
              <w:rPr>
                <w:noProof/>
                <w:sz w:val="24"/>
              </w:rPr>
              <w:t>3</w:t>
            </w:r>
          </w:p>
        </w:tc>
        <w:tc>
          <w:tcPr>
            <w:tcW w:w="1417" w:type="dxa"/>
            <w:tcBorders>
              <w:left w:val="single" w:sz="6" w:space="0" w:color="auto"/>
              <w:right w:val="single" w:sz="6" w:space="0" w:color="auto"/>
            </w:tcBorders>
          </w:tcPr>
          <w:p w:rsidR="00AA4440" w:rsidRDefault="0071771A">
            <w:pPr>
              <w:pStyle w:val="10"/>
              <w:ind w:firstLine="0"/>
              <w:jc w:val="center"/>
              <w:rPr>
                <w:sz w:val="24"/>
              </w:rPr>
            </w:pPr>
            <w:r>
              <w:rPr>
                <w:noProof/>
                <w:sz w:val="24"/>
              </w:rPr>
              <w:t>3</w:t>
            </w:r>
          </w:p>
        </w:tc>
        <w:tc>
          <w:tcPr>
            <w:tcW w:w="1247" w:type="dxa"/>
            <w:gridSpan w:val="2"/>
            <w:tcBorders>
              <w:left w:val="single" w:sz="6" w:space="0" w:color="auto"/>
              <w:right w:val="single" w:sz="6" w:space="0" w:color="auto"/>
            </w:tcBorders>
          </w:tcPr>
          <w:p w:rsidR="00AA4440" w:rsidRDefault="0071771A">
            <w:pPr>
              <w:pStyle w:val="10"/>
              <w:ind w:firstLine="0"/>
              <w:jc w:val="center"/>
              <w:rPr>
                <w:sz w:val="24"/>
              </w:rPr>
            </w:pPr>
            <w:r>
              <w:rPr>
                <w:sz w:val="24"/>
              </w:rPr>
              <w:t>5</w:t>
            </w:r>
          </w:p>
        </w:tc>
        <w:tc>
          <w:tcPr>
            <w:tcW w:w="1275" w:type="dxa"/>
            <w:gridSpan w:val="2"/>
            <w:tcBorders>
              <w:left w:val="single" w:sz="6" w:space="0" w:color="auto"/>
              <w:right w:val="single" w:sz="6" w:space="0" w:color="auto"/>
            </w:tcBorders>
          </w:tcPr>
          <w:p w:rsidR="00AA4440" w:rsidRDefault="0071771A">
            <w:pPr>
              <w:pStyle w:val="10"/>
              <w:ind w:firstLine="0"/>
              <w:jc w:val="center"/>
              <w:rPr>
                <w:sz w:val="24"/>
              </w:rPr>
            </w:pPr>
            <w:r>
              <w:rPr>
                <w:sz w:val="24"/>
              </w:rPr>
              <w:t>12</w:t>
            </w:r>
          </w:p>
        </w:tc>
      </w:tr>
      <w:tr w:rsidR="00AA4440">
        <w:trPr>
          <w:cantSplit/>
          <w:trHeight w:hRule="exact" w:val="275"/>
          <w:jc w:val="center"/>
        </w:trPr>
        <w:tc>
          <w:tcPr>
            <w:tcW w:w="709" w:type="dxa"/>
            <w:tcBorders>
              <w:left w:val="single" w:sz="6" w:space="0" w:color="auto"/>
              <w:right w:val="single" w:sz="6" w:space="0" w:color="auto"/>
            </w:tcBorders>
          </w:tcPr>
          <w:p w:rsidR="00AA4440" w:rsidRDefault="0071771A">
            <w:pPr>
              <w:pStyle w:val="10"/>
              <w:ind w:firstLine="0"/>
              <w:jc w:val="center"/>
              <w:rPr>
                <w:sz w:val="24"/>
              </w:rPr>
            </w:pPr>
            <w:r>
              <w:rPr>
                <w:noProof/>
                <w:sz w:val="24"/>
              </w:rPr>
              <w:t>3</w:t>
            </w:r>
          </w:p>
        </w:tc>
        <w:tc>
          <w:tcPr>
            <w:tcW w:w="2127" w:type="dxa"/>
            <w:tcBorders>
              <w:left w:val="single" w:sz="6" w:space="0" w:color="auto"/>
              <w:right w:val="single" w:sz="6" w:space="0" w:color="auto"/>
            </w:tcBorders>
          </w:tcPr>
          <w:p w:rsidR="00AA4440" w:rsidRDefault="0071771A">
            <w:pPr>
              <w:pStyle w:val="10"/>
              <w:ind w:firstLine="0"/>
              <w:jc w:val="center"/>
              <w:rPr>
                <w:sz w:val="24"/>
              </w:rPr>
            </w:pPr>
            <w:r>
              <w:rPr>
                <w:sz w:val="24"/>
              </w:rPr>
              <w:t>Аналог</w:t>
            </w:r>
            <w:r>
              <w:rPr>
                <w:noProof/>
                <w:sz w:val="24"/>
              </w:rPr>
              <w:t xml:space="preserve"> 2</w:t>
            </w:r>
          </w:p>
        </w:tc>
        <w:tc>
          <w:tcPr>
            <w:tcW w:w="1305" w:type="dxa"/>
            <w:tcBorders>
              <w:left w:val="single" w:sz="6" w:space="0" w:color="auto"/>
              <w:right w:val="single" w:sz="6" w:space="0" w:color="auto"/>
            </w:tcBorders>
          </w:tcPr>
          <w:p w:rsidR="00AA4440" w:rsidRDefault="0071771A">
            <w:pPr>
              <w:pStyle w:val="10"/>
              <w:ind w:firstLine="0"/>
              <w:jc w:val="center"/>
              <w:rPr>
                <w:sz w:val="24"/>
              </w:rPr>
            </w:pPr>
            <w:r>
              <w:rPr>
                <w:noProof/>
                <w:sz w:val="24"/>
              </w:rPr>
              <w:t>5</w:t>
            </w:r>
          </w:p>
        </w:tc>
        <w:tc>
          <w:tcPr>
            <w:tcW w:w="1134" w:type="dxa"/>
            <w:tcBorders>
              <w:left w:val="single" w:sz="6" w:space="0" w:color="auto"/>
              <w:right w:val="single" w:sz="6" w:space="0" w:color="auto"/>
            </w:tcBorders>
          </w:tcPr>
          <w:p w:rsidR="00AA4440" w:rsidRDefault="0071771A">
            <w:pPr>
              <w:pStyle w:val="10"/>
              <w:ind w:firstLine="0"/>
              <w:jc w:val="center"/>
              <w:rPr>
                <w:sz w:val="24"/>
              </w:rPr>
            </w:pPr>
            <w:r>
              <w:rPr>
                <w:noProof/>
                <w:sz w:val="24"/>
              </w:rPr>
              <w:t>4</w:t>
            </w:r>
          </w:p>
        </w:tc>
        <w:tc>
          <w:tcPr>
            <w:tcW w:w="1417" w:type="dxa"/>
            <w:tcBorders>
              <w:left w:val="single" w:sz="6" w:space="0" w:color="auto"/>
              <w:right w:val="single" w:sz="6" w:space="0" w:color="auto"/>
            </w:tcBorders>
          </w:tcPr>
          <w:p w:rsidR="00AA4440" w:rsidRDefault="0071771A">
            <w:pPr>
              <w:pStyle w:val="10"/>
              <w:ind w:firstLine="0"/>
              <w:jc w:val="center"/>
              <w:rPr>
                <w:sz w:val="24"/>
              </w:rPr>
            </w:pPr>
            <w:r>
              <w:rPr>
                <w:noProof/>
                <w:sz w:val="24"/>
              </w:rPr>
              <w:t>1</w:t>
            </w:r>
          </w:p>
        </w:tc>
        <w:tc>
          <w:tcPr>
            <w:tcW w:w="1247" w:type="dxa"/>
            <w:gridSpan w:val="2"/>
            <w:tcBorders>
              <w:left w:val="single" w:sz="6" w:space="0" w:color="auto"/>
              <w:right w:val="single" w:sz="6" w:space="0" w:color="auto"/>
            </w:tcBorders>
          </w:tcPr>
          <w:p w:rsidR="00AA4440" w:rsidRDefault="0071771A">
            <w:pPr>
              <w:pStyle w:val="10"/>
              <w:ind w:firstLine="0"/>
              <w:jc w:val="center"/>
              <w:rPr>
                <w:sz w:val="24"/>
              </w:rPr>
            </w:pPr>
            <w:r>
              <w:rPr>
                <w:noProof/>
                <w:sz w:val="24"/>
              </w:rPr>
              <w:t>3</w:t>
            </w:r>
          </w:p>
        </w:tc>
        <w:tc>
          <w:tcPr>
            <w:tcW w:w="1275" w:type="dxa"/>
            <w:gridSpan w:val="2"/>
            <w:tcBorders>
              <w:left w:val="single" w:sz="6" w:space="0" w:color="auto"/>
              <w:right w:val="single" w:sz="6" w:space="0" w:color="auto"/>
            </w:tcBorders>
          </w:tcPr>
          <w:p w:rsidR="00AA4440" w:rsidRDefault="0071771A">
            <w:pPr>
              <w:pStyle w:val="10"/>
              <w:ind w:firstLine="0"/>
              <w:jc w:val="center"/>
              <w:rPr>
                <w:sz w:val="24"/>
              </w:rPr>
            </w:pPr>
            <w:r>
              <w:rPr>
                <w:sz w:val="24"/>
              </w:rPr>
              <w:t>13</w:t>
            </w:r>
          </w:p>
        </w:tc>
      </w:tr>
      <w:tr w:rsidR="00AA4440">
        <w:trPr>
          <w:cantSplit/>
          <w:trHeight w:hRule="exact" w:val="288"/>
          <w:jc w:val="center"/>
        </w:trPr>
        <w:tc>
          <w:tcPr>
            <w:tcW w:w="709" w:type="dxa"/>
            <w:tcBorders>
              <w:left w:val="single" w:sz="6" w:space="0" w:color="auto"/>
              <w:right w:val="single" w:sz="6" w:space="0" w:color="auto"/>
            </w:tcBorders>
          </w:tcPr>
          <w:p w:rsidR="00AA4440" w:rsidRDefault="0071771A">
            <w:pPr>
              <w:pStyle w:val="10"/>
              <w:ind w:firstLine="0"/>
              <w:jc w:val="center"/>
              <w:rPr>
                <w:sz w:val="24"/>
              </w:rPr>
            </w:pPr>
            <w:r>
              <w:rPr>
                <w:noProof/>
                <w:sz w:val="24"/>
              </w:rPr>
              <w:t>4</w:t>
            </w:r>
          </w:p>
        </w:tc>
        <w:tc>
          <w:tcPr>
            <w:tcW w:w="2127" w:type="dxa"/>
            <w:tcBorders>
              <w:left w:val="single" w:sz="6" w:space="0" w:color="auto"/>
              <w:right w:val="single" w:sz="6" w:space="0" w:color="auto"/>
            </w:tcBorders>
          </w:tcPr>
          <w:p w:rsidR="00AA4440" w:rsidRDefault="0071771A">
            <w:pPr>
              <w:pStyle w:val="10"/>
              <w:ind w:firstLine="0"/>
              <w:jc w:val="center"/>
              <w:rPr>
                <w:sz w:val="24"/>
              </w:rPr>
            </w:pPr>
            <w:r>
              <w:rPr>
                <w:sz w:val="24"/>
              </w:rPr>
              <w:t>Патент</w:t>
            </w:r>
            <w:r>
              <w:rPr>
                <w:noProof/>
                <w:sz w:val="24"/>
              </w:rPr>
              <w:t xml:space="preserve"> 1</w:t>
            </w:r>
          </w:p>
        </w:tc>
        <w:tc>
          <w:tcPr>
            <w:tcW w:w="1305" w:type="dxa"/>
            <w:tcBorders>
              <w:left w:val="single" w:sz="6" w:space="0" w:color="auto"/>
              <w:right w:val="single" w:sz="6" w:space="0" w:color="auto"/>
            </w:tcBorders>
          </w:tcPr>
          <w:p w:rsidR="00AA4440" w:rsidRDefault="0071771A">
            <w:pPr>
              <w:pStyle w:val="10"/>
              <w:ind w:firstLine="0"/>
              <w:jc w:val="center"/>
              <w:rPr>
                <w:sz w:val="24"/>
              </w:rPr>
            </w:pPr>
            <w:r>
              <w:rPr>
                <w:noProof/>
                <w:sz w:val="24"/>
              </w:rPr>
              <w:t>4</w:t>
            </w:r>
          </w:p>
        </w:tc>
        <w:tc>
          <w:tcPr>
            <w:tcW w:w="1134" w:type="dxa"/>
            <w:tcBorders>
              <w:left w:val="single" w:sz="6" w:space="0" w:color="auto"/>
              <w:right w:val="single" w:sz="6" w:space="0" w:color="auto"/>
            </w:tcBorders>
          </w:tcPr>
          <w:p w:rsidR="00AA4440" w:rsidRDefault="0071771A">
            <w:pPr>
              <w:pStyle w:val="10"/>
              <w:ind w:firstLine="0"/>
              <w:jc w:val="center"/>
              <w:rPr>
                <w:sz w:val="24"/>
              </w:rPr>
            </w:pPr>
            <w:r>
              <w:rPr>
                <w:noProof/>
                <w:sz w:val="24"/>
              </w:rPr>
              <w:t>1</w:t>
            </w:r>
          </w:p>
        </w:tc>
        <w:tc>
          <w:tcPr>
            <w:tcW w:w="1417" w:type="dxa"/>
            <w:tcBorders>
              <w:left w:val="single" w:sz="6" w:space="0" w:color="auto"/>
              <w:right w:val="single" w:sz="6" w:space="0" w:color="auto"/>
            </w:tcBorders>
          </w:tcPr>
          <w:p w:rsidR="00AA4440" w:rsidRDefault="0071771A">
            <w:pPr>
              <w:pStyle w:val="10"/>
              <w:ind w:firstLine="0"/>
              <w:jc w:val="center"/>
              <w:rPr>
                <w:sz w:val="24"/>
              </w:rPr>
            </w:pPr>
            <w:r>
              <w:rPr>
                <w:noProof/>
                <w:sz w:val="24"/>
              </w:rPr>
              <w:t>2</w:t>
            </w:r>
          </w:p>
        </w:tc>
        <w:tc>
          <w:tcPr>
            <w:tcW w:w="1247" w:type="dxa"/>
            <w:gridSpan w:val="2"/>
            <w:tcBorders>
              <w:left w:val="single" w:sz="6" w:space="0" w:color="auto"/>
              <w:right w:val="single" w:sz="6" w:space="0" w:color="auto"/>
            </w:tcBorders>
          </w:tcPr>
          <w:p w:rsidR="00AA4440" w:rsidRDefault="0071771A">
            <w:pPr>
              <w:pStyle w:val="10"/>
              <w:ind w:firstLine="0"/>
              <w:jc w:val="center"/>
              <w:rPr>
                <w:sz w:val="24"/>
              </w:rPr>
            </w:pPr>
            <w:r>
              <w:rPr>
                <w:noProof/>
                <w:sz w:val="24"/>
              </w:rPr>
              <w:t>2</w:t>
            </w:r>
          </w:p>
        </w:tc>
        <w:tc>
          <w:tcPr>
            <w:tcW w:w="1275" w:type="dxa"/>
            <w:gridSpan w:val="2"/>
            <w:tcBorders>
              <w:left w:val="single" w:sz="6" w:space="0" w:color="auto"/>
              <w:right w:val="single" w:sz="6" w:space="0" w:color="auto"/>
            </w:tcBorders>
          </w:tcPr>
          <w:p w:rsidR="00AA4440" w:rsidRDefault="0071771A">
            <w:pPr>
              <w:pStyle w:val="10"/>
              <w:ind w:firstLine="0"/>
              <w:jc w:val="center"/>
              <w:rPr>
                <w:sz w:val="24"/>
              </w:rPr>
            </w:pPr>
            <w:r>
              <w:rPr>
                <w:sz w:val="24"/>
              </w:rPr>
              <w:t>9</w:t>
            </w:r>
          </w:p>
        </w:tc>
      </w:tr>
      <w:tr w:rsidR="00AA4440">
        <w:trPr>
          <w:cantSplit/>
          <w:trHeight w:hRule="exact" w:val="293"/>
          <w:jc w:val="center"/>
        </w:trPr>
        <w:tc>
          <w:tcPr>
            <w:tcW w:w="709"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5</w:t>
            </w:r>
          </w:p>
        </w:tc>
        <w:tc>
          <w:tcPr>
            <w:tcW w:w="2127"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Патент</w:t>
            </w:r>
            <w:r>
              <w:rPr>
                <w:noProof/>
                <w:sz w:val="24"/>
              </w:rPr>
              <w:t xml:space="preserve"> 2</w:t>
            </w:r>
          </w:p>
        </w:tc>
        <w:tc>
          <w:tcPr>
            <w:tcW w:w="1305"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2</w:t>
            </w:r>
          </w:p>
        </w:tc>
        <w:tc>
          <w:tcPr>
            <w:tcW w:w="1134"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5</w:t>
            </w:r>
          </w:p>
        </w:tc>
        <w:tc>
          <w:tcPr>
            <w:tcW w:w="1417"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4</w:t>
            </w:r>
          </w:p>
        </w:tc>
        <w:tc>
          <w:tcPr>
            <w:tcW w:w="1247" w:type="dxa"/>
            <w:gridSpan w:val="2"/>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1</w:t>
            </w:r>
          </w:p>
        </w:tc>
        <w:tc>
          <w:tcPr>
            <w:tcW w:w="1275" w:type="dxa"/>
            <w:gridSpan w:val="2"/>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12</w:t>
            </w:r>
          </w:p>
        </w:tc>
      </w:tr>
    </w:tbl>
    <w:p w:rsidR="00AA4440" w:rsidRDefault="0071771A">
      <w:pPr>
        <w:pStyle w:val="10"/>
        <w:ind w:firstLine="720"/>
        <w:rPr>
          <w:sz w:val="24"/>
        </w:rPr>
      </w:pPr>
      <w:r>
        <w:rPr>
          <w:sz w:val="24"/>
        </w:rPr>
        <w:t>В связи с этим чаще используют менее трудоемкий и более универсальный метод экспертных сравнений стои</w:t>
      </w:r>
      <w:r>
        <w:rPr>
          <w:sz w:val="24"/>
        </w:rPr>
        <w:softHyphen/>
        <w:t>мостей функций для изучаемого и аналогичных объектов. При использовании этого метода для каждой функции заполняют форму (табл.</w:t>
      </w:r>
      <w:r>
        <w:rPr>
          <w:noProof/>
          <w:sz w:val="24"/>
        </w:rPr>
        <w:t xml:space="preserve"> 1),</w:t>
      </w:r>
      <w:r>
        <w:rPr>
          <w:sz w:val="24"/>
        </w:rPr>
        <w:t xml:space="preserve"> в которой по каждому пока</w:t>
      </w:r>
      <w:r>
        <w:rPr>
          <w:sz w:val="24"/>
        </w:rPr>
        <w:softHyphen/>
        <w:t>зателю и для каждого варианта реализации функции устанавливается относительная шкала порядка, т. е. луч</w:t>
      </w:r>
      <w:r>
        <w:rPr>
          <w:sz w:val="24"/>
        </w:rPr>
        <w:softHyphen/>
        <w:t>шему варианту присваивается стоимость</w:t>
      </w:r>
      <w:r>
        <w:rPr>
          <w:noProof/>
          <w:sz w:val="24"/>
        </w:rPr>
        <w:t xml:space="preserve"> 1,</w:t>
      </w:r>
      <w:r>
        <w:rPr>
          <w:sz w:val="24"/>
        </w:rPr>
        <w:t xml:space="preserve"> худшему</w:t>
      </w:r>
      <w:r>
        <w:rPr>
          <w:noProof/>
          <w:sz w:val="24"/>
        </w:rPr>
        <w:t xml:space="preserve"> — </w:t>
      </w:r>
      <w:r>
        <w:rPr>
          <w:sz w:val="24"/>
        </w:rPr>
        <w:t xml:space="preserve">стоимость </w:t>
      </w:r>
      <w:r>
        <w:rPr>
          <w:i/>
          <w:sz w:val="24"/>
        </w:rPr>
        <w:t>т,</w:t>
      </w:r>
      <w:r>
        <w:rPr>
          <w:sz w:val="24"/>
        </w:rPr>
        <w:t xml:space="preserve"> равная числу сравниваемых вариантов. В табл.</w:t>
      </w:r>
      <w:r>
        <w:rPr>
          <w:noProof/>
          <w:sz w:val="24"/>
        </w:rPr>
        <w:t xml:space="preserve"> 1</w:t>
      </w:r>
      <w:r>
        <w:rPr>
          <w:sz w:val="24"/>
        </w:rPr>
        <w:t xml:space="preserve"> приведен пример относительной оценки затрат для пяти вариантов реализации функции, где вариант</w:t>
      </w:r>
      <w:r>
        <w:rPr>
          <w:noProof/>
          <w:sz w:val="24"/>
        </w:rPr>
        <w:t xml:space="preserve"> 4 </w:t>
      </w:r>
      <w:r>
        <w:rPr>
          <w:sz w:val="24"/>
        </w:rPr>
        <w:t>(патент</w:t>
      </w:r>
      <w:r>
        <w:rPr>
          <w:noProof/>
          <w:sz w:val="24"/>
        </w:rPr>
        <w:t xml:space="preserve"> 1)</w:t>
      </w:r>
      <w:r>
        <w:rPr>
          <w:sz w:val="24"/>
        </w:rPr>
        <w:t xml:space="preserve"> имеет наименьшие затраты.</w:t>
      </w:r>
    </w:p>
    <w:p w:rsidR="00AA4440" w:rsidRDefault="0071771A">
      <w:pPr>
        <w:pStyle w:val="10"/>
        <w:ind w:firstLine="720"/>
        <w:rPr>
          <w:sz w:val="24"/>
        </w:rPr>
      </w:pPr>
      <w:r>
        <w:rPr>
          <w:sz w:val="24"/>
        </w:rPr>
        <w:t>Разумеется, набор показателей затрат в табл.</w:t>
      </w:r>
      <w:r>
        <w:rPr>
          <w:noProof/>
          <w:sz w:val="24"/>
        </w:rPr>
        <w:t xml:space="preserve"> 1</w:t>
      </w:r>
      <w:r>
        <w:rPr>
          <w:sz w:val="24"/>
        </w:rPr>
        <w:t xml:space="preserve"> для разных функций будет различным.</w:t>
      </w:r>
    </w:p>
    <w:p w:rsidR="00AA4440" w:rsidRDefault="00F61E03">
      <w:pPr>
        <w:pStyle w:val="10"/>
        <w:ind w:firstLine="720"/>
        <w:rPr>
          <w:sz w:val="24"/>
        </w:rPr>
      </w:pPr>
      <w:r>
        <w:rPr>
          <w:noProof/>
          <w:snapToGrid/>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2pt;margin-top:44.9pt;width:94pt;height:65pt;z-index:251655168;mso-position-horizontal:absolute;mso-position-horizontal-relative:text;mso-position-vertical:absolute;mso-position-vertical-relative:text" o:allowincell="f">
            <v:imagedata r:id="rId7" o:title=""/>
            <w10:wrap type="topAndBottom"/>
          </v:shape>
          <o:OLEObject Type="Embed" ProgID="Equation.3" ShapeID="_x0000_s1031" DrawAspect="Content" ObjectID="_1468589835" r:id="rId8"/>
        </w:object>
      </w:r>
      <w:r w:rsidR="0071771A">
        <w:rPr>
          <w:sz w:val="24"/>
        </w:rPr>
        <w:t>Самая предварительная оценка затрат, определяемая по табл.</w:t>
      </w:r>
      <w:r w:rsidR="0071771A">
        <w:rPr>
          <w:noProof/>
          <w:sz w:val="24"/>
        </w:rPr>
        <w:t xml:space="preserve"> 1,</w:t>
      </w:r>
      <w:r w:rsidR="0071771A">
        <w:rPr>
          <w:sz w:val="24"/>
        </w:rPr>
        <w:t xml:space="preserve"> равна сумме оценок </w:t>
      </w:r>
      <w:r w:rsidR="0071771A">
        <w:rPr>
          <w:sz w:val="24"/>
          <w:lang w:val="en-US"/>
        </w:rPr>
        <w:t>Yi.</w:t>
      </w:r>
      <w:r w:rsidR="0071771A">
        <w:rPr>
          <w:sz w:val="24"/>
        </w:rPr>
        <w:t xml:space="preserve"> Более точная оценка затрат может быть сделана с учетом весовых коэффициентов:</w:t>
      </w:r>
    </w:p>
    <w:p w:rsidR="00AA4440" w:rsidRDefault="0071771A">
      <w:pPr>
        <w:pStyle w:val="10"/>
        <w:ind w:firstLine="720"/>
        <w:rPr>
          <w:sz w:val="24"/>
        </w:rPr>
      </w:pPr>
      <w:r>
        <w:rPr>
          <w:sz w:val="24"/>
        </w:rPr>
        <w:t>где</w:t>
      </w:r>
      <w:r>
        <w:rPr>
          <w:sz w:val="24"/>
          <w:lang w:val="en-US"/>
        </w:rPr>
        <w:t xml:space="preserve"> </w:t>
      </w:r>
      <w:r>
        <w:rPr>
          <w:i/>
          <w:sz w:val="32"/>
          <w:lang w:val="en-US"/>
        </w:rPr>
        <w:t>k</w:t>
      </w:r>
      <w:r>
        <w:rPr>
          <w:sz w:val="32"/>
          <w:vertAlign w:val="subscript"/>
          <w:lang w:val="en-US"/>
        </w:rPr>
        <w:t>i</w:t>
      </w:r>
      <w:r>
        <w:rPr>
          <w:sz w:val="32"/>
          <w:lang w:val="en-US"/>
        </w:rPr>
        <w:t>|</w:t>
      </w:r>
      <w:r>
        <w:rPr>
          <w:noProof/>
          <w:sz w:val="24"/>
        </w:rPr>
        <w:t xml:space="preserve"> —</w:t>
      </w:r>
      <w:r>
        <w:rPr>
          <w:sz w:val="24"/>
        </w:rPr>
        <w:t xml:space="preserve"> весовой коэффициент, принимает значения на отрезке</w:t>
      </w:r>
      <w:r>
        <w:rPr>
          <w:noProof/>
          <w:sz w:val="24"/>
        </w:rPr>
        <w:t xml:space="preserve"> [1, 10</w:t>
      </w:r>
      <w:r>
        <w:rPr>
          <w:sz w:val="24"/>
          <w:lang w:val="en-US"/>
        </w:rPr>
        <w:t>]</w:t>
      </w:r>
      <w:r>
        <w:rPr>
          <w:noProof/>
          <w:sz w:val="24"/>
        </w:rPr>
        <w:t>;</w:t>
      </w:r>
      <w:r>
        <w:rPr>
          <w:sz w:val="24"/>
        </w:rPr>
        <w:t xml:space="preserve"> чем важнее показатель, тем выше вес.</w:t>
      </w:r>
    </w:p>
    <w:p w:rsidR="00AA4440" w:rsidRDefault="0071771A">
      <w:pPr>
        <w:pStyle w:val="10"/>
        <w:ind w:left="80" w:firstLine="720"/>
        <w:rPr>
          <w:sz w:val="24"/>
        </w:rPr>
      </w:pPr>
      <w:r>
        <w:rPr>
          <w:sz w:val="24"/>
        </w:rPr>
        <w:t>При относительной оценке стоимостей функций важно выделить минимальную стоимость по табл.</w:t>
      </w:r>
      <w:r>
        <w:rPr>
          <w:noProof/>
          <w:sz w:val="24"/>
        </w:rPr>
        <w:t xml:space="preserve"> 1</w:t>
      </w:r>
      <w:r>
        <w:rPr>
          <w:sz w:val="24"/>
        </w:rPr>
        <w:t xml:space="preserve"> или формуле </w:t>
      </w:r>
      <w:r>
        <w:rPr>
          <w:noProof/>
          <w:sz w:val="24"/>
        </w:rPr>
        <w:t>(1)</w:t>
      </w:r>
      <w:r>
        <w:rPr>
          <w:sz w:val="24"/>
        </w:rPr>
        <w:t xml:space="preserve"> и максимальную допустимую стоимость (обычно соответствующую изучаемому объекту). Обе эти величины являются хорошими ориентирами при поиске улучшенных вариантов ТР при выполнении третьего, поисково-иссле</w:t>
      </w:r>
      <w:r>
        <w:rPr>
          <w:sz w:val="24"/>
        </w:rPr>
        <w:softHyphen/>
        <w:t>довательского этапа.</w:t>
      </w:r>
    </w:p>
    <w:p w:rsidR="00AA4440" w:rsidRDefault="0071771A">
      <w:pPr>
        <w:pStyle w:val="10"/>
        <w:ind w:left="80" w:firstLine="720"/>
        <w:jc w:val="right"/>
        <w:rPr>
          <w:sz w:val="24"/>
        </w:rPr>
      </w:pPr>
      <w:r>
        <w:rPr>
          <w:sz w:val="24"/>
        </w:rPr>
        <w:t>Таблица 2</w:t>
      </w:r>
    </w:p>
    <w:p w:rsidR="00AA4440" w:rsidRDefault="0071771A">
      <w:pPr>
        <w:pStyle w:val="10"/>
        <w:ind w:left="80" w:firstLine="720"/>
        <w:jc w:val="center"/>
        <w:rPr>
          <w:b/>
          <w:sz w:val="24"/>
        </w:rPr>
      </w:pPr>
      <w:r>
        <w:rPr>
          <w:b/>
          <w:sz w:val="24"/>
        </w:rPr>
        <w:t>Сводная ведомость стоимостей функций</w:t>
      </w:r>
    </w:p>
    <w:tbl>
      <w:tblPr>
        <w:tblW w:w="0" w:type="auto"/>
        <w:tblInd w:w="-8" w:type="dxa"/>
        <w:tblLayout w:type="fixed"/>
        <w:tblCellMar>
          <w:left w:w="40" w:type="dxa"/>
          <w:right w:w="40" w:type="dxa"/>
        </w:tblCellMar>
        <w:tblLook w:val="0000" w:firstRow="0" w:lastRow="0" w:firstColumn="0" w:lastColumn="0" w:noHBand="0" w:noVBand="0"/>
      </w:tblPr>
      <w:tblGrid>
        <w:gridCol w:w="1418"/>
        <w:gridCol w:w="1984"/>
        <w:gridCol w:w="2268"/>
        <w:gridCol w:w="1560"/>
        <w:gridCol w:w="1134"/>
        <w:gridCol w:w="1275"/>
      </w:tblGrid>
      <w:tr w:rsidR="00AA4440">
        <w:trPr>
          <w:cantSplit/>
          <w:trHeight w:hRule="exact" w:val="360"/>
        </w:trPr>
        <w:tc>
          <w:tcPr>
            <w:tcW w:w="1418" w:type="dxa"/>
            <w:vMerge w:val="restart"/>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Описание</w:t>
            </w:r>
            <w:r>
              <w:rPr>
                <w:i/>
                <w:sz w:val="24"/>
              </w:rPr>
              <w:t xml:space="preserve"> </w:t>
            </w:r>
            <w:r>
              <w:rPr>
                <w:sz w:val="24"/>
              </w:rPr>
              <w:t>функции</w:t>
            </w:r>
          </w:p>
        </w:tc>
        <w:tc>
          <w:tcPr>
            <w:tcW w:w="1984" w:type="dxa"/>
            <w:vMerge w:val="restart"/>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Наименование соответствующего</w:t>
            </w:r>
          </w:p>
          <w:p w:rsidR="00AA4440" w:rsidRDefault="0071771A">
            <w:pPr>
              <w:pStyle w:val="10"/>
              <w:ind w:firstLine="0"/>
              <w:jc w:val="center"/>
              <w:rPr>
                <w:sz w:val="24"/>
              </w:rPr>
            </w:pPr>
            <w:r>
              <w:rPr>
                <w:sz w:val="24"/>
              </w:rPr>
              <w:t>элемента</w:t>
            </w:r>
          </w:p>
        </w:tc>
        <w:tc>
          <w:tcPr>
            <w:tcW w:w="2268" w:type="dxa"/>
            <w:vMerge w:val="restart"/>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Наименование показа</w:t>
            </w:r>
            <w:r>
              <w:rPr>
                <w:sz w:val="24"/>
              </w:rPr>
              <w:softHyphen/>
              <w:t>телей затрат (оценка стоимости функции)</w:t>
            </w:r>
          </w:p>
        </w:tc>
        <w:tc>
          <w:tcPr>
            <w:tcW w:w="1560" w:type="dxa"/>
            <w:vMerge w:val="restart"/>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Единица измерения</w:t>
            </w:r>
          </w:p>
        </w:tc>
        <w:tc>
          <w:tcPr>
            <w:tcW w:w="2409" w:type="dxa"/>
            <w:gridSpan w:val="2"/>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sz w:val="24"/>
              </w:rPr>
            </w:pPr>
            <w:r>
              <w:rPr>
                <w:sz w:val="24"/>
              </w:rPr>
              <w:t>Стоимость функции</w:t>
            </w:r>
          </w:p>
        </w:tc>
      </w:tr>
      <w:tr w:rsidR="00AA4440">
        <w:trPr>
          <w:cantSplit/>
          <w:trHeight w:hRule="exact" w:val="840"/>
        </w:trPr>
        <w:tc>
          <w:tcPr>
            <w:tcW w:w="1418" w:type="dxa"/>
            <w:vMerge/>
            <w:tcBorders>
              <w:left w:val="single" w:sz="6" w:space="0" w:color="auto"/>
              <w:bottom w:val="single" w:sz="6" w:space="0" w:color="auto"/>
              <w:right w:val="single" w:sz="6" w:space="0" w:color="auto"/>
            </w:tcBorders>
          </w:tcPr>
          <w:p w:rsidR="00AA4440" w:rsidRDefault="00AA4440">
            <w:pPr>
              <w:pStyle w:val="10"/>
              <w:ind w:firstLine="720"/>
              <w:jc w:val="left"/>
              <w:rPr>
                <w:sz w:val="24"/>
              </w:rPr>
            </w:pPr>
          </w:p>
        </w:tc>
        <w:tc>
          <w:tcPr>
            <w:tcW w:w="1984" w:type="dxa"/>
            <w:vMerge/>
            <w:tcBorders>
              <w:left w:val="single" w:sz="6" w:space="0" w:color="auto"/>
              <w:bottom w:val="single" w:sz="6" w:space="0" w:color="auto"/>
              <w:right w:val="single" w:sz="6" w:space="0" w:color="auto"/>
            </w:tcBorders>
          </w:tcPr>
          <w:p w:rsidR="00AA4440" w:rsidRDefault="00AA4440">
            <w:pPr>
              <w:pStyle w:val="10"/>
              <w:ind w:firstLine="720"/>
              <w:jc w:val="left"/>
              <w:rPr>
                <w:sz w:val="24"/>
              </w:rPr>
            </w:pPr>
          </w:p>
        </w:tc>
        <w:tc>
          <w:tcPr>
            <w:tcW w:w="2268" w:type="dxa"/>
            <w:vMerge/>
            <w:tcBorders>
              <w:left w:val="single" w:sz="6" w:space="0" w:color="auto"/>
              <w:bottom w:val="single" w:sz="6" w:space="0" w:color="auto"/>
              <w:right w:val="single" w:sz="6" w:space="0" w:color="auto"/>
            </w:tcBorders>
          </w:tcPr>
          <w:p w:rsidR="00AA4440" w:rsidRDefault="00AA4440">
            <w:pPr>
              <w:pStyle w:val="10"/>
              <w:ind w:firstLine="720"/>
              <w:jc w:val="left"/>
              <w:rPr>
                <w:sz w:val="24"/>
              </w:rPr>
            </w:pPr>
          </w:p>
        </w:tc>
        <w:tc>
          <w:tcPr>
            <w:tcW w:w="1560" w:type="dxa"/>
            <w:vMerge/>
            <w:tcBorders>
              <w:left w:val="single" w:sz="6" w:space="0" w:color="auto"/>
              <w:bottom w:val="single" w:sz="6" w:space="0" w:color="auto"/>
              <w:right w:val="single" w:sz="6" w:space="0" w:color="auto"/>
            </w:tcBorders>
          </w:tcPr>
          <w:p w:rsidR="00AA4440" w:rsidRDefault="00AA4440">
            <w:pPr>
              <w:pStyle w:val="10"/>
              <w:ind w:firstLine="720"/>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мини-мально возможная</w:t>
            </w:r>
          </w:p>
        </w:tc>
        <w:tc>
          <w:tcPr>
            <w:tcW w:w="1275"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макси-мально допустимая</w:t>
            </w:r>
          </w:p>
        </w:tc>
      </w:tr>
      <w:tr w:rsidR="00AA4440">
        <w:trPr>
          <w:trHeight w:hRule="exact" w:val="1140"/>
        </w:trPr>
        <w:tc>
          <w:tcPr>
            <w:tcW w:w="1418"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sz w:val="24"/>
              </w:rPr>
            </w:pPr>
            <w:r>
              <w:rPr>
                <w:sz w:val="24"/>
                <w:lang w:val="en-US"/>
              </w:rPr>
              <w:t>1</w:t>
            </w:r>
            <w:r>
              <w:rPr>
                <w:noProof/>
                <w:sz w:val="24"/>
              </w:rPr>
              <w:t xml:space="preserve"> ...</w:t>
            </w:r>
          </w:p>
        </w:tc>
        <w:tc>
          <w:tcPr>
            <w:tcW w:w="1984"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sz w:val="24"/>
              </w:rPr>
            </w:pPr>
            <w:r>
              <w:rPr>
                <w:noProof/>
                <w:sz w:val="24"/>
              </w:rPr>
              <w:t>1 ...</w:t>
            </w:r>
          </w:p>
        </w:tc>
        <w:tc>
          <w:tcPr>
            <w:tcW w:w="2268"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sz w:val="24"/>
              </w:rPr>
            </w:pPr>
            <w:r>
              <w:rPr>
                <w:noProof/>
                <w:sz w:val="24"/>
              </w:rPr>
              <w:t>1.1. ...</w:t>
            </w:r>
          </w:p>
          <w:p w:rsidR="00AA4440" w:rsidRDefault="0071771A">
            <w:pPr>
              <w:pStyle w:val="10"/>
              <w:ind w:firstLine="0"/>
              <w:jc w:val="left"/>
              <w:rPr>
                <w:sz w:val="24"/>
              </w:rPr>
            </w:pPr>
            <w:r>
              <w:rPr>
                <w:noProof/>
                <w:sz w:val="24"/>
              </w:rPr>
              <w:t>1.2. ...</w:t>
            </w:r>
          </w:p>
        </w:tc>
        <w:tc>
          <w:tcPr>
            <w:tcW w:w="1560" w:type="dxa"/>
            <w:tcBorders>
              <w:top w:val="single" w:sz="6" w:space="0" w:color="auto"/>
              <w:left w:val="single" w:sz="6" w:space="0" w:color="auto"/>
              <w:bottom w:val="single" w:sz="6" w:space="0" w:color="auto"/>
              <w:right w:val="single" w:sz="6" w:space="0" w:color="auto"/>
            </w:tcBorders>
          </w:tcPr>
          <w:p w:rsidR="00AA4440" w:rsidRDefault="00AA4440">
            <w:pPr>
              <w:pStyle w:val="10"/>
              <w:spacing w:before="40"/>
              <w:ind w:firstLine="720"/>
              <w:jc w:val="left"/>
              <w:rPr>
                <w:sz w:val="24"/>
              </w:rPr>
            </w:pPr>
          </w:p>
          <w:p w:rsidR="00AA4440" w:rsidRDefault="00AA4440">
            <w:pPr>
              <w:pStyle w:val="10"/>
              <w:spacing w:before="40"/>
              <w:ind w:firstLine="720"/>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AA4440" w:rsidRDefault="00AA4440">
            <w:pPr>
              <w:pStyle w:val="10"/>
              <w:spacing w:before="40"/>
              <w:ind w:firstLine="720"/>
              <w:jc w:val="left"/>
              <w:rPr>
                <w:sz w:val="24"/>
              </w:rPr>
            </w:pPr>
          </w:p>
          <w:p w:rsidR="00AA4440" w:rsidRDefault="00AA4440">
            <w:pPr>
              <w:pStyle w:val="10"/>
              <w:spacing w:before="40"/>
              <w:ind w:firstLine="720"/>
              <w:jc w:val="left"/>
              <w:rPr>
                <w:sz w:val="24"/>
              </w:rPr>
            </w:pPr>
          </w:p>
        </w:tc>
        <w:tc>
          <w:tcPr>
            <w:tcW w:w="1275" w:type="dxa"/>
            <w:tcBorders>
              <w:top w:val="single" w:sz="6" w:space="0" w:color="auto"/>
              <w:left w:val="single" w:sz="6" w:space="0" w:color="auto"/>
              <w:bottom w:val="single" w:sz="6" w:space="0" w:color="auto"/>
              <w:right w:val="single" w:sz="6" w:space="0" w:color="auto"/>
            </w:tcBorders>
          </w:tcPr>
          <w:p w:rsidR="00AA4440" w:rsidRDefault="00AA4440">
            <w:pPr>
              <w:pStyle w:val="10"/>
              <w:spacing w:before="40"/>
              <w:ind w:firstLine="720"/>
              <w:jc w:val="left"/>
              <w:rPr>
                <w:sz w:val="24"/>
              </w:rPr>
            </w:pPr>
          </w:p>
          <w:p w:rsidR="00AA4440" w:rsidRDefault="00AA4440">
            <w:pPr>
              <w:pStyle w:val="10"/>
              <w:spacing w:before="40"/>
              <w:ind w:firstLine="720"/>
              <w:jc w:val="left"/>
              <w:rPr>
                <w:sz w:val="24"/>
              </w:rPr>
            </w:pPr>
          </w:p>
        </w:tc>
      </w:tr>
      <w:tr w:rsidR="00AA4440">
        <w:trPr>
          <w:trHeight w:hRule="exact" w:val="800"/>
        </w:trPr>
        <w:tc>
          <w:tcPr>
            <w:tcW w:w="1418"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sz w:val="24"/>
              </w:rPr>
            </w:pPr>
            <w:r>
              <w:rPr>
                <w:noProof/>
                <w:sz w:val="24"/>
              </w:rPr>
              <w:t>2 ...</w:t>
            </w:r>
          </w:p>
        </w:tc>
        <w:tc>
          <w:tcPr>
            <w:tcW w:w="1984"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sz w:val="24"/>
              </w:rPr>
            </w:pPr>
            <w:r>
              <w:rPr>
                <w:noProof/>
                <w:sz w:val="24"/>
              </w:rPr>
              <w:t>2 ...</w:t>
            </w:r>
          </w:p>
        </w:tc>
        <w:tc>
          <w:tcPr>
            <w:tcW w:w="2268"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left"/>
              <w:rPr>
                <w:noProof/>
                <w:sz w:val="24"/>
              </w:rPr>
            </w:pPr>
            <w:r>
              <w:rPr>
                <w:noProof/>
                <w:sz w:val="24"/>
              </w:rPr>
              <w:t>2.1. …</w:t>
            </w:r>
          </w:p>
          <w:p w:rsidR="00AA4440" w:rsidRDefault="0071771A">
            <w:pPr>
              <w:pStyle w:val="10"/>
              <w:ind w:firstLine="0"/>
              <w:jc w:val="left"/>
              <w:rPr>
                <w:sz w:val="24"/>
              </w:rPr>
            </w:pPr>
            <w:r>
              <w:rPr>
                <w:noProof/>
                <w:sz w:val="24"/>
              </w:rPr>
              <w:t>2.2. ...</w:t>
            </w:r>
          </w:p>
        </w:tc>
        <w:tc>
          <w:tcPr>
            <w:tcW w:w="1560" w:type="dxa"/>
            <w:tcBorders>
              <w:top w:val="single" w:sz="6" w:space="0" w:color="auto"/>
              <w:left w:val="single" w:sz="6" w:space="0" w:color="auto"/>
              <w:bottom w:val="single" w:sz="6" w:space="0" w:color="auto"/>
              <w:right w:val="single" w:sz="6" w:space="0" w:color="auto"/>
            </w:tcBorders>
          </w:tcPr>
          <w:p w:rsidR="00AA4440" w:rsidRDefault="00AA4440">
            <w:pPr>
              <w:pStyle w:val="10"/>
              <w:spacing w:before="40"/>
              <w:ind w:firstLine="720"/>
              <w:jc w:val="left"/>
              <w:rPr>
                <w:sz w:val="24"/>
              </w:rPr>
            </w:pPr>
          </w:p>
          <w:p w:rsidR="00AA4440" w:rsidRDefault="00AA4440">
            <w:pPr>
              <w:pStyle w:val="10"/>
              <w:spacing w:before="40"/>
              <w:ind w:firstLine="720"/>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AA4440" w:rsidRDefault="00AA4440">
            <w:pPr>
              <w:pStyle w:val="10"/>
              <w:spacing w:before="40"/>
              <w:ind w:firstLine="720"/>
              <w:jc w:val="left"/>
              <w:rPr>
                <w:sz w:val="24"/>
              </w:rPr>
            </w:pPr>
          </w:p>
          <w:p w:rsidR="00AA4440" w:rsidRDefault="00AA4440">
            <w:pPr>
              <w:pStyle w:val="10"/>
              <w:spacing w:before="40"/>
              <w:ind w:firstLine="720"/>
              <w:jc w:val="left"/>
              <w:rPr>
                <w:sz w:val="24"/>
              </w:rPr>
            </w:pPr>
          </w:p>
        </w:tc>
        <w:tc>
          <w:tcPr>
            <w:tcW w:w="1275" w:type="dxa"/>
            <w:tcBorders>
              <w:top w:val="single" w:sz="6" w:space="0" w:color="auto"/>
              <w:left w:val="single" w:sz="6" w:space="0" w:color="auto"/>
              <w:bottom w:val="single" w:sz="6" w:space="0" w:color="auto"/>
              <w:right w:val="single" w:sz="6" w:space="0" w:color="auto"/>
            </w:tcBorders>
          </w:tcPr>
          <w:p w:rsidR="00AA4440" w:rsidRDefault="00AA4440">
            <w:pPr>
              <w:pStyle w:val="10"/>
              <w:spacing w:before="40"/>
              <w:ind w:firstLine="720"/>
              <w:jc w:val="left"/>
              <w:rPr>
                <w:sz w:val="24"/>
              </w:rPr>
            </w:pPr>
          </w:p>
          <w:p w:rsidR="00AA4440" w:rsidRDefault="00AA4440">
            <w:pPr>
              <w:pStyle w:val="10"/>
              <w:spacing w:before="40"/>
              <w:ind w:firstLine="720"/>
              <w:jc w:val="left"/>
              <w:rPr>
                <w:sz w:val="24"/>
              </w:rPr>
            </w:pPr>
          </w:p>
        </w:tc>
      </w:tr>
    </w:tbl>
    <w:p w:rsidR="00AA4440" w:rsidRDefault="00AA4440">
      <w:pPr>
        <w:pStyle w:val="10"/>
        <w:ind w:firstLine="720"/>
        <w:jc w:val="left"/>
        <w:rPr>
          <w:sz w:val="24"/>
        </w:rPr>
      </w:pPr>
    </w:p>
    <w:p w:rsidR="00AA4440" w:rsidRDefault="0071771A">
      <w:pPr>
        <w:pStyle w:val="10"/>
        <w:ind w:left="120" w:firstLine="720"/>
        <w:rPr>
          <w:sz w:val="24"/>
        </w:rPr>
      </w:pPr>
      <w:r>
        <w:rPr>
          <w:sz w:val="24"/>
        </w:rPr>
        <w:t>Работу по оценке стоимостей отдельных функций оформляют в виде сводной таблицы стоимостей функций, форма которой дана в табл.</w:t>
      </w:r>
      <w:r>
        <w:rPr>
          <w:noProof/>
          <w:sz w:val="24"/>
        </w:rPr>
        <w:t xml:space="preserve"> 2.</w:t>
      </w:r>
      <w:r>
        <w:rPr>
          <w:sz w:val="24"/>
        </w:rPr>
        <w:t xml:space="preserve"> Следует заметить, что функция может иметь несколько показателей оценки, при этом в табл.</w:t>
      </w:r>
      <w:r>
        <w:rPr>
          <w:noProof/>
          <w:sz w:val="24"/>
        </w:rPr>
        <w:t xml:space="preserve"> 2</w:t>
      </w:r>
      <w:r>
        <w:rPr>
          <w:sz w:val="24"/>
        </w:rPr>
        <w:t xml:space="preserve"> приводят только основные показатели.</w:t>
      </w:r>
    </w:p>
    <w:p w:rsidR="00AA4440" w:rsidRDefault="0071771A">
      <w:pPr>
        <w:pStyle w:val="10"/>
        <w:ind w:left="160" w:firstLine="720"/>
        <w:rPr>
          <w:sz w:val="24"/>
        </w:rPr>
      </w:pPr>
      <w:r>
        <w:rPr>
          <w:sz w:val="24"/>
        </w:rPr>
        <w:t>Оценка функций и установление стоимостных ориен</w:t>
      </w:r>
      <w:r>
        <w:rPr>
          <w:sz w:val="24"/>
        </w:rPr>
        <w:softHyphen/>
        <w:t>тиров в виде минимально возможной и максимально допу</w:t>
      </w:r>
      <w:r>
        <w:rPr>
          <w:sz w:val="24"/>
        </w:rPr>
        <w:softHyphen/>
        <w:t>стимой стоимости функций делают процесс снижения за</w:t>
      </w:r>
      <w:r>
        <w:rPr>
          <w:sz w:val="24"/>
        </w:rPr>
        <w:softHyphen/>
        <w:t>трат целенаправленным.</w:t>
      </w:r>
    </w:p>
    <w:p w:rsidR="00AA4440" w:rsidRDefault="0071771A">
      <w:pPr>
        <w:pStyle w:val="10"/>
        <w:ind w:firstLine="720"/>
        <w:jc w:val="center"/>
        <w:rPr>
          <w:sz w:val="24"/>
        </w:rPr>
      </w:pPr>
      <w:r>
        <w:rPr>
          <w:b/>
          <w:sz w:val="24"/>
        </w:rPr>
        <w:t xml:space="preserve">Выявление зон наибольшего сосредоточения затрат </w:t>
      </w:r>
      <w:r>
        <w:rPr>
          <w:sz w:val="24"/>
        </w:rPr>
        <w:t>(п.</w:t>
      </w:r>
      <w:r>
        <w:rPr>
          <w:noProof/>
          <w:sz w:val="24"/>
        </w:rPr>
        <w:t xml:space="preserve"> 2.6).</w:t>
      </w:r>
      <w:r>
        <w:rPr>
          <w:sz w:val="24"/>
        </w:rPr>
        <w:t xml:space="preserve"> </w:t>
      </w:r>
    </w:p>
    <w:p w:rsidR="00AA4440" w:rsidRDefault="0071771A">
      <w:pPr>
        <w:pStyle w:val="10"/>
        <w:ind w:left="160" w:firstLine="720"/>
        <w:rPr>
          <w:sz w:val="24"/>
        </w:rPr>
      </w:pPr>
      <w:r>
        <w:rPr>
          <w:sz w:val="24"/>
        </w:rPr>
        <w:t>При выявлении функциональных зон наиболь</w:t>
      </w:r>
      <w:r>
        <w:rPr>
          <w:sz w:val="24"/>
        </w:rPr>
        <w:softHyphen/>
        <w:t>шего сосредоточения затрат в изучаемом объекте можно использовать несколько подходов.</w:t>
      </w:r>
    </w:p>
    <w:p w:rsidR="00AA4440" w:rsidRDefault="0071771A">
      <w:pPr>
        <w:pStyle w:val="10"/>
        <w:ind w:left="120" w:firstLine="720"/>
        <w:rPr>
          <w:sz w:val="24"/>
          <w:lang w:val="en-US"/>
        </w:rPr>
      </w:pPr>
      <w:r>
        <w:rPr>
          <w:noProof/>
          <w:sz w:val="24"/>
        </w:rPr>
        <w:t>1.</w:t>
      </w:r>
      <w:r>
        <w:rPr>
          <w:sz w:val="24"/>
        </w:rPr>
        <w:t xml:space="preserve"> После выявления затрат на выполнение функций элементов для каждой из них определяют значимость отдельной функции(</w:t>
      </w:r>
      <w:r>
        <w:rPr>
          <w:sz w:val="24"/>
          <w:lang w:val="en-US"/>
        </w:rPr>
        <w:t>P</w:t>
      </w:r>
      <w:r>
        <w:rPr>
          <w:sz w:val="24"/>
          <w:vertAlign w:val="subscript"/>
          <w:lang w:val="en-US"/>
        </w:rPr>
        <w:t>i</w:t>
      </w:r>
      <w:r>
        <w:rPr>
          <w:sz w:val="24"/>
        </w:rPr>
        <w:t>) в общем спектре функционирования отдельного объекта.</w:t>
      </w:r>
    </w:p>
    <w:p w:rsidR="00AA4440" w:rsidRDefault="00F61E03">
      <w:pPr>
        <w:pStyle w:val="10"/>
        <w:ind w:left="120" w:firstLine="720"/>
        <w:rPr>
          <w:sz w:val="24"/>
        </w:rPr>
      </w:pPr>
      <w:r>
        <w:rPr>
          <w:noProof/>
          <w:snapToGrid/>
          <w:sz w:val="24"/>
        </w:rPr>
        <w:object w:dxaOrig="1440" w:dyaOrig="1440">
          <v:shape id="_x0000_s1068" type="#_x0000_t75" style="position:absolute;left:0;text-align:left;margin-left:187.2pt;margin-top:28.55pt;width:79.2pt;height:43.2pt;z-index:251657216;mso-position-horizontal:absolute;mso-position-horizontal-relative:text;mso-position-vertical:absolute;mso-position-vertical-relative:text" o:allowincell="f">
            <v:imagedata r:id="rId9" o:title=""/>
            <w10:wrap type="topAndBottom"/>
          </v:shape>
          <o:OLEObject Type="Embed" ProgID="Equation.3" ShapeID="_x0000_s1068" DrawAspect="Content" ObjectID="_1468589836" r:id="rId10"/>
        </w:object>
      </w:r>
      <w:r w:rsidR="0071771A">
        <w:rPr>
          <w:sz w:val="24"/>
        </w:rPr>
        <w:t xml:space="preserve"> Далее определяют долю излишних и недостающих затрат</w:t>
      </w:r>
    </w:p>
    <w:p w:rsidR="00AA4440" w:rsidRDefault="0071771A">
      <w:pPr>
        <w:pStyle w:val="10"/>
        <w:ind w:left="40" w:firstLine="720"/>
        <w:jc w:val="right"/>
        <w:rPr>
          <w:sz w:val="24"/>
          <w:lang w:val="en-US"/>
        </w:rPr>
      </w:pPr>
      <w:r>
        <w:rPr>
          <w:sz w:val="24"/>
          <w:lang w:val="en-US"/>
        </w:rPr>
        <w:t>(2)</w:t>
      </w:r>
    </w:p>
    <w:p w:rsidR="00AA4440" w:rsidRDefault="0071771A">
      <w:pPr>
        <w:pStyle w:val="10"/>
        <w:ind w:left="40" w:firstLine="720"/>
        <w:rPr>
          <w:sz w:val="24"/>
        </w:rPr>
      </w:pPr>
      <w:r>
        <w:rPr>
          <w:sz w:val="24"/>
        </w:rPr>
        <w:t>где</w:t>
      </w:r>
      <w:r>
        <w:rPr>
          <w:sz w:val="24"/>
          <w:lang w:val="en-US"/>
        </w:rPr>
        <w:t xml:space="preserve"> Qi —</w:t>
      </w:r>
      <w:r>
        <w:rPr>
          <w:sz w:val="24"/>
        </w:rPr>
        <w:t xml:space="preserve"> относительные затраты на выполнение функции </w:t>
      </w:r>
      <w:r>
        <w:rPr>
          <w:sz w:val="24"/>
          <w:lang w:val="en-US"/>
        </w:rPr>
        <w:t>i</w:t>
      </w:r>
      <w:r>
        <w:rPr>
          <w:sz w:val="24"/>
        </w:rPr>
        <w:t>-м элементом в процентах. Значение</w:t>
      </w:r>
      <w:r>
        <w:rPr>
          <w:sz w:val="24"/>
          <w:lang w:val="en-US"/>
        </w:rPr>
        <w:t xml:space="preserve"> </w:t>
      </w:r>
      <w:r>
        <w:rPr>
          <w:i/>
          <w:sz w:val="24"/>
          <w:lang w:val="en-US"/>
        </w:rPr>
        <w:t>Ri</w:t>
      </w:r>
      <w:r>
        <w:rPr>
          <w:sz w:val="24"/>
        </w:rPr>
        <w:t xml:space="preserve"> соответствует доле повышенных (излишних) или пониженных (недостающих) затрат по отношению к стоимости изучаемого объекта.</w:t>
      </w:r>
    </w:p>
    <w:p w:rsidR="00AA4440" w:rsidRDefault="0071771A">
      <w:pPr>
        <w:pStyle w:val="10"/>
        <w:ind w:firstLine="720"/>
        <w:rPr>
          <w:sz w:val="24"/>
        </w:rPr>
      </w:pPr>
      <w:r>
        <w:rPr>
          <w:sz w:val="24"/>
        </w:rPr>
        <w:t>Наибольшие положительные значения</w:t>
      </w:r>
      <w:r>
        <w:rPr>
          <w:sz w:val="24"/>
          <w:lang w:val="en-US"/>
        </w:rPr>
        <w:t xml:space="preserve"> </w:t>
      </w:r>
      <w:r>
        <w:rPr>
          <w:i/>
          <w:sz w:val="24"/>
          <w:lang w:val="en-US"/>
        </w:rPr>
        <w:t>Ri</w:t>
      </w:r>
      <w:r>
        <w:rPr>
          <w:sz w:val="24"/>
        </w:rPr>
        <w:t xml:space="preserve"> соответствуют зонам наибольшего сосредоточения затрат. Если повышение эффективности работы объекта в целом является актуальной задачей, то следует рассматривать наибольшие отрицательные значения</w:t>
      </w:r>
      <w:r>
        <w:rPr>
          <w:sz w:val="24"/>
          <w:lang w:val="en-US"/>
        </w:rPr>
        <w:t xml:space="preserve"> </w:t>
      </w:r>
      <w:r>
        <w:rPr>
          <w:i/>
          <w:sz w:val="24"/>
          <w:lang w:val="en-US"/>
        </w:rPr>
        <w:t>Ri</w:t>
      </w:r>
      <w:r>
        <w:rPr>
          <w:sz w:val="24"/>
        </w:rPr>
        <w:t xml:space="preserve"> повышения эффективности</w:t>
      </w:r>
      <w:r>
        <w:rPr>
          <w:noProof/>
          <w:sz w:val="24"/>
        </w:rPr>
        <w:t xml:space="preserve"> работы i-го</w:t>
      </w:r>
      <w:r>
        <w:rPr>
          <w:sz w:val="24"/>
        </w:rPr>
        <w:t xml:space="preserve"> элемента.</w:t>
      </w:r>
    </w:p>
    <w:p w:rsidR="00AA4440" w:rsidRDefault="0071771A">
      <w:pPr>
        <w:pStyle w:val="10"/>
        <w:ind w:firstLine="720"/>
        <w:rPr>
          <w:sz w:val="24"/>
        </w:rPr>
      </w:pPr>
      <w:r>
        <w:rPr>
          <w:noProof/>
          <w:sz w:val="24"/>
        </w:rPr>
        <w:t>2.</w:t>
      </w:r>
      <w:r>
        <w:rPr>
          <w:sz w:val="24"/>
        </w:rPr>
        <w:t xml:space="preserve"> С помощью табл.</w:t>
      </w:r>
      <w:r>
        <w:rPr>
          <w:noProof/>
          <w:sz w:val="24"/>
        </w:rPr>
        <w:t xml:space="preserve"> 2</w:t>
      </w:r>
      <w:r>
        <w:rPr>
          <w:sz w:val="24"/>
        </w:rPr>
        <w:t xml:space="preserve"> и 3 составляют таблицу наибольших разностей между существующей (в рассматриваемом объекте) и минимально возможной стоимостью функций, форма которой дана в табл.</w:t>
      </w:r>
      <w:r>
        <w:rPr>
          <w:noProof/>
          <w:sz w:val="24"/>
        </w:rPr>
        <w:t xml:space="preserve"> 3,</w:t>
      </w:r>
      <w:r>
        <w:rPr>
          <w:sz w:val="24"/>
        </w:rPr>
        <w:t xml:space="preserve"> где относительная разность берется между существующей и минимально возможной стоимостями по отношению к существующей. В этой таблице функции упорядочивают по уменьшению разностей до</w:t>
      </w:r>
      <w:r>
        <w:rPr>
          <w:noProof/>
          <w:sz w:val="24"/>
        </w:rPr>
        <w:t xml:space="preserve"> 5—10 </w:t>
      </w:r>
      <w:r>
        <w:rPr>
          <w:i/>
          <w:noProof/>
          <w:sz w:val="24"/>
        </w:rPr>
        <w:t>%.</w:t>
      </w:r>
      <w:r>
        <w:rPr>
          <w:i/>
          <w:sz w:val="24"/>
        </w:rPr>
        <w:t xml:space="preserve"> Зоны</w:t>
      </w:r>
      <w:r>
        <w:rPr>
          <w:sz w:val="24"/>
        </w:rPr>
        <w:t xml:space="preserve"> наибольшего сосредоточения излишних затрат соответствуют наибольшим разностям стоимостей функций.</w:t>
      </w:r>
    </w:p>
    <w:p w:rsidR="00AA4440" w:rsidRDefault="0071771A">
      <w:pPr>
        <w:pStyle w:val="10"/>
        <w:ind w:firstLine="720"/>
        <w:rPr>
          <w:sz w:val="24"/>
        </w:rPr>
      </w:pPr>
      <w:r>
        <w:rPr>
          <w:noProof/>
          <w:sz w:val="24"/>
        </w:rPr>
        <w:t>3.</w:t>
      </w:r>
      <w:r>
        <w:rPr>
          <w:sz w:val="24"/>
        </w:rPr>
        <w:t xml:space="preserve"> Для выявления зон наибольшего сосредоточения затрат используют АВС-анализ, который предполагает разбивку элементов объекта на три группы:</w:t>
      </w:r>
    </w:p>
    <w:p w:rsidR="00AA4440" w:rsidRDefault="0071771A">
      <w:pPr>
        <w:pStyle w:val="10"/>
        <w:ind w:firstLine="720"/>
        <w:rPr>
          <w:sz w:val="24"/>
        </w:rPr>
      </w:pPr>
      <w:r>
        <w:rPr>
          <w:sz w:val="24"/>
        </w:rPr>
        <w:t>группа А</w:t>
      </w:r>
      <w:r>
        <w:rPr>
          <w:noProof/>
          <w:sz w:val="24"/>
        </w:rPr>
        <w:t xml:space="preserve"> —</w:t>
      </w:r>
      <w:r>
        <w:rPr>
          <w:sz w:val="24"/>
        </w:rPr>
        <w:t xml:space="preserve"> дорогостоящие элементы (детали, узлы);</w:t>
      </w:r>
    </w:p>
    <w:p w:rsidR="00AA4440" w:rsidRDefault="0071771A">
      <w:pPr>
        <w:pStyle w:val="10"/>
        <w:ind w:firstLine="720"/>
        <w:rPr>
          <w:sz w:val="24"/>
        </w:rPr>
      </w:pPr>
      <w:r>
        <w:rPr>
          <w:sz w:val="24"/>
        </w:rPr>
        <w:t>группа В</w:t>
      </w:r>
      <w:r>
        <w:rPr>
          <w:noProof/>
          <w:sz w:val="24"/>
        </w:rPr>
        <w:t xml:space="preserve"> —</w:t>
      </w:r>
      <w:r>
        <w:rPr>
          <w:sz w:val="24"/>
        </w:rPr>
        <w:t xml:space="preserve"> элементы средней стоимости;</w:t>
      </w:r>
    </w:p>
    <w:p w:rsidR="00AA4440" w:rsidRDefault="0071771A">
      <w:pPr>
        <w:pStyle w:val="10"/>
        <w:ind w:firstLine="720"/>
        <w:rPr>
          <w:sz w:val="24"/>
        </w:rPr>
      </w:pPr>
      <w:r>
        <w:rPr>
          <w:sz w:val="24"/>
        </w:rPr>
        <w:t>группа С – элементы низкой стоимости.</w:t>
      </w:r>
    </w:p>
    <w:p w:rsidR="00AA4440" w:rsidRDefault="0071771A">
      <w:pPr>
        <w:pStyle w:val="FR2"/>
        <w:spacing w:line="240" w:lineRule="auto"/>
        <w:ind w:firstLine="720"/>
        <w:jc w:val="right"/>
        <w:rPr>
          <w:rFonts w:ascii="Times New Roman" w:hAnsi="Times New Roman"/>
          <w:sz w:val="24"/>
        </w:rPr>
      </w:pPr>
      <w:r>
        <w:rPr>
          <w:rFonts w:ascii="Times New Roman" w:hAnsi="Times New Roman"/>
          <w:sz w:val="24"/>
        </w:rPr>
        <w:t>Таблица 3</w:t>
      </w:r>
    </w:p>
    <w:p w:rsidR="00AA4440" w:rsidRDefault="0071771A">
      <w:pPr>
        <w:pStyle w:val="FR2"/>
        <w:spacing w:line="240" w:lineRule="auto"/>
        <w:ind w:firstLine="720"/>
        <w:rPr>
          <w:rFonts w:ascii="Times New Roman" w:hAnsi="Times New Roman"/>
          <w:b/>
          <w:sz w:val="24"/>
        </w:rPr>
      </w:pPr>
      <w:r>
        <w:rPr>
          <w:rFonts w:ascii="Times New Roman" w:hAnsi="Times New Roman"/>
          <w:b/>
          <w:sz w:val="24"/>
        </w:rPr>
        <w:t>Таблица наибольших разностей стоимости функций</w:t>
      </w:r>
    </w:p>
    <w:tbl>
      <w:tblPr>
        <w:tblW w:w="0" w:type="auto"/>
        <w:tblInd w:w="-8" w:type="dxa"/>
        <w:tblLayout w:type="fixed"/>
        <w:tblCellMar>
          <w:left w:w="40" w:type="dxa"/>
          <w:right w:w="40" w:type="dxa"/>
        </w:tblCellMar>
        <w:tblLook w:val="0000" w:firstRow="0" w:lastRow="0" w:firstColumn="0" w:lastColumn="0" w:noHBand="0" w:noVBand="0"/>
      </w:tblPr>
      <w:tblGrid>
        <w:gridCol w:w="2694"/>
        <w:gridCol w:w="3685"/>
        <w:gridCol w:w="2977"/>
      </w:tblGrid>
      <w:tr w:rsidR="00AA4440">
        <w:trPr>
          <w:cantSplit/>
          <w:trHeight w:val="543"/>
        </w:trPr>
        <w:tc>
          <w:tcPr>
            <w:tcW w:w="2694"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Описание функции</w:t>
            </w:r>
          </w:p>
        </w:tc>
        <w:tc>
          <w:tcPr>
            <w:tcW w:w="3685"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Наименование соответствующего элемента</w:t>
            </w:r>
          </w:p>
        </w:tc>
        <w:tc>
          <w:tcPr>
            <w:tcW w:w="2977"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Относительная разность стоимостей</w:t>
            </w:r>
          </w:p>
        </w:tc>
      </w:tr>
      <w:tr w:rsidR="00AA4440">
        <w:trPr>
          <w:trHeight w:hRule="exact" w:val="320"/>
        </w:trPr>
        <w:tc>
          <w:tcPr>
            <w:tcW w:w="2694"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1. ...</w:t>
            </w:r>
          </w:p>
        </w:tc>
        <w:tc>
          <w:tcPr>
            <w:tcW w:w="3685"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w:t>
            </w:r>
          </w:p>
        </w:tc>
        <w:tc>
          <w:tcPr>
            <w:tcW w:w="2977"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w:t>
            </w:r>
          </w:p>
        </w:tc>
      </w:tr>
      <w:tr w:rsidR="00AA4440">
        <w:trPr>
          <w:trHeight w:hRule="exact" w:val="600"/>
        </w:trPr>
        <w:tc>
          <w:tcPr>
            <w:tcW w:w="2694"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2. ...</w:t>
            </w:r>
          </w:p>
        </w:tc>
        <w:tc>
          <w:tcPr>
            <w:tcW w:w="3685"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w:t>
            </w:r>
          </w:p>
        </w:tc>
        <w:tc>
          <w:tcPr>
            <w:tcW w:w="2977"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w:t>
            </w:r>
          </w:p>
        </w:tc>
      </w:tr>
    </w:tbl>
    <w:p w:rsidR="00AA4440" w:rsidRDefault="00AA4440">
      <w:pPr>
        <w:pStyle w:val="10"/>
        <w:ind w:firstLine="720"/>
        <w:jc w:val="right"/>
        <w:rPr>
          <w:sz w:val="24"/>
        </w:rPr>
      </w:pPr>
    </w:p>
    <w:p w:rsidR="00AA4440" w:rsidRDefault="0071771A">
      <w:pPr>
        <w:pStyle w:val="10"/>
        <w:ind w:firstLine="720"/>
        <w:jc w:val="right"/>
        <w:rPr>
          <w:sz w:val="24"/>
        </w:rPr>
      </w:pPr>
      <w:r>
        <w:rPr>
          <w:sz w:val="24"/>
        </w:rPr>
        <w:t>Таблица</w:t>
      </w:r>
      <w:r>
        <w:rPr>
          <w:noProof/>
          <w:sz w:val="24"/>
        </w:rPr>
        <w:t xml:space="preserve"> 4</w:t>
      </w:r>
    </w:p>
    <w:p w:rsidR="00AA4440" w:rsidRDefault="0071771A">
      <w:pPr>
        <w:pStyle w:val="FR2"/>
        <w:spacing w:line="240" w:lineRule="auto"/>
        <w:ind w:right="400" w:firstLine="720"/>
        <w:rPr>
          <w:rFonts w:ascii="Times New Roman" w:hAnsi="Times New Roman"/>
          <w:b/>
          <w:sz w:val="24"/>
        </w:rPr>
      </w:pPr>
      <w:r>
        <w:rPr>
          <w:rFonts w:ascii="Times New Roman" w:hAnsi="Times New Roman"/>
          <w:b/>
          <w:sz w:val="24"/>
        </w:rPr>
        <w:t>Классификация зон сосредоточения затрат</w:t>
      </w:r>
    </w:p>
    <w:tbl>
      <w:tblPr>
        <w:tblW w:w="0" w:type="auto"/>
        <w:tblInd w:w="-8" w:type="dxa"/>
        <w:tblLayout w:type="fixed"/>
        <w:tblCellMar>
          <w:left w:w="40" w:type="dxa"/>
          <w:right w:w="40" w:type="dxa"/>
        </w:tblCellMar>
        <w:tblLook w:val="0000" w:firstRow="0" w:lastRow="0" w:firstColumn="0" w:lastColumn="0" w:noHBand="0" w:noVBand="0"/>
      </w:tblPr>
      <w:tblGrid>
        <w:gridCol w:w="2268"/>
        <w:gridCol w:w="3828"/>
        <w:gridCol w:w="3685"/>
      </w:tblGrid>
      <w:tr w:rsidR="00AA4440">
        <w:trPr>
          <w:cantSplit/>
          <w:trHeight w:val="356"/>
        </w:trPr>
        <w:tc>
          <w:tcPr>
            <w:tcW w:w="2268"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Группа элементов</w:t>
            </w:r>
          </w:p>
        </w:tc>
        <w:tc>
          <w:tcPr>
            <w:tcW w:w="3828"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 xml:space="preserve">Доля от общего числа элементов, </w:t>
            </w:r>
            <w:r>
              <w:rPr>
                <w:noProof/>
                <w:sz w:val="24"/>
              </w:rPr>
              <w:t>%</w:t>
            </w:r>
          </w:p>
        </w:tc>
        <w:tc>
          <w:tcPr>
            <w:tcW w:w="3685" w:type="dxa"/>
            <w:tcBorders>
              <w:top w:val="single" w:sz="6" w:space="0" w:color="auto"/>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Доля от общих затрат на объект, %</w:t>
            </w:r>
          </w:p>
        </w:tc>
      </w:tr>
      <w:tr w:rsidR="00AA4440">
        <w:trPr>
          <w:trHeight w:hRule="exact" w:val="302"/>
        </w:trPr>
        <w:tc>
          <w:tcPr>
            <w:tcW w:w="2268"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sz w:val="24"/>
              </w:rPr>
              <w:t>А</w:t>
            </w:r>
          </w:p>
        </w:tc>
        <w:tc>
          <w:tcPr>
            <w:tcW w:w="3828"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5</w:t>
            </w:r>
          </w:p>
        </w:tc>
        <w:tc>
          <w:tcPr>
            <w:tcW w:w="3685" w:type="dxa"/>
            <w:tcBorders>
              <w:top w:val="single" w:sz="6" w:space="0" w:color="auto"/>
              <w:left w:val="single" w:sz="6" w:space="0" w:color="auto"/>
              <w:right w:val="single" w:sz="6" w:space="0" w:color="auto"/>
            </w:tcBorders>
          </w:tcPr>
          <w:p w:rsidR="00AA4440" w:rsidRDefault="0071771A">
            <w:pPr>
              <w:pStyle w:val="10"/>
              <w:ind w:firstLine="0"/>
              <w:jc w:val="center"/>
              <w:rPr>
                <w:sz w:val="24"/>
              </w:rPr>
            </w:pPr>
            <w:r>
              <w:rPr>
                <w:noProof/>
                <w:sz w:val="24"/>
              </w:rPr>
              <w:t>75</w:t>
            </w:r>
          </w:p>
        </w:tc>
      </w:tr>
      <w:tr w:rsidR="00AA4440">
        <w:trPr>
          <w:trHeight w:hRule="exact" w:val="265"/>
        </w:trPr>
        <w:tc>
          <w:tcPr>
            <w:tcW w:w="2268" w:type="dxa"/>
            <w:tcBorders>
              <w:left w:val="single" w:sz="6" w:space="0" w:color="auto"/>
              <w:right w:val="single" w:sz="6" w:space="0" w:color="auto"/>
            </w:tcBorders>
          </w:tcPr>
          <w:p w:rsidR="00AA4440" w:rsidRDefault="0071771A">
            <w:pPr>
              <w:pStyle w:val="10"/>
              <w:ind w:firstLine="0"/>
              <w:jc w:val="center"/>
              <w:rPr>
                <w:sz w:val="24"/>
              </w:rPr>
            </w:pPr>
            <w:r>
              <w:rPr>
                <w:sz w:val="24"/>
              </w:rPr>
              <w:t>Б</w:t>
            </w:r>
          </w:p>
        </w:tc>
        <w:tc>
          <w:tcPr>
            <w:tcW w:w="3828" w:type="dxa"/>
            <w:tcBorders>
              <w:left w:val="single" w:sz="6" w:space="0" w:color="auto"/>
              <w:right w:val="single" w:sz="6" w:space="0" w:color="auto"/>
            </w:tcBorders>
          </w:tcPr>
          <w:p w:rsidR="00AA4440" w:rsidRDefault="0071771A">
            <w:pPr>
              <w:pStyle w:val="10"/>
              <w:ind w:firstLine="0"/>
              <w:jc w:val="center"/>
              <w:rPr>
                <w:sz w:val="24"/>
              </w:rPr>
            </w:pPr>
            <w:r>
              <w:rPr>
                <w:noProof/>
                <w:sz w:val="24"/>
              </w:rPr>
              <w:t>20</w:t>
            </w:r>
          </w:p>
        </w:tc>
        <w:tc>
          <w:tcPr>
            <w:tcW w:w="3685" w:type="dxa"/>
            <w:tcBorders>
              <w:left w:val="single" w:sz="6" w:space="0" w:color="auto"/>
              <w:right w:val="single" w:sz="6" w:space="0" w:color="auto"/>
            </w:tcBorders>
          </w:tcPr>
          <w:p w:rsidR="00AA4440" w:rsidRDefault="0071771A">
            <w:pPr>
              <w:pStyle w:val="10"/>
              <w:ind w:firstLine="0"/>
              <w:jc w:val="center"/>
              <w:rPr>
                <w:sz w:val="24"/>
              </w:rPr>
            </w:pPr>
            <w:r>
              <w:rPr>
                <w:noProof/>
                <w:sz w:val="24"/>
              </w:rPr>
              <w:t>20</w:t>
            </w:r>
          </w:p>
        </w:tc>
      </w:tr>
      <w:tr w:rsidR="00AA4440">
        <w:trPr>
          <w:trHeight w:hRule="exact" w:val="281"/>
        </w:trPr>
        <w:tc>
          <w:tcPr>
            <w:tcW w:w="2268"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sz w:val="24"/>
              </w:rPr>
              <w:t>С</w:t>
            </w:r>
          </w:p>
        </w:tc>
        <w:tc>
          <w:tcPr>
            <w:tcW w:w="3828"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75</w:t>
            </w:r>
          </w:p>
        </w:tc>
        <w:tc>
          <w:tcPr>
            <w:tcW w:w="3685" w:type="dxa"/>
            <w:tcBorders>
              <w:left w:val="single" w:sz="6" w:space="0" w:color="auto"/>
              <w:bottom w:val="single" w:sz="6" w:space="0" w:color="auto"/>
              <w:right w:val="single" w:sz="6" w:space="0" w:color="auto"/>
            </w:tcBorders>
          </w:tcPr>
          <w:p w:rsidR="00AA4440" w:rsidRDefault="0071771A">
            <w:pPr>
              <w:pStyle w:val="10"/>
              <w:ind w:firstLine="0"/>
              <w:jc w:val="center"/>
              <w:rPr>
                <w:sz w:val="24"/>
              </w:rPr>
            </w:pPr>
            <w:r>
              <w:rPr>
                <w:noProof/>
                <w:sz w:val="24"/>
              </w:rPr>
              <w:t>5</w:t>
            </w:r>
          </w:p>
        </w:tc>
      </w:tr>
    </w:tbl>
    <w:p w:rsidR="00AA4440" w:rsidRDefault="00AA4440">
      <w:pPr>
        <w:pStyle w:val="10"/>
        <w:ind w:firstLine="720"/>
        <w:jc w:val="left"/>
        <w:rPr>
          <w:sz w:val="24"/>
        </w:rPr>
      </w:pPr>
    </w:p>
    <w:p w:rsidR="00AA4440" w:rsidRDefault="0071771A">
      <w:pPr>
        <w:pStyle w:val="10"/>
        <w:ind w:firstLine="720"/>
        <w:rPr>
          <w:sz w:val="24"/>
        </w:rPr>
      </w:pPr>
      <w:r>
        <w:rPr>
          <w:sz w:val="24"/>
        </w:rPr>
        <w:t>Для выявления зон наибольшего сосредоточения затрат используют данные расчетов по формуле</w:t>
      </w:r>
      <w:r>
        <w:rPr>
          <w:noProof/>
          <w:sz w:val="24"/>
        </w:rPr>
        <w:t xml:space="preserve"> (2)</w:t>
      </w:r>
      <w:r>
        <w:rPr>
          <w:sz w:val="24"/>
        </w:rPr>
        <w:t xml:space="preserve"> и данные табл.</w:t>
      </w:r>
      <w:r>
        <w:rPr>
          <w:noProof/>
          <w:sz w:val="24"/>
        </w:rPr>
        <w:t xml:space="preserve"> 3,</w:t>
      </w:r>
      <w:r>
        <w:rPr>
          <w:sz w:val="24"/>
        </w:rPr>
        <w:t xml:space="preserve"> на основе которых составляют список функций с наибольшими затратами. В этот список включают функции (элементы), которые одновременно имеют наибольшие значения в табл.</w:t>
      </w:r>
      <w:r>
        <w:rPr>
          <w:noProof/>
          <w:sz w:val="24"/>
        </w:rPr>
        <w:t xml:space="preserve"> 3</w:t>
      </w:r>
      <w:r>
        <w:rPr>
          <w:sz w:val="24"/>
        </w:rPr>
        <w:t xml:space="preserve"> н наибольшие положительные значения</w:t>
      </w:r>
      <w:r>
        <w:rPr>
          <w:noProof/>
          <w:sz w:val="24"/>
        </w:rPr>
        <w:t xml:space="preserve"> </w:t>
      </w:r>
      <w:r>
        <w:rPr>
          <w:sz w:val="24"/>
          <w:lang w:val="en-US"/>
        </w:rPr>
        <w:t>Ri</w:t>
      </w:r>
      <w:r>
        <w:rPr>
          <w:noProof/>
          <w:sz w:val="24"/>
        </w:rPr>
        <w:t>.</w:t>
      </w:r>
      <w:r>
        <w:rPr>
          <w:sz w:val="24"/>
        </w:rPr>
        <w:t xml:space="preserve"> Кроме того, выделяют функции с наибольшими отрицательными значениями</w:t>
      </w:r>
      <w:r>
        <w:rPr>
          <w:noProof/>
          <w:sz w:val="24"/>
        </w:rPr>
        <w:t xml:space="preserve"> Ri</w:t>
      </w:r>
      <w:r>
        <w:rPr>
          <w:sz w:val="24"/>
        </w:rPr>
        <w:t>, для реализации которых необходимы дополнительные затраты.</w:t>
      </w:r>
    </w:p>
    <w:p w:rsidR="00AA4440" w:rsidRDefault="0071771A">
      <w:pPr>
        <w:pStyle w:val="10"/>
        <w:ind w:firstLine="720"/>
        <w:rPr>
          <w:sz w:val="24"/>
        </w:rPr>
      </w:pPr>
      <w:r>
        <w:rPr>
          <w:sz w:val="24"/>
        </w:rPr>
        <w:t>Другой способ выделения зон наибольшего сосредоточения затрат состоит в том, что на основании табл.</w:t>
      </w:r>
      <w:r>
        <w:rPr>
          <w:noProof/>
          <w:sz w:val="24"/>
        </w:rPr>
        <w:t xml:space="preserve"> 3 </w:t>
      </w:r>
      <w:r>
        <w:rPr>
          <w:sz w:val="24"/>
        </w:rPr>
        <w:t>и</w:t>
      </w:r>
      <w:r>
        <w:rPr>
          <w:noProof/>
          <w:sz w:val="24"/>
        </w:rPr>
        <w:t xml:space="preserve"> 4</w:t>
      </w:r>
      <w:r>
        <w:rPr>
          <w:sz w:val="24"/>
        </w:rPr>
        <w:t xml:space="preserve"> составляют два списка таких зон: первый (главный) список включает функции (элементы), которые одновре</w:t>
      </w:r>
      <w:r>
        <w:rPr>
          <w:sz w:val="24"/>
        </w:rPr>
        <w:softHyphen/>
        <w:t>менно вошли в табл.</w:t>
      </w:r>
      <w:r>
        <w:rPr>
          <w:noProof/>
          <w:sz w:val="24"/>
        </w:rPr>
        <w:t xml:space="preserve"> 3</w:t>
      </w:r>
      <w:r>
        <w:rPr>
          <w:sz w:val="24"/>
        </w:rPr>
        <w:t xml:space="preserve"> и группу элементов А в табл.</w:t>
      </w:r>
      <w:r>
        <w:rPr>
          <w:noProof/>
          <w:sz w:val="24"/>
        </w:rPr>
        <w:t xml:space="preserve"> 4, </w:t>
      </w:r>
      <w:r>
        <w:rPr>
          <w:sz w:val="24"/>
        </w:rPr>
        <w:t>второй (дополнительный) список включает функции эле</w:t>
      </w:r>
      <w:r>
        <w:rPr>
          <w:sz w:val="24"/>
        </w:rPr>
        <w:softHyphen/>
        <w:t>ментов, которые одновременно вошли в табл.</w:t>
      </w:r>
      <w:r>
        <w:rPr>
          <w:noProof/>
          <w:sz w:val="24"/>
        </w:rPr>
        <w:t xml:space="preserve"> 3</w:t>
      </w:r>
      <w:r>
        <w:rPr>
          <w:sz w:val="24"/>
        </w:rPr>
        <w:t xml:space="preserve"> и группу В в табл.</w:t>
      </w:r>
      <w:r>
        <w:rPr>
          <w:noProof/>
          <w:sz w:val="24"/>
        </w:rPr>
        <w:t xml:space="preserve"> 4.</w:t>
      </w:r>
    </w:p>
    <w:p w:rsidR="00AA4440" w:rsidRDefault="0071771A">
      <w:pPr>
        <w:pStyle w:val="10"/>
        <w:ind w:firstLine="720"/>
        <w:rPr>
          <w:sz w:val="24"/>
        </w:rPr>
      </w:pPr>
      <w:r>
        <w:rPr>
          <w:sz w:val="24"/>
        </w:rPr>
        <w:t>Существует еще один подход выявления зон наибольшего сосредоточения затрат. В соответствии с изложенной выше классификацией функций затраты обычно имеют следующее нормативное распределение:</w:t>
      </w:r>
    </w:p>
    <w:p w:rsidR="00AA4440" w:rsidRDefault="0071771A">
      <w:pPr>
        <w:pStyle w:val="10"/>
        <w:ind w:firstLine="720"/>
        <w:rPr>
          <w:sz w:val="24"/>
        </w:rPr>
      </w:pPr>
      <w:r>
        <w:rPr>
          <w:sz w:val="24"/>
        </w:rPr>
        <w:t>основные функции</w:t>
      </w:r>
      <w:r>
        <w:rPr>
          <w:noProof/>
          <w:sz w:val="24"/>
        </w:rPr>
        <w:t xml:space="preserve"> 20—30 %;</w:t>
      </w:r>
    </w:p>
    <w:p w:rsidR="00AA4440" w:rsidRDefault="0071771A">
      <w:pPr>
        <w:pStyle w:val="10"/>
        <w:ind w:firstLine="720"/>
        <w:rPr>
          <w:sz w:val="24"/>
        </w:rPr>
      </w:pPr>
      <w:r>
        <w:rPr>
          <w:sz w:val="24"/>
        </w:rPr>
        <w:t>вспомогательные функции</w:t>
      </w:r>
      <w:r>
        <w:rPr>
          <w:noProof/>
          <w:sz w:val="24"/>
        </w:rPr>
        <w:t xml:space="preserve"> 40—50</w:t>
      </w:r>
      <w:r>
        <w:rPr>
          <w:sz w:val="24"/>
          <w:lang w:val="en-US"/>
        </w:rPr>
        <w:t xml:space="preserve"> %;</w:t>
      </w:r>
    </w:p>
    <w:p w:rsidR="00AA4440" w:rsidRDefault="0071771A">
      <w:pPr>
        <w:pStyle w:val="10"/>
        <w:ind w:firstLine="720"/>
        <w:rPr>
          <w:sz w:val="24"/>
        </w:rPr>
      </w:pPr>
      <w:r>
        <w:rPr>
          <w:sz w:val="24"/>
        </w:rPr>
        <w:t>ненужные функции</w:t>
      </w:r>
      <w:r>
        <w:rPr>
          <w:noProof/>
          <w:sz w:val="24"/>
        </w:rPr>
        <w:t xml:space="preserve"> 5—10</w:t>
      </w:r>
      <w:r>
        <w:rPr>
          <w:sz w:val="24"/>
        </w:rPr>
        <w:t xml:space="preserve"> %.</w:t>
      </w:r>
    </w:p>
    <w:p w:rsidR="00AA4440" w:rsidRDefault="0071771A">
      <w:pPr>
        <w:pStyle w:val="10"/>
        <w:ind w:firstLine="720"/>
        <w:rPr>
          <w:sz w:val="24"/>
        </w:rPr>
      </w:pPr>
      <w:r>
        <w:rPr>
          <w:sz w:val="24"/>
        </w:rPr>
        <w:t>При оценке функций нередко обнаруживается, что на осуществление вспомогательных функций приходится чрезмерно большая доля затрат</w:t>
      </w:r>
      <w:r>
        <w:rPr>
          <w:noProof/>
          <w:sz w:val="24"/>
        </w:rPr>
        <w:t xml:space="preserve"> (60—70</w:t>
      </w:r>
      <w:r>
        <w:rPr>
          <w:sz w:val="24"/>
        </w:rPr>
        <w:t xml:space="preserve"> %), т. е. здесь заложены основные резервы снижения себестоимости.</w:t>
      </w:r>
    </w:p>
    <w:p w:rsidR="00AA4440" w:rsidRDefault="0071771A">
      <w:pPr>
        <w:pStyle w:val="10"/>
        <w:ind w:firstLine="720"/>
        <w:rPr>
          <w:sz w:val="24"/>
        </w:rPr>
      </w:pPr>
      <w:r>
        <w:rPr>
          <w:sz w:val="24"/>
        </w:rPr>
        <w:t>В результате проведения информационно-аналитического этапа получаем следующую документацию:</w:t>
      </w:r>
    </w:p>
    <w:p w:rsidR="00AA4440" w:rsidRDefault="0071771A">
      <w:pPr>
        <w:pStyle w:val="10"/>
        <w:numPr>
          <w:ilvl w:val="0"/>
          <w:numId w:val="27"/>
        </w:numPr>
        <w:rPr>
          <w:sz w:val="24"/>
        </w:rPr>
      </w:pPr>
      <w:r>
        <w:rPr>
          <w:sz w:val="24"/>
        </w:rPr>
        <w:t>таблицу анализа функций системы управления и ее конструктивную функциональную структуру;</w:t>
      </w:r>
    </w:p>
    <w:p w:rsidR="00AA4440" w:rsidRDefault="0071771A">
      <w:pPr>
        <w:pStyle w:val="10"/>
        <w:numPr>
          <w:ilvl w:val="0"/>
          <w:numId w:val="27"/>
        </w:numPr>
        <w:rPr>
          <w:sz w:val="24"/>
        </w:rPr>
      </w:pPr>
      <w:r>
        <w:rPr>
          <w:sz w:val="24"/>
        </w:rPr>
        <w:t>перечень главных, основных, вспомогательных и ненужных функций;</w:t>
      </w:r>
    </w:p>
    <w:p w:rsidR="00AA4440" w:rsidRDefault="0071771A">
      <w:pPr>
        <w:pStyle w:val="10"/>
        <w:numPr>
          <w:ilvl w:val="0"/>
          <w:numId w:val="27"/>
        </w:numPr>
        <w:rPr>
          <w:sz w:val="24"/>
        </w:rPr>
      </w:pPr>
      <w:r>
        <w:rPr>
          <w:sz w:val="24"/>
        </w:rPr>
        <w:t>список критериев развития, основных показателей и требований, предъявляемых к улучшаемой системе;</w:t>
      </w:r>
    </w:p>
    <w:p w:rsidR="00AA4440" w:rsidRDefault="0071771A">
      <w:pPr>
        <w:pStyle w:val="10"/>
        <w:numPr>
          <w:ilvl w:val="0"/>
          <w:numId w:val="27"/>
        </w:numPr>
        <w:rPr>
          <w:sz w:val="24"/>
        </w:rPr>
      </w:pPr>
      <w:r>
        <w:rPr>
          <w:sz w:val="24"/>
        </w:rPr>
        <w:t>сводную таблицу стоимостей функций;</w:t>
      </w:r>
    </w:p>
    <w:p w:rsidR="00AA4440" w:rsidRDefault="0071771A">
      <w:pPr>
        <w:pStyle w:val="10"/>
        <w:numPr>
          <w:ilvl w:val="0"/>
          <w:numId w:val="27"/>
        </w:numPr>
        <w:rPr>
          <w:sz w:val="24"/>
        </w:rPr>
      </w:pPr>
      <w:r>
        <w:rPr>
          <w:sz w:val="24"/>
        </w:rPr>
        <w:t>список и характеристику зон наибольшего сосредоточения затрат;</w:t>
      </w:r>
    </w:p>
    <w:p w:rsidR="00AA4440" w:rsidRDefault="0071771A">
      <w:pPr>
        <w:pStyle w:val="10"/>
        <w:numPr>
          <w:ilvl w:val="0"/>
          <w:numId w:val="27"/>
        </w:numPr>
        <w:rPr>
          <w:sz w:val="24"/>
        </w:rPr>
      </w:pPr>
      <w:r>
        <w:rPr>
          <w:sz w:val="24"/>
        </w:rPr>
        <w:t>постановку задач по устранению элементов с ненужными функциями;</w:t>
      </w:r>
    </w:p>
    <w:p w:rsidR="00AA4440" w:rsidRDefault="0071771A">
      <w:pPr>
        <w:pStyle w:val="10"/>
        <w:numPr>
          <w:ilvl w:val="0"/>
          <w:numId w:val="27"/>
        </w:numPr>
        <w:rPr>
          <w:sz w:val="24"/>
        </w:rPr>
      </w:pPr>
      <w:r>
        <w:rPr>
          <w:sz w:val="24"/>
        </w:rPr>
        <w:t>постановку задач по удешевлению функций, содержащих излишние затраты;</w:t>
      </w:r>
    </w:p>
    <w:p w:rsidR="00AA4440" w:rsidRDefault="0071771A">
      <w:pPr>
        <w:pStyle w:val="10"/>
        <w:numPr>
          <w:ilvl w:val="0"/>
          <w:numId w:val="27"/>
        </w:numPr>
        <w:rPr>
          <w:sz w:val="24"/>
        </w:rPr>
      </w:pPr>
      <w:r>
        <w:rPr>
          <w:sz w:val="24"/>
        </w:rPr>
        <w:t>список неясных вопросов, возникших при сборе, систематизации и анализе информации, для последующего обсуждения со специалистами;</w:t>
      </w:r>
    </w:p>
    <w:p w:rsidR="00AA4440" w:rsidRDefault="0071771A">
      <w:pPr>
        <w:pStyle w:val="10"/>
        <w:numPr>
          <w:ilvl w:val="0"/>
          <w:numId w:val="27"/>
        </w:numPr>
        <w:rPr>
          <w:sz w:val="24"/>
        </w:rPr>
      </w:pPr>
      <w:r>
        <w:rPr>
          <w:sz w:val="24"/>
        </w:rPr>
        <w:t>перечень и описание возникших идей по улучшению системы управления.</w:t>
      </w:r>
    </w:p>
    <w:p w:rsidR="00AA4440" w:rsidRDefault="0071771A">
      <w:pPr>
        <w:pStyle w:val="10"/>
        <w:ind w:firstLine="720"/>
        <w:rPr>
          <w:sz w:val="24"/>
        </w:rPr>
      </w:pPr>
      <w:r>
        <w:rPr>
          <w:sz w:val="24"/>
        </w:rPr>
        <w:t>При выполнении информационно-аналитического этапа можно отметить следующие характерные ошибки:</w:t>
      </w:r>
    </w:p>
    <w:p w:rsidR="00AA4440" w:rsidRDefault="0071771A">
      <w:pPr>
        <w:pStyle w:val="10"/>
        <w:numPr>
          <w:ilvl w:val="0"/>
          <w:numId w:val="29"/>
        </w:numPr>
        <w:rPr>
          <w:sz w:val="24"/>
        </w:rPr>
      </w:pPr>
      <w:r>
        <w:rPr>
          <w:sz w:val="24"/>
        </w:rPr>
        <w:t>слабое привлечение знаний и опыта специалистов других служб из-за ложной боязни потерять свой авторитет или из-за нежелания, а иногда и неумения, наладить с ними деловые контакты;</w:t>
      </w:r>
    </w:p>
    <w:p w:rsidR="00AA4440" w:rsidRDefault="0071771A">
      <w:pPr>
        <w:pStyle w:val="10"/>
        <w:numPr>
          <w:ilvl w:val="0"/>
          <w:numId w:val="29"/>
        </w:numPr>
        <w:rPr>
          <w:sz w:val="24"/>
        </w:rPr>
      </w:pPr>
      <w:r>
        <w:rPr>
          <w:sz w:val="24"/>
        </w:rPr>
        <w:t xml:space="preserve">получение слишком скудного или чрезмерно большого объема информации об исследуемом объекте, на что затрачивается слишком много времени и ресурсов; поэтому следует ограничиваться оптимальным объемом информации, определяемым конкретными целями анализа и временем, оговоренном в плане работы; </w:t>
      </w:r>
    </w:p>
    <w:p w:rsidR="00AA4440" w:rsidRDefault="0071771A">
      <w:pPr>
        <w:pStyle w:val="10"/>
        <w:numPr>
          <w:ilvl w:val="0"/>
          <w:numId w:val="29"/>
        </w:numPr>
        <w:rPr>
          <w:sz w:val="24"/>
        </w:rPr>
      </w:pPr>
      <w:r>
        <w:rPr>
          <w:sz w:val="24"/>
        </w:rPr>
        <w:t>пренебрежение известными правилами делопроизводства; вся собранная и обработанная информация должна систематизироваться и надежно храниться для повторного использования.</w:t>
      </w:r>
    </w:p>
    <w:p w:rsidR="00AA4440" w:rsidRDefault="0071771A">
      <w:pPr>
        <w:pStyle w:val="10"/>
        <w:ind w:firstLine="720"/>
        <w:rPr>
          <w:sz w:val="24"/>
        </w:rPr>
      </w:pPr>
      <w:r>
        <w:rPr>
          <w:sz w:val="24"/>
        </w:rPr>
        <w:t>Весьма характерной ошибкой является отвлечение на одну из первых идей, возникших в процессе сбора и анализа информации. Идея может показаться интересной, перспективной. Появляется желание заняться ее разработкой и, по существу, прекратить дальнейший сбор и анализ информации. От таких соблазнов следует уходить, не изменяя главным принципам системного анализа.</w:t>
      </w:r>
    </w:p>
    <w:p w:rsidR="00AA4440" w:rsidRDefault="0071771A">
      <w:pPr>
        <w:pStyle w:val="1"/>
        <w:jc w:val="center"/>
      </w:pPr>
      <w:r>
        <w:t>Функционально-стоимостной анализ системы управления на примере ООО «Литекс».</w:t>
      </w:r>
    </w:p>
    <w:p w:rsidR="00AA4440" w:rsidRDefault="0071771A">
      <w:pPr>
        <w:pStyle w:val="10"/>
        <w:rPr>
          <w:sz w:val="24"/>
        </w:rPr>
      </w:pPr>
      <w:bookmarkStart w:id="0" w:name="_Toc468881963"/>
      <w:bookmarkStart w:id="1" w:name="_Toc468882594"/>
      <w:r>
        <w:rPr>
          <w:sz w:val="24"/>
        </w:rPr>
        <w:t xml:space="preserve">Рассмотрим пример, иллюстрирующий использование ФСА на втором этапе (пп. 2.1.-2.7.)при решении задачи усовершенствования системы управления предприятием. </w:t>
      </w:r>
    </w:p>
    <w:bookmarkEnd w:id="0"/>
    <w:bookmarkEnd w:id="1"/>
    <w:p w:rsidR="00AA4440" w:rsidRDefault="00AA4440">
      <w:pPr>
        <w:pStyle w:val="10"/>
        <w:rPr>
          <w:sz w:val="24"/>
        </w:rPr>
      </w:pPr>
    </w:p>
    <w:p w:rsidR="00AA4440" w:rsidRDefault="0071771A">
      <w:pPr>
        <w:pStyle w:val="10"/>
        <w:rPr>
          <w:sz w:val="24"/>
        </w:rPr>
      </w:pPr>
      <w:r>
        <w:rPr>
          <w:sz w:val="24"/>
        </w:rPr>
        <w:t>2.1. Сфера деятельности ООО «Литекс» - строительномонтажные работы, капитальный и косметический ремонт зданий и сооружений. Основные объекты, на которых «Литекс» ведет работы, находятся в г. Барнауле.</w:t>
      </w:r>
    </w:p>
    <w:p w:rsidR="00AA4440" w:rsidRDefault="0071771A">
      <w:pPr>
        <w:pStyle w:val="10"/>
        <w:rPr>
          <w:sz w:val="24"/>
        </w:rPr>
      </w:pPr>
      <w:r>
        <w:rPr>
          <w:sz w:val="24"/>
        </w:rPr>
        <w:t xml:space="preserve">2.2. Так как масштаб деятельности данного предприятия сравнительно небольшой, организационная структура ООО «Литекс» сравнительно проста и может быть схематически представлена данным образом: </w:t>
      </w:r>
    </w:p>
    <w:p w:rsidR="00AA4440" w:rsidRDefault="00AA4440">
      <w:pPr>
        <w:pStyle w:val="10"/>
        <w:rPr>
          <w:sz w:val="24"/>
        </w:rPr>
      </w:pPr>
    </w:p>
    <w:p w:rsidR="00AA4440" w:rsidRDefault="00F61E03">
      <w:pPr>
        <w:ind w:firstLine="567"/>
      </w:pPr>
      <w:r>
        <w:rPr>
          <w:noProof/>
          <w:sz w:val="24"/>
        </w:rPr>
        <w:pict>
          <v:group id="_x0000_s1069" style="position:absolute;left:0;text-align:left;margin-left:-1.2pt;margin-top:7.1pt;width:468pt;height:317.05pt;z-index:251656192" coordorigin="1776,2925" coordsize="9360,6341" o:allowincell="f">
            <v:line id="_x0000_s1050" style="position:absolute" from="6336,6480" to="6336,7056" o:regroupid="1">
              <v:stroke endarrow="block"/>
            </v:line>
            <v:group id="_x0000_s1067" style="position:absolute;left:1776;top:2925;width:9360;height:6341" coordorigin="1776,3883" coordsize="9360,6341">
              <v:line id="_x0000_s1037" style="position:absolute" from="6432,4520" to="6432,5169" o:regroupid="1">
                <v:stroke endarrow="block"/>
              </v:line>
              <v:line id="_x0000_s1038" style="position:absolute" from="3840,4259" to="4704,4259" o:regroupid="1">
                <v:stroke startarrow="block" endarrow="block"/>
              </v:line>
              <v:line id="_x0000_s1039" style="position:absolute" from="8448,4259" to="9312,4259" o:regroupid="1">
                <v:stroke endarrow="block"/>
              </v:line>
              <v:line id="_x0000_s1040" style="position:absolute" from="8448,4520" to="9312,5169" o:regroupid="1">
                <v:stroke endarrow="block"/>
              </v:line>
              <v:line id="_x0000_s1058" style="position:absolute;flip:x" from="3408,4538" to="4704,4970" o:regroupid="1">
                <v:stroke endarrow="block"/>
              </v:line>
              <v:group id="_x0000_s1066" style="position:absolute;left:1776;top:3883;width:9360;height:6341" coordorigin="1776,3888" coordsize="9360,6341">
                <v:line id="_x0000_s1059" style="position:absolute;flip:x" from="4704,5690" to="5136,6122" o:regroupid="1">
                  <v:stroke endarrow="block"/>
                </v:line>
                <v:line id="_x0000_s1060" style="position:absolute;flip:x" from="3408,5402" to="4128,5402" o:regroupid="1">
                  <v:stroke dashstyle="dash" endarrow="block"/>
                </v:line>
                <v:shape id="_x0000_s1061" style="position:absolute;left:3552;top:5690;width:2304;height:1872" coordsize="2304,1872" o:regroupid="1" path="m2304,c2064,564,1824,1128,1440,1440,1056,1752,528,1812,,1872e" filled="f">
                  <v:path arrowok="t"/>
                </v:shape>
                <v:group id="_x0000_s1065" style="position:absolute;left:1776;top:3888;width:9360;height:6341" coordorigin="1776,3828" coordsize="9360,6341">
                  <v:shapetype id="_x0000_t202" coordsize="21600,21600" o:spt="202" path="m,l,21600r21600,l21600,xe">
                    <v:stroke joinstyle="miter"/>
                    <v:path gradientshapeok="t" o:connecttype="rect"/>
                  </v:shapetype>
                  <v:shape id="_x0000_s1033" type="#_x0000_t202" style="position:absolute;left:9264;top:3953;width:1872;height:521" o:regroupid="1">
                    <v:textbox style="mso-next-textbox:#_x0000_s1033">
                      <w:txbxContent>
                        <w:p w:rsidR="00AA4440" w:rsidRDefault="0071771A">
                          <w:pPr>
                            <w:jc w:val="center"/>
                          </w:pPr>
                          <w:r>
                            <w:rPr>
                              <w:sz w:val="24"/>
                            </w:rPr>
                            <w:t>бухгалтерия</w:t>
                          </w:r>
                        </w:p>
                      </w:txbxContent>
                    </v:textbox>
                  </v:shape>
                  <v:shape id="_x0000_s1034" type="#_x0000_t202" style="position:absolute;left:9264;top:4817;width:1872;height:521" o:regroupid="1">
                    <v:textbox style="mso-next-textbox:#_x0000_s1034">
                      <w:txbxContent>
                        <w:p w:rsidR="00AA4440" w:rsidRDefault="0071771A">
                          <w:pPr>
                            <w:jc w:val="center"/>
                          </w:pPr>
                          <w:r>
                            <w:rPr>
                              <w:sz w:val="24"/>
                            </w:rPr>
                            <w:t>секретарь</w:t>
                          </w:r>
                        </w:p>
                      </w:txbxContent>
                    </v:textbox>
                  </v:shape>
                  <v:shape id="_x0000_s1035" type="#_x0000_t202" style="position:absolute;left:4656;top:3958;width:3744;height:521" o:regroupid="1">
                    <v:shadow offset="6pt,-6pt"/>
                    <o:extrusion v:ext="view" on="t"/>
                    <v:textbox style="mso-next-textbox:#_x0000_s1035">
                      <w:txbxContent>
                        <w:p w:rsidR="00AA4440" w:rsidRDefault="0071771A">
                          <w:pPr>
                            <w:pStyle w:val="2"/>
                            <w:keepNext w:val="0"/>
                            <w:spacing w:before="0" w:after="0" w:line="240" w:lineRule="auto"/>
                            <w:ind w:firstLine="0"/>
                            <w:jc w:val="center"/>
                            <w:rPr>
                              <w:b/>
                              <w:i w:val="0"/>
                            </w:rPr>
                          </w:pPr>
                          <w:r>
                            <w:rPr>
                              <w:b/>
                              <w:i w:val="0"/>
                            </w:rPr>
                            <w:t>Генеральный директор</w:t>
                          </w:r>
                        </w:p>
                      </w:txbxContent>
                    </v:textbox>
                  </v:shape>
                  <v:shape id="_x0000_s1036" type="#_x0000_t202" style="position:absolute;left:1776;top:3828;width:2016;height:780" o:regroupid="1">
                    <v:textbox style="mso-next-textbox:#_x0000_s1036">
                      <w:txbxContent>
                        <w:p w:rsidR="00AA4440" w:rsidRDefault="0071771A">
                          <w:pPr>
                            <w:pStyle w:val="a8"/>
                            <w:spacing w:line="240" w:lineRule="auto"/>
                            <w:ind w:firstLine="0"/>
                            <w:jc w:val="center"/>
                          </w:pPr>
                          <w:r>
                            <w:t>Менеджер по финансам</w:t>
                          </w:r>
                        </w:p>
                      </w:txbxContent>
                    </v:textbox>
                  </v:shape>
                  <v:shape id="_x0000_s1041" type="#_x0000_t202" style="position:absolute;left:4080;top:5040;width:4752;height:521" o:regroupid="1">
                    <v:shadow on="t" type="perspective" origin=",.5" offset="0,0" matrix=",-56756f,,.5"/>
                    <v:textbox style="mso-next-textbox:#_x0000_s1041">
                      <w:txbxContent>
                        <w:p w:rsidR="00AA4440" w:rsidRDefault="0071771A">
                          <w:pPr>
                            <w:jc w:val="center"/>
                          </w:pPr>
                          <w:r>
                            <w:rPr>
                              <w:sz w:val="24"/>
                            </w:rPr>
                            <w:t>Заместитель</w:t>
                          </w:r>
                          <w:r>
                            <w:t xml:space="preserve"> </w:t>
                          </w:r>
                          <w:r>
                            <w:rPr>
                              <w:sz w:val="24"/>
                            </w:rPr>
                            <w:t>генерального</w:t>
                          </w:r>
                          <w:r>
                            <w:t xml:space="preserve"> </w:t>
                          </w:r>
                          <w:r>
                            <w:rPr>
                              <w:sz w:val="24"/>
                            </w:rPr>
                            <w:t>директора</w:t>
                          </w:r>
                        </w:p>
                      </w:txbxContent>
                    </v:textbox>
                  </v:shape>
                  <v:shape id="_x0000_s1042" type="#_x0000_t202" style="position:absolute;left:1776;top:7431;width:1728;height:529" o:regroupid="1">
                    <v:textbox style="mso-next-textbox:#_x0000_s1042">
                      <w:txbxContent>
                        <w:p w:rsidR="00AA4440" w:rsidRDefault="0071771A">
                          <w:pPr>
                            <w:jc w:val="center"/>
                          </w:pPr>
                          <w:r>
                            <w:rPr>
                              <w:sz w:val="24"/>
                            </w:rPr>
                            <w:t>прораб</w:t>
                          </w:r>
                        </w:p>
                      </w:txbxContent>
                    </v:textbox>
                  </v:shape>
                  <v:shape id="_x0000_s1043" type="#_x0000_t202" style="position:absolute;left:1824;top:8554;width:1728;height:520" o:regroupid="1">
                    <v:textbox style="mso-next-textbox:#_x0000_s1043">
                      <w:txbxContent>
                        <w:p w:rsidR="00AA4440" w:rsidRDefault="0071771A">
                          <w:pPr>
                            <w:jc w:val="center"/>
                          </w:pPr>
                          <w:r>
                            <w:rPr>
                              <w:sz w:val="24"/>
                            </w:rPr>
                            <w:t>бригада</w:t>
                          </w:r>
                        </w:p>
                      </w:txbxContent>
                    </v:textbox>
                  </v:shape>
                  <v:shape id="_x0000_s1044" type="#_x0000_t202" style="position:absolute;left:3072;top:9648;width:6912;height:521" o:regroupid="1">
                    <v:textbox style="mso-next-textbox:#_x0000_s1044">
                      <w:txbxContent>
                        <w:p w:rsidR="00AA4440" w:rsidRDefault="0071771A">
                          <w:pPr>
                            <w:jc w:val="center"/>
                          </w:pPr>
                          <w:r>
                            <w:rPr>
                              <w:sz w:val="24"/>
                            </w:rPr>
                            <w:t>агенты</w:t>
                          </w:r>
                          <w:r>
                            <w:t xml:space="preserve"> </w:t>
                          </w:r>
                          <w:r>
                            <w:rPr>
                              <w:sz w:val="24"/>
                            </w:rPr>
                            <w:t>по</w:t>
                          </w:r>
                          <w:r>
                            <w:t xml:space="preserve"> </w:t>
                          </w:r>
                          <w:r>
                            <w:rPr>
                              <w:sz w:val="24"/>
                            </w:rPr>
                            <w:t>снабжению</w:t>
                          </w:r>
                        </w:p>
                      </w:txbxContent>
                    </v:textbox>
                  </v:shape>
                  <v:line id="_x0000_s1045" style="position:absolute" from="6384,5616" to="6384,6768" o:regroupid="1">
                    <v:stroke endarrow="block"/>
                  </v:line>
                  <v:line id="_x0000_s1046" style="position:absolute" from="6912,5616" to="8640,6480" o:regroupid="1">
                    <v:stroke endarrow="block"/>
                  </v:line>
                  <v:line id="_x0000_s1047" style="position:absolute" from="2592,8034" to="2592,8554" o:regroupid="1">
                    <v:stroke endarrow="block"/>
                  </v:line>
                  <v:shape id="_x0000_s1048" type="#_x0000_t202" style="position:absolute;left:5520;top:6768;width:1584;height:529" o:regroupid="1">
                    <v:textbox style="mso-next-textbox:#_x0000_s1048">
                      <w:txbxContent>
                        <w:p w:rsidR="00AA4440" w:rsidRDefault="0071771A">
                          <w:pPr>
                            <w:jc w:val="center"/>
                          </w:pPr>
                          <w:r>
                            <w:rPr>
                              <w:sz w:val="24"/>
                            </w:rPr>
                            <w:t>прораб</w:t>
                          </w:r>
                        </w:p>
                      </w:txbxContent>
                    </v:textbox>
                  </v:shape>
                  <v:shape id="_x0000_s1049" type="#_x0000_t202" style="position:absolute;left:5520;top:7920;width:1728;height:520" o:regroupid="1">
                    <v:textbox style="mso-next-textbox:#_x0000_s1049">
                      <w:txbxContent>
                        <w:p w:rsidR="00AA4440" w:rsidRDefault="0071771A">
                          <w:pPr>
                            <w:jc w:val="center"/>
                          </w:pPr>
                          <w:r>
                            <w:rPr>
                              <w:sz w:val="24"/>
                            </w:rPr>
                            <w:t>бригада</w:t>
                          </w:r>
                        </w:p>
                      </w:txbxContent>
                    </v:textbox>
                  </v:shape>
                  <v:group id="_x0000_s1051" style="position:absolute;left:8688;top:6480;width:1872;height:1569" coordorigin="8064,11895" coordsize="1872,1569" o:regroupid="1">
                    <v:shape id="_x0000_s1052" type="#_x0000_t202" style="position:absolute;left:8064;top:11895;width:1728;height:529">
                      <v:textbox style="mso-next-textbox:#_x0000_s1052">
                        <w:txbxContent>
                          <w:p w:rsidR="00AA4440" w:rsidRDefault="0071771A">
                            <w:pPr>
                              <w:jc w:val="center"/>
                            </w:pPr>
                            <w:r>
                              <w:rPr>
                                <w:sz w:val="24"/>
                              </w:rPr>
                              <w:t>прораб</w:t>
                            </w:r>
                          </w:p>
                        </w:txbxContent>
                      </v:textbox>
                    </v:shape>
                    <v:shape id="_x0000_s1053" type="#_x0000_t202" style="position:absolute;left:8064;top:12944;width:1872;height:520">
                      <v:textbox style="mso-next-textbox:#_x0000_s1053">
                        <w:txbxContent>
                          <w:p w:rsidR="00AA4440" w:rsidRDefault="0071771A">
                            <w:pPr>
                              <w:jc w:val="center"/>
                            </w:pPr>
                            <w:r>
                              <w:rPr>
                                <w:sz w:val="24"/>
                              </w:rPr>
                              <w:t>бригада</w:t>
                            </w:r>
                          </w:p>
                        </w:txbxContent>
                      </v:textbox>
                    </v:shape>
                    <v:line id="_x0000_s1054" style="position:absolute" from="8928,12424" to="8928,12944">
                      <v:stroke endarrow="block"/>
                    </v:line>
                  </v:group>
                  <v:shape id="_x0000_s1055" style="position:absolute;left:3504;top:7960;width:1008;height:1688" coordsize="1032,2160" o:regroupid="1" path="m,c348,252,696,504,864,864v168,360,120,1080,144,1296e" filled="f">
                    <v:stroke dashstyle="longDash"/>
                    <v:path arrowok="t"/>
                  </v:shape>
                  <v:shape id="_x0000_s1056" type="#_x0000_t202" style="position:absolute;left:1776;top:6048;width:2880;height:864" o:regroupid="1">
                    <v:textbox style="mso-next-textbox:#_x0000_s1056">
                      <w:txbxContent>
                        <w:p w:rsidR="00AA4440" w:rsidRDefault="0071771A">
                          <w:pPr>
                            <w:pStyle w:val="a7"/>
                            <w:spacing w:line="240" w:lineRule="auto"/>
                            <w:ind w:firstLine="0"/>
                            <w:jc w:val="center"/>
                            <w:rPr>
                              <w:sz w:val="24"/>
                            </w:rPr>
                          </w:pPr>
                          <w:r>
                            <w:rPr>
                              <w:sz w:val="24"/>
                            </w:rPr>
                            <w:t>вспомогательные</w:t>
                          </w:r>
                          <w:r>
                            <w:t xml:space="preserve"> </w:t>
                          </w:r>
                          <w:r>
                            <w:rPr>
                              <w:sz w:val="24"/>
                            </w:rPr>
                            <w:t>службы</w:t>
                          </w:r>
                        </w:p>
                      </w:txbxContent>
                    </v:textbox>
                  </v:shape>
                  <v:shape id="_x0000_s1057" type="#_x0000_t202" style="position:absolute;left:1776;top:4929;width:1584;height:864" o:regroupid="1">
                    <v:stroke dashstyle="longDashDotDot"/>
                    <v:textbox style="mso-next-textbox:#_x0000_s1057">
                      <w:txbxContent>
                        <w:p w:rsidR="00AA4440" w:rsidRDefault="0071771A">
                          <w:pPr>
                            <w:pStyle w:val="20"/>
                          </w:pPr>
                          <w:r>
                            <w:rPr>
                              <w:sz w:val="24"/>
                            </w:rPr>
                            <w:t>рабочая</w:t>
                          </w:r>
                          <w:r>
                            <w:t xml:space="preserve"> </w:t>
                          </w:r>
                          <w:r>
                            <w:rPr>
                              <w:sz w:val="24"/>
                            </w:rPr>
                            <w:t>группа</w:t>
                          </w:r>
                        </w:p>
                      </w:txbxContent>
                    </v:textbox>
                  </v:shape>
                  <v:shape id="_x0000_s1062" style="position:absolute;left:4752;top:7344;width:1344;height:2304" coordsize="1344,2592" o:regroupid="1" path="m768,c384,300,,600,48,864v48,264,792,432,1008,720c1272,1872,1308,2232,1344,2592e" filled="f">
                    <v:stroke dashstyle="longDash"/>
                    <v:path arrowok="t"/>
                  </v:shape>
                  <v:shape id="_x0000_s1063" style="position:absolute;left:7392;top:7056;width:1296;height:2592" coordsize="1584,2880" o:regroupid="1" path="m1584,c1140,264,696,528,432,1008,168,1488,84,2184,,2880e" filled="f">
                    <v:stroke dashstyle="longDash"/>
                    <v:path arrowok="t"/>
                  </v:shape>
                  <v:shape id="_x0000_s1064" style="position:absolute;left:6720;top:5579;width:1029;height:4080" coordsize="1029,4080" o:regroupid="1" path="m,c427,202,855,404,942,960v87,556,-323,1856,-420,2376c425,3856,392,3968,360,4080e" filled="f">
                    <v:path arrowok="t"/>
                  </v:shape>
                </v:group>
              </v:group>
            </v:group>
          </v:group>
        </w:pict>
      </w: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Pr>
        <w:ind w:firstLine="567"/>
      </w:pPr>
    </w:p>
    <w:p w:rsidR="00AA4440" w:rsidRDefault="00AA4440"/>
    <w:p w:rsidR="00AA4440" w:rsidRDefault="00AA4440">
      <w:pPr>
        <w:pStyle w:val="210"/>
        <w:spacing w:line="240" w:lineRule="auto"/>
      </w:pPr>
    </w:p>
    <w:p w:rsidR="00AA4440" w:rsidRDefault="00AA4440">
      <w:pPr>
        <w:pStyle w:val="210"/>
        <w:spacing w:line="240" w:lineRule="auto"/>
      </w:pPr>
    </w:p>
    <w:p w:rsidR="00AA4440" w:rsidRDefault="00AA4440">
      <w:pPr>
        <w:pStyle w:val="210"/>
        <w:spacing w:line="240" w:lineRule="auto"/>
      </w:pPr>
    </w:p>
    <w:p w:rsidR="00AA4440" w:rsidRDefault="00AA4440">
      <w:pPr>
        <w:pStyle w:val="210"/>
        <w:spacing w:line="240" w:lineRule="auto"/>
      </w:pPr>
    </w:p>
    <w:p w:rsidR="00AA4440" w:rsidRDefault="0071771A">
      <w:pPr>
        <w:pStyle w:val="210"/>
        <w:spacing w:line="240" w:lineRule="auto"/>
        <w:rPr>
          <w:b w:val="0"/>
          <w:sz w:val="24"/>
        </w:rPr>
      </w:pPr>
      <w:r>
        <w:rPr>
          <w:b w:val="0"/>
          <w:sz w:val="24"/>
        </w:rPr>
        <w:t xml:space="preserve">Рис. </w:t>
      </w:r>
      <w:r>
        <w:rPr>
          <w:b w:val="0"/>
          <w:sz w:val="24"/>
          <w:lang w:val="en-US"/>
        </w:rPr>
        <w:t>1</w:t>
      </w:r>
      <w:r>
        <w:rPr>
          <w:b w:val="0"/>
          <w:sz w:val="24"/>
        </w:rPr>
        <w:t>. Принципиальная схема организационной структуры ООО «Литекс».</w:t>
      </w:r>
    </w:p>
    <w:p w:rsidR="00AA4440" w:rsidRDefault="0071771A">
      <w:pPr>
        <w:pStyle w:val="10"/>
        <w:rPr>
          <w:sz w:val="24"/>
        </w:rPr>
      </w:pPr>
      <w:r>
        <w:rPr>
          <w:sz w:val="24"/>
        </w:rPr>
        <w:t>Единоличным начальником данной фирмы является ее генеральный директор. Ему непосредственно подчиняется его заместитель, секретарь, менеджер по финансам, а также бухгалтерия. Заместитель генерального директора отвечает за ход работ на объектах, контролирует работу агентов по снабжению, вспомогательных служб. Агенты по снабжению выполняют заказы прорабов на поставку необходимых материалов, оборудования, инструментов.</w:t>
      </w:r>
    </w:p>
    <w:p w:rsidR="00AA4440" w:rsidRDefault="0071771A">
      <w:pPr>
        <w:pStyle w:val="10"/>
        <w:rPr>
          <w:sz w:val="24"/>
        </w:rPr>
      </w:pPr>
      <w:r>
        <w:rPr>
          <w:sz w:val="24"/>
        </w:rPr>
        <w:t>По мере необходимости руководитель фирмы создает рабочие группы по решению тех или иных конкретных задач. Подобные задачи обычно возникают в самом начале выполнения заказа, когда нужно оформить необходимые документы, получить разрешение соответствующих инстанций, уладить все юридические аспекты дела, разработать проектные документы, согласовать сметы и т.д. Обычно в рабочую группу входят менеджер по финансам, работник из бухгалтерии и один из прорабов. В зависимости от значимости заказа подобной рабочей группой руководит генеральный директор либо его заместитель.</w:t>
      </w:r>
    </w:p>
    <w:p w:rsidR="00AA4440" w:rsidRDefault="0071771A">
      <w:pPr>
        <w:pStyle w:val="10"/>
        <w:rPr>
          <w:sz w:val="24"/>
        </w:rPr>
      </w:pPr>
      <w:r>
        <w:rPr>
          <w:sz w:val="24"/>
        </w:rPr>
        <w:t>2.3. Список основных требований к системе управления данным предприятием можно сформулировать таким образом:</w:t>
      </w:r>
    </w:p>
    <w:p w:rsidR="00AA4440" w:rsidRDefault="0071771A">
      <w:pPr>
        <w:pStyle w:val="10"/>
        <w:numPr>
          <w:ilvl w:val="0"/>
          <w:numId w:val="30"/>
        </w:numPr>
        <w:tabs>
          <w:tab w:val="clear" w:pos="360"/>
          <w:tab w:val="num" w:pos="660"/>
        </w:tabs>
        <w:ind w:left="660"/>
        <w:rPr>
          <w:sz w:val="24"/>
        </w:rPr>
      </w:pPr>
      <w:r>
        <w:rPr>
          <w:sz w:val="24"/>
        </w:rPr>
        <w:t>обеспечение работы предприятия без простоев,</w:t>
      </w:r>
    </w:p>
    <w:p w:rsidR="00AA4440" w:rsidRDefault="0071771A">
      <w:pPr>
        <w:pStyle w:val="10"/>
        <w:numPr>
          <w:ilvl w:val="0"/>
          <w:numId w:val="30"/>
        </w:numPr>
        <w:tabs>
          <w:tab w:val="clear" w:pos="360"/>
          <w:tab w:val="num" w:pos="660"/>
        </w:tabs>
        <w:ind w:left="660"/>
        <w:rPr>
          <w:sz w:val="24"/>
        </w:rPr>
      </w:pPr>
      <w:r>
        <w:rPr>
          <w:sz w:val="24"/>
        </w:rPr>
        <w:t>выплата дивидендов учредителям предприятия,</w:t>
      </w:r>
    </w:p>
    <w:p w:rsidR="00AA4440" w:rsidRDefault="0071771A">
      <w:pPr>
        <w:pStyle w:val="10"/>
        <w:numPr>
          <w:ilvl w:val="0"/>
          <w:numId w:val="30"/>
        </w:numPr>
        <w:tabs>
          <w:tab w:val="clear" w:pos="360"/>
          <w:tab w:val="num" w:pos="660"/>
        </w:tabs>
        <w:ind w:left="660"/>
        <w:rPr>
          <w:sz w:val="24"/>
        </w:rPr>
      </w:pPr>
      <w:r>
        <w:rPr>
          <w:sz w:val="24"/>
        </w:rPr>
        <w:t>своевременная уплата налоговых платежей в бюджет, во избежание штрафных санкций,</w:t>
      </w:r>
    </w:p>
    <w:p w:rsidR="00AA4440" w:rsidRDefault="0071771A">
      <w:pPr>
        <w:pStyle w:val="10"/>
        <w:numPr>
          <w:ilvl w:val="0"/>
          <w:numId w:val="30"/>
        </w:numPr>
        <w:tabs>
          <w:tab w:val="clear" w:pos="360"/>
          <w:tab w:val="num" w:pos="660"/>
        </w:tabs>
        <w:ind w:left="660"/>
        <w:rPr>
          <w:sz w:val="24"/>
        </w:rPr>
      </w:pPr>
      <w:r>
        <w:rPr>
          <w:sz w:val="24"/>
        </w:rPr>
        <w:t>обеспечения выполнение заказов, максимально удовлетворяющих запросы клиентов,</w:t>
      </w:r>
    </w:p>
    <w:p w:rsidR="00AA4440" w:rsidRDefault="0071771A">
      <w:pPr>
        <w:pStyle w:val="10"/>
        <w:rPr>
          <w:sz w:val="24"/>
        </w:rPr>
      </w:pPr>
      <w:r>
        <w:rPr>
          <w:sz w:val="24"/>
        </w:rPr>
        <w:t>Можно выделить следующие критерии развития:</w:t>
      </w:r>
    </w:p>
    <w:p w:rsidR="00AA4440" w:rsidRDefault="0071771A">
      <w:pPr>
        <w:pStyle w:val="10"/>
        <w:numPr>
          <w:ilvl w:val="0"/>
          <w:numId w:val="31"/>
        </w:numPr>
        <w:tabs>
          <w:tab w:val="clear" w:pos="360"/>
          <w:tab w:val="num" w:pos="660"/>
        </w:tabs>
        <w:ind w:left="660"/>
        <w:rPr>
          <w:sz w:val="24"/>
        </w:rPr>
      </w:pPr>
      <w:r>
        <w:rPr>
          <w:sz w:val="24"/>
        </w:rPr>
        <w:t>качество выполняемых работ,</w:t>
      </w:r>
    </w:p>
    <w:p w:rsidR="00AA4440" w:rsidRDefault="0071771A">
      <w:pPr>
        <w:pStyle w:val="10"/>
        <w:numPr>
          <w:ilvl w:val="0"/>
          <w:numId w:val="31"/>
        </w:numPr>
        <w:tabs>
          <w:tab w:val="clear" w:pos="360"/>
          <w:tab w:val="num" w:pos="660"/>
        </w:tabs>
        <w:ind w:left="660"/>
        <w:rPr>
          <w:sz w:val="24"/>
        </w:rPr>
      </w:pPr>
      <w:r>
        <w:rPr>
          <w:sz w:val="24"/>
        </w:rPr>
        <w:t>скорость выполнения заказов,</w:t>
      </w:r>
    </w:p>
    <w:p w:rsidR="00AA4440" w:rsidRDefault="0071771A">
      <w:pPr>
        <w:pStyle w:val="10"/>
        <w:numPr>
          <w:ilvl w:val="0"/>
          <w:numId w:val="31"/>
        </w:numPr>
        <w:tabs>
          <w:tab w:val="clear" w:pos="360"/>
          <w:tab w:val="num" w:pos="660"/>
        </w:tabs>
        <w:ind w:left="660"/>
        <w:rPr>
          <w:sz w:val="24"/>
        </w:rPr>
      </w:pPr>
      <w:r>
        <w:rPr>
          <w:sz w:val="24"/>
        </w:rPr>
        <w:t>затраты на управленческую деятельность.</w:t>
      </w:r>
    </w:p>
    <w:p w:rsidR="00AA4440" w:rsidRDefault="0071771A">
      <w:pPr>
        <w:pStyle w:val="10"/>
        <w:rPr>
          <w:sz w:val="24"/>
        </w:rPr>
      </w:pPr>
      <w:r>
        <w:rPr>
          <w:sz w:val="24"/>
        </w:rPr>
        <w:t>Теперь выявим функции, которые выполняет каждое звено этой структуры:</w:t>
      </w:r>
    </w:p>
    <w:p w:rsidR="00AA4440" w:rsidRDefault="0071771A">
      <w:pPr>
        <w:pStyle w:val="10"/>
        <w:jc w:val="right"/>
        <w:rPr>
          <w:sz w:val="24"/>
        </w:rPr>
      </w:pPr>
      <w:r>
        <w:rPr>
          <w:sz w:val="24"/>
        </w:rPr>
        <w:t>Таблица 5</w:t>
      </w:r>
    </w:p>
    <w:p w:rsidR="00AA4440" w:rsidRDefault="0071771A">
      <w:pPr>
        <w:pStyle w:val="10"/>
        <w:jc w:val="center"/>
        <w:rPr>
          <w:b/>
          <w:sz w:val="24"/>
          <w:lang w:val="en-US"/>
        </w:rPr>
      </w:pPr>
      <w:r>
        <w:rPr>
          <w:b/>
          <w:sz w:val="24"/>
        </w:rPr>
        <w:t>Анализ функций системы управления.</w:t>
      </w:r>
      <w:r>
        <w:rPr>
          <w:b/>
          <w:sz w:val="24"/>
          <w:lang w:val="en-US"/>
        </w:rPr>
        <w:t>(</w:t>
      </w:r>
      <w:r>
        <w:rPr>
          <w:b/>
          <w:sz w:val="24"/>
        </w:rPr>
        <w:t>п.2.4.</w:t>
      </w:r>
      <w:r>
        <w:rPr>
          <w:b/>
          <w:sz w:val="24"/>
          <w:lang w:val="en-US"/>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709"/>
        <w:gridCol w:w="7066"/>
      </w:tblGrid>
      <w:tr w:rsidR="00AA4440">
        <w:trPr>
          <w:cantSplit/>
        </w:trPr>
        <w:tc>
          <w:tcPr>
            <w:tcW w:w="1809" w:type="dxa"/>
            <w:gridSpan w:val="2"/>
          </w:tcPr>
          <w:p w:rsidR="00AA4440" w:rsidRDefault="0071771A">
            <w:pPr>
              <w:pStyle w:val="10"/>
              <w:ind w:firstLine="0"/>
              <w:jc w:val="center"/>
              <w:rPr>
                <w:sz w:val="24"/>
              </w:rPr>
            </w:pPr>
            <w:r>
              <w:rPr>
                <w:sz w:val="24"/>
              </w:rPr>
              <w:t>Элементы</w:t>
            </w:r>
          </w:p>
        </w:tc>
        <w:tc>
          <w:tcPr>
            <w:tcW w:w="7775" w:type="dxa"/>
            <w:gridSpan w:val="2"/>
          </w:tcPr>
          <w:p w:rsidR="00AA4440" w:rsidRDefault="0071771A">
            <w:pPr>
              <w:pStyle w:val="10"/>
              <w:ind w:firstLine="0"/>
              <w:jc w:val="center"/>
              <w:rPr>
                <w:sz w:val="24"/>
              </w:rPr>
            </w:pPr>
            <w:r>
              <w:rPr>
                <w:sz w:val="24"/>
              </w:rPr>
              <w:t>Функция</w:t>
            </w:r>
          </w:p>
        </w:tc>
      </w:tr>
      <w:tr w:rsidR="00AA4440">
        <w:tc>
          <w:tcPr>
            <w:tcW w:w="675" w:type="dxa"/>
          </w:tcPr>
          <w:p w:rsidR="00AA4440" w:rsidRDefault="0071771A">
            <w:pPr>
              <w:pStyle w:val="10"/>
              <w:ind w:firstLine="0"/>
              <w:jc w:val="center"/>
              <w:rPr>
                <w:sz w:val="24"/>
              </w:rPr>
            </w:pPr>
            <w:r>
              <w:rPr>
                <w:sz w:val="24"/>
              </w:rPr>
              <w:t>Обозна-че-ние</w:t>
            </w:r>
          </w:p>
        </w:tc>
        <w:tc>
          <w:tcPr>
            <w:tcW w:w="1134" w:type="dxa"/>
          </w:tcPr>
          <w:p w:rsidR="00AA4440" w:rsidRDefault="0071771A">
            <w:pPr>
              <w:pStyle w:val="10"/>
              <w:ind w:firstLine="0"/>
              <w:jc w:val="center"/>
              <w:rPr>
                <w:sz w:val="24"/>
              </w:rPr>
            </w:pPr>
            <w:r>
              <w:rPr>
                <w:sz w:val="24"/>
              </w:rPr>
              <w:t>Наименование</w:t>
            </w:r>
          </w:p>
        </w:tc>
        <w:tc>
          <w:tcPr>
            <w:tcW w:w="709" w:type="dxa"/>
          </w:tcPr>
          <w:p w:rsidR="00AA4440" w:rsidRDefault="0071771A">
            <w:pPr>
              <w:pStyle w:val="10"/>
              <w:ind w:firstLine="0"/>
              <w:jc w:val="center"/>
              <w:rPr>
                <w:sz w:val="24"/>
              </w:rPr>
            </w:pPr>
            <w:r>
              <w:rPr>
                <w:sz w:val="24"/>
              </w:rPr>
              <w:t>Обозна-че-ние</w:t>
            </w:r>
          </w:p>
        </w:tc>
        <w:tc>
          <w:tcPr>
            <w:tcW w:w="7066" w:type="dxa"/>
          </w:tcPr>
          <w:p w:rsidR="00AA4440" w:rsidRDefault="0071771A">
            <w:pPr>
              <w:pStyle w:val="10"/>
              <w:spacing w:before="480"/>
              <w:ind w:firstLine="0"/>
              <w:jc w:val="center"/>
              <w:rPr>
                <w:sz w:val="28"/>
              </w:rPr>
            </w:pPr>
            <w:r>
              <w:rPr>
                <w:sz w:val="28"/>
              </w:rPr>
              <w:t>Описание</w:t>
            </w:r>
          </w:p>
        </w:tc>
      </w:tr>
      <w:tr w:rsidR="00AA4440">
        <w:trPr>
          <w:cantSplit/>
        </w:trPr>
        <w:tc>
          <w:tcPr>
            <w:tcW w:w="675" w:type="dxa"/>
            <w:vMerge w:val="restart"/>
          </w:tcPr>
          <w:p w:rsidR="00AA4440" w:rsidRDefault="0071771A">
            <w:pPr>
              <w:pStyle w:val="10"/>
              <w:ind w:firstLine="0"/>
              <w:rPr>
                <w:sz w:val="24"/>
              </w:rPr>
            </w:pPr>
            <w:r>
              <w:rPr>
                <w:sz w:val="24"/>
              </w:rPr>
              <w:t>Г</w:t>
            </w:r>
          </w:p>
        </w:tc>
        <w:tc>
          <w:tcPr>
            <w:tcW w:w="1134" w:type="dxa"/>
            <w:vMerge w:val="restart"/>
          </w:tcPr>
          <w:p w:rsidR="00AA4440" w:rsidRDefault="0071771A">
            <w:pPr>
              <w:pStyle w:val="10"/>
              <w:ind w:firstLine="0"/>
              <w:jc w:val="center"/>
              <w:rPr>
                <w:sz w:val="24"/>
              </w:rPr>
            </w:pPr>
            <w:r>
              <w:rPr>
                <w:sz w:val="24"/>
              </w:rPr>
              <w:t>Генеральный директор</w:t>
            </w:r>
          </w:p>
        </w:tc>
        <w:tc>
          <w:tcPr>
            <w:tcW w:w="709" w:type="dxa"/>
          </w:tcPr>
          <w:p w:rsidR="00AA4440" w:rsidRDefault="0071771A">
            <w:pPr>
              <w:pStyle w:val="10"/>
              <w:ind w:firstLine="0"/>
              <w:jc w:val="left"/>
              <w:rPr>
                <w:b/>
                <w:sz w:val="24"/>
              </w:rPr>
            </w:pPr>
            <w:r>
              <w:rPr>
                <w:b/>
                <w:sz w:val="24"/>
              </w:rPr>
              <w:t>Фг</w:t>
            </w:r>
            <w:r>
              <w:rPr>
                <w:b/>
                <w:sz w:val="24"/>
                <w:vertAlign w:val="superscript"/>
              </w:rPr>
              <w:t>1</w:t>
            </w:r>
          </w:p>
        </w:tc>
        <w:tc>
          <w:tcPr>
            <w:tcW w:w="7066" w:type="dxa"/>
          </w:tcPr>
          <w:p w:rsidR="00AA4440" w:rsidRDefault="0071771A">
            <w:pPr>
              <w:pStyle w:val="10"/>
              <w:ind w:firstLine="0"/>
              <w:jc w:val="left"/>
              <w:rPr>
                <w:b/>
                <w:sz w:val="24"/>
              </w:rPr>
            </w:pPr>
            <w:r>
              <w:rPr>
                <w:b/>
                <w:sz w:val="24"/>
              </w:rPr>
              <w:t>руководство фирмой</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Фг</w:t>
            </w:r>
            <w:r>
              <w:rPr>
                <w:b/>
                <w:sz w:val="24"/>
                <w:vertAlign w:val="superscript"/>
              </w:rPr>
              <w:t>2</w:t>
            </w:r>
          </w:p>
        </w:tc>
        <w:tc>
          <w:tcPr>
            <w:tcW w:w="7066" w:type="dxa"/>
          </w:tcPr>
          <w:p w:rsidR="00AA4440" w:rsidRDefault="0071771A">
            <w:pPr>
              <w:pStyle w:val="10"/>
              <w:ind w:firstLine="0"/>
              <w:jc w:val="left"/>
              <w:rPr>
                <w:b/>
                <w:sz w:val="24"/>
              </w:rPr>
            </w:pPr>
            <w:r>
              <w:rPr>
                <w:b/>
                <w:sz w:val="24"/>
              </w:rPr>
              <w:t>поиск объектов</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Фг</w:t>
            </w:r>
            <w:r>
              <w:rPr>
                <w:sz w:val="24"/>
                <w:vertAlign w:val="superscript"/>
              </w:rPr>
              <w:t>3</w:t>
            </w:r>
          </w:p>
        </w:tc>
        <w:tc>
          <w:tcPr>
            <w:tcW w:w="7066" w:type="dxa"/>
          </w:tcPr>
          <w:p w:rsidR="00AA4440" w:rsidRDefault="0071771A">
            <w:pPr>
              <w:pStyle w:val="10"/>
              <w:ind w:firstLine="0"/>
              <w:jc w:val="left"/>
              <w:rPr>
                <w:sz w:val="24"/>
              </w:rPr>
            </w:pPr>
            <w:r>
              <w:rPr>
                <w:sz w:val="24"/>
              </w:rPr>
              <w:t>взаимодействие с заказчиками</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Фг</w:t>
            </w:r>
            <w:r>
              <w:rPr>
                <w:sz w:val="24"/>
                <w:vertAlign w:val="superscript"/>
              </w:rPr>
              <w:t>4</w:t>
            </w:r>
          </w:p>
        </w:tc>
        <w:tc>
          <w:tcPr>
            <w:tcW w:w="7066" w:type="dxa"/>
          </w:tcPr>
          <w:p w:rsidR="00AA4440" w:rsidRDefault="0071771A">
            <w:pPr>
              <w:pStyle w:val="10"/>
              <w:ind w:firstLine="0"/>
              <w:jc w:val="left"/>
              <w:rPr>
                <w:sz w:val="24"/>
              </w:rPr>
            </w:pPr>
            <w:r>
              <w:rPr>
                <w:sz w:val="24"/>
              </w:rPr>
              <w:t>руководство рабочей группой</w:t>
            </w:r>
          </w:p>
        </w:tc>
      </w:tr>
      <w:tr w:rsidR="00AA4440">
        <w:trPr>
          <w:cantSplit/>
        </w:trPr>
        <w:tc>
          <w:tcPr>
            <w:tcW w:w="675" w:type="dxa"/>
            <w:vMerge w:val="restart"/>
          </w:tcPr>
          <w:p w:rsidR="00AA4440" w:rsidRDefault="0071771A">
            <w:pPr>
              <w:pStyle w:val="10"/>
              <w:ind w:firstLine="0"/>
              <w:rPr>
                <w:sz w:val="24"/>
              </w:rPr>
            </w:pPr>
            <w:r>
              <w:rPr>
                <w:sz w:val="24"/>
              </w:rPr>
              <w:t>З</w:t>
            </w:r>
          </w:p>
        </w:tc>
        <w:tc>
          <w:tcPr>
            <w:tcW w:w="1134" w:type="dxa"/>
            <w:vMerge w:val="restart"/>
          </w:tcPr>
          <w:p w:rsidR="00AA4440" w:rsidRDefault="0071771A">
            <w:pPr>
              <w:pStyle w:val="10"/>
              <w:ind w:firstLine="0"/>
              <w:jc w:val="center"/>
              <w:rPr>
                <w:sz w:val="24"/>
              </w:rPr>
            </w:pPr>
            <w:r>
              <w:rPr>
                <w:sz w:val="24"/>
              </w:rPr>
              <w:t>Замес-титель гене-раль-ного дирек-тора:</w:t>
            </w:r>
          </w:p>
        </w:tc>
        <w:tc>
          <w:tcPr>
            <w:tcW w:w="709" w:type="dxa"/>
          </w:tcPr>
          <w:p w:rsidR="00AA4440" w:rsidRDefault="0071771A">
            <w:pPr>
              <w:pStyle w:val="10"/>
              <w:ind w:firstLine="0"/>
              <w:jc w:val="left"/>
              <w:rPr>
                <w:b/>
                <w:sz w:val="24"/>
              </w:rPr>
            </w:pPr>
            <w:r>
              <w:rPr>
                <w:b/>
                <w:sz w:val="24"/>
              </w:rPr>
              <w:t>Фз</w:t>
            </w:r>
            <w:r>
              <w:rPr>
                <w:b/>
                <w:sz w:val="24"/>
                <w:vertAlign w:val="superscript"/>
              </w:rPr>
              <w:t>1</w:t>
            </w:r>
          </w:p>
        </w:tc>
        <w:tc>
          <w:tcPr>
            <w:tcW w:w="7066" w:type="dxa"/>
          </w:tcPr>
          <w:p w:rsidR="00AA4440" w:rsidRDefault="0071771A">
            <w:pPr>
              <w:pStyle w:val="10"/>
              <w:ind w:firstLine="0"/>
              <w:jc w:val="left"/>
              <w:rPr>
                <w:sz w:val="24"/>
              </w:rPr>
            </w:pPr>
            <w:r>
              <w:rPr>
                <w:sz w:val="24"/>
              </w:rPr>
              <w:t>контроль хода выполнения работ на объектах</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Фз</w:t>
            </w:r>
            <w:r>
              <w:rPr>
                <w:sz w:val="24"/>
                <w:vertAlign w:val="superscript"/>
              </w:rPr>
              <w:t>2</w:t>
            </w:r>
          </w:p>
        </w:tc>
        <w:tc>
          <w:tcPr>
            <w:tcW w:w="7066" w:type="dxa"/>
          </w:tcPr>
          <w:p w:rsidR="00AA4440" w:rsidRDefault="0071771A">
            <w:pPr>
              <w:pStyle w:val="10"/>
              <w:ind w:firstLine="0"/>
              <w:jc w:val="left"/>
              <w:rPr>
                <w:sz w:val="24"/>
              </w:rPr>
            </w:pPr>
            <w:r>
              <w:rPr>
                <w:sz w:val="24"/>
              </w:rPr>
              <w:t>наблюдение за соответствием строящихся объектов проектным документам</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Фз</w:t>
            </w:r>
            <w:r>
              <w:rPr>
                <w:sz w:val="24"/>
                <w:vertAlign w:val="superscript"/>
              </w:rPr>
              <w:t>3</w:t>
            </w:r>
          </w:p>
        </w:tc>
        <w:tc>
          <w:tcPr>
            <w:tcW w:w="7066" w:type="dxa"/>
          </w:tcPr>
          <w:p w:rsidR="00AA4440" w:rsidRDefault="0071771A">
            <w:pPr>
              <w:pStyle w:val="10"/>
              <w:ind w:firstLine="0"/>
              <w:jc w:val="left"/>
              <w:rPr>
                <w:sz w:val="24"/>
              </w:rPr>
            </w:pPr>
            <w:r>
              <w:rPr>
                <w:sz w:val="24"/>
              </w:rPr>
              <w:t>периодический контроль явки рабочих на работу</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Фз</w:t>
            </w:r>
            <w:r>
              <w:rPr>
                <w:b/>
                <w:sz w:val="24"/>
                <w:vertAlign w:val="superscript"/>
              </w:rPr>
              <w:t>4</w:t>
            </w:r>
          </w:p>
        </w:tc>
        <w:tc>
          <w:tcPr>
            <w:tcW w:w="7066" w:type="dxa"/>
          </w:tcPr>
          <w:p w:rsidR="00AA4440" w:rsidRDefault="0071771A">
            <w:pPr>
              <w:pStyle w:val="10"/>
              <w:ind w:firstLine="0"/>
              <w:jc w:val="left"/>
              <w:rPr>
                <w:sz w:val="24"/>
              </w:rPr>
            </w:pPr>
            <w:r>
              <w:rPr>
                <w:sz w:val="24"/>
              </w:rPr>
              <w:t>взаимодействие с заказчиками</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Фз</w:t>
            </w:r>
            <w:r>
              <w:rPr>
                <w:b/>
                <w:sz w:val="24"/>
                <w:vertAlign w:val="superscript"/>
              </w:rPr>
              <w:t>5</w:t>
            </w:r>
          </w:p>
        </w:tc>
        <w:tc>
          <w:tcPr>
            <w:tcW w:w="7066" w:type="dxa"/>
          </w:tcPr>
          <w:p w:rsidR="00AA4440" w:rsidRDefault="0071771A">
            <w:pPr>
              <w:pStyle w:val="10"/>
              <w:ind w:firstLine="0"/>
              <w:jc w:val="left"/>
              <w:rPr>
                <w:sz w:val="24"/>
              </w:rPr>
            </w:pPr>
            <w:r>
              <w:rPr>
                <w:sz w:val="24"/>
              </w:rPr>
              <w:t>распределение заработной платы рабочим, прорабам, снабженцам</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Фз</w:t>
            </w:r>
            <w:r>
              <w:rPr>
                <w:sz w:val="24"/>
                <w:vertAlign w:val="superscript"/>
              </w:rPr>
              <w:t>6</w:t>
            </w:r>
          </w:p>
        </w:tc>
        <w:tc>
          <w:tcPr>
            <w:tcW w:w="7066" w:type="dxa"/>
          </w:tcPr>
          <w:p w:rsidR="00AA4440" w:rsidRDefault="0071771A">
            <w:pPr>
              <w:pStyle w:val="10"/>
              <w:ind w:firstLine="0"/>
              <w:jc w:val="left"/>
              <w:rPr>
                <w:sz w:val="24"/>
              </w:rPr>
            </w:pPr>
            <w:r>
              <w:rPr>
                <w:sz w:val="24"/>
              </w:rPr>
              <w:t>периодический контроль деятельности агентов по снабжению</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Фз</w:t>
            </w:r>
            <w:r>
              <w:rPr>
                <w:sz w:val="24"/>
                <w:vertAlign w:val="superscript"/>
              </w:rPr>
              <w:t>7</w:t>
            </w:r>
          </w:p>
        </w:tc>
        <w:tc>
          <w:tcPr>
            <w:tcW w:w="7066" w:type="dxa"/>
          </w:tcPr>
          <w:p w:rsidR="00AA4440" w:rsidRDefault="0071771A">
            <w:pPr>
              <w:pStyle w:val="10"/>
              <w:ind w:firstLine="0"/>
              <w:jc w:val="left"/>
              <w:rPr>
                <w:sz w:val="24"/>
              </w:rPr>
            </w:pPr>
            <w:r>
              <w:rPr>
                <w:sz w:val="24"/>
              </w:rPr>
              <w:t>+ руководство рабочей группой</w:t>
            </w:r>
          </w:p>
        </w:tc>
      </w:tr>
      <w:tr w:rsidR="00AA4440">
        <w:trPr>
          <w:cantSplit/>
        </w:trPr>
        <w:tc>
          <w:tcPr>
            <w:tcW w:w="675" w:type="dxa"/>
            <w:vMerge w:val="restart"/>
          </w:tcPr>
          <w:p w:rsidR="00AA4440" w:rsidRDefault="0071771A">
            <w:pPr>
              <w:pStyle w:val="10"/>
              <w:ind w:firstLine="0"/>
              <w:rPr>
                <w:sz w:val="24"/>
              </w:rPr>
            </w:pPr>
            <w:r>
              <w:rPr>
                <w:sz w:val="24"/>
              </w:rPr>
              <w:t>М</w:t>
            </w:r>
          </w:p>
        </w:tc>
        <w:tc>
          <w:tcPr>
            <w:tcW w:w="1134" w:type="dxa"/>
            <w:vMerge w:val="restart"/>
          </w:tcPr>
          <w:p w:rsidR="00AA4440" w:rsidRDefault="0071771A">
            <w:pPr>
              <w:pStyle w:val="10"/>
              <w:ind w:firstLine="0"/>
              <w:jc w:val="center"/>
              <w:rPr>
                <w:sz w:val="24"/>
              </w:rPr>
            </w:pPr>
            <w:r>
              <w:rPr>
                <w:sz w:val="24"/>
              </w:rPr>
              <w:t>Менед-жер по финан-сам:</w:t>
            </w:r>
          </w:p>
        </w:tc>
        <w:tc>
          <w:tcPr>
            <w:tcW w:w="709" w:type="dxa"/>
          </w:tcPr>
          <w:p w:rsidR="00AA4440" w:rsidRDefault="0071771A">
            <w:pPr>
              <w:pStyle w:val="10"/>
              <w:ind w:firstLine="0"/>
              <w:jc w:val="left"/>
              <w:rPr>
                <w:b/>
                <w:sz w:val="24"/>
              </w:rPr>
            </w:pPr>
            <w:r>
              <w:rPr>
                <w:b/>
                <w:sz w:val="24"/>
              </w:rPr>
              <w:t>Фм</w:t>
            </w:r>
            <w:r>
              <w:rPr>
                <w:b/>
                <w:sz w:val="24"/>
                <w:vertAlign w:val="superscript"/>
              </w:rPr>
              <w:t>1</w:t>
            </w:r>
          </w:p>
        </w:tc>
        <w:tc>
          <w:tcPr>
            <w:tcW w:w="7066" w:type="dxa"/>
          </w:tcPr>
          <w:p w:rsidR="00AA4440" w:rsidRDefault="0071771A">
            <w:pPr>
              <w:pStyle w:val="10"/>
              <w:ind w:firstLine="0"/>
              <w:jc w:val="left"/>
              <w:rPr>
                <w:sz w:val="24"/>
              </w:rPr>
            </w:pPr>
            <w:r>
              <w:rPr>
                <w:sz w:val="24"/>
              </w:rPr>
              <w:t>минимизация расходов фирмы</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Фм</w:t>
            </w:r>
            <w:r>
              <w:rPr>
                <w:sz w:val="24"/>
                <w:vertAlign w:val="superscript"/>
              </w:rPr>
              <w:t>2</w:t>
            </w:r>
          </w:p>
        </w:tc>
        <w:tc>
          <w:tcPr>
            <w:tcW w:w="7066" w:type="dxa"/>
          </w:tcPr>
          <w:p w:rsidR="00AA4440" w:rsidRDefault="0071771A">
            <w:pPr>
              <w:pStyle w:val="10"/>
              <w:ind w:firstLine="0"/>
              <w:jc w:val="left"/>
              <w:rPr>
                <w:sz w:val="24"/>
              </w:rPr>
            </w:pPr>
            <w:r>
              <w:rPr>
                <w:sz w:val="24"/>
              </w:rPr>
              <w:t>минимизация выплаты налогов</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Фм</w:t>
            </w:r>
            <w:r>
              <w:rPr>
                <w:sz w:val="24"/>
                <w:vertAlign w:val="superscript"/>
              </w:rPr>
              <w:t>3</w:t>
            </w:r>
          </w:p>
        </w:tc>
        <w:tc>
          <w:tcPr>
            <w:tcW w:w="7066" w:type="dxa"/>
          </w:tcPr>
          <w:p w:rsidR="00AA4440" w:rsidRDefault="0071771A">
            <w:pPr>
              <w:pStyle w:val="10"/>
              <w:ind w:firstLine="0"/>
              <w:jc w:val="left"/>
              <w:rPr>
                <w:sz w:val="24"/>
              </w:rPr>
            </w:pPr>
            <w:r>
              <w:rPr>
                <w:sz w:val="24"/>
              </w:rPr>
              <w:t>контроль безналичных денежных операций</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Фм</w:t>
            </w:r>
            <w:r>
              <w:rPr>
                <w:sz w:val="24"/>
                <w:vertAlign w:val="superscript"/>
              </w:rPr>
              <w:t>4</w:t>
            </w:r>
          </w:p>
        </w:tc>
        <w:tc>
          <w:tcPr>
            <w:tcW w:w="7066" w:type="dxa"/>
          </w:tcPr>
          <w:p w:rsidR="00AA4440" w:rsidRDefault="0071771A">
            <w:pPr>
              <w:pStyle w:val="10"/>
              <w:ind w:firstLine="0"/>
              <w:jc w:val="left"/>
              <w:rPr>
                <w:sz w:val="24"/>
              </w:rPr>
            </w:pPr>
            <w:r>
              <w:rPr>
                <w:sz w:val="24"/>
              </w:rPr>
              <w:t>+ программное обеспечение бухгалтерии</w:t>
            </w:r>
          </w:p>
        </w:tc>
      </w:tr>
      <w:tr w:rsidR="00AA4440">
        <w:trPr>
          <w:cantSplit/>
        </w:trPr>
        <w:tc>
          <w:tcPr>
            <w:tcW w:w="675" w:type="dxa"/>
            <w:vMerge w:val="restart"/>
          </w:tcPr>
          <w:p w:rsidR="00AA4440" w:rsidRDefault="0071771A">
            <w:pPr>
              <w:pStyle w:val="10"/>
              <w:ind w:firstLine="0"/>
              <w:rPr>
                <w:sz w:val="24"/>
              </w:rPr>
            </w:pPr>
            <w:r>
              <w:rPr>
                <w:sz w:val="24"/>
              </w:rPr>
              <w:t>С</w:t>
            </w:r>
          </w:p>
        </w:tc>
        <w:tc>
          <w:tcPr>
            <w:tcW w:w="1134" w:type="dxa"/>
            <w:vMerge w:val="restart"/>
          </w:tcPr>
          <w:p w:rsidR="00AA4440" w:rsidRDefault="0071771A">
            <w:pPr>
              <w:pStyle w:val="10"/>
              <w:ind w:firstLine="0"/>
              <w:jc w:val="center"/>
              <w:rPr>
                <w:sz w:val="24"/>
              </w:rPr>
            </w:pPr>
            <w:r>
              <w:rPr>
                <w:sz w:val="24"/>
              </w:rPr>
              <w:t>Секре-тарь:</w:t>
            </w:r>
          </w:p>
        </w:tc>
        <w:tc>
          <w:tcPr>
            <w:tcW w:w="709" w:type="dxa"/>
          </w:tcPr>
          <w:p w:rsidR="00AA4440" w:rsidRDefault="0071771A">
            <w:pPr>
              <w:pStyle w:val="10"/>
              <w:ind w:firstLine="0"/>
              <w:jc w:val="left"/>
              <w:rPr>
                <w:b/>
                <w:sz w:val="24"/>
              </w:rPr>
            </w:pPr>
            <w:r>
              <w:rPr>
                <w:b/>
                <w:sz w:val="24"/>
              </w:rPr>
              <w:t>Фс</w:t>
            </w:r>
            <w:r>
              <w:rPr>
                <w:b/>
                <w:sz w:val="24"/>
                <w:vertAlign w:val="superscript"/>
              </w:rPr>
              <w:t>1</w:t>
            </w:r>
          </w:p>
        </w:tc>
        <w:tc>
          <w:tcPr>
            <w:tcW w:w="7066" w:type="dxa"/>
          </w:tcPr>
          <w:p w:rsidR="00AA4440" w:rsidRDefault="0071771A">
            <w:pPr>
              <w:pStyle w:val="10"/>
              <w:ind w:firstLine="0"/>
              <w:jc w:val="left"/>
              <w:rPr>
                <w:sz w:val="24"/>
              </w:rPr>
            </w:pPr>
            <w:r>
              <w:rPr>
                <w:sz w:val="24"/>
              </w:rPr>
              <w:t>функции секретаря-референта</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Фс</w:t>
            </w:r>
            <w:r>
              <w:rPr>
                <w:b/>
                <w:sz w:val="24"/>
                <w:vertAlign w:val="superscript"/>
              </w:rPr>
              <w:t>2</w:t>
            </w:r>
          </w:p>
        </w:tc>
        <w:tc>
          <w:tcPr>
            <w:tcW w:w="7066" w:type="dxa"/>
          </w:tcPr>
          <w:p w:rsidR="00AA4440" w:rsidRDefault="0071771A">
            <w:pPr>
              <w:pStyle w:val="10"/>
              <w:ind w:firstLine="0"/>
              <w:jc w:val="left"/>
              <w:rPr>
                <w:sz w:val="24"/>
              </w:rPr>
            </w:pPr>
            <w:r>
              <w:rPr>
                <w:sz w:val="24"/>
              </w:rPr>
              <w:t>функции отдела кадров (прием, увольнение работников)</w:t>
            </w:r>
          </w:p>
        </w:tc>
      </w:tr>
      <w:tr w:rsidR="00AA4440">
        <w:trPr>
          <w:cantSplit/>
        </w:trPr>
        <w:tc>
          <w:tcPr>
            <w:tcW w:w="675" w:type="dxa"/>
            <w:vMerge w:val="restart"/>
          </w:tcPr>
          <w:p w:rsidR="00AA4440" w:rsidRDefault="0071771A">
            <w:pPr>
              <w:pStyle w:val="10"/>
              <w:ind w:firstLine="0"/>
              <w:rPr>
                <w:sz w:val="24"/>
              </w:rPr>
            </w:pPr>
            <w:r>
              <w:rPr>
                <w:sz w:val="24"/>
              </w:rPr>
              <w:t>Б</w:t>
            </w:r>
          </w:p>
        </w:tc>
        <w:tc>
          <w:tcPr>
            <w:tcW w:w="1134" w:type="dxa"/>
            <w:vMerge w:val="restart"/>
          </w:tcPr>
          <w:p w:rsidR="00AA4440" w:rsidRDefault="0071771A">
            <w:pPr>
              <w:pStyle w:val="10"/>
              <w:ind w:firstLine="0"/>
              <w:jc w:val="center"/>
              <w:rPr>
                <w:sz w:val="24"/>
              </w:rPr>
            </w:pPr>
            <w:r>
              <w:rPr>
                <w:sz w:val="24"/>
              </w:rPr>
              <w:t>Бухгал-терия:</w:t>
            </w:r>
          </w:p>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Фб</w:t>
            </w:r>
            <w:r>
              <w:rPr>
                <w:b/>
                <w:sz w:val="24"/>
                <w:vertAlign w:val="superscript"/>
              </w:rPr>
              <w:t>1</w:t>
            </w:r>
          </w:p>
        </w:tc>
        <w:tc>
          <w:tcPr>
            <w:tcW w:w="7066" w:type="dxa"/>
          </w:tcPr>
          <w:p w:rsidR="00AA4440" w:rsidRDefault="0071771A">
            <w:pPr>
              <w:pStyle w:val="10"/>
              <w:ind w:firstLine="0"/>
              <w:jc w:val="left"/>
              <w:rPr>
                <w:sz w:val="24"/>
              </w:rPr>
            </w:pPr>
            <w:r>
              <w:rPr>
                <w:sz w:val="24"/>
              </w:rPr>
              <w:t>бухгалтерский учет</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Фб</w:t>
            </w:r>
            <w:r>
              <w:rPr>
                <w:b/>
                <w:sz w:val="24"/>
                <w:vertAlign w:val="superscript"/>
              </w:rPr>
              <w:t>2</w:t>
            </w:r>
          </w:p>
        </w:tc>
        <w:tc>
          <w:tcPr>
            <w:tcW w:w="7066" w:type="dxa"/>
          </w:tcPr>
          <w:p w:rsidR="00AA4440" w:rsidRDefault="0071771A">
            <w:pPr>
              <w:pStyle w:val="10"/>
              <w:ind w:firstLine="0"/>
              <w:jc w:val="left"/>
              <w:rPr>
                <w:sz w:val="24"/>
              </w:rPr>
            </w:pPr>
            <w:r>
              <w:rPr>
                <w:sz w:val="24"/>
              </w:rPr>
              <w:t>выдача заработной платы работникам фирмы</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Фб</w:t>
            </w:r>
            <w:r>
              <w:rPr>
                <w:b/>
                <w:sz w:val="24"/>
                <w:vertAlign w:val="superscript"/>
              </w:rPr>
              <w:t>3</w:t>
            </w:r>
          </w:p>
        </w:tc>
        <w:tc>
          <w:tcPr>
            <w:tcW w:w="7066" w:type="dxa"/>
          </w:tcPr>
          <w:p w:rsidR="00AA4440" w:rsidRDefault="0071771A">
            <w:pPr>
              <w:pStyle w:val="10"/>
              <w:ind w:firstLine="0"/>
              <w:jc w:val="left"/>
              <w:rPr>
                <w:sz w:val="24"/>
              </w:rPr>
            </w:pPr>
            <w:r>
              <w:rPr>
                <w:sz w:val="24"/>
              </w:rPr>
              <w:t>выдача наличных сумм подотчетным лицам</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Фб</w:t>
            </w:r>
            <w:r>
              <w:rPr>
                <w:sz w:val="24"/>
                <w:vertAlign w:val="superscript"/>
              </w:rPr>
              <w:t>4</w:t>
            </w:r>
          </w:p>
        </w:tc>
        <w:tc>
          <w:tcPr>
            <w:tcW w:w="7066" w:type="dxa"/>
          </w:tcPr>
          <w:p w:rsidR="00AA4440" w:rsidRDefault="0071771A">
            <w:pPr>
              <w:pStyle w:val="10"/>
              <w:ind w:firstLine="0"/>
              <w:jc w:val="left"/>
              <w:rPr>
                <w:sz w:val="24"/>
              </w:rPr>
            </w:pPr>
            <w:r>
              <w:rPr>
                <w:sz w:val="24"/>
                <w:lang w:val="en-US"/>
              </w:rPr>
              <w:t xml:space="preserve">+  </w:t>
            </w:r>
            <w:r>
              <w:rPr>
                <w:sz w:val="24"/>
              </w:rPr>
              <w:t>юридическая поддержка фирмы</w:t>
            </w:r>
          </w:p>
        </w:tc>
      </w:tr>
      <w:tr w:rsidR="00AA4440">
        <w:trPr>
          <w:cantSplit/>
        </w:trPr>
        <w:tc>
          <w:tcPr>
            <w:tcW w:w="675" w:type="dxa"/>
            <w:vMerge w:val="restart"/>
          </w:tcPr>
          <w:p w:rsidR="00AA4440" w:rsidRDefault="0071771A">
            <w:pPr>
              <w:pStyle w:val="10"/>
              <w:ind w:firstLine="0"/>
              <w:rPr>
                <w:sz w:val="24"/>
              </w:rPr>
            </w:pPr>
            <w:r>
              <w:rPr>
                <w:sz w:val="24"/>
              </w:rPr>
              <w:t>П</w:t>
            </w:r>
          </w:p>
        </w:tc>
        <w:tc>
          <w:tcPr>
            <w:tcW w:w="1134" w:type="dxa"/>
            <w:vMerge w:val="restart"/>
          </w:tcPr>
          <w:p w:rsidR="00AA4440" w:rsidRDefault="0071771A">
            <w:pPr>
              <w:pStyle w:val="10"/>
              <w:ind w:firstLine="0"/>
              <w:jc w:val="center"/>
              <w:rPr>
                <w:sz w:val="24"/>
              </w:rPr>
            </w:pPr>
            <w:r>
              <w:rPr>
                <w:sz w:val="24"/>
              </w:rPr>
              <w:t>Прораб:</w:t>
            </w:r>
          </w:p>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Фп</w:t>
            </w:r>
            <w:r>
              <w:rPr>
                <w:b/>
                <w:sz w:val="24"/>
                <w:vertAlign w:val="superscript"/>
              </w:rPr>
              <w:t>1</w:t>
            </w:r>
          </w:p>
        </w:tc>
        <w:tc>
          <w:tcPr>
            <w:tcW w:w="7066" w:type="dxa"/>
          </w:tcPr>
          <w:p w:rsidR="00AA4440" w:rsidRDefault="0071771A">
            <w:pPr>
              <w:pStyle w:val="10"/>
              <w:ind w:firstLine="0"/>
              <w:jc w:val="left"/>
              <w:rPr>
                <w:sz w:val="24"/>
              </w:rPr>
            </w:pPr>
            <w:r>
              <w:rPr>
                <w:sz w:val="24"/>
              </w:rPr>
              <w:t>контроль качества и темпов выполнения работ на одном объекте</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Фп</w:t>
            </w:r>
            <w:r>
              <w:rPr>
                <w:sz w:val="24"/>
                <w:vertAlign w:val="superscript"/>
              </w:rPr>
              <w:t>2</w:t>
            </w:r>
          </w:p>
        </w:tc>
        <w:tc>
          <w:tcPr>
            <w:tcW w:w="7066" w:type="dxa"/>
          </w:tcPr>
          <w:p w:rsidR="00AA4440" w:rsidRDefault="0071771A">
            <w:pPr>
              <w:pStyle w:val="10"/>
              <w:ind w:firstLine="0"/>
              <w:jc w:val="left"/>
              <w:rPr>
                <w:sz w:val="24"/>
              </w:rPr>
            </w:pPr>
            <w:r>
              <w:rPr>
                <w:sz w:val="24"/>
              </w:rPr>
              <w:t>контроль наличия достаточного количества материалов и инструментов на вверенном ему объекте</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Фп</w:t>
            </w:r>
            <w:r>
              <w:rPr>
                <w:sz w:val="24"/>
                <w:vertAlign w:val="superscript"/>
              </w:rPr>
              <w:t>3</w:t>
            </w:r>
          </w:p>
        </w:tc>
        <w:tc>
          <w:tcPr>
            <w:tcW w:w="7066" w:type="dxa"/>
          </w:tcPr>
          <w:p w:rsidR="00AA4440" w:rsidRDefault="0071771A">
            <w:pPr>
              <w:pStyle w:val="10"/>
              <w:ind w:firstLine="0"/>
              <w:jc w:val="left"/>
              <w:rPr>
                <w:sz w:val="24"/>
              </w:rPr>
            </w:pPr>
            <w:r>
              <w:rPr>
                <w:sz w:val="24"/>
              </w:rPr>
              <w:t>направление заказов в отдел снабжения</w:t>
            </w:r>
          </w:p>
        </w:tc>
      </w:tr>
      <w:tr w:rsidR="00AA4440">
        <w:trPr>
          <w:cantSplit/>
        </w:trPr>
        <w:tc>
          <w:tcPr>
            <w:tcW w:w="675" w:type="dxa"/>
            <w:vMerge w:val="restart"/>
          </w:tcPr>
          <w:p w:rsidR="00AA4440" w:rsidRDefault="0071771A">
            <w:pPr>
              <w:pStyle w:val="10"/>
              <w:ind w:firstLine="0"/>
              <w:rPr>
                <w:sz w:val="24"/>
              </w:rPr>
            </w:pPr>
            <w:r>
              <w:rPr>
                <w:sz w:val="24"/>
              </w:rPr>
              <w:t>А</w:t>
            </w:r>
          </w:p>
        </w:tc>
        <w:tc>
          <w:tcPr>
            <w:tcW w:w="1134" w:type="dxa"/>
            <w:vMerge w:val="restart"/>
          </w:tcPr>
          <w:p w:rsidR="00AA4440" w:rsidRDefault="0071771A">
            <w:pPr>
              <w:pStyle w:val="10"/>
              <w:ind w:firstLine="0"/>
              <w:jc w:val="center"/>
              <w:rPr>
                <w:sz w:val="24"/>
              </w:rPr>
            </w:pPr>
            <w:r>
              <w:rPr>
                <w:sz w:val="24"/>
              </w:rPr>
              <w:t>Агенты снабже-ния:</w:t>
            </w:r>
          </w:p>
        </w:tc>
        <w:tc>
          <w:tcPr>
            <w:tcW w:w="709" w:type="dxa"/>
          </w:tcPr>
          <w:p w:rsidR="00AA4440" w:rsidRDefault="0071771A">
            <w:pPr>
              <w:pStyle w:val="10"/>
              <w:ind w:firstLine="0"/>
              <w:jc w:val="left"/>
              <w:rPr>
                <w:sz w:val="24"/>
              </w:rPr>
            </w:pPr>
            <w:r>
              <w:rPr>
                <w:sz w:val="24"/>
              </w:rPr>
              <w:t>Фа</w:t>
            </w:r>
            <w:r>
              <w:rPr>
                <w:sz w:val="24"/>
                <w:vertAlign w:val="superscript"/>
              </w:rPr>
              <w:t>1</w:t>
            </w:r>
          </w:p>
        </w:tc>
        <w:tc>
          <w:tcPr>
            <w:tcW w:w="7066" w:type="dxa"/>
          </w:tcPr>
          <w:p w:rsidR="00AA4440" w:rsidRDefault="0071771A">
            <w:pPr>
              <w:pStyle w:val="10"/>
              <w:ind w:firstLine="0"/>
              <w:jc w:val="left"/>
              <w:rPr>
                <w:sz w:val="24"/>
              </w:rPr>
            </w:pPr>
            <w:r>
              <w:rPr>
                <w:sz w:val="24"/>
              </w:rPr>
              <w:t>обеспечение выполнения работ на объектах через выполнение заказов прорабов</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sz w:val="24"/>
              </w:rPr>
            </w:pPr>
            <w:r>
              <w:rPr>
                <w:sz w:val="24"/>
              </w:rPr>
              <w:t>Фа</w:t>
            </w:r>
            <w:r>
              <w:rPr>
                <w:sz w:val="24"/>
                <w:vertAlign w:val="superscript"/>
              </w:rPr>
              <w:t>2</w:t>
            </w:r>
          </w:p>
        </w:tc>
        <w:tc>
          <w:tcPr>
            <w:tcW w:w="7066" w:type="dxa"/>
          </w:tcPr>
          <w:p w:rsidR="00AA4440" w:rsidRDefault="0071771A">
            <w:pPr>
              <w:pStyle w:val="10"/>
              <w:ind w:firstLine="0"/>
              <w:jc w:val="left"/>
              <w:rPr>
                <w:sz w:val="24"/>
              </w:rPr>
            </w:pPr>
            <w:r>
              <w:rPr>
                <w:sz w:val="24"/>
              </w:rPr>
              <w:t>составление ежемесячных авансовых отчетов</w:t>
            </w:r>
          </w:p>
        </w:tc>
      </w:tr>
      <w:tr w:rsidR="00AA4440">
        <w:trPr>
          <w:cantSplit/>
        </w:trPr>
        <w:tc>
          <w:tcPr>
            <w:tcW w:w="675" w:type="dxa"/>
            <w:vMerge w:val="restart"/>
          </w:tcPr>
          <w:p w:rsidR="00AA4440" w:rsidRDefault="0071771A">
            <w:pPr>
              <w:pStyle w:val="10"/>
              <w:ind w:firstLine="0"/>
              <w:rPr>
                <w:sz w:val="24"/>
              </w:rPr>
            </w:pPr>
            <w:r>
              <w:rPr>
                <w:sz w:val="24"/>
              </w:rPr>
              <w:t>В</w:t>
            </w:r>
          </w:p>
        </w:tc>
        <w:tc>
          <w:tcPr>
            <w:tcW w:w="1134" w:type="dxa"/>
            <w:vMerge w:val="restart"/>
          </w:tcPr>
          <w:p w:rsidR="00AA4440" w:rsidRDefault="0071771A">
            <w:pPr>
              <w:pStyle w:val="10"/>
              <w:ind w:firstLine="0"/>
              <w:jc w:val="center"/>
              <w:rPr>
                <w:sz w:val="24"/>
              </w:rPr>
            </w:pPr>
            <w:r>
              <w:rPr>
                <w:sz w:val="24"/>
              </w:rPr>
              <w:t>Вспом. службы:</w:t>
            </w:r>
          </w:p>
        </w:tc>
        <w:tc>
          <w:tcPr>
            <w:tcW w:w="709" w:type="dxa"/>
          </w:tcPr>
          <w:p w:rsidR="00AA4440" w:rsidRDefault="0071771A">
            <w:pPr>
              <w:pStyle w:val="10"/>
              <w:ind w:firstLine="0"/>
              <w:jc w:val="left"/>
              <w:rPr>
                <w:b/>
                <w:sz w:val="24"/>
              </w:rPr>
            </w:pPr>
            <w:r>
              <w:rPr>
                <w:b/>
                <w:sz w:val="24"/>
              </w:rPr>
              <w:t>Фв</w:t>
            </w:r>
            <w:r>
              <w:rPr>
                <w:b/>
                <w:sz w:val="24"/>
                <w:vertAlign w:val="superscript"/>
              </w:rPr>
              <w:t>1</w:t>
            </w:r>
          </w:p>
        </w:tc>
        <w:tc>
          <w:tcPr>
            <w:tcW w:w="7066" w:type="dxa"/>
          </w:tcPr>
          <w:p w:rsidR="00AA4440" w:rsidRDefault="0071771A">
            <w:pPr>
              <w:pStyle w:val="10"/>
              <w:ind w:firstLine="0"/>
              <w:jc w:val="left"/>
              <w:rPr>
                <w:sz w:val="24"/>
              </w:rPr>
            </w:pPr>
            <w:r>
              <w:rPr>
                <w:sz w:val="24"/>
              </w:rPr>
              <w:t>складирование материалов</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Фв</w:t>
            </w:r>
            <w:r>
              <w:rPr>
                <w:b/>
                <w:sz w:val="24"/>
                <w:vertAlign w:val="superscript"/>
              </w:rPr>
              <w:t>2</w:t>
            </w:r>
          </w:p>
        </w:tc>
        <w:tc>
          <w:tcPr>
            <w:tcW w:w="7066" w:type="dxa"/>
          </w:tcPr>
          <w:p w:rsidR="00AA4440" w:rsidRDefault="0071771A">
            <w:pPr>
              <w:pStyle w:val="10"/>
              <w:ind w:firstLine="0"/>
              <w:jc w:val="left"/>
              <w:rPr>
                <w:sz w:val="24"/>
              </w:rPr>
            </w:pPr>
            <w:r>
              <w:rPr>
                <w:sz w:val="24"/>
              </w:rPr>
              <w:t>хранение техники</w:t>
            </w:r>
          </w:p>
        </w:tc>
      </w:tr>
      <w:tr w:rsidR="00AA4440">
        <w:trPr>
          <w:cantSplit/>
        </w:trPr>
        <w:tc>
          <w:tcPr>
            <w:tcW w:w="675" w:type="dxa"/>
            <w:vMerge w:val="restart"/>
          </w:tcPr>
          <w:p w:rsidR="00AA4440" w:rsidRDefault="0071771A">
            <w:pPr>
              <w:pStyle w:val="10"/>
              <w:ind w:firstLine="0"/>
              <w:rPr>
                <w:sz w:val="24"/>
              </w:rPr>
            </w:pPr>
            <w:r>
              <w:rPr>
                <w:sz w:val="24"/>
              </w:rPr>
              <w:t>Р</w:t>
            </w:r>
          </w:p>
        </w:tc>
        <w:tc>
          <w:tcPr>
            <w:tcW w:w="1134" w:type="dxa"/>
            <w:vMerge w:val="restart"/>
          </w:tcPr>
          <w:p w:rsidR="00AA4440" w:rsidRDefault="0071771A">
            <w:pPr>
              <w:pStyle w:val="10"/>
              <w:ind w:firstLine="0"/>
              <w:jc w:val="center"/>
              <w:rPr>
                <w:sz w:val="24"/>
              </w:rPr>
            </w:pPr>
            <w:r>
              <w:rPr>
                <w:sz w:val="24"/>
              </w:rPr>
              <w:t>Рабочая группа:</w:t>
            </w:r>
          </w:p>
          <w:p w:rsidR="00AA4440" w:rsidRDefault="00AA4440">
            <w:pPr>
              <w:pStyle w:val="10"/>
              <w:ind w:firstLine="0"/>
              <w:jc w:val="center"/>
              <w:rPr>
                <w:sz w:val="24"/>
              </w:rPr>
            </w:pPr>
          </w:p>
        </w:tc>
        <w:tc>
          <w:tcPr>
            <w:tcW w:w="709" w:type="dxa"/>
          </w:tcPr>
          <w:p w:rsidR="00AA4440" w:rsidRDefault="0071771A">
            <w:pPr>
              <w:pStyle w:val="10"/>
              <w:ind w:firstLine="0"/>
              <w:jc w:val="left"/>
              <w:rPr>
                <w:b/>
                <w:sz w:val="24"/>
              </w:rPr>
            </w:pPr>
            <w:r>
              <w:rPr>
                <w:b/>
                <w:sz w:val="24"/>
              </w:rPr>
              <w:t>Фр</w:t>
            </w:r>
            <w:r>
              <w:rPr>
                <w:b/>
                <w:sz w:val="24"/>
                <w:vertAlign w:val="superscript"/>
              </w:rPr>
              <w:t>1</w:t>
            </w:r>
          </w:p>
        </w:tc>
        <w:tc>
          <w:tcPr>
            <w:tcW w:w="7066" w:type="dxa"/>
          </w:tcPr>
          <w:p w:rsidR="00AA4440" w:rsidRDefault="0071771A">
            <w:pPr>
              <w:pStyle w:val="10"/>
              <w:ind w:firstLine="0"/>
              <w:jc w:val="left"/>
              <w:rPr>
                <w:sz w:val="24"/>
              </w:rPr>
            </w:pPr>
            <w:r>
              <w:rPr>
                <w:sz w:val="24"/>
              </w:rPr>
              <w:t>оформление необходимой для заключения договоров документации</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rPr>
                <w:sz w:val="24"/>
              </w:rPr>
            </w:pPr>
          </w:p>
        </w:tc>
        <w:tc>
          <w:tcPr>
            <w:tcW w:w="709" w:type="dxa"/>
          </w:tcPr>
          <w:p w:rsidR="00AA4440" w:rsidRDefault="0071771A">
            <w:pPr>
              <w:pStyle w:val="10"/>
              <w:ind w:firstLine="0"/>
              <w:jc w:val="left"/>
              <w:rPr>
                <w:sz w:val="24"/>
              </w:rPr>
            </w:pPr>
            <w:r>
              <w:rPr>
                <w:sz w:val="24"/>
              </w:rPr>
              <w:t>Фр</w:t>
            </w:r>
            <w:r>
              <w:rPr>
                <w:sz w:val="24"/>
                <w:vertAlign w:val="superscript"/>
              </w:rPr>
              <w:t>2</w:t>
            </w:r>
          </w:p>
        </w:tc>
        <w:tc>
          <w:tcPr>
            <w:tcW w:w="7066" w:type="dxa"/>
          </w:tcPr>
          <w:p w:rsidR="00AA4440" w:rsidRDefault="0071771A">
            <w:pPr>
              <w:pStyle w:val="10"/>
              <w:ind w:firstLine="0"/>
              <w:jc w:val="left"/>
              <w:rPr>
                <w:sz w:val="24"/>
              </w:rPr>
            </w:pPr>
            <w:r>
              <w:rPr>
                <w:sz w:val="24"/>
              </w:rPr>
              <w:t>проработка юридических и других сопутствующих вопросов, связанных с выполнением работ на объекте</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rPr>
                <w:sz w:val="24"/>
              </w:rPr>
            </w:pPr>
          </w:p>
        </w:tc>
        <w:tc>
          <w:tcPr>
            <w:tcW w:w="709" w:type="dxa"/>
          </w:tcPr>
          <w:p w:rsidR="00AA4440" w:rsidRDefault="0071771A">
            <w:pPr>
              <w:pStyle w:val="10"/>
              <w:ind w:firstLine="0"/>
              <w:jc w:val="left"/>
              <w:rPr>
                <w:sz w:val="24"/>
              </w:rPr>
            </w:pPr>
            <w:r>
              <w:rPr>
                <w:sz w:val="24"/>
              </w:rPr>
              <w:t>Фр</w:t>
            </w:r>
            <w:r>
              <w:rPr>
                <w:sz w:val="24"/>
                <w:vertAlign w:val="superscript"/>
              </w:rPr>
              <w:t>3</w:t>
            </w:r>
          </w:p>
        </w:tc>
        <w:tc>
          <w:tcPr>
            <w:tcW w:w="7066" w:type="dxa"/>
          </w:tcPr>
          <w:p w:rsidR="00AA4440" w:rsidRDefault="0071771A">
            <w:pPr>
              <w:pStyle w:val="10"/>
              <w:ind w:firstLine="0"/>
              <w:jc w:val="left"/>
              <w:rPr>
                <w:sz w:val="24"/>
              </w:rPr>
            </w:pPr>
            <w:r>
              <w:rPr>
                <w:sz w:val="24"/>
              </w:rPr>
              <w:t>получение разрешений соответствующих инстанций на проведение тех или иных работ</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rPr>
                <w:sz w:val="24"/>
              </w:rPr>
            </w:pPr>
          </w:p>
        </w:tc>
        <w:tc>
          <w:tcPr>
            <w:tcW w:w="709" w:type="dxa"/>
          </w:tcPr>
          <w:p w:rsidR="00AA4440" w:rsidRDefault="0071771A">
            <w:pPr>
              <w:pStyle w:val="10"/>
              <w:ind w:firstLine="0"/>
              <w:jc w:val="left"/>
              <w:rPr>
                <w:b/>
                <w:sz w:val="24"/>
              </w:rPr>
            </w:pPr>
            <w:r>
              <w:rPr>
                <w:b/>
                <w:sz w:val="24"/>
              </w:rPr>
              <w:t>Фр</w:t>
            </w:r>
            <w:r>
              <w:rPr>
                <w:b/>
                <w:sz w:val="24"/>
                <w:vertAlign w:val="superscript"/>
              </w:rPr>
              <w:t>4</w:t>
            </w:r>
          </w:p>
        </w:tc>
        <w:tc>
          <w:tcPr>
            <w:tcW w:w="7066" w:type="dxa"/>
          </w:tcPr>
          <w:p w:rsidR="00AA4440" w:rsidRDefault="0071771A">
            <w:pPr>
              <w:pStyle w:val="10"/>
              <w:ind w:firstLine="0"/>
              <w:jc w:val="left"/>
              <w:rPr>
                <w:sz w:val="24"/>
              </w:rPr>
            </w:pPr>
            <w:r>
              <w:rPr>
                <w:sz w:val="24"/>
              </w:rPr>
              <w:t>подряд проектных организаций для разработки необходимых проектов и чертежей</w:t>
            </w:r>
          </w:p>
        </w:tc>
      </w:tr>
      <w:tr w:rsidR="00AA4440">
        <w:trPr>
          <w:cantSplit/>
        </w:trPr>
        <w:tc>
          <w:tcPr>
            <w:tcW w:w="675" w:type="dxa"/>
            <w:vMerge/>
          </w:tcPr>
          <w:p w:rsidR="00AA4440" w:rsidRDefault="00AA4440">
            <w:pPr>
              <w:pStyle w:val="10"/>
              <w:ind w:firstLine="0"/>
              <w:rPr>
                <w:sz w:val="24"/>
              </w:rPr>
            </w:pPr>
          </w:p>
        </w:tc>
        <w:tc>
          <w:tcPr>
            <w:tcW w:w="1134" w:type="dxa"/>
            <w:vMerge/>
          </w:tcPr>
          <w:p w:rsidR="00AA4440" w:rsidRDefault="00AA4440">
            <w:pPr>
              <w:pStyle w:val="10"/>
              <w:ind w:firstLine="0"/>
              <w:rPr>
                <w:sz w:val="24"/>
              </w:rPr>
            </w:pPr>
          </w:p>
        </w:tc>
        <w:tc>
          <w:tcPr>
            <w:tcW w:w="709" w:type="dxa"/>
          </w:tcPr>
          <w:p w:rsidR="00AA4440" w:rsidRDefault="0071771A">
            <w:pPr>
              <w:pStyle w:val="10"/>
              <w:ind w:firstLine="0"/>
              <w:jc w:val="left"/>
              <w:rPr>
                <w:sz w:val="24"/>
              </w:rPr>
            </w:pPr>
            <w:r>
              <w:rPr>
                <w:sz w:val="24"/>
              </w:rPr>
              <w:t>Фр</w:t>
            </w:r>
            <w:r>
              <w:rPr>
                <w:sz w:val="24"/>
                <w:vertAlign w:val="superscript"/>
              </w:rPr>
              <w:t>5</w:t>
            </w:r>
          </w:p>
        </w:tc>
        <w:tc>
          <w:tcPr>
            <w:tcW w:w="7066" w:type="dxa"/>
          </w:tcPr>
          <w:p w:rsidR="00AA4440" w:rsidRDefault="0071771A">
            <w:pPr>
              <w:pStyle w:val="10"/>
              <w:ind w:firstLine="0"/>
              <w:jc w:val="left"/>
              <w:rPr>
                <w:sz w:val="24"/>
              </w:rPr>
            </w:pPr>
            <w:r>
              <w:rPr>
                <w:sz w:val="24"/>
              </w:rPr>
              <w:t>составление смет и т.п.</w:t>
            </w:r>
          </w:p>
        </w:tc>
      </w:tr>
    </w:tbl>
    <w:p w:rsidR="00AA4440" w:rsidRDefault="0071771A">
      <w:pPr>
        <w:pStyle w:val="10"/>
      </w:pPr>
      <w:r>
        <w:t xml:space="preserve">Примечание: главная функция данной системы – обеспечить выплату дивидендов вкладчикам, основные функции выделены </w:t>
      </w:r>
      <w:r>
        <w:rPr>
          <w:b/>
        </w:rPr>
        <w:t>жирным шрифтом</w:t>
      </w:r>
      <w:r>
        <w:t>, вспомогательные – обычным шрифтом, ненужных функций нет.</w:t>
      </w:r>
    </w:p>
    <w:p w:rsidR="00AA4440" w:rsidRDefault="00AA4440">
      <w:pPr>
        <w:pStyle w:val="10"/>
      </w:pPr>
    </w:p>
    <w:p w:rsidR="00AA4440" w:rsidRDefault="0071771A">
      <w:pPr>
        <w:pStyle w:val="10"/>
        <w:jc w:val="right"/>
        <w:rPr>
          <w:sz w:val="24"/>
        </w:rPr>
      </w:pPr>
      <w:r>
        <w:rPr>
          <w:sz w:val="24"/>
        </w:rPr>
        <w:t>Таблица 6</w:t>
      </w:r>
    </w:p>
    <w:p w:rsidR="00AA4440" w:rsidRDefault="0071771A">
      <w:pPr>
        <w:pStyle w:val="10"/>
        <w:rPr>
          <w:b/>
          <w:sz w:val="24"/>
          <w:lang w:val="en-US"/>
        </w:rPr>
      </w:pPr>
      <w:r>
        <w:rPr>
          <w:b/>
          <w:sz w:val="24"/>
        </w:rPr>
        <w:t>Ежемесячные затраты, необходимые для выполнения функций.</w:t>
      </w:r>
      <w:r>
        <w:rPr>
          <w:b/>
          <w:sz w:val="24"/>
          <w:lang w:val="en-US"/>
        </w:rPr>
        <w:t>(</w:t>
      </w:r>
      <w:r>
        <w:rPr>
          <w:b/>
          <w:sz w:val="24"/>
        </w:rPr>
        <w:t>п. 2.5.</w:t>
      </w:r>
      <w:r>
        <w:rPr>
          <w:b/>
          <w:sz w:val="24"/>
          <w:lang w:val="en-US"/>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544"/>
        <w:gridCol w:w="1843"/>
        <w:gridCol w:w="1843"/>
      </w:tblGrid>
      <w:tr w:rsidR="00AA4440">
        <w:trPr>
          <w:trHeight w:val="296"/>
        </w:trPr>
        <w:tc>
          <w:tcPr>
            <w:tcW w:w="2376" w:type="dxa"/>
          </w:tcPr>
          <w:p w:rsidR="00AA4440" w:rsidRDefault="0071771A">
            <w:pPr>
              <w:pStyle w:val="10"/>
              <w:ind w:firstLine="0"/>
              <w:jc w:val="center"/>
              <w:rPr>
                <w:sz w:val="24"/>
              </w:rPr>
            </w:pPr>
            <w:r>
              <w:rPr>
                <w:sz w:val="24"/>
              </w:rPr>
              <w:t>Наименование структурного звена</w:t>
            </w:r>
          </w:p>
        </w:tc>
        <w:tc>
          <w:tcPr>
            <w:tcW w:w="3544" w:type="dxa"/>
          </w:tcPr>
          <w:p w:rsidR="00AA4440" w:rsidRDefault="0071771A">
            <w:pPr>
              <w:pStyle w:val="10"/>
              <w:ind w:firstLine="0"/>
              <w:jc w:val="center"/>
              <w:rPr>
                <w:sz w:val="24"/>
              </w:rPr>
            </w:pPr>
            <w:r>
              <w:rPr>
                <w:sz w:val="24"/>
              </w:rPr>
              <w:t>Функция</w:t>
            </w:r>
          </w:p>
        </w:tc>
        <w:tc>
          <w:tcPr>
            <w:tcW w:w="1843" w:type="dxa"/>
          </w:tcPr>
          <w:p w:rsidR="00AA4440" w:rsidRDefault="0071771A">
            <w:pPr>
              <w:pStyle w:val="10"/>
              <w:ind w:firstLine="0"/>
              <w:jc w:val="center"/>
              <w:rPr>
                <w:sz w:val="24"/>
              </w:rPr>
            </w:pPr>
            <w:r>
              <w:rPr>
                <w:sz w:val="24"/>
              </w:rPr>
              <w:t>Затраты</w:t>
            </w:r>
            <w:r>
              <w:rPr>
                <w:sz w:val="24"/>
                <w:lang w:val="en-US"/>
              </w:rPr>
              <w:t xml:space="preserve"> (</w:t>
            </w:r>
            <w:r>
              <w:rPr>
                <w:sz w:val="24"/>
              </w:rPr>
              <w:t>реальные)</w:t>
            </w:r>
          </w:p>
        </w:tc>
        <w:tc>
          <w:tcPr>
            <w:tcW w:w="1843" w:type="dxa"/>
          </w:tcPr>
          <w:p w:rsidR="00AA4440" w:rsidRDefault="0071771A">
            <w:pPr>
              <w:pStyle w:val="10"/>
              <w:ind w:firstLine="0"/>
              <w:jc w:val="center"/>
              <w:rPr>
                <w:sz w:val="24"/>
              </w:rPr>
            </w:pPr>
            <w:r>
              <w:rPr>
                <w:sz w:val="24"/>
              </w:rPr>
              <w:t>Затраты (минимальные)</w:t>
            </w:r>
          </w:p>
        </w:tc>
      </w:tr>
      <w:tr w:rsidR="00AA4440">
        <w:trPr>
          <w:trHeight w:val="296"/>
        </w:trPr>
        <w:tc>
          <w:tcPr>
            <w:tcW w:w="2376" w:type="dxa"/>
          </w:tcPr>
          <w:p w:rsidR="00AA4440" w:rsidRDefault="0071771A">
            <w:pPr>
              <w:pStyle w:val="10"/>
              <w:ind w:firstLine="0"/>
              <w:jc w:val="center"/>
              <w:rPr>
                <w:sz w:val="24"/>
              </w:rPr>
            </w:pPr>
            <w:r>
              <w:rPr>
                <w:sz w:val="24"/>
              </w:rPr>
              <w:t>Г</w:t>
            </w:r>
          </w:p>
        </w:tc>
        <w:tc>
          <w:tcPr>
            <w:tcW w:w="3544" w:type="dxa"/>
          </w:tcPr>
          <w:p w:rsidR="00AA4440" w:rsidRDefault="0071771A">
            <w:pPr>
              <w:pStyle w:val="10"/>
              <w:ind w:firstLine="0"/>
              <w:jc w:val="left"/>
              <w:rPr>
                <w:sz w:val="24"/>
              </w:rPr>
            </w:pPr>
            <w:r>
              <w:rPr>
                <w:sz w:val="24"/>
              </w:rPr>
              <w:t>Фг</w:t>
            </w:r>
            <w:r>
              <w:rPr>
                <w:sz w:val="24"/>
                <w:vertAlign w:val="superscript"/>
              </w:rPr>
              <w:t>1</w:t>
            </w:r>
            <w:r>
              <w:rPr>
                <w:sz w:val="24"/>
              </w:rPr>
              <w:t>, Фг</w:t>
            </w:r>
            <w:r>
              <w:rPr>
                <w:sz w:val="24"/>
                <w:vertAlign w:val="superscript"/>
              </w:rPr>
              <w:t>2</w:t>
            </w:r>
            <w:r>
              <w:rPr>
                <w:sz w:val="24"/>
              </w:rPr>
              <w:t>, Фг</w:t>
            </w:r>
            <w:r>
              <w:rPr>
                <w:sz w:val="24"/>
                <w:vertAlign w:val="superscript"/>
              </w:rPr>
              <w:t>3</w:t>
            </w:r>
            <w:r>
              <w:rPr>
                <w:sz w:val="24"/>
              </w:rPr>
              <w:t>, Фг</w:t>
            </w:r>
            <w:r>
              <w:rPr>
                <w:sz w:val="24"/>
                <w:vertAlign w:val="superscript"/>
              </w:rPr>
              <w:t>4</w:t>
            </w:r>
          </w:p>
        </w:tc>
        <w:tc>
          <w:tcPr>
            <w:tcW w:w="1843" w:type="dxa"/>
          </w:tcPr>
          <w:p w:rsidR="00AA4440" w:rsidRDefault="0071771A">
            <w:pPr>
              <w:pStyle w:val="10"/>
              <w:ind w:firstLine="0"/>
              <w:jc w:val="center"/>
              <w:rPr>
                <w:sz w:val="24"/>
              </w:rPr>
            </w:pPr>
            <w:r>
              <w:rPr>
                <w:sz w:val="24"/>
              </w:rPr>
              <w:t>35000руб.</w:t>
            </w:r>
          </w:p>
        </w:tc>
        <w:tc>
          <w:tcPr>
            <w:tcW w:w="1843" w:type="dxa"/>
          </w:tcPr>
          <w:p w:rsidR="00AA4440" w:rsidRDefault="0071771A">
            <w:pPr>
              <w:pStyle w:val="10"/>
              <w:ind w:firstLine="0"/>
              <w:jc w:val="center"/>
              <w:rPr>
                <w:sz w:val="24"/>
              </w:rPr>
            </w:pPr>
            <w:r>
              <w:rPr>
                <w:sz w:val="24"/>
              </w:rPr>
              <w:t>23000руб.</w:t>
            </w:r>
          </w:p>
        </w:tc>
      </w:tr>
      <w:tr w:rsidR="00AA4440">
        <w:trPr>
          <w:trHeight w:val="288"/>
        </w:trPr>
        <w:tc>
          <w:tcPr>
            <w:tcW w:w="2376" w:type="dxa"/>
          </w:tcPr>
          <w:p w:rsidR="00AA4440" w:rsidRDefault="0071771A">
            <w:pPr>
              <w:pStyle w:val="10"/>
              <w:ind w:firstLine="0"/>
              <w:jc w:val="center"/>
              <w:rPr>
                <w:sz w:val="24"/>
              </w:rPr>
            </w:pPr>
            <w:r>
              <w:rPr>
                <w:sz w:val="24"/>
              </w:rPr>
              <w:t>З</w:t>
            </w:r>
          </w:p>
        </w:tc>
        <w:tc>
          <w:tcPr>
            <w:tcW w:w="3544" w:type="dxa"/>
          </w:tcPr>
          <w:p w:rsidR="00AA4440" w:rsidRDefault="0071771A">
            <w:pPr>
              <w:pStyle w:val="10"/>
              <w:ind w:firstLine="0"/>
              <w:rPr>
                <w:sz w:val="24"/>
              </w:rPr>
            </w:pPr>
            <w:r>
              <w:rPr>
                <w:sz w:val="24"/>
              </w:rPr>
              <w:t>Фз</w:t>
            </w:r>
            <w:r>
              <w:rPr>
                <w:sz w:val="24"/>
                <w:vertAlign w:val="superscript"/>
              </w:rPr>
              <w:t>1</w:t>
            </w:r>
            <w:r>
              <w:rPr>
                <w:sz w:val="24"/>
              </w:rPr>
              <w:t>, Фз</w:t>
            </w:r>
            <w:r>
              <w:rPr>
                <w:sz w:val="24"/>
                <w:vertAlign w:val="superscript"/>
              </w:rPr>
              <w:t>2</w:t>
            </w:r>
            <w:r>
              <w:rPr>
                <w:sz w:val="24"/>
              </w:rPr>
              <w:t>, Фз</w:t>
            </w:r>
            <w:r>
              <w:rPr>
                <w:sz w:val="24"/>
                <w:vertAlign w:val="superscript"/>
              </w:rPr>
              <w:t>3</w:t>
            </w:r>
            <w:r>
              <w:rPr>
                <w:sz w:val="24"/>
              </w:rPr>
              <w:t>, Фз</w:t>
            </w:r>
            <w:r>
              <w:rPr>
                <w:sz w:val="24"/>
                <w:vertAlign w:val="superscript"/>
              </w:rPr>
              <w:t>4</w:t>
            </w:r>
            <w:r>
              <w:rPr>
                <w:sz w:val="24"/>
              </w:rPr>
              <w:t>, Фз</w:t>
            </w:r>
            <w:r>
              <w:rPr>
                <w:sz w:val="24"/>
                <w:vertAlign w:val="superscript"/>
              </w:rPr>
              <w:t>5</w:t>
            </w:r>
            <w:r>
              <w:rPr>
                <w:sz w:val="24"/>
              </w:rPr>
              <w:t>, Фз</w:t>
            </w:r>
            <w:r>
              <w:rPr>
                <w:sz w:val="24"/>
                <w:vertAlign w:val="superscript"/>
              </w:rPr>
              <w:t>6</w:t>
            </w:r>
            <w:r>
              <w:rPr>
                <w:sz w:val="24"/>
              </w:rPr>
              <w:t>, Фз</w:t>
            </w:r>
            <w:r>
              <w:rPr>
                <w:sz w:val="24"/>
                <w:vertAlign w:val="superscript"/>
              </w:rPr>
              <w:t>7</w:t>
            </w:r>
          </w:p>
        </w:tc>
        <w:tc>
          <w:tcPr>
            <w:tcW w:w="1843" w:type="dxa"/>
          </w:tcPr>
          <w:p w:rsidR="00AA4440" w:rsidRDefault="0071771A">
            <w:pPr>
              <w:pStyle w:val="10"/>
              <w:ind w:firstLine="0"/>
              <w:jc w:val="center"/>
              <w:rPr>
                <w:sz w:val="24"/>
              </w:rPr>
            </w:pPr>
            <w:r>
              <w:rPr>
                <w:sz w:val="24"/>
              </w:rPr>
              <w:t>37000руб.</w:t>
            </w:r>
          </w:p>
        </w:tc>
        <w:tc>
          <w:tcPr>
            <w:tcW w:w="1843" w:type="dxa"/>
          </w:tcPr>
          <w:p w:rsidR="00AA4440" w:rsidRDefault="0071771A">
            <w:pPr>
              <w:pStyle w:val="10"/>
              <w:ind w:firstLine="0"/>
              <w:jc w:val="center"/>
              <w:rPr>
                <w:sz w:val="24"/>
              </w:rPr>
            </w:pPr>
            <w:r>
              <w:rPr>
                <w:sz w:val="24"/>
              </w:rPr>
              <w:t>36500руб.</w:t>
            </w:r>
          </w:p>
        </w:tc>
      </w:tr>
      <w:tr w:rsidR="00AA4440">
        <w:trPr>
          <w:trHeight w:val="288"/>
        </w:trPr>
        <w:tc>
          <w:tcPr>
            <w:tcW w:w="2376" w:type="dxa"/>
          </w:tcPr>
          <w:p w:rsidR="00AA4440" w:rsidRDefault="0071771A">
            <w:pPr>
              <w:pStyle w:val="10"/>
              <w:ind w:firstLine="0"/>
              <w:jc w:val="center"/>
              <w:rPr>
                <w:sz w:val="24"/>
              </w:rPr>
            </w:pPr>
            <w:r>
              <w:rPr>
                <w:sz w:val="24"/>
              </w:rPr>
              <w:t>М</w:t>
            </w:r>
          </w:p>
        </w:tc>
        <w:tc>
          <w:tcPr>
            <w:tcW w:w="3544" w:type="dxa"/>
          </w:tcPr>
          <w:p w:rsidR="00AA4440" w:rsidRDefault="0071771A">
            <w:pPr>
              <w:pStyle w:val="10"/>
              <w:ind w:firstLine="0"/>
              <w:rPr>
                <w:sz w:val="24"/>
              </w:rPr>
            </w:pPr>
            <w:r>
              <w:rPr>
                <w:sz w:val="24"/>
              </w:rPr>
              <w:t>Фм</w:t>
            </w:r>
            <w:r>
              <w:rPr>
                <w:sz w:val="24"/>
                <w:vertAlign w:val="superscript"/>
              </w:rPr>
              <w:t>1</w:t>
            </w:r>
            <w:r>
              <w:rPr>
                <w:sz w:val="24"/>
              </w:rPr>
              <w:t>, Фм</w:t>
            </w:r>
            <w:r>
              <w:rPr>
                <w:sz w:val="24"/>
                <w:vertAlign w:val="superscript"/>
              </w:rPr>
              <w:t>2</w:t>
            </w:r>
            <w:r>
              <w:rPr>
                <w:sz w:val="24"/>
              </w:rPr>
              <w:t>, Фм</w:t>
            </w:r>
            <w:r>
              <w:rPr>
                <w:sz w:val="24"/>
                <w:vertAlign w:val="superscript"/>
              </w:rPr>
              <w:t>3</w:t>
            </w:r>
            <w:r>
              <w:rPr>
                <w:sz w:val="24"/>
              </w:rPr>
              <w:t>,Фм</w:t>
            </w:r>
            <w:r>
              <w:rPr>
                <w:sz w:val="24"/>
                <w:vertAlign w:val="superscript"/>
              </w:rPr>
              <w:t>4</w:t>
            </w:r>
          </w:p>
        </w:tc>
        <w:tc>
          <w:tcPr>
            <w:tcW w:w="1843" w:type="dxa"/>
          </w:tcPr>
          <w:p w:rsidR="00AA4440" w:rsidRDefault="0071771A">
            <w:pPr>
              <w:pStyle w:val="10"/>
              <w:ind w:firstLine="0"/>
              <w:jc w:val="center"/>
              <w:rPr>
                <w:sz w:val="24"/>
              </w:rPr>
            </w:pPr>
            <w:r>
              <w:rPr>
                <w:sz w:val="24"/>
              </w:rPr>
              <w:t>15000руб.</w:t>
            </w:r>
          </w:p>
        </w:tc>
        <w:tc>
          <w:tcPr>
            <w:tcW w:w="1843" w:type="dxa"/>
          </w:tcPr>
          <w:p w:rsidR="00AA4440" w:rsidRDefault="0071771A">
            <w:pPr>
              <w:pStyle w:val="10"/>
              <w:ind w:firstLine="0"/>
              <w:jc w:val="center"/>
              <w:rPr>
                <w:sz w:val="24"/>
              </w:rPr>
            </w:pPr>
            <w:r>
              <w:rPr>
                <w:sz w:val="24"/>
              </w:rPr>
              <w:t>12500руб.</w:t>
            </w:r>
          </w:p>
        </w:tc>
      </w:tr>
      <w:tr w:rsidR="00AA4440">
        <w:trPr>
          <w:trHeight w:val="288"/>
        </w:trPr>
        <w:tc>
          <w:tcPr>
            <w:tcW w:w="2376" w:type="dxa"/>
          </w:tcPr>
          <w:p w:rsidR="00AA4440" w:rsidRDefault="0071771A">
            <w:pPr>
              <w:pStyle w:val="10"/>
              <w:ind w:firstLine="0"/>
              <w:jc w:val="center"/>
              <w:rPr>
                <w:sz w:val="24"/>
              </w:rPr>
            </w:pPr>
            <w:r>
              <w:rPr>
                <w:sz w:val="24"/>
              </w:rPr>
              <w:t>С</w:t>
            </w:r>
          </w:p>
        </w:tc>
        <w:tc>
          <w:tcPr>
            <w:tcW w:w="3544" w:type="dxa"/>
          </w:tcPr>
          <w:p w:rsidR="00AA4440" w:rsidRDefault="0071771A">
            <w:pPr>
              <w:pStyle w:val="10"/>
              <w:ind w:firstLine="0"/>
              <w:rPr>
                <w:sz w:val="24"/>
              </w:rPr>
            </w:pPr>
            <w:r>
              <w:rPr>
                <w:sz w:val="24"/>
              </w:rPr>
              <w:t>Фс</w:t>
            </w:r>
            <w:r>
              <w:rPr>
                <w:sz w:val="24"/>
                <w:vertAlign w:val="superscript"/>
              </w:rPr>
              <w:t>1</w:t>
            </w:r>
            <w:r>
              <w:rPr>
                <w:sz w:val="24"/>
              </w:rPr>
              <w:t>, Фс</w:t>
            </w:r>
            <w:r>
              <w:rPr>
                <w:sz w:val="24"/>
                <w:vertAlign w:val="superscript"/>
              </w:rPr>
              <w:t>2</w:t>
            </w:r>
          </w:p>
        </w:tc>
        <w:tc>
          <w:tcPr>
            <w:tcW w:w="1843" w:type="dxa"/>
          </w:tcPr>
          <w:p w:rsidR="00AA4440" w:rsidRDefault="0071771A">
            <w:pPr>
              <w:pStyle w:val="10"/>
              <w:ind w:firstLine="0"/>
              <w:jc w:val="center"/>
              <w:rPr>
                <w:sz w:val="24"/>
              </w:rPr>
            </w:pPr>
            <w:r>
              <w:rPr>
                <w:sz w:val="24"/>
              </w:rPr>
              <w:t>3000руб.</w:t>
            </w:r>
          </w:p>
        </w:tc>
        <w:tc>
          <w:tcPr>
            <w:tcW w:w="1843" w:type="dxa"/>
          </w:tcPr>
          <w:p w:rsidR="00AA4440" w:rsidRDefault="0071771A">
            <w:pPr>
              <w:pStyle w:val="10"/>
              <w:ind w:firstLine="0"/>
              <w:jc w:val="center"/>
              <w:rPr>
                <w:sz w:val="24"/>
              </w:rPr>
            </w:pPr>
            <w:r>
              <w:rPr>
                <w:sz w:val="24"/>
              </w:rPr>
              <w:t>2800руб.</w:t>
            </w:r>
          </w:p>
        </w:tc>
      </w:tr>
      <w:tr w:rsidR="00AA4440">
        <w:trPr>
          <w:trHeight w:val="288"/>
        </w:trPr>
        <w:tc>
          <w:tcPr>
            <w:tcW w:w="2376" w:type="dxa"/>
          </w:tcPr>
          <w:p w:rsidR="00AA4440" w:rsidRDefault="0071771A">
            <w:pPr>
              <w:pStyle w:val="10"/>
              <w:ind w:firstLine="0"/>
              <w:jc w:val="center"/>
              <w:rPr>
                <w:sz w:val="24"/>
              </w:rPr>
            </w:pPr>
            <w:r>
              <w:rPr>
                <w:sz w:val="24"/>
              </w:rPr>
              <w:t>Б</w:t>
            </w:r>
          </w:p>
        </w:tc>
        <w:tc>
          <w:tcPr>
            <w:tcW w:w="3544" w:type="dxa"/>
          </w:tcPr>
          <w:p w:rsidR="00AA4440" w:rsidRDefault="0071771A">
            <w:pPr>
              <w:pStyle w:val="10"/>
              <w:ind w:firstLine="0"/>
              <w:rPr>
                <w:sz w:val="24"/>
              </w:rPr>
            </w:pPr>
            <w:r>
              <w:rPr>
                <w:sz w:val="24"/>
              </w:rPr>
              <w:t>Фб</w:t>
            </w:r>
            <w:r>
              <w:rPr>
                <w:sz w:val="24"/>
                <w:vertAlign w:val="superscript"/>
              </w:rPr>
              <w:t>1</w:t>
            </w:r>
            <w:r>
              <w:rPr>
                <w:sz w:val="24"/>
              </w:rPr>
              <w:t>, Фб</w:t>
            </w:r>
            <w:r>
              <w:rPr>
                <w:sz w:val="24"/>
                <w:vertAlign w:val="superscript"/>
              </w:rPr>
              <w:t>2</w:t>
            </w:r>
            <w:r>
              <w:rPr>
                <w:sz w:val="24"/>
              </w:rPr>
              <w:t>, Фб</w:t>
            </w:r>
            <w:r>
              <w:rPr>
                <w:sz w:val="24"/>
                <w:vertAlign w:val="superscript"/>
              </w:rPr>
              <w:t>3</w:t>
            </w:r>
            <w:r>
              <w:rPr>
                <w:sz w:val="24"/>
              </w:rPr>
              <w:t>, Фб</w:t>
            </w:r>
            <w:r>
              <w:rPr>
                <w:sz w:val="24"/>
                <w:vertAlign w:val="superscript"/>
              </w:rPr>
              <w:t>4</w:t>
            </w:r>
          </w:p>
        </w:tc>
        <w:tc>
          <w:tcPr>
            <w:tcW w:w="1843" w:type="dxa"/>
          </w:tcPr>
          <w:p w:rsidR="00AA4440" w:rsidRDefault="0071771A">
            <w:pPr>
              <w:pStyle w:val="10"/>
              <w:ind w:firstLine="0"/>
              <w:jc w:val="center"/>
              <w:rPr>
                <w:sz w:val="24"/>
              </w:rPr>
            </w:pPr>
            <w:r>
              <w:rPr>
                <w:sz w:val="24"/>
              </w:rPr>
              <w:t>5000руб.</w:t>
            </w:r>
          </w:p>
        </w:tc>
        <w:tc>
          <w:tcPr>
            <w:tcW w:w="1843" w:type="dxa"/>
          </w:tcPr>
          <w:p w:rsidR="00AA4440" w:rsidRDefault="0071771A">
            <w:pPr>
              <w:pStyle w:val="10"/>
              <w:ind w:firstLine="0"/>
              <w:jc w:val="center"/>
              <w:rPr>
                <w:sz w:val="24"/>
              </w:rPr>
            </w:pPr>
            <w:r>
              <w:rPr>
                <w:sz w:val="24"/>
              </w:rPr>
              <w:t>4800руб.</w:t>
            </w:r>
          </w:p>
        </w:tc>
      </w:tr>
      <w:tr w:rsidR="00AA4440">
        <w:trPr>
          <w:trHeight w:val="288"/>
        </w:trPr>
        <w:tc>
          <w:tcPr>
            <w:tcW w:w="2376" w:type="dxa"/>
          </w:tcPr>
          <w:p w:rsidR="00AA4440" w:rsidRDefault="0071771A">
            <w:pPr>
              <w:pStyle w:val="10"/>
              <w:ind w:firstLine="0"/>
              <w:jc w:val="center"/>
              <w:rPr>
                <w:sz w:val="24"/>
              </w:rPr>
            </w:pPr>
            <w:r>
              <w:rPr>
                <w:sz w:val="24"/>
              </w:rPr>
              <w:t>П</w:t>
            </w:r>
          </w:p>
        </w:tc>
        <w:tc>
          <w:tcPr>
            <w:tcW w:w="3544" w:type="dxa"/>
          </w:tcPr>
          <w:p w:rsidR="00AA4440" w:rsidRDefault="0071771A">
            <w:pPr>
              <w:pStyle w:val="10"/>
              <w:ind w:firstLine="0"/>
              <w:rPr>
                <w:sz w:val="24"/>
              </w:rPr>
            </w:pPr>
            <w:r>
              <w:rPr>
                <w:sz w:val="24"/>
              </w:rPr>
              <w:t>Фп</w:t>
            </w:r>
            <w:r>
              <w:rPr>
                <w:sz w:val="24"/>
                <w:vertAlign w:val="superscript"/>
              </w:rPr>
              <w:t>1</w:t>
            </w:r>
            <w:r>
              <w:rPr>
                <w:sz w:val="24"/>
              </w:rPr>
              <w:t>, Фп</w:t>
            </w:r>
            <w:r>
              <w:rPr>
                <w:sz w:val="24"/>
                <w:vertAlign w:val="superscript"/>
              </w:rPr>
              <w:t>2</w:t>
            </w:r>
            <w:r>
              <w:rPr>
                <w:sz w:val="24"/>
              </w:rPr>
              <w:t>, Фп</w:t>
            </w:r>
            <w:r>
              <w:rPr>
                <w:sz w:val="24"/>
                <w:vertAlign w:val="superscript"/>
              </w:rPr>
              <w:t>3</w:t>
            </w:r>
            <w:r>
              <w:rPr>
                <w:sz w:val="24"/>
              </w:rPr>
              <w:t>, Фп</w:t>
            </w:r>
            <w:r>
              <w:rPr>
                <w:sz w:val="24"/>
                <w:vertAlign w:val="superscript"/>
              </w:rPr>
              <w:t>4</w:t>
            </w:r>
          </w:p>
        </w:tc>
        <w:tc>
          <w:tcPr>
            <w:tcW w:w="1843" w:type="dxa"/>
          </w:tcPr>
          <w:p w:rsidR="00AA4440" w:rsidRDefault="0071771A">
            <w:pPr>
              <w:pStyle w:val="10"/>
              <w:ind w:firstLine="0"/>
              <w:jc w:val="center"/>
              <w:rPr>
                <w:sz w:val="24"/>
              </w:rPr>
            </w:pPr>
            <w:r>
              <w:rPr>
                <w:sz w:val="24"/>
              </w:rPr>
              <w:t>10000руб.</w:t>
            </w:r>
          </w:p>
        </w:tc>
        <w:tc>
          <w:tcPr>
            <w:tcW w:w="1843" w:type="dxa"/>
          </w:tcPr>
          <w:p w:rsidR="00AA4440" w:rsidRDefault="0071771A">
            <w:pPr>
              <w:pStyle w:val="10"/>
              <w:ind w:firstLine="0"/>
              <w:jc w:val="center"/>
              <w:rPr>
                <w:sz w:val="24"/>
              </w:rPr>
            </w:pPr>
            <w:r>
              <w:rPr>
                <w:sz w:val="24"/>
              </w:rPr>
              <w:t>8500руб.</w:t>
            </w:r>
          </w:p>
        </w:tc>
      </w:tr>
      <w:tr w:rsidR="00AA4440">
        <w:trPr>
          <w:trHeight w:val="288"/>
        </w:trPr>
        <w:tc>
          <w:tcPr>
            <w:tcW w:w="2376" w:type="dxa"/>
          </w:tcPr>
          <w:p w:rsidR="00AA4440" w:rsidRDefault="0071771A">
            <w:pPr>
              <w:pStyle w:val="10"/>
              <w:ind w:firstLine="0"/>
              <w:jc w:val="center"/>
              <w:rPr>
                <w:sz w:val="24"/>
              </w:rPr>
            </w:pPr>
            <w:r>
              <w:rPr>
                <w:sz w:val="24"/>
              </w:rPr>
              <w:t>А</w:t>
            </w:r>
          </w:p>
        </w:tc>
        <w:tc>
          <w:tcPr>
            <w:tcW w:w="3544" w:type="dxa"/>
          </w:tcPr>
          <w:p w:rsidR="00AA4440" w:rsidRDefault="0071771A">
            <w:pPr>
              <w:pStyle w:val="10"/>
              <w:ind w:firstLine="0"/>
              <w:rPr>
                <w:sz w:val="24"/>
              </w:rPr>
            </w:pPr>
            <w:r>
              <w:rPr>
                <w:sz w:val="24"/>
              </w:rPr>
              <w:t>Фа</w:t>
            </w:r>
            <w:r>
              <w:rPr>
                <w:sz w:val="24"/>
                <w:vertAlign w:val="superscript"/>
              </w:rPr>
              <w:t>1</w:t>
            </w:r>
            <w:r>
              <w:rPr>
                <w:sz w:val="24"/>
              </w:rPr>
              <w:t>, Фа</w:t>
            </w:r>
            <w:r>
              <w:rPr>
                <w:sz w:val="24"/>
                <w:vertAlign w:val="superscript"/>
              </w:rPr>
              <w:t>2</w:t>
            </w:r>
          </w:p>
        </w:tc>
        <w:tc>
          <w:tcPr>
            <w:tcW w:w="1843" w:type="dxa"/>
          </w:tcPr>
          <w:p w:rsidR="00AA4440" w:rsidRDefault="0071771A">
            <w:pPr>
              <w:pStyle w:val="10"/>
              <w:ind w:firstLine="0"/>
              <w:jc w:val="center"/>
              <w:rPr>
                <w:sz w:val="24"/>
              </w:rPr>
            </w:pPr>
            <w:r>
              <w:rPr>
                <w:sz w:val="24"/>
              </w:rPr>
              <w:t>15000руб.</w:t>
            </w:r>
          </w:p>
        </w:tc>
        <w:tc>
          <w:tcPr>
            <w:tcW w:w="1843" w:type="dxa"/>
          </w:tcPr>
          <w:p w:rsidR="00AA4440" w:rsidRDefault="0071771A">
            <w:pPr>
              <w:pStyle w:val="10"/>
              <w:ind w:firstLine="0"/>
              <w:jc w:val="center"/>
              <w:rPr>
                <w:sz w:val="24"/>
              </w:rPr>
            </w:pPr>
            <w:r>
              <w:rPr>
                <w:sz w:val="24"/>
              </w:rPr>
              <w:t>14000руб.</w:t>
            </w:r>
          </w:p>
        </w:tc>
      </w:tr>
      <w:tr w:rsidR="00AA4440">
        <w:trPr>
          <w:trHeight w:val="288"/>
        </w:trPr>
        <w:tc>
          <w:tcPr>
            <w:tcW w:w="2376" w:type="dxa"/>
          </w:tcPr>
          <w:p w:rsidR="00AA4440" w:rsidRDefault="0071771A">
            <w:pPr>
              <w:pStyle w:val="10"/>
              <w:ind w:firstLine="0"/>
              <w:jc w:val="center"/>
              <w:rPr>
                <w:sz w:val="24"/>
              </w:rPr>
            </w:pPr>
            <w:r>
              <w:rPr>
                <w:sz w:val="24"/>
              </w:rPr>
              <w:t>В</w:t>
            </w:r>
          </w:p>
        </w:tc>
        <w:tc>
          <w:tcPr>
            <w:tcW w:w="3544" w:type="dxa"/>
          </w:tcPr>
          <w:p w:rsidR="00AA4440" w:rsidRDefault="0071771A">
            <w:pPr>
              <w:pStyle w:val="10"/>
              <w:ind w:firstLine="0"/>
              <w:rPr>
                <w:sz w:val="24"/>
              </w:rPr>
            </w:pPr>
            <w:r>
              <w:rPr>
                <w:sz w:val="24"/>
              </w:rPr>
              <w:t>Фв</w:t>
            </w:r>
            <w:r>
              <w:rPr>
                <w:sz w:val="24"/>
                <w:vertAlign w:val="superscript"/>
              </w:rPr>
              <w:t>1</w:t>
            </w:r>
            <w:r>
              <w:rPr>
                <w:sz w:val="24"/>
              </w:rPr>
              <w:t>, Фв</w:t>
            </w:r>
            <w:r>
              <w:rPr>
                <w:sz w:val="24"/>
                <w:vertAlign w:val="superscript"/>
              </w:rPr>
              <w:t>2</w:t>
            </w:r>
          </w:p>
        </w:tc>
        <w:tc>
          <w:tcPr>
            <w:tcW w:w="1843" w:type="dxa"/>
          </w:tcPr>
          <w:p w:rsidR="00AA4440" w:rsidRDefault="0071771A">
            <w:pPr>
              <w:pStyle w:val="10"/>
              <w:ind w:firstLine="0"/>
              <w:jc w:val="center"/>
              <w:rPr>
                <w:sz w:val="24"/>
              </w:rPr>
            </w:pPr>
            <w:r>
              <w:rPr>
                <w:sz w:val="24"/>
              </w:rPr>
              <w:t>30000руб.</w:t>
            </w:r>
          </w:p>
        </w:tc>
        <w:tc>
          <w:tcPr>
            <w:tcW w:w="1843" w:type="dxa"/>
          </w:tcPr>
          <w:p w:rsidR="00AA4440" w:rsidRDefault="0071771A">
            <w:pPr>
              <w:pStyle w:val="10"/>
              <w:ind w:firstLine="0"/>
              <w:jc w:val="center"/>
              <w:rPr>
                <w:sz w:val="24"/>
              </w:rPr>
            </w:pPr>
            <w:r>
              <w:rPr>
                <w:sz w:val="24"/>
              </w:rPr>
              <w:t>24800руб.</w:t>
            </w:r>
          </w:p>
        </w:tc>
      </w:tr>
      <w:tr w:rsidR="00AA4440">
        <w:trPr>
          <w:trHeight w:val="288"/>
        </w:trPr>
        <w:tc>
          <w:tcPr>
            <w:tcW w:w="2376" w:type="dxa"/>
          </w:tcPr>
          <w:p w:rsidR="00AA4440" w:rsidRDefault="0071771A">
            <w:pPr>
              <w:pStyle w:val="10"/>
              <w:ind w:firstLine="0"/>
              <w:jc w:val="center"/>
              <w:rPr>
                <w:sz w:val="24"/>
              </w:rPr>
            </w:pPr>
            <w:r>
              <w:rPr>
                <w:sz w:val="24"/>
              </w:rPr>
              <w:t>Р</w:t>
            </w:r>
          </w:p>
        </w:tc>
        <w:tc>
          <w:tcPr>
            <w:tcW w:w="3544" w:type="dxa"/>
          </w:tcPr>
          <w:p w:rsidR="00AA4440" w:rsidRDefault="0071771A">
            <w:pPr>
              <w:pStyle w:val="10"/>
              <w:ind w:firstLine="0"/>
              <w:rPr>
                <w:sz w:val="24"/>
              </w:rPr>
            </w:pPr>
            <w:r>
              <w:rPr>
                <w:sz w:val="24"/>
              </w:rPr>
              <w:t>Фр</w:t>
            </w:r>
            <w:r>
              <w:rPr>
                <w:sz w:val="24"/>
                <w:vertAlign w:val="superscript"/>
              </w:rPr>
              <w:t>1</w:t>
            </w:r>
            <w:r>
              <w:rPr>
                <w:sz w:val="24"/>
              </w:rPr>
              <w:t>, Фр</w:t>
            </w:r>
            <w:r>
              <w:rPr>
                <w:sz w:val="24"/>
                <w:vertAlign w:val="superscript"/>
              </w:rPr>
              <w:t>2</w:t>
            </w:r>
            <w:r>
              <w:rPr>
                <w:sz w:val="24"/>
              </w:rPr>
              <w:t>, Фр</w:t>
            </w:r>
            <w:r>
              <w:rPr>
                <w:sz w:val="24"/>
                <w:vertAlign w:val="superscript"/>
              </w:rPr>
              <w:t>3</w:t>
            </w:r>
            <w:r>
              <w:rPr>
                <w:sz w:val="24"/>
              </w:rPr>
              <w:t>, Фр</w:t>
            </w:r>
            <w:r>
              <w:rPr>
                <w:sz w:val="24"/>
                <w:vertAlign w:val="superscript"/>
              </w:rPr>
              <w:t>4</w:t>
            </w:r>
            <w:r>
              <w:rPr>
                <w:sz w:val="24"/>
              </w:rPr>
              <w:t>, Фр</w:t>
            </w:r>
            <w:r>
              <w:rPr>
                <w:sz w:val="24"/>
                <w:vertAlign w:val="superscript"/>
              </w:rPr>
              <w:t>5</w:t>
            </w:r>
          </w:p>
        </w:tc>
        <w:tc>
          <w:tcPr>
            <w:tcW w:w="1843" w:type="dxa"/>
          </w:tcPr>
          <w:p w:rsidR="00AA4440" w:rsidRDefault="0071771A">
            <w:pPr>
              <w:pStyle w:val="10"/>
              <w:ind w:firstLine="0"/>
              <w:jc w:val="center"/>
              <w:rPr>
                <w:sz w:val="24"/>
              </w:rPr>
            </w:pPr>
            <w:r>
              <w:rPr>
                <w:sz w:val="24"/>
              </w:rPr>
              <w:t>5000руб.</w:t>
            </w:r>
          </w:p>
        </w:tc>
        <w:tc>
          <w:tcPr>
            <w:tcW w:w="1843" w:type="dxa"/>
          </w:tcPr>
          <w:p w:rsidR="00AA4440" w:rsidRDefault="0071771A">
            <w:pPr>
              <w:pStyle w:val="10"/>
              <w:ind w:firstLine="0"/>
              <w:jc w:val="center"/>
              <w:rPr>
                <w:sz w:val="24"/>
              </w:rPr>
            </w:pPr>
            <w:r>
              <w:rPr>
                <w:sz w:val="24"/>
              </w:rPr>
              <w:t>5000руб.</w:t>
            </w:r>
          </w:p>
        </w:tc>
      </w:tr>
      <w:tr w:rsidR="00AA4440">
        <w:trPr>
          <w:trHeight w:val="288"/>
        </w:trPr>
        <w:tc>
          <w:tcPr>
            <w:tcW w:w="2376" w:type="dxa"/>
            <w:tcBorders>
              <w:bottom w:val="single" w:sz="4" w:space="0" w:color="auto"/>
            </w:tcBorders>
          </w:tcPr>
          <w:p w:rsidR="00AA4440" w:rsidRDefault="0071771A">
            <w:pPr>
              <w:pStyle w:val="10"/>
              <w:ind w:firstLine="0"/>
              <w:jc w:val="center"/>
              <w:rPr>
                <w:sz w:val="24"/>
              </w:rPr>
            </w:pPr>
            <w:r>
              <w:rPr>
                <w:sz w:val="24"/>
              </w:rPr>
              <w:t>Итого</w:t>
            </w:r>
          </w:p>
        </w:tc>
        <w:tc>
          <w:tcPr>
            <w:tcW w:w="3544" w:type="dxa"/>
            <w:tcBorders>
              <w:bottom w:val="single" w:sz="4" w:space="0" w:color="auto"/>
            </w:tcBorders>
          </w:tcPr>
          <w:p w:rsidR="00AA4440" w:rsidRDefault="00AA4440">
            <w:pPr>
              <w:pStyle w:val="10"/>
              <w:ind w:firstLine="0"/>
              <w:rPr>
                <w:sz w:val="24"/>
              </w:rPr>
            </w:pPr>
          </w:p>
        </w:tc>
        <w:tc>
          <w:tcPr>
            <w:tcW w:w="1843" w:type="dxa"/>
            <w:tcBorders>
              <w:bottom w:val="single" w:sz="4" w:space="0" w:color="auto"/>
            </w:tcBorders>
          </w:tcPr>
          <w:p w:rsidR="00AA4440" w:rsidRDefault="0071771A">
            <w:pPr>
              <w:pStyle w:val="10"/>
              <w:ind w:firstLine="0"/>
              <w:jc w:val="center"/>
              <w:rPr>
                <w:sz w:val="24"/>
              </w:rPr>
            </w:pPr>
            <w:r>
              <w:rPr>
                <w:sz w:val="24"/>
              </w:rPr>
              <w:fldChar w:fldCharType="begin"/>
            </w:r>
            <w:r>
              <w:rPr>
                <w:sz w:val="24"/>
              </w:rPr>
              <w:instrText xml:space="preserve"> =SUM(c2:c10) </w:instrText>
            </w:r>
            <w:r>
              <w:rPr>
                <w:sz w:val="24"/>
              </w:rPr>
              <w:fldChar w:fldCharType="separate"/>
            </w:r>
            <w:r>
              <w:rPr>
                <w:noProof/>
                <w:sz w:val="24"/>
              </w:rPr>
              <w:t>155000</w:t>
            </w:r>
            <w:r>
              <w:rPr>
                <w:sz w:val="24"/>
              </w:rPr>
              <w:fldChar w:fldCharType="end"/>
            </w:r>
            <w:r>
              <w:rPr>
                <w:sz w:val="24"/>
              </w:rPr>
              <w:t>руб.</w:t>
            </w:r>
          </w:p>
        </w:tc>
        <w:tc>
          <w:tcPr>
            <w:tcW w:w="1843" w:type="dxa"/>
            <w:tcBorders>
              <w:bottom w:val="single" w:sz="4" w:space="0" w:color="auto"/>
            </w:tcBorders>
          </w:tcPr>
          <w:p w:rsidR="00AA4440" w:rsidRDefault="0071771A">
            <w:pPr>
              <w:pStyle w:val="10"/>
              <w:ind w:firstLine="0"/>
              <w:jc w:val="center"/>
              <w:rPr>
                <w:sz w:val="24"/>
              </w:rPr>
            </w:pPr>
            <w:r>
              <w:rPr>
                <w:sz w:val="24"/>
              </w:rPr>
              <w:fldChar w:fldCharType="begin"/>
            </w:r>
            <w:r>
              <w:rPr>
                <w:sz w:val="24"/>
              </w:rPr>
              <w:instrText xml:space="preserve"> =SUM(above) </w:instrText>
            </w:r>
            <w:r>
              <w:rPr>
                <w:sz w:val="24"/>
              </w:rPr>
              <w:fldChar w:fldCharType="separate"/>
            </w:r>
            <w:r>
              <w:rPr>
                <w:noProof/>
                <w:sz w:val="24"/>
              </w:rPr>
              <w:t>131900</w:t>
            </w:r>
            <w:r>
              <w:rPr>
                <w:sz w:val="24"/>
              </w:rPr>
              <w:fldChar w:fldCharType="end"/>
            </w:r>
            <w:r>
              <w:rPr>
                <w:sz w:val="24"/>
              </w:rPr>
              <w:t>руб.</w:t>
            </w:r>
          </w:p>
        </w:tc>
      </w:tr>
    </w:tbl>
    <w:p w:rsidR="00AA4440" w:rsidRDefault="00AA4440">
      <w:pPr>
        <w:pStyle w:val="10"/>
        <w:rPr>
          <w:sz w:val="24"/>
        </w:rPr>
      </w:pPr>
    </w:p>
    <w:p w:rsidR="00AA4440" w:rsidRDefault="0071771A">
      <w:pPr>
        <w:pStyle w:val="10"/>
        <w:rPr>
          <w:sz w:val="24"/>
        </w:rPr>
      </w:pPr>
      <w:r>
        <w:rPr>
          <w:sz w:val="24"/>
        </w:rPr>
        <w:t>2.6. Выявление зон наибольшего сосредоточения затрат начнем с оценки значимости функций. Функция Фг</w:t>
      </w:r>
      <w:r>
        <w:rPr>
          <w:sz w:val="24"/>
          <w:vertAlign w:val="superscript"/>
        </w:rPr>
        <w:t>1</w:t>
      </w:r>
      <w:r>
        <w:rPr>
          <w:sz w:val="24"/>
        </w:rPr>
        <w:t xml:space="preserve"> существенно влияет на общее функционирование системы управления. Нарушение этой функции (например, болезнь руководителя) приводит к существенным ухудшениям деятельности всей системы (примерно на 10%). Фг</w:t>
      </w:r>
      <w:r>
        <w:rPr>
          <w:sz w:val="24"/>
          <w:vertAlign w:val="superscript"/>
        </w:rPr>
        <w:t xml:space="preserve">2 </w:t>
      </w:r>
      <w:r>
        <w:rPr>
          <w:sz w:val="24"/>
        </w:rPr>
        <w:t>реализуется постоянно для того, чтобы иметь работу на будущее (избыток 10%). Фг</w:t>
      </w:r>
      <w:r>
        <w:rPr>
          <w:sz w:val="24"/>
          <w:vertAlign w:val="superscript"/>
        </w:rPr>
        <w:t>3</w:t>
      </w:r>
      <w:r>
        <w:rPr>
          <w:sz w:val="24"/>
        </w:rPr>
        <w:t xml:space="preserve"> реализуется только, когда заместитель директора не справляется с выполнением этой функции (избыточность 50%) и т.д.</w:t>
      </w:r>
    </w:p>
    <w:p w:rsidR="00AA4440" w:rsidRDefault="00AA4440">
      <w:pPr>
        <w:pStyle w:val="10"/>
        <w:rPr>
          <w:sz w:val="24"/>
        </w:rPr>
      </w:pPr>
    </w:p>
    <w:p w:rsidR="00AA4440" w:rsidRDefault="0071771A">
      <w:pPr>
        <w:pStyle w:val="10"/>
        <w:jc w:val="right"/>
        <w:rPr>
          <w:sz w:val="24"/>
        </w:rPr>
      </w:pPr>
      <w:r>
        <w:rPr>
          <w:sz w:val="24"/>
        </w:rPr>
        <w:t>Таблица 7</w:t>
      </w:r>
    </w:p>
    <w:p w:rsidR="00AA4440" w:rsidRDefault="0071771A">
      <w:pPr>
        <w:pStyle w:val="10"/>
        <w:jc w:val="center"/>
        <w:rPr>
          <w:b/>
          <w:sz w:val="24"/>
        </w:rPr>
      </w:pPr>
      <w:r>
        <w:rPr>
          <w:b/>
          <w:sz w:val="24"/>
        </w:rPr>
        <w:t>Доли излишних и недостающих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79"/>
        <w:gridCol w:w="2410"/>
        <w:gridCol w:w="2541"/>
      </w:tblGrid>
      <w:tr w:rsidR="00AA4440">
        <w:trPr>
          <w:jc w:val="center"/>
        </w:trPr>
        <w:tc>
          <w:tcPr>
            <w:tcW w:w="1242" w:type="dxa"/>
          </w:tcPr>
          <w:p w:rsidR="00AA4440" w:rsidRDefault="0071771A">
            <w:pPr>
              <w:pStyle w:val="10"/>
              <w:ind w:firstLine="0"/>
              <w:jc w:val="center"/>
              <w:rPr>
                <w:sz w:val="24"/>
              </w:rPr>
            </w:pPr>
            <w:r>
              <w:rPr>
                <w:sz w:val="24"/>
              </w:rPr>
              <w:t>Обозначение функции</w:t>
            </w:r>
          </w:p>
        </w:tc>
        <w:tc>
          <w:tcPr>
            <w:tcW w:w="2279" w:type="dxa"/>
          </w:tcPr>
          <w:p w:rsidR="00AA4440" w:rsidRDefault="0071771A">
            <w:pPr>
              <w:pStyle w:val="10"/>
              <w:ind w:firstLine="0"/>
              <w:jc w:val="center"/>
              <w:rPr>
                <w:sz w:val="24"/>
              </w:rPr>
            </w:pPr>
            <w:r>
              <w:rPr>
                <w:sz w:val="24"/>
              </w:rPr>
              <w:t>Значимость функции: «-» пониженная , «+» повышенная,</w:t>
            </w:r>
            <w:r>
              <w:rPr>
                <w:sz w:val="24"/>
              </w:rPr>
              <w:br/>
              <w:t xml:space="preserve"> </w:t>
            </w:r>
            <w:r>
              <w:rPr>
                <w:sz w:val="24"/>
                <w:lang w:val="en-US"/>
              </w:rPr>
              <w:t>P</w:t>
            </w:r>
            <w:r>
              <w:rPr>
                <w:i/>
                <w:sz w:val="24"/>
                <w:lang w:val="en-US"/>
              </w:rPr>
              <w:t>i</w:t>
            </w:r>
            <w:r>
              <w:rPr>
                <w:sz w:val="24"/>
              </w:rPr>
              <w:t>, %</w:t>
            </w:r>
          </w:p>
        </w:tc>
        <w:tc>
          <w:tcPr>
            <w:tcW w:w="2410" w:type="dxa"/>
          </w:tcPr>
          <w:p w:rsidR="00AA4440" w:rsidRDefault="0071771A">
            <w:pPr>
              <w:pStyle w:val="10"/>
              <w:ind w:firstLine="0"/>
              <w:jc w:val="center"/>
              <w:rPr>
                <w:sz w:val="24"/>
                <w:lang w:val="en-US"/>
              </w:rPr>
            </w:pPr>
            <w:r>
              <w:rPr>
                <w:sz w:val="24"/>
              </w:rPr>
              <w:t xml:space="preserve">Относительные затраты на выполнение функций </w:t>
            </w:r>
            <w:r>
              <w:rPr>
                <w:sz w:val="24"/>
                <w:lang w:val="en-US"/>
              </w:rPr>
              <w:t>Qi, %</w:t>
            </w:r>
          </w:p>
        </w:tc>
        <w:tc>
          <w:tcPr>
            <w:tcW w:w="2541" w:type="dxa"/>
          </w:tcPr>
          <w:p w:rsidR="00AA4440" w:rsidRDefault="0071771A">
            <w:pPr>
              <w:pStyle w:val="10"/>
              <w:ind w:firstLine="0"/>
              <w:jc w:val="center"/>
              <w:rPr>
                <w:sz w:val="24"/>
                <w:lang w:val="en-US"/>
              </w:rPr>
            </w:pPr>
            <w:r>
              <w:rPr>
                <w:sz w:val="24"/>
              </w:rPr>
              <w:t xml:space="preserve">Доли излишних (-) или недостающих (+) затрат, </w:t>
            </w:r>
            <w:r>
              <w:rPr>
                <w:sz w:val="24"/>
                <w:lang w:val="en-US"/>
              </w:rPr>
              <w:t>Ri, %</w:t>
            </w:r>
          </w:p>
        </w:tc>
      </w:tr>
      <w:tr w:rsidR="00AA4440">
        <w:trPr>
          <w:jc w:val="center"/>
        </w:trPr>
        <w:tc>
          <w:tcPr>
            <w:tcW w:w="1242" w:type="dxa"/>
          </w:tcPr>
          <w:p w:rsidR="00AA4440" w:rsidRDefault="0071771A">
            <w:pPr>
              <w:pStyle w:val="10"/>
              <w:ind w:firstLine="0"/>
              <w:jc w:val="center"/>
              <w:rPr>
                <w:sz w:val="24"/>
              </w:rPr>
            </w:pPr>
            <w:r>
              <w:rPr>
                <w:sz w:val="24"/>
              </w:rPr>
              <w:t>Фг</w:t>
            </w:r>
            <w:r>
              <w:rPr>
                <w:sz w:val="24"/>
                <w:vertAlign w:val="superscript"/>
              </w:rPr>
              <w:t>1</w:t>
            </w:r>
          </w:p>
        </w:tc>
        <w:tc>
          <w:tcPr>
            <w:tcW w:w="2279" w:type="dxa"/>
          </w:tcPr>
          <w:p w:rsidR="00AA4440" w:rsidRDefault="0071771A">
            <w:pPr>
              <w:pStyle w:val="10"/>
              <w:ind w:firstLine="0"/>
              <w:jc w:val="center"/>
              <w:rPr>
                <w:sz w:val="24"/>
              </w:rPr>
            </w:pPr>
            <w:r>
              <w:rPr>
                <w:sz w:val="24"/>
              </w:rPr>
              <w:t>-10</w:t>
            </w:r>
          </w:p>
        </w:tc>
        <w:tc>
          <w:tcPr>
            <w:tcW w:w="2410" w:type="dxa"/>
          </w:tcPr>
          <w:p w:rsidR="00AA4440" w:rsidRDefault="0071771A">
            <w:pPr>
              <w:pStyle w:val="10"/>
              <w:ind w:firstLine="0"/>
              <w:jc w:val="center"/>
              <w:rPr>
                <w:sz w:val="24"/>
                <w:lang w:val="en-US"/>
              </w:rPr>
            </w:pPr>
            <w:r>
              <w:rPr>
                <w:sz w:val="24"/>
                <w:lang w:val="en-US"/>
              </w:rPr>
              <w:t>10</w:t>
            </w:r>
          </w:p>
        </w:tc>
        <w:tc>
          <w:tcPr>
            <w:tcW w:w="2541" w:type="dxa"/>
          </w:tcPr>
          <w:p w:rsidR="00AA4440" w:rsidRDefault="0071771A">
            <w:pPr>
              <w:pStyle w:val="10"/>
              <w:ind w:firstLine="0"/>
              <w:jc w:val="center"/>
              <w:rPr>
                <w:sz w:val="24"/>
                <w:lang w:val="en-US"/>
              </w:rPr>
            </w:pPr>
            <w:r>
              <w:rPr>
                <w:sz w:val="24"/>
                <w:lang w:val="en-US"/>
              </w:rPr>
              <w:t>-1</w:t>
            </w:r>
          </w:p>
        </w:tc>
      </w:tr>
      <w:tr w:rsidR="00AA4440">
        <w:trPr>
          <w:jc w:val="center"/>
        </w:trPr>
        <w:tc>
          <w:tcPr>
            <w:tcW w:w="1242" w:type="dxa"/>
          </w:tcPr>
          <w:p w:rsidR="00AA4440" w:rsidRDefault="0071771A">
            <w:pPr>
              <w:pStyle w:val="10"/>
              <w:ind w:firstLine="0"/>
              <w:jc w:val="center"/>
              <w:rPr>
                <w:sz w:val="24"/>
              </w:rPr>
            </w:pPr>
            <w:r>
              <w:rPr>
                <w:sz w:val="24"/>
              </w:rPr>
              <w:t>Фг</w:t>
            </w:r>
            <w:r>
              <w:rPr>
                <w:sz w:val="24"/>
                <w:vertAlign w:val="superscript"/>
              </w:rPr>
              <w:t>2</w:t>
            </w:r>
          </w:p>
        </w:tc>
        <w:tc>
          <w:tcPr>
            <w:tcW w:w="2279" w:type="dxa"/>
          </w:tcPr>
          <w:p w:rsidR="00AA4440" w:rsidRDefault="0071771A">
            <w:pPr>
              <w:pStyle w:val="10"/>
              <w:ind w:firstLine="0"/>
              <w:jc w:val="center"/>
              <w:rPr>
                <w:sz w:val="24"/>
              </w:rPr>
            </w:pPr>
            <w:r>
              <w:rPr>
                <w:sz w:val="24"/>
              </w:rPr>
              <w:t>+10</w:t>
            </w:r>
          </w:p>
        </w:tc>
        <w:tc>
          <w:tcPr>
            <w:tcW w:w="2410" w:type="dxa"/>
          </w:tcPr>
          <w:p w:rsidR="00AA4440" w:rsidRDefault="0071771A">
            <w:pPr>
              <w:pStyle w:val="10"/>
              <w:ind w:firstLine="0"/>
              <w:jc w:val="center"/>
              <w:rPr>
                <w:sz w:val="24"/>
                <w:lang w:val="en-US"/>
              </w:rPr>
            </w:pPr>
            <w:r>
              <w:rPr>
                <w:sz w:val="24"/>
                <w:lang w:val="en-US"/>
              </w:rPr>
              <w:t>7</w:t>
            </w:r>
          </w:p>
        </w:tc>
        <w:tc>
          <w:tcPr>
            <w:tcW w:w="2541" w:type="dxa"/>
          </w:tcPr>
          <w:p w:rsidR="00AA4440" w:rsidRDefault="0071771A">
            <w:pPr>
              <w:pStyle w:val="10"/>
              <w:ind w:firstLine="0"/>
              <w:jc w:val="center"/>
              <w:rPr>
                <w:sz w:val="24"/>
                <w:lang w:val="en-US"/>
              </w:rPr>
            </w:pPr>
            <w:r>
              <w:rPr>
                <w:sz w:val="24"/>
                <w:lang w:val="en-US"/>
              </w:rPr>
              <w:t>7</w:t>
            </w:r>
          </w:p>
        </w:tc>
      </w:tr>
      <w:tr w:rsidR="00AA4440">
        <w:trPr>
          <w:jc w:val="center"/>
        </w:trPr>
        <w:tc>
          <w:tcPr>
            <w:tcW w:w="1242" w:type="dxa"/>
          </w:tcPr>
          <w:p w:rsidR="00AA4440" w:rsidRDefault="0071771A">
            <w:pPr>
              <w:pStyle w:val="10"/>
              <w:ind w:firstLine="0"/>
              <w:jc w:val="center"/>
              <w:rPr>
                <w:sz w:val="24"/>
              </w:rPr>
            </w:pPr>
            <w:r>
              <w:rPr>
                <w:sz w:val="24"/>
              </w:rPr>
              <w:t>Фг</w:t>
            </w:r>
            <w:r>
              <w:rPr>
                <w:sz w:val="24"/>
                <w:vertAlign w:val="superscript"/>
              </w:rPr>
              <w:t>3</w:t>
            </w:r>
          </w:p>
        </w:tc>
        <w:tc>
          <w:tcPr>
            <w:tcW w:w="2279" w:type="dxa"/>
          </w:tcPr>
          <w:p w:rsidR="00AA4440" w:rsidRDefault="0071771A">
            <w:pPr>
              <w:pStyle w:val="10"/>
              <w:ind w:firstLine="0"/>
              <w:jc w:val="center"/>
              <w:rPr>
                <w:sz w:val="24"/>
              </w:rPr>
            </w:pPr>
            <w:r>
              <w:rPr>
                <w:sz w:val="24"/>
              </w:rPr>
              <w:t>+50</w:t>
            </w:r>
          </w:p>
        </w:tc>
        <w:tc>
          <w:tcPr>
            <w:tcW w:w="2410" w:type="dxa"/>
          </w:tcPr>
          <w:p w:rsidR="00AA4440" w:rsidRDefault="0071771A">
            <w:pPr>
              <w:pStyle w:val="10"/>
              <w:ind w:firstLine="0"/>
              <w:jc w:val="center"/>
              <w:rPr>
                <w:sz w:val="24"/>
                <w:lang w:val="en-US"/>
              </w:rPr>
            </w:pPr>
            <w:r>
              <w:rPr>
                <w:sz w:val="24"/>
                <w:lang w:val="en-US"/>
              </w:rPr>
              <w:t>4</w:t>
            </w:r>
          </w:p>
        </w:tc>
        <w:tc>
          <w:tcPr>
            <w:tcW w:w="2541" w:type="dxa"/>
          </w:tcPr>
          <w:p w:rsidR="00AA4440" w:rsidRDefault="0071771A">
            <w:pPr>
              <w:pStyle w:val="10"/>
              <w:ind w:firstLine="0"/>
              <w:jc w:val="center"/>
              <w:rPr>
                <w:sz w:val="24"/>
                <w:lang w:val="en-US"/>
              </w:rPr>
            </w:pPr>
            <w:r>
              <w:rPr>
                <w:sz w:val="24"/>
                <w:lang w:val="en-US"/>
              </w:rPr>
              <w:t>2</w:t>
            </w:r>
          </w:p>
        </w:tc>
      </w:tr>
      <w:tr w:rsidR="00AA4440">
        <w:trPr>
          <w:jc w:val="center"/>
        </w:trPr>
        <w:tc>
          <w:tcPr>
            <w:tcW w:w="1242" w:type="dxa"/>
          </w:tcPr>
          <w:p w:rsidR="00AA4440" w:rsidRDefault="0071771A">
            <w:pPr>
              <w:pStyle w:val="10"/>
              <w:ind w:firstLine="0"/>
              <w:jc w:val="center"/>
              <w:rPr>
                <w:sz w:val="24"/>
              </w:rPr>
            </w:pPr>
            <w:r>
              <w:rPr>
                <w:sz w:val="24"/>
              </w:rPr>
              <w:t>Фг</w:t>
            </w:r>
            <w:r>
              <w:rPr>
                <w:sz w:val="24"/>
                <w:vertAlign w:val="superscript"/>
              </w:rPr>
              <w:t>4</w:t>
            </w:r>
          </w:p>
        </w:tc>
        <w:tc>
          <w:tcPr>
            <w:tcW w:w="2279" w:type="dxa"/>
          </w:tcPr>
          <w:p w:rsidR="00AA4440" w:rsidRDefault="0071771A">
            <w:pPr>
              <w:pStyle w:val="10"/>
              <w:ind w:firstLine="0"/>
              <w:jc w:val="center"/>
              <w:rPr>
                <w:sz w:val="24"/>
              </w:rPr>
            </w:pPr>
            <w:r>
              <w:rPr>
                <w:sz w:val="24"/>
              </w:rPr>
              <w:t>+70</w:t>
            </w:r>
          </w:p>
        </w:tc>
        <w:tc>
          <w:tcPr>
            <w:tcW w:w="2410" w:type="dxa"/>
          </w:tcPr>
          <w:p w:rsidR="00AA4440" w:rsidRDefault="0071771A">
            <w:pPr>
              <w:pStyle w:val="10"/>
              <w:ind w:firstLine="0"/>
              <w:jc w:val="center"/>
              <w:rPr>
                <w:sz w:val="24"/>
                <w:lang w:val="en-US"/>
              </w:rPr>
            </w:pPr>
            <w:r>
              <w:rPr>
                <w:sz w:val="24"/>
                <w:lang w:val="en-US"/>
              </w:rPr>
              <w:t>1,6</w:t>
            </w:r>
          </w:p>
        </w:tc>
        <w:tc>
          <w:tcPr>
            <w:tcW w:w="2541" w:type="dxa"/>
          </w:tcPr>
          <w:p w:rsidR="00AA4440" w:rsidRDefault="0071771A">
            <w:pPr>
              <w:pStyle w:val="10"/>
              <w:ind w:firstLine="0"/>
              <w:jc w:val="center"/>
              <w:rPr>
                <w:sz w:val="24"/>
                <w:lang w:val="en-US"/>
              </w:rPr>
            </w:pPr>
            <w:r>
              <w:rPr>
                <w:sz w:val="24"/>
                <w:lang w:val="en-US"/>
              </w:rPr>
              <w:t>1,12</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1</w:t>
            </w:r>
          </w:p>
        </w:tc>
        <w:tc>
          <w:tcPr>
            <w:tcW w:w="2279" w:type="dxa"/>
          </w:tcPr>
          <w:p w:rsidR="00AA4440" w:rsidRDefault="0071771A">
            <w:pPr>
              <w:pStyle w:val="10"/>
              <w:ind w:firstLine="0"/>
              <w:jc w:val="center"/>
              <w:rPr>
                <w:sz w:val="24"/>
              </w:rPr>
            </w:pPr>
            <w:r>
              <w:rPr>
                <w:sz w:val="24"/>
              </w:rPr>
              <w:t>+10</w:t>
            </w:r>
          </w:p>
        </w:tc>
        <w:tc>
          <w:tcPr>
            <w:tcW w:w="2410" w:type="dxa"/>
          </w:tcPr>
          <w:p w:rsidR="00AA4440" w:rsidRDefault="0071771A">
            <w:pPr>
              <w:pStyle w:val="10"/>
              <w:ind w:firstLine="0"/>
              <w:jc w:val="center"/>
              <w:rPr>
                <w:sz w:val="24"/>
                <w:lang w:val="en-US"/>
              </w:rPr>
            </w:pPr>
            <w:r>
              <w:rPr>
                <w:sz w:val="24"/>
                <w:lang w:val="en-US"/>
              </w:rPr>
              <w:t>3</w:t>
            </w:r>
          </w:p>
        </w:tc>
        <w:tc>
          <w:tcPr>
            <w:tcW w:w="2541" w:type="dxa"/>
          </w:tcPr>
          <w:p w:rsidR="00AA4440" w:rsidRDefault="0071771A">
            <w:pPr>
              <w:pStyle w:val="10"/>
              <w:ind w:firstLine="0"/>
              <w:jc w:val="center"/>
              <w:rPr>
                <w:sz w:val="24"/>
                <w:lang w:val="en-US"/>
              </w:rPr>
            </w:pPr>
            <w:r>
              <w:rPr>
                <w:sz w:val="24"/>
                <w:lang w:val="en-US"/>
              </w:rPr>
              <w:t>3</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2</w:t>
            </w:r>
          </w:p>
        </w:tc>
        <w:tc>
          <w:tcPr>
            <w:tcW w:w="2279" w:type="dxa"/>
          </w:tcPr>
          <w:p w:rsidR="00AA4440" w:rsidRDefault="0071771A">
            <w:pPr>
              <w:pStyle w:val="10"/>
              <w:ind w:firstLine="0"/>
              <w:jc w:val="center"/>
              <w:rPr>
                <w:sz w:val="24"/>
              </w:rPr>
            </w:pPr>
            <w:r>
              <w:rPr>
                <w:sz w:val="24"/>
              </w:rPr>
              <w:t>+15</w:t>
            </w:r>
          </w:p>
        </w:tc>
        <w:tc>
          <w:tcPr>
            <w:tcW w:w="2410" w:type="dxa"/>
          </w:tcPr>
          <w:p w:rsidR="00AA4440" w:rsidRDefault="0071771A">
            <w:pPr>
              <w:pStyle w:val="10"/>
              <w:ind w:firstLine="0"/>
              <w:jc w:val="center"/>
              <w:rPr>
                <w:sz w:val="24"/>
                <w:lang w:val="en-US"/>
              </w:rPr>
            </w:pPr>
            <w:r>
              <w:rPr>
                <w:sz w:val="24"/>
                <w:lang w:val="en-US"/>
              </w:rPr>
              <w:t>5</w:t>
            </w:r>
          </w:p>
        </w:tc>
        <w:tc>
          <w:tcPr>
            <w:tcW w:w="2541" w:type="dxa"/>
          </w:tcPr>
          <w:p w:rsidR="00AA4440" w:rsidRDefault="0071771A">
            <w:pPr>
              <w:pStyle w:val="10"/>
              <w:ind w:firstLine="0"/>
              <w:jc w:val="center"/>
              <w:rPr>
                <w:sz w:val="24"/>
                <w:lang w:val="en-US"/>
              </w:rPr>
            </w:pPr>
            <w:r>
              <w:rPr>
                <w:sz w:val="24"/>
                <w:lang w:val="en-US"/>
              </w:rPr>
              <w:t>0,75</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3</w:t>
            </w:r>
          </w:p>
        </w:tc>
        <w:tc>
          <w:tcPr>
            <w:tcW w:w="2279" w:type="dxa"/>
          </w:tcPr>
          <w:p w:rsidR="00AA4440" w:rsidRDefault="0071771A">
            <w:pPr>
              <w:pStyle w:val="10"/>
              <w:ind w:firstLine="0"/>
              <w:jc w:val="center"/>
              <w:rPr>
                <w:sz w:val="24"/>
              </w:rPr>
            </w:pPr>
            <w:r>
              <w:rPr>
                <w:sz w:val="24"/>
              </w:rPr>
              <w:t>+20</w:t>
            </w:r>
          </w:p>
        </w:tc>
        <w:tc>
          <w:tcPr>
            <w:tcW w:w="2410" w:type="dxa"/>
          </w:tcPr>
          <w:p w:rsidR="00AA4440" w:rsidRDefault="0071771A">
            <w:pPr>
              <w:pStyle w:val="10"/>
              <w:ind w:firstLine="0"/>
              <w:jc w:val="center"/>
              <w:rPr>
                <w:sz w:val="24"/>
                <w:lang w:val="en-US"/>
              </w:rPr>
            </w:pPr>
            <w:r>
              <w:rPr>
                <w:sz w:val="24"/>
                <w:lang w:val="en-US"/>
              </w:rPr>
              <w:t>1,4</w:t>
            </w:r>
          </w:p>
        </w:tc>
        <w:tc>
          <w:tcPr>
            <w:tcW w:w="2541" w:type="dxa"/>
          </w:tcPr>
          <w:p w:rsidR="00AA4440" w:rsidRDefault="0071771A">
            <w:pPr>
              <w:pStyle w:val="10"/>
              <w:ind w:firstLine="0"/>
              <w:jc w:val="center"/>
              <w:rPr>
                <w:sz w:val="24"/>
                <w:lang w:val="en-US"/>
              </w:rPr>
            </w:pPr>
            <w:r>
              <w:rPr>
                <w:sz w:val="24"/>
                <w:lang w:val="en-US"/>
              </w:rPr>
              <w:t>0,28</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4</w:t>
            </w:r>
          </w:p>
        </w:tc>
        <w:tc>
          <w:tcPr>
            <w:tcW w:w="2279" w:type="dxa"/>
          </w:tcPr>
          <w:p w:rsidR="00AA4440" w:rsidRDefault="0071771A">
            <w:pPr>
              <w:pStyle w:val="10"/>
              <w:ind w:firstLine="0"/>
              <w:jc w:val="center"/>
              <w:rPr>
                <w:sz w:val="24"/>
              </w:rPr>
            </w:pPr>
            <w:r>
              <w:rPr>
                <w:sz w:val="24"/>
              </w:rPr>
              <w:t>-35</w:t>
            </w:r>
          </w:p>
        </w:tc>
        <w:tc>
          <w:tcPr>
            <w:tcW w:w="2410" w:type="dxa"/>
          </w:tcPr>
          <w:p w:rsidR="00AA4440" w:rsidRDefault="0071771A">
            <w:pPr>
              <w:pStyle w:val="10"/>
              <w:ind w:firstLine="0"/>
              <w:jc w:val="center"/>
              <w:rPr>
                <w:sz w:val="24"/>
                <w:lang w:val="en-US"/>
              </w:rPr>
            </w:pPr>
            <w:r>
              <w:rPr>
                <w:sz w:val="24"/>
                <w:lang w:val="en-US"/>
              </w:rPr>
              <w:t>10</w:t>
            </w:r>
          </w:p>
        </w:tc>
        <w:tc>
          <w:tcPr>
            <w:tcW w:w="2541" w:type="dxa"/>
          </w:tcPr>
          <w:p w:rsidR="00AA4440" w:rsidRDefault="0071771A">
            <w:pPr>
              <w:pStyle w:val="10"/>
              <w:ind w:firstLine="0"/>
              <w:jc w:val="center"/>
              <w:rPr>
                <w:sz w:val="24"/>
                <w:lang w:val="en-US"/>
              </w:rPr>
            </w:pPr>
            <w:r>
              <w:rPr>
                <w:sz w:val="24"/>
                <w:lang w:val="en-US"/>
              </w:rPr>
              <w:t>-3,5</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5</w:t>
            </w:r>
          </w:p>
        </w:tc>
        <w:tc>
          <w:tcPr>
            <w:tcW w:w="2279" w:type="dxa"/>
          </w:tcPr>
          <w:p w:rsidR="00AA4440" w:rsidRDefault="0071771A">
            <w:pPr>
              <w:pStyle w:val="10"/>
              <w:ind w:firstLine="0"/>
              <w:jc w:val="center"/>
              <w:rPr>
                <w:sz w:val="24"/>
              </w:rPr>
            </w:pPr>
            <w:r>
              <w:rPr>
                <w:sz w:val="24"/>
              </w:rPr>
              <w:t>-50</w:t>
            </w:r>
          </w:p>
        </w:tc>
        <w:tc>
          <w:tcPr>
            <w:tcW w:w="2410" w:type="dxa"/>
          </w:tcPr>
          <w:p w:rsidR="00AA4440" w:rsidRDefault="0071771A">
            <w:pPr>
              <w:pStyle w:val="10"/>
              <w:ind w:firstLine="0"/>
              <w:jc w:val="center"/>
              <w:rPr>
                <w:sz w:val="24"/>
                <w:lang w:val="en-US"/>
              </w:rPr>
            </w:pPr>
            <w:r>
              <w:rPr>
                <w:sz w:val="24"/>
                <w:lang w:val="en-US"/>
              </w:rPr>
              <w:t>2,5</w:t>
            </w:r>
          </w:p>
        </w:tc>
        <w:tc>
          <w:tcPr>
            <w:tcW w:w="2541" w:type="dxa"/>
          </w:tcPr>
          <w:p w:rsidR="00AA4440" w:rsidRDefault="0071771A">
            <w:pPr>
              <w:pStyle w:val="10"/>
              <w:ind w:firstLine="0"/>
              <w:jc w:val="center"/>
              <w:rPr>
                <w:sz w:val="24"/>
                <w:lang w:val="en-US"/>
              </w:rPr>
            </w:pPr>
            <w:r>
              <w:rPr>
                <w:sz w:val="24"/>
                <w:lang w:val="en-US"/>
              </w:rPr>
              <w:t>-1,25</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6</w:t>
            </w:r>
          </w:p>
        </w:tc>
        <w:tc>
          <w:tcPr>
            <w:tcW w:w="2279" w:type="dxa"/>
          </w:tcPr>
          <w:p w:rsidR="00AA4440" w:rsidRDefault="0071771A">
            <w:pPr>
              <w:pStyle w:val="10"/>
              <w:ind w:firstLine="0"/>
              <w:jc w:val="center"/>
              <w:rPr>
                <w:sz w:val="24"/>
              </w:rPr>
            </w:pPr>
            <w:r>
              <w:rPr>
                <w:sz w:val="24"/>
              </w:rPr>
              <w:t>-15</w:t>
            </w:r>
          </w:p>
        </w:tc>
        <w:tc>
          <w:tcPr>
            <w:tcW w:w="2410" w:type="dxa"/>
          </w:tcPr>
          <w:p w:rsidR="00AA4440" w:rsidRDefault="0071771A">
            <w:pPr>
              <w:pStyle w:val="10"/>
              <w:ind w:firstLine="0"/>
              <w:jc w:val="center"/>
              <w:rPr>
                <w:sz w:val="24"/>
                <w:lang w:val="en-US"/>
              </w:rPr>
            </w:pPr>
            <w:r>
              <w:rPr>
                <w:sz w:val="24"/>
                <w:lang w:val="en-US"/>
              </w:rPr>
              <w:t>0,5</w:t>
            </w:r>
          </w:p>
        </w:tc>
        <w:tc>
          <w:tcPr>
            <w:tcW w:w="2541" w:type="dxa"/>
          </w:tcPr>
          <w:p w:rsidR="00AA4440" w:rsidRDefault="0071771A">
            <w:pPr>
              <w:pStyle w:val="10"/>
              <w:ind w:firstLine="0"/>
              <w:jc w:val="center"/>
              <w:rPr>
                <w:sz w:val="24"/>
                <w:lang w:val="en-US"/>
              </w:rPr>
            </w:pPr>
            <w:r>
              <w:rPr>
                <w:sz w:val="24"/>
                <w:lang w:val="en-US"/>
              </w:rPr>
              <w:t>-0,075</w:t>
            </w:r>
          </w:p>
        </w:tc>
      </w:tr>
      <w:tr w:rsidR="00AA4440">
        <w:trPr>
          <w:jc w:val="center"/>
        </w:trPr>
        <w:tc>
          <w:tcPr>
            <w:tcW w:w="1242" w:type="dxa"/>
          </w:tcPr>
          <w:p w:rsidR="00AA4440" w:rsidRDefault="0071771A">
            <w:pPr>
              <w:pStyle w:val="10"/>
              <w:ind w:firstLine="0"/>
              <w:jc w:val="center"/>
              <w:rPr>
                <w:sz w:val="24"/>
              </w:rPr>
            </w:pPr>
            <w:r>
              <w:rPr>
                <w:sz w:val="24"/>
              </w:rPr>
              <w:t>Фз</w:t>
            </w:r>
            <w:r>
              <w:rPr>
                <w:sz w:val="24"/>
                <w:vertAlign w:val="superscript"/>
              </w:rPr>
              <w:t>7</w:t>
            </w:r>
          </w:p>
        </w:tc>
        <w:tc>
          <w:tcPr>
            <w:tcW w:w="2279" w:type="dxa"/>
          </w:tcPr>
          <w:p w:rsidR="00AA4440" w:rsidRDefault="0071771A">
            <w:pPr>
              <w:pStyle w:val="10"/>
              <w:ind w:firstLine="0"/>
              <w:jc w:val="center"/>
              <w:rPr>
                <w:sz w:val="24"/>
              </w:rPr>
            </w:pPr>
            <w:r>
              <w:rPr>
                <w:sz w:val="24"/>
              </w:rPr>
              <w:t>0</w:t>
            </w:r>
          </w:p>
        </w:tc>
        <w:tc>
          <w:tcPr>
            <w:tcW w:w="2410" w:type="dxa"/>
          </w:tcPr>
          <w:p w:rsidR="00AA4440" w:rsidRDefault="0071771A">
            <w:pPr>
              <w:pStyle w:val="10"/>
              <w:ind w:firstLine="0"/>
              <w:jc w:val="center"/>
              <w:rPr>
                <w:sz w:val="24"/>
                <w:lang w:val="en-US"/>
              </w:rPr>
            </w:pPr>
            <w:r>
              <w:rPr>
                <w:sz w:val="24"/>
                <w:lang w:val="en-US"/>
              </w:rPr>
              <w:t>0,5</w:t>
            </w:r>
          </w:p>
        </w:tc>
        <w:tc>
          <w:tcPr>
            <w:tcW w:w="2541" w:type="dxa"/>
          </w:tcPr>
          <w:p w:rsidR="00AA4440" w:rsidRDefault="0071771A">
            <w:pPr>
              <w:pStyle w:val="10"/>
              <w:ind w:firstLine="0"/>
              <w:jc w:val="center"/>
              <w:rPr>
                <w:sz w:val="24"/>
                <w:lang w:val="en-US"/>
              </w:rPr>
            </w:pPr>
            <w:r>
              <w:rPr>
                <w:sz w:val="24"/>
                <w:lang w:val="en-US"/>
              </w:rPr>
              <w:t>0</w:t>
            </w:r>
          </w:p>
        </w:tc>
      </w:tr>
      <w:tr w:rsidR="00AA4440">
        <w:trPr>
          <w:jc w:val="center"/>
        </w:trPr>
        <w:tc>
          <w:tcPr>
            <w:tcW w:w="1242" w:type="dxa"/>
          </w:tcPr>
          <w:p w:rsidR="00AA4440" w:rsidRDefault="0071771A">
            <w:pPr>
              <w:pStyle w:val="10"/>
              <w:ind w:firstLine="0"/>
              <w:jc w:val="center"/>
              <w:rPr>
                <w:sz w:val="24"/>
              </w:rPr>
            </w:pPr>
            <w:r>
              <w:rPr>
                <w:sz w:val="24"/>
              </w:rPr>
              <w:t>Фм</w:t>
            </w:r>
            <w:r>
              <w:rPr>
                <w:sz w:val="24"/>
                <w:vertAlign w:val="superscript"/>
              </w:rPr>
              <w:t>1</w:t>
            </w:r>
          </w:p>
        </w:tc>
        <w:tc>
          <w:tcPr>
            <w:tcW w:w="2279" w:type="dxa"/>
          </w:tcPr>
          <w:p w:rsidR="00AA4440" w:rsidRDefault="0071771A">
            <w:pPr>
              <w:pStyle w:val="10"/>
              <w:ind w:firstLine="0"/>
              <w:jc w:val="center"/>
              <w:rPr>
                <w:sz w:val="24"/>
              </w:rPr>
            </w:pPr>
            <w:r>
              <w:rPr>
                <w:sz w:val="24"/>
              </w:rPr>
              <w:t>+10</w:t>
            </w:r>
          </w:p>
        </w:tc>
        <w:tc>
          <w:tcPr>
            <w:tcW w:w="2410" w:type="dxa"/>
          </w:tcPr>
          <w:p w:rsidR="00AA4440" w:rsidRDefault="0071771A">
            <w:pPr>
              <w:pStyle w:val="10"/>
              <w:ind w:firstLine="0"/>
              <w:jc w:val="center"/>
              <w:rPr>
                <w:sz w:val="24"/>
                <w:lang w:val="en-US"/>
              </w:rPr>
            </w:pPr>
            <w:r>
              <w:rPr>
                <w:sz w:val="24"/>
                <w:lang w:val="en-US"/>
              </w:rPr>
              <w:t>3,6</w:t>
            </w:r>
          </w:p>
        </w:tc>
        <w:tc>
          <w:tcPr>
            <w:tcW w:w="2541" w:type="dxa"/>
          </w:tcPr>
          <w:p w:rsidR="00AA4440" w:rsidRDefault="0071771A">
            <w:pPr>
              <w:pStyle w:val="10"/>
              <w:ind w:firstLine="0"/>
              <w:jc w:val="center"/>
              <w:rPr>
                <w:sz w:val="24"/>
                <w:lang w:val="en-US"/>
              </w:rPr>
            </w:pPr>
            <w:r>
              <w:rPr>
                <w:sz w:val="24"/>
                <w:lang w:val="en-US"/>
              </w:rPr>
              <w:t>0,36</w:t>
            </w:r>
          </w:p>
        </w:tc>
      </w:tr>
      <w:tr w:rsidR="00AA4440">
        <w:trPr>
          <w:jc w:val="center"/>
        </w:trPr>
        <w:tc>
          <w:tcPr>
            <w:tcW w:w="1242" w:type="dxa"/>
          </w:tcPr>
          <w:p w:rsidR="00AA4440" w:rsidRDefault="0071771A">
            <w:pPr>
              <w:pStyle w:val="10"/>
              <w:ind w:firstLine="0"/>
              <w:jc w:val="center"/>
              <w:rPr>
                <w:sz w:val="24"/>
              </w:rPr>
            </w:pPr>
            <w:r>
              <w:rPr>
                <w:sz w:val="24"/>
              </w:rPr>
              <w:t>Фм</w:t>
            </w:r>
            <w:r>
              <w:rPr>
                <w:sz w:val="24"/>
                <w:vertAlign w:val="superscript"/>
              </w:rPr>
              <w:t>2</w:t>
            </w:r>
          </w:p>
        </w:tc>
        <w:tc>
          <w:tcPr>
            <w:tcW w:w="2279" w:type="dxa"/>
          </w:tcPr>
          <w:p w:rsidR="00AA4440" w:rsidRDefault="0071771A">
            <w:pPr>
              <w:pStyle w:val="10"/>
              <w:ind w:firstLine="0"/>
              <w:jc w:val="center"/>
              <w:rPr>
                <w:sz w:val="24"/>
              </w:rPr>
            </w:pPr>
            <w:r>
              <w:rPr>
                <w:sz w:val="24"/>
              </w:rPr>
              <w:t>-15</w:t>
            </w:r>
          </w:p>
        </w:tc>
        <w:tc>
          <w:tcPr>
            <w:tcW w:w="2410" w:type="dxa"/>
          </w:tcPr>
          <w:p w:rsidR="00AA4440" w:rsidRDefault="0071771A">
            <w:pPr>
              <w:pStyle w:val="10"/>
              <w:ind w:firstLine="0"/>
              <w:jc w:val="center"/>
              <w:rPr>
                <w:sz w:val="24"/>
                <w:lang w:val="en-US"/>
              </w:rPr>
            </w:pPr>
            <w:r>
              <w:rPr>
                <w:sz w:val="24"/>
                <w:lang w:val="en-US"/>
              </w:rPr>
              <w:t>2</w:t>
            </w:r>
          </w:p>
        </w:tc>
        <w:tc>
          <w:tcPr>
            <w:tcW w:w="2541" w:type="dxa"/>
          </w:tcPr>
          <w:p w:rsidR="00AA4440" w:rsidRDefault="0071771A">
            <w:pPr>
              <w:pStyle w:val="10"/>
              <w:ind w:firstLine="0"/>
              <w:jc w:val="center"/>
              <w:rPr>
                <w:sz w:val="24"/>
                <w:lang w:val="en-US"/>
              </w:rPr>
            </w:pPr>
            <w:r>
              <w:rPr>
                <w:sz w:val="24"/>
                <w:lang w:val="en-US"/>
              </w:rPr>
              <w:t>-0,3</w:t>
            </w:r>
          </w:p>
        </w:tc>
      </w:tr>
      <w:tr w:rsidR="00AA4440">
        <w:trPr>
          <w:jc w:val="center"/>
        </w:trPr>
        <w:tc>
          <w:tcPr>
            <w:tcW w:w="1242" w:type="dxa"/>
          </w:tcPr>
          <w:p w:rsidR="00AA4440" w:rsidRDefault="0071771A">
            <w:pPr>
              <w:pStyle w:val="10"/>
              <w:ind w:firstLine="0"/>
              <w:jc w:val="center"/>
              <w:rPr>
                <w:sz w:val="24"/>
              </w:rPr>
            </w:pPr>
            <w:r>
              <w:rPr>
                <w:sz w:val="24"/>
              </w:rPr>
              <w:t>Фм</w:t>
            </w:r>
            <w:r>
              <w:rPr>
                <w:sz w:val="24"/>
                <w:vertAlign w:val="superscript"/>
              </w:rPr>
              <w:t>3</w:t>
            </w:r>
          </w:p>
        </w:tc>
        <w:tc>
          <w:tcPr>
            <w:tcW w:w="2279" w:type="dxa"/>
          </w:tcPr>
          <w:p w:rsidR="00AA4440" w:rsidRDefault="0071771A">
            <w:pPr>
              <w:pStyle w:val="10"/>
              <w:ind w:firstLine="0"/>
              <w:jc w:val="center"/>
              <w:rPr>
                <w:sz w:val="24"/>
              </w:rPr>
            </w:pPr>
            <w:r>
              <w:rPr>
                <w:sz w:val="24"/>
              </w:rPr>
              <w:t>0</w:t>
            </w:r>
          </w:p>
        </w:tc>
        <w:tc>
          <w:tcPr>
            <w:tcW w:w="2410" w:type="dxa"/>
          </w:tcPr>
          <w:p w:rsidR="00AA4440" w:rsidRDefault="0071771A">
            <w:pPr>
              <w:pStyle w:val="10"/>
              <w:ind w:firstLine="0"/>
              <w:jc w:val="center"/>
              <w:rPr>
                <w:sz w:val="24"/>
                <w:lang w:val="en-US"/>
              </w:rPr>
            </w:pPr>
            <w:r>
              <w:rPr>
                <w:sz w:val="24"/>
                <w:lang w:val="en-US"/>
              </w:rPr>
              <w:t>1</w:t>
            </w:r>
          </w:p>
        </w:tc>
        <w:tc>
          <w:tcPr>
            <w:tcW w:w="2541" w:type="dxa"/>
          </w:tcPr>
          <w:p w:rsidR="00AA4440" w:rsidRDefault="0071771A">
            <w:pPr>
              <w:pStyle w:val="10"/>
              <w:ind w:firstLine="0"/>
              <w:jc w:val="center"/>
              <w:rPr>
                <w:sz w:val="24"/>
                <w:lang w:val="en-US"/>
              </w:rPr>
            </w:pPr>
            <w:r>
              <w:rPr>
                <w:sz w:val="24"/>
                <w:lang w:val="en-US"/>
              </w:rPr>
              <w:t>0</w:t>
            </w:r>
          </w:p>
        </w:tc>
      </w:tr>
      <w:tr w:rsidR="00AA4440">
        <w:trPr>
          <w:jc w:val="center"/>
        </w:trPr>
        <w:tc>
          <w:tcPr>
            <w:tcW w:w="1242" w:type="dxa"/>
          </w:tcPr>
          <w:p w:rsidR="00AA4440" w:rsidRDefault="0071771A">
            <w:pPr>
              <w:pStyle w:val="10"/>
              <w:ind w:firstLine="0"/>
              <w:jc w:val="center"/>
              <w:rPr>
                <w:sz w:val="24"/>
              </w:rPr>
            </w:pPr>
            <w:r>
              <w:rPr>
                <w:sz w:val="24"/>
              </w:rPr>
              <w:t>Фм</w:t>
            </w:r>
            <w:r>
              <w:rPr>
                <w:sz w:val="24"/>
                <w:vertAlign w:val="superscript"/>
              </w:rPr>
              <w:t>4</w:t>
            </w:r>
          </w:p>
        </w:tc>
        <w:tc>
          <w:tcPr>
            <w:tcW w:w="2279" w:type="dxa"/>
          </w:tcPr>
          <w:p w:rsidR="00AA4440" w:rsidRDefault="0071771A">
            <w:pPr>
              <w:pStyle w:val="10"/>
              <w:ind w:firstLine="0"/>
              <w:jc w:val="center"/>
              <w:rPr>
                <w:sz w:val="24"/>
              </w:rPr>
            </w:pPr>
            <w:r>
              <w:rPr>
                <w:sz w:val="24"/>
              </w:rPr>
              <w:t>+20</w:t>
            </w:r>
          </w:p>
        </w:tc>
        <w:tc>
          <w:tcPr>
            <w:tcW w:w="2410" w:type="dxa"/>
          </w:tcPr>
          <w:p w:rsidR="00AA4440" w:rsidRDefault="0071771A">
            <w:pPr>
              <w:pStyle w:val="10"/>
              <w:ind w:firstLine="0"/>
              <w:jc w:val="center"/>
              <w:rPr>
                <w:sz w:val="24"/>
                <w:lang w:val="en-US"/>
              </w:rPr>
            </w:pPr>
            <w:r>
              <w:rPr>
                <w:sz w:val="24"/>
                <w:lang w:val="en-US"/>
              </w:rPr>
              <w:t>3</w:t>
            </w:r>
          </w:p>
        </w:tc>
        <w:tc>
          <w:tcPr>
            <w:tcW w:w="2541" w:type="dxa"/>
          </w:tcPr>
          <w:p w:rsidR="00AA4440" w:rsidRDefault="0071771A">
            <w:pPr>
              <w:pStyle w:val="10"/>
              <w:ind w:firstLine="0"/>
              <w:jc w:val="center"/>
              <w:rPr>
                <w:sz w:val="24"/>
                <w:lang w:val="en-US"/>
              </w:rPr>
            </w:pPr>
            <w:r>
              <w:rPr>
                <w:sz w:val="24"/>
                <w:lang w:val="en-US"/>
              </w:rPr>
              <w:t>0,6</w:t>
            </w:r>
          </w:p>
        </w:tc>
      </w:tr>
      <w:tr w:rsidR="00AA4440">
        <w:trPr>
          <w:jc w:val="center"/>
        </w:trPr>
        <w:tc>
          <w:tcPr>
            <w:tcW w:w="1242" w:type="dxa"/>
          </w:tcPr>
          <w:p w:rsidR="00AA4440" w:rsidRDefault="0071771A">
            <w:pPr>
              <w:pStyle w:val="10"/>
              <w:ind w:firstLine="0"/>
              <w:jc w:val="center"/>
              <w:rPr>
                <w:sz w:val="24"/>
              </w:rPr>
            </w:pPr>
            <w:r>
              <w:rPr>
                <w:sz w:val="24"/>
              </w:rPr>
              <w:t>Фс</w:t>
            </w:r>
            <w:r>
              <w:rPr>
                <w:sz w:val="24"/>
                <w:vertAlign w:val="superscript"/>
              </w:rPr>
              <w:t>1</w:t>
            </w:r>
          </w:p>
        </w:tc>
        <w:tc>
          <w:tcPr>
            <w:tcW w:w="2279" w:type="dxa"/>
          </w:tcPr>
          <w:p w:rsidR="00AA4440" w:rsidRDefault="0071771A">
            <w:pPr>
              <w:pStyle w:val="10"/>
              <w:ind w:firstLine="0"/>
              <w:jc w:val="center"/>
              <w:rPr>
                <w:sz w:val="24"/>
              </w:rPr>
            </w:pPr>
            <w:r>
              <w:rPr>
                <w:sz w:val="24"/>
              </w:rPr>
              <w:t>0</w:t>
            </w:r>
          </w:p>
        </w:tc>
        <w:tc>
          <w:tcPr>
            <w:tcW w:w="2410" w:type="dxa"/>
          </w:tcPr>
          <w:p w:rsidR="00AA4440" w:rsidRDefault="0071771A">
            <w:pPr>
              <w:pStyle w:val="10"/>
              <w:ind w:firstLine="0"/>
              <w:jc w:val="center"/>
              <w:rPr>
                <w:sz w:val="24"/>
                <w:lang w:val="en-US"/>
              </w:rPr>
            </w:pPr>
            <w:r>
              <w:rPr>
                <w:sz w:val="24"/>
                <w:lang w:val="en-US"/>
              </w:rPr>
              <w:t>1,5</w:t>
            </w:r>
          </w:p>
        </w:tc>
        <w:tc>
          <w:tcPr>
            <w:tcW w:w="2541" w:type="dxa"/>
          </w:tcPr>
          <w:p w:rsidR="00AA4440" w:rsidRDefault="0071771A">
            <w:pPr>
              <w:pStyle w:val="10"/>
              <w:ind w:firstLine="0"/>
              <w:jc w:val="center"/>
              <w:rPr>
                <w:sz w:val="24"/>
                <w:lang w:val="en-US"/>
              </w:rPr>
            </w:pPr>
            <w:r>
              <w:rPr>
                <w:sz w:val="24"/>
                <w:lang w:val="en-US"/>
              </w:rPr>
              <w:t>0</w:t>
            </w:r>
          </w:p>
        </w:tc>
      </w:tr>
      <w:tr w:rsidR="00AA4440">
        <w:trPr>
          <w:jc w:val="center"/>
        </w:trPr>
        <w:tc>
          <w:tcPr>
            <w:tcW w:w="1242" w:type="dxa"/>
          </w:tcPr>
          <w:p w:rsidR="00AA4440" w:rsidRDefault="0071771A">
            <w:pPr>
              <w:pStyle w:val="10"/>
              <w:ind w:firstLine="0"/>
              <w:jc w:val="center"/>
              <w:rPr>
                <w:sz w:val="24"/>
              </w:rPr>
            </w:pPr>
            <w:r>
              <w:rPr>
                <w:sz w:val="24"/>
              </w:rPr>
              <w:t>Фс</w:t>
            </w:r>
            <w:r>
              <w:rPr>
                <w:sz w:val="24"/>
                <w:vertAlign w:val="superscript"/>
              </w:rPr>
              <w:t>2</w:t>
            </w:r>
          </w:p>
        </w:tc>
        <w:tc>
          <w:tcPr>
            <w:tcW w:w="2279" w:type="dxa"/>
          </w:tcPr>
          <w:p w:rsidR="00AA4440" w:rsidRDefault="0071771A">
            <w:pPr>
              <w:pStyle w:val="10"/>
              <w:ind w:firstLine="0"/>
              <w:jc w:val="center"/>
              <w:rPr>
                <w:sz w:val="24"/>
              </w:rPr>
            </w:pPr>
            <w:r>
              <w:rPr>
                <w:sz w:val="24"/>
              </w:rPr>
              <w:t>-30</w:t>
            </w:r>
          </w:p>
        </w:tc>
        <w:tc>
          <w:tcPr>
            <w:tcW w:w="2410" w:type="dxa"/>
          </w:tcPr>
          <w:p w:rsidR="00AA4440" w:rsidRDefault="0071771A">
            <w:pPr>
              <w:pStyle w:val="10"/>
              <w:ind w:firstLine="0"/>
              <w:jc w:val="center"/>
              <w:rPr>
                <w:sz w:val="24"/>
                <w:lang w:val="en-US"/>
              </w:rPr>
            </w:pPr>
            <w:r>
              <w:rPr>
                <w:sz w:val="24"/>
                <w:lang w:val="en-US"/>
              </w:rPr>
              <w:t>0,4</w:t>
            </w:r>
          </w:p>
        </w:tc>
        <w:tc>
          <w:tcPr>
            <w:tcW w:w="2541" w:type="dxa"/>
          </w:tcPr>
          <w:p w:rsidR="00AA4440" w:rsidRDefault="0071771A">
            <w:pPr>
              <w:pStyle w:val="10"/>
              <w:ind w:firstLine="0"/>
              <w:jc w:val="center"/>
              <w:rPr>
                <w:sz w:val="24"/>
                <w:lang w:val="en-US"/>
              </w:rPr>
            </w:pPr>
            <w:r>
              <w:rPr>
                <w:sz w:val="24"/>
                <w:lang w:val="en-US"/>
              </w:rPr>
              <w:t>-0,12</w:t>
            </w:r>
          </w:p>
        </w:tc>
      </w:tr>
      <w:tr w:rsidR="00AA4440">
        <w:trPr>
          <w:jc w:val="center"/>
        </w:trPr>
        <w:tc>
          <w:tcPr>
            <w:tcW w:w="1242" w:type="dxa"/>
          </w:tcPr>
          <w:p w:rsidR="00AA4440" w:rsidRDefault="0071771A">
            <w:pPr>
              <w:pStyle w:val="10"/>
              <w:ind w:firstLine="0"/>
              <w:jc w:val="center"/>
              <w:rPr>
                <w:sz w:val="24"/>
              </w:rPr>
            </w:pPr>
            <w:r>
              <w:rPr>
                <w:sz w:val="24"/>
              </w:rPr>
              <w:t>Фб</w:t>
            </w:r>
            <w:r>
              <w:rPr>
                <w:sz w:val="24"/>
                <w:vertAlign w:val="superscript"/>
              </w:rPr>
              <w:t>1</w:t>
            </w:r>
          </w:p>
        </w:tc>
        <w:tc>
          <w:tcPr>
            <w:tcW w:w="2279" w:type="dxa"/>
          </w:tcPr>
          <w:p w:rsidR="00AA4440" w:rsidRDefault="0071771A">
            <w:pPr>
              <w:pStyle w:val="10"/>
              <w:ind w:firstLine="0"/>
              <w:jc w:val="center"/>
              <w:rPr>
                <w:sz w:val="24"/>
              </w:rPr>
            </w:pPr>
            <w:r>
              <w:rPr>
                <w:sz w:val="24"/>
              </w:rPr>
              <w:t>0</w:t>
            </w:r>
          </w:p>
        </w:tc>
        <w:tc>
          <w:tcPr>
            <w:tcW w:w="2410" w:type="dxa"/>
          </w:tcPr>
          <w:p w:rsidR="00AA4440" w:rsidRDefault="0071771A">
            <w:pPr>
              <w:pStyle w:val="10"/>
              <w:ind w:firstLine="0"/>
              <w:jc w:val="center"/>
              <w:rPr>
                <w:sz w:val="24"/>
                <w:lang w:val="en-US"/>
              </w:rPr>
            </w:pPr>
            <w:r>
              <w:rPr>
                <w:sz w:val="24"/>
                <w:lang w:val="en-US"/>
              </w:rPr>
              <w:t>1,5</w:t>
            </w:r>
          </w:p>
        </w:tc>
        <w:tc>
          <w:tcPr>
            <w:tcW w:w="2541" w:type="dxa"/>
          </w:tcPr>
          <w:p w:rsidR="00AA4440" w:rsidRDefault="0071771A">
            <w:pPr>
              <w:pStyle w:val="10"/>
              <w:ind w:firstLine="0"/>
              <w:jc w:val="center"/>
              <w:rPr>
                <w:sz w:val="24"/>
                <w:lang w:val="en-US"/>
              </w:rPr>
            </w:pPr>
            <w:r>
              <w:rPr>
                <w:sz w:val="24"/>
                <w:lang w:val="en-US"/>
              </w:rPr>
              <w:t>0</w:t>
            </w:r>
          </w:p>
        </w:tc>
      </w:tr>
      <w:tr w:rsidR="00AA4440">
        <w:trPr>
          <w:jc w:val="center"/>
        </w:trPr>
        <w:tc>
          <w:tcPr>
            <w:tcW w:w="1242" w:type="dxa"/>
          </w:tcPr>
          <w:p w:rsidR="00AA4440" w:rsidRDefault="0071771A">
            <w:pPr>
              <w:pStyle w:val="10"/>
              <w:ind w:firstLine="0"/>
              <w:jc w:val="center"/>
              <w:rPr>
                <w:sz w:val="24"/>
              </w:rPr>
            </w:pPr>
            <w:r>
              <w:rPr>
                <w:sz w:val="24"/>
              </w:rPr>
              <w:t>Фб</w:t>
            </w:r>
            <w:r>
              <w:rPr>
                <w:sz w:val="24"/>
                <w:vertAlign w:val="superscript"/>
              </w:rPr>
              <w:t>2</w:t>
            </w:r>
          </w:p>
        </w:tc>
        <w:tc>
          <w:tcPr>
            <w:tcW w:w="2279" w:type="dxa"/>
          </w:tcPr>
          <w:p w:rsidR="00AA4440" w:rsidRDefault="0071771A">
            <w:pPr>
              <w:pStyle w:val="10"/>
              <w:ind w:firstLine="0"/>
              <w:jc w:val="center"/>
              <w:rPr>
                <w:sz w:val="24"/>
              </w:rPr>
            </w:pPr>
            <w:r>
              <w:rPr>
                <w:sz w:val="24"/>
              </w:rPr>
              <w:t>0</w:t>
            </w:r>
          </w:p>
        </w:tc>
        <w:tc>
          <w:tcPr>
            <w:tcW w:w="2410" w:type="dxa"/>
          </w:tcPr>
          <w:p w:rsidR="00AA4440" w:rsidRDefault="0071771A">
            <w:pPr>
              <w:pStyle w:val="10"/>
              <w:ind w:firstLine="0"/>
              <w:jc w:val="center"/>
              <w:rPr>
                <w:sz w:val="24"/>
                <w:lang w:val="en-US"/>
              </w:rPr>
            </w:pPr>
            <w:r>
              <w:rPr>
                <w:sz w:val="24"/>
                <w:lang w:val="en-US"/>
              </w:rPr>
              <w:t>0,8</w:t>
            </w:r>
          </w:p>
        </w:tc>
        <w:tc>
          <w:tcPr>
            <w:tcW w:w="2541" w:type="dxa"/>
          </w:tcPr>
          <w:p w:rsidR="00AA4440" w:rsidRDefault="0071771A">
            <w:pPr>
              <w:pStyle w:val="10"/>
              <w:ind w:firstLine="0"/>
              <w:jc w:val="center"/>
              <w:rPr>
                <w:sz w:val="24"/>
                <w:lang w:val="en-US"/>
              </w:rPr>
            </w:pPr>
            <w:r>
              <w:rPr>
                <w:sz w:val="24"/>
                <w:lang w:val="en-US"/>
              </w:rPr>
              <w:t>0</w:t>
            </w:r>
          </w:p>
        </w:tc>
      </w:tr>
      <w:tr w:rsidR="00AA4440">
        <w:trPr>
          <w:jc w:val="center"/>
        </w:trPr>
        <w:tc>
          <w:tcPr>
            <w:tcW w:w="1242" w:type="dxa"/>
          </w:tcPr>
          <w:p w:rsidR="00AA4440" w:rsidRDefault="0071771A">
            <w:pPr>
              <w:pStyle w:val="10"/>
              <w:ind w:firstLine="0"/>
              <w:jc w:val="center"/>
              <w:rPr>
                <w:sz w:val="24"/>
              </w:rPr>
            </w:pPr>
            <w:r>
              <w:rPr>
                <w:sz w:val="24"/>
              </w:rPr>
              <w:t>Фб</w:t>
            </w:r>
            <w:r>
              <w:rPr>
                <w:sz w:val="24"/>
                <w:vertAlign w:val="superscript"/>
              </w:rPr>
              <w:t>3</w:t>
            </w:r>
          </w:p>
        </w:tc>
        <w:tc>
          <w:tcPr>
            <w:tcW w:w="2279" w:type="dxa"/>
          </w:tcPr>
          <w:p w:rsidR="00AA4440" w:rsidRDefault="0071771A">
            <w:pPr>
              <w:pStyle w:val="10"/>
              <w:ind w:firstLine="0"/>
              <w:jc w:val="center"/>
              <w:rPr>
                <w:sz w:val="24"/>
              </w:rPr>
            </w:pPr>
            <w:r>
              <w:rPr>
                <w:sz w:val="24"/>
              </w:rPr>
              <w:t>+10</w:t>
            </w:r>
          </w:p>
        </w:tc>
        <w:tc>
          <w:tcPr>
            <w:tcW w:w="2410" w:type="dxa"/>
          </w:tcPr>
          <w:p w:rsidR="00AA4440" w:rsidRDefault="0071771A">
            <w:pPr>
              <w:pStyle w:val="10"/>
              <w:ind w:firstLine="0"/>
              <w:jc w:val="center"/>
              <w:rPr>
                <w:sz w:val="24"/>
                <w:lang w:val="en-US"/>
              </w:rPr>
            </w:pPr>
            <w:r>
              <w:rPr>
                <w:sz w:val="24"/>
                <w:lang w:val="en-US"/>
              </w:rPr>
              <w:t>0,4</w:t>
            </w:r>
          </w:p>
        </w:tc>
        <w:tc>
          <w:tcPr>
            <w:tcW w:w="2541" w:type="dxa"/>
          </w:tcPr>
          <w:p w:rsidR="00AA4440" w:rsidRDefault="0071771A">
            <w:pPr>
              <w:pStyle w:val="10"/>
              <w:ind w:firstLine="0"/>
              <w:jc w:val="center"/>
              <w:rPr>
                <w:sz w:val="24"/>
                <w:lang w:val="en-US"/>
              </w:rPr>
            </w:pPr>
            <w:r>
              <w:rPr>
                <w:sz w:val="24"/>
                <w:lang w:val="en-US"/>
              </w:rPr>
              <w:t>0,04</w:t>
            </w:r>
          </w:p>
        </w:tc>
      </w:tr>
      <w:tr w:rsidR="00AA4440">
        <w:trPr>
          <w:jc w:val="center"/>
        </w:trPr>
        <w:tc>
          <w:tcPr>
            <w:tcW w:w="1242" w:type="dxa"/>
          </w:tcPr>
          <w:p w:rsidR="00AA4440" w:rsidRDefault="0071771A">
            <w:pPr>
              <w:pStyle w:val="10"/>
              <w:ind w:firstLine="0"/>
              <w:jc w:val="center"/>
              <w:rPr>
                <w:sz w:val="24"/>
              </w:rPr>
            </w:pPr>
            <w:r>
              <w:rPr>
                <w:sz w:val="24"/>
              </w:rPr>
              <w:t>Фб</w:t>
            </w:r>
            <w:r>
              <w:rPr>
                <w:sz w:val="24"/>
                <w:vertAlign w:val="superscript"/>
              </w:rPr>
              <w:t>4</w:t>
            </w:r>
          </w:p>
        </w:tc>
        <w:tc>
          <w:tcPr>
            <w:tcW w:w="2279" w:type="dxa"/>
          </w:tcPr>
          <w:p w:rsidR="00AA4440" w:rsidRDefault="0071771A">
            <w:pPr>
              <w:pStyle w:val="10"/>
              <w:ind w:firstLine="0"/>
              <w:jc w:val="center"/>
              <w:rPr>
                <w:sz w:val="24"/>
              </w:rPr>
            </w:pPr>
            <w:r>
              <w:rPr>
                <w:sz w:val="24"/>
              </w:rPr>
              <w:t>-35</w:t>
            </w:r>
          </w:p>
        </w:tc>
        <w:tc>
          <w:tcPr>
            <w:tcW w:w="2410" w:type="dxa"/>
          </w:tcPr>
          <w:p w:rsidR="00AA4440" w:rsidRDefault="0071771A">
            <w:pPr>
              <w:pStyle w:val="10"/>
              <w:ind w:firstLine="0"/>
              <w:jc w:val="center"/>
              <w:rPr>
                <w:sz w:val="24"/>
                <w:lang w:val="en-US"/>
              </w:rPr>
            </w:pPr>
            <w:r>
              <w:rPr>
                <w:sz w:val="24"/>
                <w:lang w:val="en-US"/>
              </w:rPr>
              <w:t>0,5</w:t>
            </w:r>
          </w:p>
        </w:tc>
        <w:tc>
          <w:tcPr>
            <w:tcW w:w="2541" w:type="dxa"/>
          </w:tcPr>
          <w:p w:rsidR="00AA4440" w:rsidRDefault="0071771A">
            <w:pPr>
              <w:pStyle w:val="10"/>
              <w:ind w:firstLine="0"/>
              <w:jc w:val="center"/>
              <w:rPr>
                <w:sz w:val="24"/>
                <w:lang w:val="en-US"/>
              </w:rPr>
            </w:pPr>
            <w:r>
              <w:rPr>
                <w:sz w:val="24"/>
                <w:lang w:val="en-US"/>
              </w:rPr>
              <w:t>-0,175</w:t>
            </w:r>
          </w:p>
        </w:tc>
      </w:tr>
      <w:tr w:rsidR="00AA4440">
        <w:trPr>
          <w:jc w:val="center"/>
        </w:trPr>
        <w:tc>
          <w:tcPr>
            <w:tcW w:w="1242" w:type="dxa"/>
          </w:tcPr>
          <w:p w:rsidR="00AA4440" w:rsidRDefault="0071771A">
            <w:pPr>
              <w:pStyle w:val="10"/>
              <w:ind w:firstLine="0"/>
              <w:jc w:val="center"/>
              <w:rPr>
                <w:sz w:val="24"/>
              </w:rPr>
            </w:pPr>
            <w:r>
              <w:rPr>
                <w:sz w:val="24"/>
              </w:rPr>
              <w:t>Фп</w:t>
            </w:r>
            <w:r>
              <w:rPr>
                <w:sz w:val="24"/>
                <w:vertAlign w:val="superscript"/>
              </w:rPr>
              <w:t>1</w:t>
            </w:r>
          </w:p>
        </w:tc>
        <w:tc>
          <w:tcPr>
            <w:tcW w:w="2279" w:type="dxa"/>
          </w:tcPr>
          <w:p w:rsidR="00AA4440" w:rsidRDefault="0071771A">
            <w:pPr>
              <w:pStyle w:val="10"/>
              <w:ind w:firstLine="0"/>
              <w:jc w:val="center"/>
              <w:rPr>
                <w:sz w:val="24"/>
              </w:rPr>
            </w:pPr>
            <w:r>
              <w:rPr>
                <w:sz w:val="24"/>
              </w:rPr>
              <w:t>-5</w:t>
            </w:r>
          </w:p>
        </w:tc>
        <w:tc>
          <w:tcPr>
            <w:tcW w:w="2410" w:type="dxa"/>
          </w:tcPr>
          <w:p w:rsidR="00AA4440" w:rsidRDefault="0071771A">
            <w:pPr>
              <w:pStyle w:val="10"/>
              <w:ind w:firstLine="0"/>
              <w:jc w:val="center"/>
              <w:rPr>
                <w:sz w:val="24"/>
                <w:lang w:val="en-US"/>
              </w:rPr>
            </w:pPr>
            <w:r>
              <w:rPr>
                <w:sz w:val="24"/>
                <w:lang w:val="en-US"/>
              </w:rPr>
              <w:t>2</w:t>
            </w:r>
          </w:p>
        </w:tc>
        <w:tc>
          <w:tcPr>
            <w:tcW w:w="2541" w:type="dxa"/>
          </w:tcPr>
          <w:p w:rsidR="00AA4440" w:rsidRDefault="0071771A">
            <w:pPr>
              <w:pStyle w:val="10"/>
              <w:ind w:firstLine="0"/>
              <w:jc w:val="center"/>
              <w:rPr>
                <w:sz w:val="24"/>
                <w:lang w:val="en-US"/>
              </w:rPr>
            </w:pPr>
            <w:r>
              <w:rPr>
                <w:sz w:val="24"/>
                <w:lang w:val="en-US"/>
              </w:rPr>
              <w:t>-0,1</w:t>
            </w:r>
          </w:p>
        </w:tc>
      </w:tr>
      <w:tr w:rsidR="00AA4440">
        <w:trPr>
          <w:jc w:val="center"/>
        </w:trPr>
        <w:tc>
          <w:tcPr>
            <w:tcW w:w="1242" w:type="dxa"/>
            <w:tcBorders>
              <w:bottom w:val="nil"/>
            </w:tcBorders>
          </w:tcPr>
          <w:p w:rsidR="00AA4440" w:rsidRDefault="0071771A">
            <w:pPr>
              <w:pStyle w:val="10"/>
              <w:ind w:firstLine="0"/>
              <w:jc w:val="center"/>
              <w:rPr>
                <w:sz w:val="24"/>
              </w:rPr>
            </w:pPr>
            <w:r>
              <w:rPr>
                <w:sz w:val="24"/>
              </w:rPr>
              <w:t>Фп</w:t>
            </w:r>
            <w:r>
              <w:rPr>
                <w:sz w:val="24"/>
                <w:vertAlign w:val="superscript"/>
              </w:rPr>
              <w:t>2</w:t>
            </w:r>
          </w:p>
        </w:tc>
        <w:tc>
          <w:tcPr>
            <w:tcW w:w="2279" w:type="dxa"/>
            <w:tcBorders>
              <w:bottom w:val="nil"/>
            </w:tcBorders>
          </w:tcPr>
          <w:p w:rsidR="00AA4440" w:rsidRDefault="0071771A">
            <w:pPr>
              <w:pStyle w:val="10"/>
              <w:ind w:firstLine="0"/>
              <w:jc w:val="center"/>
              <w:rPr>
                <w:sz w:val="24"/>
              </w:rPr>
            </w:pPr>
            <w:r>
              <w:rPr>
                <w:sz w:val="24"/>
              </w:rPr>
              <w:t>-10</w:t>
            </w:r>
          </w:p>
        </w:tc>
        <w:tc>
          <w:tcPr>
            <w:tcW w:w="2410" w:type="dxa"/>
            <w:tcBorders>
              <w:bottom w:val="nil"/>
            </w:tcBorders>
          </w:tcPr>
          <w:p w:rsidR="00AA4440" w:rsidRDefault="0071771A">
            <w:pPr>
              <w:pStyle w:val="10"/>
              <w:ind w:firstLine="0"/>
              <w:jc w:val="center"/>
              <w:rPr>
                <w:sz w:val="24"/>
                <w:lang w:val="en-US"/>
              </w:rPr>
            </w:pPr>
            <w:r>
              <w:rPr>
                <w:sz w:val="24"/>
                <w:lang w:val="en-US"/>
              </w:rPr>
              <w:t>2,5</w:t>
            </w:r>
          </w:p>
        </w:tc>
        <w:tc>
          <w:tcPr>
            <w:tcW w:w="2541" w:type="dxa"/>
            <w:tcBorders>
              <w:bottom w:val="nil"/>
            </w:tcBorders>
          </w:tcPr>
          <w:p w:rsidR="00AA4440" w:rsidRDefault="0071771A">
            <w:pPr>
              <w:pStyle w:val="10"/>
              <w:ind w:firstLine="0"/>
              <w:jc w:val="center"/>
              <w:rPr>
                <w:sz w:val="24"/>
                <w:lang w:val="en-US"/>
              </w:rPr>
            </w:pPr>
            <w:r>
              <w:rPr>
                <w:sz w:val="24"/>
                <w:lang w:val="en-US"/>
              </w:rPr>
              <w:t>-0,25</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Фп</w:t>
            </w:r>
            <w:r>
              <w:rPr>
                <w:sz w:val="24"/>
                <w:vertAlign w:val="superscript"/>
              </w:rPr>
              <w:t>3</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+10</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2</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0,2</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Фа</w:t>
            </w:r>
            <w:r>
              <w:rPr>
                <w:sz w:val="24"/>
                <w:vertAlign w:val="superscript"/>
              </w:rPr>
              <w:t>1</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-10</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4</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-0,4</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Фа</w:t>
            </w:r>
            <w:r>
              <w:rPr>
                <w:sz w:val="24"/>
                <w:vertAlign w:val="superscript"/>
              </w:rPr>
              <w:t>2</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0</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6,7</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Фв</w:t>
            </w:r>
            <w:r>
              <w:rPr>
                <w:sz w:val="24"/>
                <w:vertAlign w:val="superscript"/>
              </w:rPr>
              <w:t>1</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+15</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10</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1,5</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Фв</w:t>
            </w:r>
            <w:r>
              <w:rPr>
                <w:sz w:val="24"/>
                <w:vertAlign w:val="superscript"/>
              </w:rPr>
              <w:t>2</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+20</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9,4</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1,88</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Фр</w:t>
            </w:r>
            <w:r>
              <w:rPr>
                <w:sz w:val="24"/>
                <w:vertAlign w:val="superscript"/>
              </w:rPr>
              <w:t>1</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0</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1,5</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Фр</w:t>
            </w:r>
            <w:r>
              <w:rPr>
                <w:sz w:val="24"/>
                <w:vertAlign w:val="superscript"/>
              </w:rPr>
              <w:t>2</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0</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0,2</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w:t>
            </w:r>
          </w:p>
        </w:tc>
      </w:tr>
      <w:tr w:rsidR="00AA4440">
        <w:trPr>
          <w:jc w:val="center"/>
        </w:trPr>
        <w:tc>
          <w:tcPr>
            <w:tcW w:w="1242"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Фр</w:t>
            </w:r>
            <w:r>
              <w:rPr>
                <w:sz w:val="24"/>
                <w:vertAlign w:val="superscript"/>
              </w:rPr>
              <w:t>3</w:t>
            </w:r>
          </w:p>
        </w:tc>
        <w:tc>
          <w:tcPr>
            <w:tcW w:w="2279"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rPr>
            </w:pPr>
            <w:r>
              <w:rPr>
                <w:sz w:val="24"/>
              </w:rPr>
              <w:t>+5</w:t>
            </w:r>
          </w:p>
        </w:tc>
        <w:tc>
          <w:tcPr>
            <w:tcW w:w="2410"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0,7</w:t>
            </w:r>
          </w:p>
        </w:tc>
        <w:tc>
          <w:tcPr>
            <w:tcW w:w="2541" w:type="dxa"/>
            <w:tcBorders>
              <w:top w:val="single" w:sz="4" w:space="0" w:color="auto"/>
              <w:left w:val="single" w:sz="4" w:space="0" w:color="auto"/>
              <w:bottom w:val="single" w:sz="4" w:space="0" w:color="auto"/>
              <w:right w:val="single" w:sz="4" w:space="0" w:color="auto"/>
            </w:tcBorders>
          </w:tcPr>
          <w:p w:rsidR="00AA4440" w:rsidRDefault="0071771A">
            <w:pPr>
              <w:pStyle w:val="10"/>
              <w:ind w:firstLine="0"/>
              <w:jc w:val="center"/>
              <w:rPr>
                <w:sz w:val="24"/>
                <w:lang w:val="en-US"/>
              </w:rPr>
            </w:pPr>
            <w:r>
              <w:rPr>
                <w:sz w:val="24"/>
                <w:lang w:val="en-US"/>
              </w:rPr>
              <w:t>0,35</w:t>
            </w:r>
          </w:p>
        </w:tc>
      </w:tr>
      <w:tr w:rsidR="00AA4440">
        <w:trPr>
          <w:jc w:val="center"/>
        </w:trPr>
        <w:tc>
          <w:tcPr>
            <w:tcW w:w="1242" w:type="dxa"/>
            <w:tcBorders>
              <w:top w:val="single" w:sz="4" w:space="0" w:color="auto"/>
              <w:left w:val="single" w:sz="4" w:space="0" w:color="auto"/>
              <w:bottom w:val="nil"/>
              <w:right w:val="single" w:sz="4" w:space="0" w:color="auto"/>
            </w:tcBorders>
          </w:tcPr>
          <w:p w:rsidR="00AA4440" w:rsidRDefault="0071771A">
            <w:pPr>
              <w:pStyle w:val="10"/>
              <w:ind w:firstLine="0"/>
              <w:jc w:val="center"/>
              <w:rPr>
                <w:sz w:val="24"/>
              </w:rPr>
            </w:pPr>
            <w:r>
              <w:rPr>
                <w:sz w:val="24"/>
              </w:rPr>
              <w:t>Фр</w:t>
            </w:r>
            <w:r>
              <w:rPr>
                <w:sz w:val="24"/>
                <w:vertAlign w:val="superscript"/>
              </w:rPr>
              <w:t>4</w:t>
            </w:r>
          </w:p>
        </w:tc>
        <w:tc>
          <w:tcPr>
            <w:tcW w:w="2279" w:type="dxa"/>
            <w:tcBorders>
              <w:top w:val="single" w:sz="4" w:space="0" w:color="auto"/>
              <w:left w:val="single" w:sz="4" w:space="0" w:color="auto"/>
              <w:bottom w:val="nil"/>
              <w:right w:val="single" w:sz="4" w:space="0" w:color="auto"/>
            </w:tcBorders>
          </w:tcPr>
          <w:p w:rsidR="00AA4440" w:rsidRDefault="0071771A">
            <w:pPr>
              <w:pStyle w:val="10"/>
              <w:ind w:firstLine="0"/>
              <w:jc w:val="center"/>
              <w:rPr>
                <w:sz w:val="24"/>
              </w:rPr>
            </w:pPr>
            <w:r>
              <w:rPr>
                <w:sz w:val="24"/>
              </w:rPr>
              <w:t>-10</w:t>
            </w:r>
          </w:p>
        </w:tc>
        <w:tc>
          <w:tcPr>
            <w:tcW w:w="2410" w:type="dxa"/>
            <w:tcBorders>
              <w:top w:val="single" w:sz="4" w:space="0" w:color="auto"/>
              <w:left w:val="single" w:sz="4" w:space="0" w:color="auto"/>
              <w:bottom w:val="nil"/>
              <w:right w:val="single" w:sz="4" w:space="0" w:color="auto"/>
            </w:tcBorders>
          </w:tcPr>
          <w:p w:rsidR="00AA4440" w:rsidRDefault="0071771A">
            <w:pPr>
              <w:pStyle w:val="10"/>
              <w:ind w:firstLine="0"/>
              <w:jc w:val="center"/>
              <w:rPr>
                <w:sz w:val="24"/>
                <w:lang w:val="en-US"/>
              </w:rPr>
            </w:pPr>
            <w:r>
              <w:rPr>
                <w:sz w:val="24"/>
                <w:lang w:val="en-US"/>
              </w:rPr>
              <w:t>0,3</w:t>
            </w:r>
          </w:p>
        </w:tc>
        <w:tc>
          <w:tcPr>
            <w:tcW w:w="2541" w:type="dxa"/>
            <w:tcBorders>
              <w:top w:val="single" w:sz="4" w:space="0" w:color="auto"/>
              <w:left w:val="single" w:sz="4" w:space="0" w:color="auto"/>
              <w:bottom w:val="nil"/>
              <w:right w:val="single" w:sz="4" w:space="0" w:color="auto"/>
            </w:tcBorders>
          </w:tcPr>
          <w:p w:rsidR="00AA4440" w:rsidRDefault="0071771A">
            <w:pPr>
              <w:pStyle w:val="10"/>
              <w:ind w:firstLine="0"/>
              <w:jc w:val="center"/>
              <w:rPr>
                <w:sz w:val="24"/>
                <w:lang w:val="en-US"/>
              </w:rPr>
            </w:pPr>
            <w:r>
              <w:rPr>
                <w:sz w:val="24"/>
                <w:lang w:val="en-US"/>
              </w:rPr>
              <w:t>-0,3</w:t>
            </w:r>
          </w:p>
        </w:tc>
      </w:tr>
      <w:tr w:rsidR="00AA4440">
        <w:trPr>
          <w:jc w:val="center"/>
        </w:trPr>
        <w:tc>
          <w:tcPr>
            <w:tcW w:w="1242" w:type="dxa"/>
            <w:tcBorders>
              <w:top w:val="single" w:sz="4" w:space="0" w:color="auto"/>
              <w:bottom w:val="single" w:sz="4" w:space="0" w:color="auto"/>
            </w:tcBorders>
          </w:tcPr>
          <w:p w:rsidR="00AA4440" w:rsidRDefault="0071771A">
            <w:pPr>
              <w:pStyle w:val="10"/>
              <w:ind w:firstLine="0"/>
              <w:jc w:val="center"/>
              <w:rPr>
                <w:sz w:val="24"/>
              </w:rPr>
            </w:pPr>
            <w:r>
              <w:rPr>
                <w:sz w:val="24"/>
              </w:rPr>
              <w:t>Фр</w:t>
            </w:r>
            <w:r>
              <w:rPr>
                <w:sz w:val="24"/>
                <w:vertAlign w:val="superscript"/>
              </w:rPr>
              <w:t>5</w:t>
            </w:r>
          </w:p>
        </w:tc>
        <w:tc>
          <w:tcPr>
            <w:tcW w:w="2279" w:type="dxa"/>
            <w:tcBorders>
              <w:top w:val="single" w:sz="4" w:space="0" w:color="auto"/>
              <w:bottom w:val="single" w:sz="4" w:space="0" w:color="auto"/>
            </w:tcBorders>
          </w:tcPr>
          <w:p w:rsidR="00AA4440" w:rsidRDefault="0071771A">
            <w:pPr>
              <w:pStyle w:val="10"/>
              <w:ind w:firstLine="0"/>
              <w:jc w:val="center"/>
              <w:rPr>
                <w:sz w:val="24"/>
              </w:rPr>
            </w:pPr>
            <w:r>
              <w:rPr>
                <w:sz w:val="24"/>
              </w:rPr>
              <w:t>0</w:t>
            </w:r>
          </w:p>
        </w:tc>
        <w:tc>
          <w:tcPr>
            <w:tcW w:w="2410" w:type="dxa"/>
            <w:tcBorders>
              <w:top w:val="single" w:sz="4" w:space="0" w:color="auto"/>
              <w:bottom w:val="single" w:sz="4" w:space="0" w:color="auto"/>
            </w:tcBorders>
          </w:tcPr>
          <w:p w:rsidR="00AA4440" w:rsidRDefault="0071771A">
            <w:pPr>
              <w:pStyle w:val="10"/>
              <w:ind w:firstLine="0"/>
              <w:jc w:val="center"/>
              <w:rPr>
                <w:sz w:val="24"/>
                <w:lang w:val="en-US"/>
              </w:rPr>
            </w:pPr>
            <w:r>
              <w:rPr>
                <w:sz w:val="24"/>
                <w:lang w:val="en-US"/>
              </w:rPr>
              <w:t>0,5</w:t>
            </w:r>
          </w:p>
        </w:tc>
        <w:tc>
          <w:tcPr>
            <w:tcW w:w="2541" w:type="dxa"/>
            <w:tcBorders>
              <w:top w:val="single" w:sz="4" w:space="0" w:color="auto"/>
              <w:bottom w:val="single" w:sz="4" w:space="0" w:color="auto"/>
            </w:tcBorders>
          </w:tcPr>
          <w:p w:rsidR="00AA4440" w:rsidRDefault="0071771A">
            <w:pPr>
              <w:pStyle w:val="10"/>
              <w:ind w:firstLine="0"/>
              <w:jc w:val="center"/>
              <w:rPr>
                <w:sz w:val="24"/>
                <w:lang w:val="en-US"/>
              </w:rPr>
            </w:pPr>
            <w:r>
              <w:rPr>
                <w:sz w:val="24"/>
                <w:lang w:val="en-US"/>
              </w:rPr>
              <w:t>0</w:t>
            </w:r>
          </w:p>
        </w:tc>
      </w:tr>
    </w:tbl>
    <w:p w:rsidR="00AA4440" w:rsidRDefault="00AA4440">
      <w:pPr>
        <w:pStyle w:val="10"/>
        <w:rPr>
          <w:sz w:val="24"/>
        </w:rPr>
      </w:pPr>
    </w:p>
    <w:p w:rsidR="00AA4440" w:rsidRDefault="0071771A">
      <w:pPr>
        <w:pStyle w:val="10"/>
        <w:jc w:val="right"/>
        <w:rPr>
          <w:sz w:val="24"/>
        </w:rPr>
      </w:pPr>
      <w:r>
        <w:rPr>
          <w:sz w:val="24"/>
        </w:rPr>
        <w:t>Таблица 8</w:t>
      </w:r>
    </w:p>
    <w:p w:rsidR="00AA4440" w:rsidRDefault="0071771A">
      <w:pPr>
        <w:pStyle w:val="10"/>
        <w:jc w:val="center"/>
        <w:rPr>
          <w:b/>
          <w:sz w:val="24"/>
        </w:rPr>
      </w:pPr>
      <w:r>
        <w:rPr>
          <w:b/>
          <w:sz w:val="24"/>
        </w:rPr>
        <w:t>Относительная разница стоимостей</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2977"/>
        <w:gridCol w:w="2389"/>
      </w:tblGrid>
      <w:tr w:rsidR="00AA4440">
        <w:tc>
          <w:tcPr>
            <w:tcW w:w="3685" w:type="dxa"/>
          </w:tcPr>
          <w:p w:rsidR="00AA4440" w:rsidRDefault="0071771A">
            <w:pPr>
              <w:pStyle w:val="10"/>
              <w:ind w:firstLine="0"/>
              <w:jc w:val="center"/>
              <w:rPr>
                <w:sz w:val="24"/>
              </w:rPr>
            </w:pPr>
            <w:r>
              <w:rPr>
                <w:sz w:val="24"/>
              </w:rPr>
              <w:t>Функции</w:t>
            </w:r>
          </w:p>
        </w:tc>
        <w:tc>
          <w:tcPr>
            <w:tcW w:w="2977" w:type="dxa"/>
          </w:tcPr>
          <w:p w:rsidR="00AA4440" w:rsidRDefault="0071771A">
            <w:pPr>
              <w:pStyle w:val="10"/>
              <w:ind w:firstLine="0"/>
              <w:jc w:val="center"/>
              <w:rPr>
                <w:sz w:val="24"/>
              </w:rPr>
            </w:pPr>
            <w:r>
              <w:rPr>
                <w:sz w:val="24"/>
              </w:rPr>
              <w:t>Наименование элементов</w:t>
            </w:r>
          </w:p>
        </w:tc>
        <w:tc>
          <w:tcPr>
            <w:tcW w:w="2389" w:type="dxa"/>
          </w:tcPr>
          <w:p w:rsidR="00AA4440" w:rsidRDefault="0071771A">
            <w:pPr>
              <w:pStyle w:val="10"/>
              <w:ind w:firstLine="0"/>
              <w:jc w:val="center"/>
              <w:rPr>
                <w:sz w:val="24"/>
              </w:rPr>
            </w:pPr>
            <w:r>
              <w:rPr>
                <w:sz w:val="24"/>
              </w:rPr>
              <w:t>Относительная разность стоимостей, %</w:t>
            </w:r>
          </w:p>
        </w:tc>
      </w:tr>
      <w:tr w:rsidR="00AA4440">
        <w:tc>
          <w:tcPr>
            <w:tcW w:w="3685" w:type="dxa"/>
          </w:tcPr>
          <w:p w:rsidR="00AA4440" w:rsidRDefault="0071771A">
            <w:pPr>
              <w:pStyle w:val="10"/>
              <w:ind w:firstLine="0"/>
              <w:jc w:val="left"/>
              <w:rPr>
                <w:sz w:val="24"/>
              </w:rPr>
            </w:pPr>
            <w:r>
              <w:rPr>
                <w:sz w:val="24"/>
              </w:rPr>
              <w:t>Фг</w:t>
            </w:r>
            <w:r>
              <w:rPr>
                <w:sz w:val="24"/>
                <w:vertAlign w:val="superscript"/>
              </w:rPr>
              <w:t>1</w:t>
            </w:r>
            <w:r>
              <w:rPr>
                <w:sz w:val="24"/>
              </w:rPr>
              <w:t>, Фг</w:t>
            </w:r>
            <w:r>
              <w:rPr>
                <w:sz w:val="24"/>
                <w:vertAlign w:val="superscript"/>
              </w:rPr>
              <w:t>2</w:t>
            </w:r>
            <w:r>
              <w:rPr>
                <w:sz w:val="24"/>
              </w:rPr>
              <w:t>, Фг</w:t>
            </w:r>
            <w:r>
              <w:rPr>
                <w:sz w:val="24"/>
                <w:vertAlign w:val="superscript"/>
              </w:rPr>
              <w:t>3</w:t>
            </w:r>
            <w:r>
              <w:rPr>
                <w:sz w:val="24"/>
              </w:rPr>
              <w:t>, Фг</w:t>
            </w:r>
            <w:r>
              <w:rPr>
                <w:sz w:val="24"/>
                <w:vertAlign w:val="superscript"/>
              </w:rPr>
              <w:t>4</w:t>
            </w:r>
          </w:p>
        </w:tc>
        <w:tc>
          <w:tcPr>
            <w:tcW w:w="2977" w:type="dxa"/>
          </w:tcPr>
          <w:p w:rsidR="00AA4440" w:rsidRDefault="0071771A">
            <w:pPr>
              <w:pStyle w:val="10"/>
              <w:ind w:firstLine="0"/>
              <w:jc w:val="center"/>
              <w:rPr>
                <w:sz w:val="24"/>
              </w:rPr>
            </w:pPr>
            <w:r>
              <w:rPr>
                <w:sz w:val="24"/>
              </w:rPr>
              <w:t>Генеральный директор</w:t>
            </w:r>
          </w:p>
        </w:tc>
        <w:tc>
          <w:tcPr>
            <w:tcW w:w="2389" w:type="dxa"/>
          </w:tcPr>
          <w:p w:rsidR="00AA4440" w:rsidRDefault="0071771A">
            <w:pPr>
              <w:pStyle w:val="10"/>
              <w:ind w:firstLine="0"/>
              <w:jc w:val="center"/>
              <w:rPr>
                <w:sz w:val="24"/>
              </w:rPr>
            </w:pPr>
            <w:r>
              <w:rPr>
                <w:sz w:val="24"/>
              </w:rPr>
              <w:t>34</w:t>
            </w:r>
          </w:p>
        </w:tc>
      </w:tr>
      <w:tr w:rsidR="00AA4440">
        <w:tc>
          <w:tcPr>
            <w:tcW w:w="3685" w:type="dxa"/>
          </w:tcPr>
          <w:p w:rsidR="00AA4440" w:rsidRDefault="0071771A">
            <w:pPr>
              <w:pStyle w:val="10"/>
              <w:ind w:firstLine="0"/>
              <w:rPr>
                <w:sz w:val="24"/>
              </w:rPr>
            </w:pPr>
            <w:r>
              <w:rPr>
                <w:sz w:val="24"/>
              </w:rPr>
              <w:t>Фм</w:t>
            </w:r>
            <w:r>
              <w:rPr>
                <w:sz w:val="24"/>
                <w:vertAlign w:val="superscript"/>
              </w:rPr>
              <w:t>1</w:t>
            </w:r>
            <w:r>
              <w:rPr>
                <w:sz w:val="24"/>
              </w:rPr>
              <w:t>, Фм</w:t>
            </w:r>
            <w:r>
              <w:rPr>
                <w:sz w:val="24"/>
                <w:vertAlign w:val="superscript"/>
              </w:rPr>
              <w:t>2</w:t>
            </w:r>
            <w:r>
              <w:rPr>
                <w:sz w:val="24"/>
              </w:rPr>
              <w:t>, Фм</w:t>
            </w:r>
            <w:r>
              <w:rPr>
                <w:sz w:val="24"/>
                <w:vertAlign w:val="superscript"/>
              </w:rPr>
              <w:t>3</w:t>
            </w:r>
            <w:r>
              <w:rPr>
                <w:sz w:val="24"/>
              </w:rPr>
              <w:t>,Фм</w:t>
            </w:r>
            <w:r>
              <w:rPr>
                <w:sz w:val="24"/>
                <w:vertAlign w:val="superscript"/>
              </w:rPr>
              <w:t>4</w:t>
            </w:r>
          </w:p>
        </w:tc>
        <w:tc>
          <w:tcPr>
            <w:tcW w:w="2977" w:type="dxa"/>
          </w:tcPr>
          <w:p w:rsidR="00AA4440" w:rsidRDefault="0071771A">
            <w:pPr>
              <w:pStyle w:val="10"/>
              <w:ind w:firstLine="0"/>
              <w:jc w:val="center"/>
              <w:rPr>
                <w:sz w:val="24"/>
              </w:rPr>
            </w:pPr>
            <w:r>
              <w:rPr>
                <w:sz w:val="24"/>
              </w:rPr>
              <w:t>Менеджер по финансам</w:t>
            </w:r>
          </w:p>
        </w:tc>
        <w:tc>
          <w:tcPr>
            <w:tcW w:w="2389" w:type="dxa"/>
          </w:tcPr>
          <w:p w:rsidR="00AA4440" w:rsidRDefault="0071771A">
            <w:pPr>
              <w:pStyle w:val="10"/>
              <w:ind w:firstLine="0"/>
              <w:jc w:val="center"/>
              <w:rPr>
                <w:sz w:val="24"/>
              </w:rPr>
            </w:pPr>
            <w:r>
              <w:rPr>
                <w:sz w:val="24"/>
              </w:rPr>
              <w:t>17</w:t>
            </w:r>
          </w:p>
        </w:tc>
      </w:tr>
      <w:tr w:rsidR="00AA4440">
        <w:tc>
          <w:tcPr>
            <w:tcW w:w="3685" w:type="dxa"/>
          </w:tcPr>
          <w:p w:rsidR="00AA4440" w:rsidRDefault="0071771A">
            <w:pPr>
              <w:pStyle w:val="10"/>
              <w:ind w:firstLine="0"/>
              <w:rPr>
                <w:sz w:val="24"/>
              </w:rPr>
            </w:pPr>
            <w:r>
              <w:rPr>
                <w:sz w:val="24"/>
              </w:rPr>
              <w:t>Фв</w:t>
            </w:r>
            <w:r>
              <w:rPr>
                <w:sz w:val="24"/>
                <w:vertAlign w:val="superscript"/>
              </w:rPr>
              <w:t>1</w:t>
            </w:r>
            <w:r>
              <w:rPr>
                <w:sz w:val="24"/>
              </w:rPr>
              <w:t>, Фв</w:t>
            </w:r>
            <w:r>
              <w:rPr>
                <w:sz w:val="24"/>
                <w:vertAlign w:val="superscript"/>
              </w:rPr>
              <w:t>2</w:t>
            </w:r>
          </w:p>
        </w:tc>
        <w:tc>
          <w:tcPr>
            <w:tcW w:w="2977" w:type="dxa"/>
          </w:tcPr>
          <w:p w:rsidR="00AA4440" w:rsidRDefault="0071771A">
            <w:pPr>
              <w:pStyle w:val="10"/>
              <w:ind w:firstLine="0"/>
              <w:jc w:val="center"/>
              <w:rPr>
                <w:sz w:val="24"/>
              </w:rPr>
            </w:pPr>
            <w:r>
              <w:rPr>
                <w:sz w:val="24"/>
              </w:rPr>
              <w:t>Вспом. службы</w:t>
            </w:r>
          </w:p>
        </w:tc>
        <w:tc>
          <w:tcPr>
            <w:tcW w:w="2389" w:type="dxa"/>
          </w:tcPr>
          <w:p w:rsidR="00AA4440" w:rsidRDefault="0071771A">
            <w:pPr>
              <w:pStyle w:val="10"/>
              <w:ind w:firstLine="0"/>
              <w:jc w:val="center"/>
              <w:rPr>
                <w:sz w:val="24"/>
              </w:rPr>
            </w:pPr>
            <w:r>
              <w:rPr>
                <w:sz w:val="24"/>
              </w:rPr>
              <w:t>17</w:t>
            </w:r>
          </w:p>
        </w:tc>
      </w:tr>
      <w:tr w:rsidR="00AA4440">
        <w:tc>
          <w:tcPr>
            <w:tcW w:w="3685" w:type="dxa"/>
          </w:tcPr>
          <w:p w:rsidR="00AA4440" w:rsidRDefault="0071771A">
            <w:pPr>
              <w:pStyle w:val="10"/>
              <w:ind w:firstLine="0"/>
              <w:rPr>
                <w:sz w:val="24"/>
              </w:rPr>
            </w:pPr>
            <w:r>
              <w:rPr>
                <w:sz w:val="24"/>
              </w:rPr>
              <w:t>Фп</w:t>
            </w:r>
            <w:r>
              <w:rPr>
                <w:sz w:val="24"/>
                <w:vertAlign w:val="superscript"/>
              </w:rPr>
              <w:t>1</w:t>
            </w:r>
            <w:r>
              <w:rPr>
                <w:sz w:val="24"/>
              </w:rPr>
              <w:t>, Фп</w:t>
            </w:r>
            <w:r>
              <w:rPr>
                <w:sz w:val="24"/>
                <w:vertAlign w:val="superscript"/>
              </w:rPr>
              <w:t>2</w:t>
            </w:r>
            <w:r>
              <w:rPr>
                <w:sz w:val="24"/>
              </w:rPr>
              <w:t>, Фп</w:t>
            </w:r>
            <w:r>
              <w:rPr>
                <w:sz w:val="24"/>
                <w:vertAlign w:val="superscript"/>
              </w:rPr>
              <w:t>3</w:t>
            </w:r>
            <w:r>
              <w:rPr>
                <w:sz w:val="24"/>
              </w:rPr>
              <w:t>, Фп</w:t>
            </w:r>
            <w:r>
              <w:rPr>
                <w:sz w:val="24"/>
                <w:vertAlign w:val="superscript"/>
              </w:rPr>
              <w:t>4</w:t>
            </w:r>
          </w:p>
        </w:tc>
        <w:tc>
          <w:tcPr>
            <w:tcW w:w="2977" w:type="dxa"/>
          </w:tcPr>
          <w:p w:rsidR="00AA4440" w:rsidRDefault="0071771A">
            <w:pPr>
              <w:pStyle w:val="10"/>
              <w:ind w:firstLine="0"/>
              <w:jc w:val="center"/>
              <w:rPr>
                <w:sz w:val="24"/>
              </w:rPr>
            </w:pPr>
            <w:r>
              <w:rPr>
                <w:sz w:val="24"/>
              </w:rPr>
              <w:t>Прораб</w:t>
            </w:r>
          </w:p>
        </w:tc>
        <w:tc>
          <w:tcPr>
            <w:tcW w:w="2389" w:type="dxa"/>
          </w:tcPr>
          <w:p w:rsidR="00AA4440" w:rsidRDefault="0071771A">
            <w:pPr>
              <w:pStyle w:val="10"/>
              <w:ind w:firstLine="0"/>
              <w:jc w:val="center"/>
              <w:rPr>
                <w:sz w:val="24"/>
              </w:rPr>
            </w:pPr>
            <w:r>
              <w:rPr>
                <w:sz w:val="24"/>
              </w:rPr>
              <w:t>15</w:t>
            </w:r>
          </w:p>
        </w:tc>
      </w:tr>
      <w:tr w:rsidR="00AA4440">
        <w:tc>
          <w:tcPr>
            <w:tcW w:w="3685" w:type="dxa"/>
          </w:tcPr>
          <w:p w:rsidR="00AA4440" w:rsidRDefault="0071771A">
            <w:pPr>
              <w:pStyle w:val="10"/>
              <w:ind w:firstLine="0"/>
              <w:rPr>
                <w:sz w:val="24"/>
              </w:rPr>
            </w:pPr>
            <w:r>
              <w:rPr>
                <w:sz w:val="24"/>
              </w:rPr>
              <w:t>Фс</w:t>
            </w:r>
            <w:r>
              <w:rPr>
                <w:sz w:val="24"/>
                <w:vertAlign w:val="superscript"/>
              </w:rPr>
              <w:t>1</w:t>
            </w:r>
            <w:r>
              <w:rPr>
                <w:sz w:val="24"/>
              </w:rPr>
              <w:t>, Фс</w:t>
            </w:r>
            <w:r>
              <w:rPr>
                <w:sz w:val="24"/>
                <w:vertAlign w:val="superscript"/>
              </w:rPr>
              <w:t>2</w:t>
            </w:r>
          </w:p>
        </w:tc>
        <w:tc>
          <w:tcPr>
            <w:tcW w:w="2977" w:type="dxa"/>
          </w:tcPr>
          <w:p w:rsidR="00AA4440" w:rsidRDefault="0071771A">
            <w:pPr>
              <w:pStyle w:val="10"/>
              <w:ind w:firstLine="0"/>
              <w:jc w:val="center"/>
              <w:rPr>
                <w:sz w:val="24"/>
              </w:rPr>
            </w:pPr>
            <w:r>
              <w:rPr>
                <w:sz w:val="24"/>
              </w:rPr>
              <w:t>Секретарь</w:t>
            </w:r>
          </w:p>
        </w:tc>
        <w:tc>
          <w:tcPr>
            <w:tcW w:w="2389" w:type="dxa"/>
          </w:tcPr>
          <w:p w:rsidR="00AA4440" w:rsidRDefault="0071771A">
            <w:pPr>
              <w:pStyle w:val="10"/>
              <w:ind w:firstLine="0"/>
              <w:jc w:val="center"/>
              <w:rPr>
                <w:sz w:val="24"/>
              </w:rPr>
            </w:pPr>
            <w:r>
              <w:rPr>
                <w:sz w:val="24"/>
              </w:rPr>
              <w:t>7</w:t>
            </w:r>
          </w:p>
        </w:tc>
      </w:tr>
      <w:tr w:rsidR="00AA4440">
        <w:tc>
          <w:tcPr>
            <w:tcW w:w="3685" w:type="dxa"/>
          </w:tcPr>
          <w:p w:rsidR="00AA4440" w:rsidRDefault="0071771A">
            <w:pPr>
              <w:pStyle w:val="10"/>
              <w:ind w:firstLine="0"/>
              <w:rPr>
                <w:sz w:val="24"/>
              </w:rPr>
            </w:pPr>
            <w:r>
              <w:rPr>
                <w:sz w:val="24"/>
              </w:rPr>
              <w:t>Фа</w:t>
            </w:r>
            <w:r>
              <w:rPr>
                <w:sz w:val="24"/>
                <w:vertAlign w:val="superscript"/>
              </w:rPr>
              <w:t>1</w:t>
            </w:r>
            <w:r>
              <w:rPr>
                <w:sz w:val="24"/>
              </w:rPr>
              <w:t>, Фа</w:t>
            </w:r>
            <w:r>
              <w:rPr>
                <w:sz w:val="24"/>
                <w:vertAlign w:val="superscript"/>
              </w:rPr>
              <w:t>2</w:t>
            </w:r>
          </w:p>
        </w:tc>
        <w:tc>
          <w:tcPr>
            <w:tcW w:w="2977" w:type="dxa"/>
          </w:tcPr>
          <w:p w:rsidR="00AA4440" w:rsidRDefault="0071771A">
            <w:pPr>
              <w:pStyle w:val="10"/>
              <w:ind w:firstLine="0"/>
              <w:jc w:val="center"/>
              <w:rPr>
                <w:sz w:val="24"/>
              </w:rPr>
            </w:pPr>
            <w:r>
              <w:rPr>
                <w:sz w:val="24"/>
              </w:rPr>
              <w:t>Агенты снабжения</w:t>
            </w:r>
          </w:p>
        </w:tc>
        <w:tc>
          <w:tcPr>
            <w:tcW w:w="2389" w:type="dxa"/>
          </w:tcPr>
          <w:p w:rsidR="00AA4440" w:rsidRDefault="0071771A">
            <w:pPr>
              <w:pStyle w:val="10"/>
              <w:ind w:firstLine="0"/>
              <w:jc w:val="center"/>
              <w:rPr>
                <w:sz w:val="24"/>
              </w:rPr>
            </w:pPr>
            <w:r>
              <w:rPr>
                <w:sz w:val="24"/>
              </w:rPr>
              <w:t>7</w:t>
            </w:r>
          </w:p>
        </w:tc>
      </w:tr>
      <w:tr w:rsidR="00AA4440">
        <w:tc>
          <w:tcPr>
            <w:tcW w:w="3685" w:type="dxa"/>
          </w:tcPr>
          <w:p w:rsidR="00AA4440" w:rsidRDefault="0071771A">
            <w:pPr>
              <w:pStyle w:val="10"/>
              <w:ind w:firstLine="0"/>
              <w:rPr>
                <w:sz w:val="24"/>
              </w:rPr>
            </w:pPr>
            <w:r>
              <w:rPr>
                <w:sz w:val="24"/>
              </w:rPr>
              <w:t>Фб</w:t>
            </w:r>
            <w:r>
              <w:rPr>
                <w:sz w:val="24"/>
                <w:vertAlign w:val="superscript"/>
              </w:rPr>
              <w:t>1</w:t>
            </w:r>
            <w:r>
              <w:rPr>
                <w:sz w:val="24"/>
              </w:rPr>
              <w:t>, Фб</w:t>
            </w:r>
            <w:r>
              <w:rPr>
                <w:sz w:val="24"/>
                <w:vertAlign w:val="superscript"/>
              </w:rPr>
              <w:t>2</w:t>
            </w:r>
            <w:r>
              <w:rPr>
                <w:sz w:val="24"/>
              </w:rPr>
              <w:t>, Фб</w:t>
            </w:r>
            <w:r>
              <w:rPr>
                <w:sz w:val="24"/>
                <w:vertAlign w:val="superscript"/>
              </w:rPr>
              <w:t>3</w:t>
            </w:r>
            <w:r>
              <w:rPr>
                <w:sz w:val="24"/>
              </w:rPr>
              <w:t>, Фб</w:t>
            </w:r>
            <w:r>
              <w:rPr>
                <w:sz w:val="24"/>
                <w:vertAlign w:val="superscript"/>
              </w:rPr>
              <w:t>4</w:t>
            </w:r>
          </w:p>
        </w:tc>
        <w:tc>
          <w:tcPr>
            <w:tcW w:w="2977" w:type="dxa"/>
          </w:tcPr>
          <w:p w:rsidR="00AA4440" w:rsidRDefault="0071771A">
            <w:pPr>
              <w:pStyle w:val="10"/>
              <w:ind w:firstLine="0"/>
              <w:jc w:val="center"/>
              <w:rPr>
                <w:sz w:val="24"/>
              </w:rPr>
            </w:pPr>
            <w:r>
              <w:rPr>
                <w:sz w:val="24"/>
              </w:rPr>
              <w:t>Бухгалтерия</w:t>
            </w:r>
          </w:p>
        </w:tc>
        <w:tc>
          <w:tcPr>
            <w:tcW w:w="2389" w:type="dxa"/>
          </w:tcPr>
          <w:p w:rsidR="00AA4440" w:rsidRDefault="0071771A">
            <w:pPr>
              <w:pStyle w:val="10"/>
              <w:ind w:firstLine="0"/>
              <w:jc w:val="center"/>
              <w:rPr>
                <w:sz w:val="24"/>
              </w:rPr>
            </w:pPr>
            <w:r>
              <w:rPr>
                <w:sz w:val="24"/>
              </w:rPr>
              <w:t>4</w:t>
            </w:r>
          </w:p>
        </w:tc>
      </w:tr>
      <w:tr w:rsidR="00AA4440">
        <w:tc>
          <w:tcPr>
            <w:tcW w:w="3685" w:type="dxa"/>
          </w:tcPr>
          <w:p w:rsidR="00AA4440" w:rsidRDefault="0071771A">
            <w:pPr>
              <w:pStyle w:val="10"/>
              <w:ind w:firstLine="0"/>
              <w:rPr>
                <w:sz w:val="24"/>
              </w:rPr>
            </w:pPr>
            <w:r>
              <w:rPr>
                <w:sz w:val="24"/>
              </w:rPr>
              <w:t>Фз</w:t>
            </w:r>
            <w:r>
              <w:rPr>
                <w:sz w:val="24"/>
                <w:vertAlign w:val="superscript"/>
              </w:rPr>
              <w:t>1</w:t>
            </w:r>
            <w:r>
              <w:rPr>
                <w:sz w:val="24"/>
              </w:rPr>
              <w:t>, Фз</w:t>
            </w:r>
            <w:r>
              <w:rPr>
                <w:sz w:val="24"/>
                <w:vertAlign w:val="superscript"/>
              </w:rPr>
              <w:t>2</w:t>
            </w:r>
            <w:r>
              <w:rPr>
                <w:sz w:val="24"/>
              </w:rPr>
              <w:t>, Фз</w:t>
            </w:r>
            <w:r>
              <w:rPr>
                <w:sz w:val="24"/>
                <w:vertAlign w:val="superscript"/>
              </w:rPr>
              <w:t>3</w:t>
            </w:r>
            <w:r>
              <w:rPr>
                <w:sz w:val="24"/>
              </w:rPr>
              <w:t>, Фз</w:t>
            </w:r>
            <w:r>
              <w:rPr>
                <w:sz w:val="24"/>
                <w:vertAlign w:val="superscript"/>
              </w:rPr>
              <w:t>4</w:t>
            </w:r>
            <w:r>
              <w:rPr>
                <w:sz w:val="24"/>
              </w:rPr>
              <w:t>, Фз</w:t>
            </w:r>
            <w:r>
              <w:rPr>
                <w:sz w:val="24"/>
                <w:vertAlign w:val="superscript"/>
              </w:rPr>
              <w:t>5</w:t>
            </w:r>
            <w:r>
              <w:rPr>
                <w:sz w:val="24"/>
              </w:rPr>
              <w:t>, Фз</w:t>
            </w:r>
            <w:r>
              <w:rPr>
                <w:sz w:val="24"/>
                <w:vertAlign w:val="superscript"/>
              </w:rPr>
              <w:t>6</w:t>
            </w:r>
            <w:r>
              <w:rPr>
                <w:sz w:val="24"/>
              </w:rPr>
              <w:t>, Фз</w:t>
            </w:r>
            <w:r>
              <w:rPr>
                <w:sz w:val="24"/>
                <w:vertAlign w:val="superscript"/>
              </w:rPr>
              <w:t>7</w:t>
            </w:r>
          </w:p>
        </w:tc>
        <w:tc>
          <w:tcPr>
            <w:tcW w:w="2977" w:type="dxa"/>
          </w:tcPr>
          <w:p w:rsidR="00AA4440" w:rsidRDefault="0071771A">
            <w:pPr>
              <w:pStyle w:val="10"/>
              <w:ind w:firstLine="0"/>
              <w:jc w:val="center"/>
              <w:rPr>
                <w:sz w:val="24"/>
              </w:rPr>
            </w:pPr>
            <w:r>
              <w:rPr>
                <w:sz w:val="24"/>
              </w:rPr>
              <w:t>Заместитель</w:t>
            </w:r>
          </w:p>
        </w:tc>
        <w:tc>
          <w:tcPr>
            <w:tcW w:w="2389" w:type="dxa"/>
          </w:tcPr>
          <w:p w:rsidR="00AA4440" w:rsidRDefault="0071771A">
            <w:pPr>
              <w:pStyle w:val="10"/>
              <w:ind w:firstLine="0"/>
              <w:jc w:val="center"/>
              <w:rPr>
                <w:sz w:val="24"/>
              </w:rPr>
            </w:pPr>
            <w:r>
              <w:rPr>
                <w:sz w:val="24"/>
              </w:rPr>
              <w:t>1</w:t>
            </w:r>
          </w:p>
        </w:tc>
      </w:tr>
      <w:tr w:rsidR="00AA4440">
        <w:tc>
          <w:tcPr>
            <w:tcW w:w="3685" w:type="dxa"/>
          </w:tcPr>
          <w:p w:rsidR="00AA4440" w:rsidRDefault="0071771A">
            <w:pPr>
              <w:pStyle w:val="10"/>
              <w:ind w:firstLine="0"/>
              <w:rPr>
                <w:sz w:val="24"/>
              </w:rPr>
            </w:pPr>
            <w:r>
              <w:rPr>
                <w:sz w:val="24"/>
              </w:rPr>
              <w:t>Фр</w:t>
            </w:r>
            <w:r>
              <w:rPr>
                <w:sz w:val="24"/>
                <w:vertAlign w:val="superscript"/>
              </w:rPr>
              <w:t>1</w:t>
            </w:r>
            <w:r>
              <w:rPr>
                <w:sz w:val="24"/>
              </w:rPr>
              <w:t>, Фр</w:t>
            </w:r>
            <w:r>
              <w:rPr>
                <w:sz w:val="24"/>
                <w:vertAlign w:val="superscript"/>
              </w:rPr>
              <w:t>2</w:t>
            </w:r>
            <w:r>
              <w:rPr>
                <w:sz w:val="24"/>
              </w:rPr>
              <w:t>, Фр</w:t>
            </w:r>
            <w:r>
              <w:rPr>
                <w:sz w:val="24"/>
                <w:vertAlign w:val="superscript"/>
              </w:rPr>
              <w:t>3</w:t>
            </w:r>
            <w:r>
              <w:rPr>
                <w:sz w:val="24"/>
              </w:rPr>
              <w:t>, Фр</w:t>
            </w:r>
            <w:r>
              <w:rPr>
                <w:sz w:val="24"/>
                <w:vertAlign w:val="superscript"/>
              </w:rPr>
              <w:t>4</w:t>
            </w:r>
            <w:r>
              <w:rPr>
                <w:sz w:val="24"/>
              </w:rPr>
              <w:t>, Фр</w:t>
            </w:r>
            <w:r>
              <w:rPr>
                <w:sz w:val="24"/>
                <w:vertAlign w:val="superscript"/>
              </w:rPr>
              <w:t>5</w:t>
            </w:r>
          </w:p>
        </w:tc>
        <w:tc>
          <w:tcPr>
            <w:tcW w:w="2977" w:type="dxa"/>
          </w:tcPr>
          <w:p w:rsidR="00AA4440" w:rsidRDefault="0071771A">
            <w:pPr>
              <w:pStyle w:val="10"/>
              <w:ind w:firstLine="0"/>
              <w:jc w:val="center"/>
              <w:rPr>
                <w:sz w:val="24"/>
              </w:rPr>
            </w:pPr>
            <w:r>
              <w:rPr>
                <w:sz w:val="24"/>
              </w:rPr>
              <w:t>Рабочая группа</w:t>
            </w:r>
          </w:p>
        </w:tc>
        <w:tc>
          <w:tcPr>
            <w:tcW w:w="2389" w:type="dxa"/>
          </w:tcPr>
          <w:p w:rsidR="00AA4440" w:rsidRDefault="0071771A">
            <w:pPr>
              <w:pStyle w:val="10"/>
              <w:ind w:firstLine="0"/>
              <w:jc w:val="center"/>
              <w:rPr>
                <w:sz w:val="24"/>
              </w:rPr>
            </w:pPr>
            <w:r>
              <w:rPr>
                <w:sz w:val="24"/>
              </w:rPr>
              <w:t>0</w:t>
            </w:r>
          </w:p>
        </w:tc>
      </w:tr>
    </w:tbl>
    <w:p w:rsidR="00AA4440" w:rsidRDefault="00AA4440">
      <w:pPr>
        <w:pStyle w:val="10"/>
        <w:rPr>
          <w:sz w:val="24"/>
        </w:rPr>
      </w:pPr>
    </w:p>
    <w:p w:rsidR="00AA4440" w:rsidRDefault="00F61E03">
      <w:pPr>
        <w:pStyle w:val="10"/>
        <w:rPr>
          <w:sz w:val="24"/>
        </w:rPr>
      </w:pPr>
      <w:r>
        <w:rPr>
          <w:noProof/>
          <w:snapToGrid/>
          <w:sz w:val="24"/>
        </w:rPr>
        <w:object w:dxaOrig="1440" w:dyaOrig="1440">
          <v:shape id="_x0000_s1070" type="#_x0000_t75" style="position:absolute;left:0;text-align:left;margin-left:3.6pt;margin-top:36.95pt;width:410.4pt;height:202.4pt;z-index:251658240;mso-position-horizontal:absolute;mso-position-horizontal-relative:text;mso-position-vertical:absolute;mso-position-vertical-relative:text" o:allowincell="f" fillcolor="black" strokecolor="white" strokeweight="3e-5mm">
            <v:imagedata r:id="rId11" o:title=""/>
            <o:lock v:ext="edit" rotation="t"/>
            <w10:wrap type="topAndBottom"/>
          </v:shape>
          <o:OLEObject Type="Embed" ProgID="Excel.Sheet.8" ShapeID="_x0000_s1070" DrawAspect="Content" ObjectID="_1468589837" r:id="rId12"/>
        </w:object>
      </w:r>
      <w:r w:rsidR="0071771A">
        <w:rPr>
          <w:sz w:val="24"/>
        </w:rPr>
        <w:t>Полученную информацию для большей наглядности можно оформить графически следующим образом:</w:t>
      </w:r>
    </w:p>
    <w:p w:rsidR="00AA4440" w:rsidRDefault="00AA4440">
      <w:pPr>
        <w:pStyle w:val="10"/>
        <w:rPr>
          <w:sz w:val="24"/>
        </w:rPr>
      </w:pPr>
    </w:p>
    <w:p w:rsidR="00AA4440" w:rsidRDefault="00AA4440">
      <w:pPr>
        <w:pStyle w:val="10"/>
        <w:rPr>
          <w:sz w:val="24"/>
        </w:rPr>
      </w:pPr>
    </w:p>
    <w:p w:rsidR="00AA4440" w:rsidRDefault="00F61E03">
      <w:pPr>
        <w:pStyle w:val="10"/>
        <w:rPr>
          <w:sz w:val="24"/>
        </w:rPr>
      </w:pPr>
      <w:r>
        <w:rPr>
          <w:noProof/>
          <w:snapToGrid/>
          <w:sz w:val="24"/>
        </w:rPr>
        <w:object w:dxaOrig="1440" w:dyaOrig="1440">
          <v:shape id="_x0000_s1071" type="#_x0000_t75" style="position:absolute;left:0;text-align:left;margin-left:10.8pt;margin-top:7.6pt;width:396.05pt;height:240.9pt;z-index:251659264;mso-position-horizontal:absolute;mso-position-horizontal-relative:text;mso-position-vertical:absolute;mso-position-vertical-relative:text" o:allowincell="f" fillcolor="black" strokecolor="white" strokeweight="3e-5mm">
            <v:imagedata r:id="rId13" o:title=""/>
            <o:lock v:ext="edit" rotation="t"/>
            <w10:wrap type="topAndBottom"/>
          </v:shape>
          <o:OLEObject Type="Embed" ProgID="Excel.Sheet.8" ShapeID="_x0000_s1071" DrawAspect="Content" ObjectID="_1468589838" r:id="rId14"/>
        </w:object>
      </w:r>
    </w:p>
    <w:p w:rsidR="00AA4440" w:rsidRDefault="00F61E03">
      <w:pPr>
        <w:pStyle w:val="10"/>
        <w:rPr>
          <w:sz w:val="24"/>
        </w:rPr>
      </w:pPr>
      <w:r>
        <w:object w:dxaOrig="1440" w:dyaOrig="1440">
          <v:shape id="_x0000_s1072" type="#_x0000_t75" style="position:absolute;left:0;text-align:left;margin-left:46.8pt;margin-top:-42.55pt;width:349.2pt;height:698.4pt;z-index:251660288;mso-position-horizontal:absolute;mso-position-horizontal-relative:text;mso-position-vertical:absolute;mso-position-vertical-relative:text" o:allowincell="f">
            <v:imagedata r:id="rId15" o:title=""/>
            <w10:wrap type="topAndBottom"/>
          </v:shape>
          <o:OLEObject Type="Embed" ProgID="Excel.Sheet.8" ShapeID="_x0000_s1072" DrawAspect="Content" ObjectID="_1468589839" r:id="rId16"/>
        </w:object>
      </w:r>
    </w:p>
    <w:p w:rsidR="00AA4440" w:rsidRDefault="0071771A">
      <w:pPr>
        <w:pStyle w:val="10"/>
        <w:rPr>
          <w:sz w:val="24"/>
        </w:rPr>
      </w:pPr>
      <w:r>
        <w:rPr>
          <w:sz w:val="24"/>
        </w:rPr>
        <w:t>Данные диаграммы ясно выделяют звенья исследуемой системы управления, затраты на которые можно снизить или желательно повысить, так как вследствие недостаточной финансовой поддержки определенные функции данных звеньев не выполняются должным образом. Этими действиями можно повысить эффективность работы системы и снизить затраты на обеспечение ее деятельности.</w:t>
      </w:r>
      <w:bookmarkStart w:id="2" w:name="_GoBack"/>
      <w:bookmarkEnd w:id="2"/>
    </w:p>
    <w:sectPr w:rsidR="00AA4440">
      <w:footerReference w:type="even" r:id="rId17"/>
      <w:footerReference w:type="default" r:id="rId18"/>
      <w:pgSz w:w="11906" w:h="16838"/>
      <w:pgMar w:top="851" w:right="737"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440" w:rsidRDefault="0071771A">
      <w:r>
        <w:separator/>
      </w:r>
    </w:p>
  </w:endnote>
  <w:endnote w:type="continuationSeparator" w:id="0">
    <w:p w:rsidR="00AA4440" w:rsidRDefault="0071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40" w:rsidRDefault="007177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A4440" w:rsidRDefault="00AA444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40" w:rsidRDefault="007177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61E03">
      <w:rPr>
        <w:rStyle w:val="aa"/>
        <w:noProof/>
      </w:rPr>
      <w:t>1</w:t>
    </w:r>
    <w:r>
      <w:rPr>
        <w:rStyle w:val="aa"/>
      </w:rPr>
      <w:fldChar w:fldCharType="end"/>
    </w:r>
  </w:p>
  <w:p w:rsidR="00AA4440" w:rsidRDefault="00AA444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440" w:rsidRDefault="0071771A">
      <w:r>
        <w:separator/>
      </w:r>
    </w:p>
  </w:footnote>
  <w:footnote w:type="continuationSeparator" w:id="0">
    <w:p w:rsidR="00AA4440" w:rsidRDefault="00717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A4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B05A09"/>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3">
    <w:nsid w:val="0A463F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481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E87F02"/>
    <w:multiLevelType w:val="singleLevel"/>
    <w:tmpl w:val="0419000F"/>
    <w:lvl w:ilvl="0">
      <w:start w:val="1"/>
      <w:numFmt w:val="decimal"/>
      <w:lvlText w:val="%1."/>
      <w:lvlJc w:val="left"/>
      <w:pPr>
        <w:tabs>
          <w:tab w:val="num" w:pos="360"/>
        </w:tabs>
        <w:ind w:left="360" w:hanging="360"/>
      </w:pPr>
    </w:lvl>
  </w:abstractNum>
  <w:abstractNum w:abstractNumId="6">
    <w:nsid w:val="10F70F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E9205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BF0EF4"/>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9">
    <w:nsid w:val="29ED1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624C06"/>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11">
    <w:nsid w:val="32745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8829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65B0E4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F387B33"/>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15">
    <w:nsid w:val="41FF2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A60A23"/>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17">
    <w:nsid w:val="447A2C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4F24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373B67"/>
    <w:multiLevelType w:val="singleLevel"/>
    <w:tmpl w:val="0419000F"/>
    <w:lvl w:ilvl="0">
      <w:start w:val="1"/>
      <w:numFmt w:val="decimal"/>
      <w:lvlText w:val="%1."/>
      <w:lvlJc w:val="left"/>
      <w:pPr>
        <w:tabs>
          <w:tab w:val="num" w:pos="360"/>
        </w:tabs>
        <w:ind w:left="360" w:hanging="360"/>
      </w:pPr>
    </w:lvl>
  </w:abstractNum>
  <w:abstractNum w:abstractNumId="20">
    <w:nsid w:val="47FB2D4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CB3344F"/>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22">
    <w:nsid w:val="5012070F"/>
    <w:multiLevelType w:val="singleLevel"/>
    <w:tmpl w:val="0419000F"/>
    <w:lvl w:ilvl="0">
      <w:start w:val="1"/>
      <w:numFmt w:val="decimal"/>
      <w:lvlText w:val="%1."/>
      <w:lvlJc w:val="left"/>
      <w:pPr>
        <w:tabs>
          <w:tab w:val="num" w:pos="360"/>
        </w:tabs>
        <w:ind w:left="360" w:hanging="360"/>
      </w:pPr>
    </w:lvl>
  </w:abstractNum>
  <w:abstractNum w:abstractNumId="23">
    <w:nsid w:val="506160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4394D93"/>
    <w:multiLevelType w:val="singleLevel"/>
    <w:tmpl w:val="0419000F"/>
    <w:lvl w:ilvl="0">
      <w:start w:val="1"/>
      <w:numFmt w:val="decimal"/>
      <w:lvlText w:val="%1."/>
      <w:lvlJc w:val="left"/>
      <w:pPr>
        <w:tabs>
          <w:tab w:val="num" w:pos="360"/>
        </w:tabs>
        <w:ind w:left="360" w:hanging="360"/>
      </w:pPr>
    </w:lvl>
  </w:abstractNum>
  <w:abstractNum w:abstractNumId="25">
    <w:nsid w:val="58032777"/>
    <w:multiLevelType w:val="singleLevel"/>
    <w:tmpl w:val="FD369BF4"/>
    <w:lvl w:ilvl="0">
      <w:start w:val="1"/>
      <w:numFmt w:val="bullet"/>
      <w:lvlText w:val=""/>
      <w:lvlJc w:val="left"/>
      <w:pPr>
        <w:tabs>
          <w:tab w:val="num" w:pos="360"/>
        </w:tabs>
        <w:ind w:left="360" w:hanging="360"/>
      </w:pPr>
      <w:rPr>
        <w:rFonts w:ascii="Wingdings" w:hAnsi="Wingdings" w:hint="default"/>
        <w:sz w:val="16"/>
      </w:rPr>
    </w:lvl>
  </w:abstractNum>
  <w:abstractNum w:abstractNumId="26">
    <w:nsid w:val="61B359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21A3CBD"/>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28">
    <w:nsid w:val="634927E6"/>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29">
    <w:nsid w:val="650656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F5C74DA"/>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31">
    <w:nsid w:val="70B940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75226C76"/>
    <w:multiLevelType w:val="singleLevel"/>
    <w:tmpl w:val="1E3C53B4"/>
    <w:lvl w:ilvl="0">
      <w:start w:val="1"/>
      <w:numFmt w:val="bullet"/>
      <w:lvlText w:val=""/>
      <w:lvlJc w:val="left"/>
      <w:pPr>
        <w:tabs>
          <w:tab w:val="num" w:pos="360"/>
        </w:tabs>
        <w:ind w:left="284" w:hanging="284"/>
      </w:pPr>
      <w:rPr>
        <w:rFonts w:ascii="Symbol" w:hAnsi="Symbol" w:hint="default"/>
      </w:rPr>
    </w:lvl>
  </w:abstractNum>
  <w:abstractNum w:abstractNumId="33">
    <w:nsid w:val="7F756F0D"/>
    <w:multiLevelType w:val="singleLevel"/>
    <w:tmpl w:val="13DE90DE"/>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2"/>
  </w:num>
  <w:num w:numId="3">
    <w:abstractNumId w:val="2"/>
  </w:num>
  <w:num w:numId="4">
    <w:abstractNumId w:val="16"/>
  </w:num>
  <w:num w:numId="5">
    <w:abstractNumId w:val="14"/>
  </w:num>
  <w:num w:numId="6">
    <w:abstractNumId w:val="32"/>
  </w:num>
  <w:num w:numId="7">
    <w:abstractNumId w:val="8"/>
  </w:num>
  <w:num w:numId="8">
    <w:abstractNumId w:val="28"/>
  </w:num>
  <w:num w:numId="9">
    <w:abstractNumId w:val="10"/>
  </w:num>
  <w:num w:numId="10">
    <w:abstractNumId w:val="21"/>
  </w:num>
  <w:num w:numId="11">
    <w:abstractNumId w:val="30"/>
  </w:num>
  <w:num w:numId="12">
    <w:abstractNumId w:val="27"/>
  </w:num>
  <w:num w:numId="13">
    <w:abstractNumId w:val="33"/>
  </w:num>
  <w:num w:numId="14">
    <w:abstractNumId w:val="19"/>
  </w:num>
  <w:num w:numId="15">
    <w:abstractNumId w:val="9"/>
  </w:num>
  <w:num w:numId="16">
    <w:abstractNumId w:val="7"/>
  </w:num>
  <w:num w:numId="17">
    <w:abstractNumId w:val="24"/>
  </w:num>
  <w:num w:numId="18">
    <w:abstractNumId w:val="15"/>
  </w:num>
  <w:num w:numId="19">
    <w:abstractNumId w:val="1"/>
  </w:num>
  <w:num w:numId="20">
    <w:abstractNumId w:val="18"/>
  </w:num>
  <w:num w:numId="21">
    <w:abstractNumId w:val="26"/>
  </w:num>
  <w:num w:numId="22">
    <w:abstractNumId w:val="29"/>
  </w:num>
  <w:num w:numId="23">
    <w:abstractNumId w:val="3"/>
  </w:num>
  <w:num w:numId="24">
    <w:abstractNumId w:val="12"/>
  </w:num>
  <w:num w:numId="25">
    <w:abstractNumId w:val="23"/>
  </w:num>
  <w:num w:numId="26">
    <w:abstractNumId w:val="25"/>
  </w:num>
  <w:num w:numId="27">
    <w:abstractNumId w:val="11"/>
  </w:num>
  <w:num w:numId="28">
    <w:abstractNumId w:val="4"/>
  </w:num>
  <w:num w:numId="29">
    <w:abstractNumId w:val="6"/>
  </w:num>
  <w:num w:numId="30">
    <w:abstractNumId w:val="17"/>
  </w:num>
  <w:num w:numId="31">
    <w:abstractNumId w:val="31"/>
  </w:num>
  <w:num w:numId="32">
    <w:abstractNumId w:val="13"/>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71A"/>
    <w:rsid w:val="0071771A"/>
    <w:rsid w:val="00AA4440"/>
    <w:rsid w:val="00F6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egrouptable v:ext="edit">
        <o:entry new="1" old="0"/>
      </o:regrouptable>
    </o:shapelayout>
  </w:shapeDefaults>
  <w:decimalSymbol w:val=","/>
  <w:listSeparator w:val=";"/>
  <w15:chartTrackingRefBased/>
  <w15:docId w15:val="{BFF25AD0-7BC5-4722-AB14-D5C72CC7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240" w:line="200" w:lineRule="atLeast"/>
      <w:ind w:firstLine="720"/>
      <w:jc w:val="both"/>
      <w:outlineLvl w:val="1"/>
    </w:pPr>
    <w:rPr>
      <w:i/>
      <w:sz w:val="28"/>
    </w:rPr>
  </w:style>
  <w:style w:type="paragraph" w:styleId="3">
    <w:name w:val="heading 3"/>
    <w:basedOn w:val="a"/>
    <w:next w:val="a"/>
    <w:qFormat/>
    <w:pPr>
      <w:keepNext/>
      <w:jc w:val="center"/>
      <w:outlineLvl w:val="2"/>
    </w:pPr>
    <w:rPr>
      <w:sz w:val="28"/>
    </w:rPr>
  </w:style>
  <w:style w:type="paragraph" w:styleId="5">
    <w:name w:val="heading 5"/>
    <w:basedOn w:val="a"/>
    <w:next w:val="a"/>
    <w:qFormat/>
    <w:pPr>
      <w:keepNext/>
      <w:ind w:left="5760"/>
      <w:outlineLvl w:val="4"/>
    </w:pPr>
    <w:rPr>
      <w:sz w:val="28"/>
    </w:rPr>
  </w:style>
  <w:style w:type="paragraph" w:styleId="6">
    <w:name w:val="heading 6"/>
    <w:basedOn w:val="a"/>
    <w:next w:val="a"/>
    <w:qFormat/>
    <w:pPr>
      <w:keepNext/>
      <w:jc w:val="center"/>
      <w:outlineLvl w:val="5"/>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300"/>
      <w:jc w:val="both"/>
    </w:pPr>
    <w:rPr>
      <w:snapToGrid w:val="0"/>
    </w:rPr>
  </w:style>
  <w:style w:type="paragraph" w:customStyle="1" w:styleId="FR1">
    <w:name w:val="FR1"/>
    <w:pPr>
      <w:widowControl w:val="0"/>
      <w:ind w:left="160" w:firstLine="340"/>
      <w:jc w:val="both"/>
    </w:pPr>
    <w:rPr>
      <w:rFonts w:ascii="Arial" w:hAnsi="Arial"/>
      <w:i/>
      <w:snapToGrid w:val="0"/>
      <w:sz w:val="18"/>
    </w:rPr>
  </w:style>
  <w:style w:type="paragraph" w:customStyle="1" w:styleId="H3">
    <w:name w:val="H3"/>
    <w:basedOn w:val="10"/>
    <w:next w:val="10"/>
    <w:pPr>
      <w:keepNext/>
      <w:spacing w:before="100" w:after="100"/>
      <w:ind w:firstLine="0"/>
      <w:jc w:val="left"/>
      <w:outlineLvl w:val="3"/>
    </w:pPr>
    <w:rPr>
      <w:b/>
      <w:sz w:val="28"/>
    </w:rPr>
  </w:style>
  <w:style w:type="character" w:styleId="a3">
    <w:name w:val="Hyperlink"/>
    <w:basedOn w:val="a0"/>
    <w:semiHidden/>
    <w:rPr>
      <w:color w:val="800000"/>
      <w:u w:val="single"/>
    </w:rPr>
  </w:style>
  <w:style w:type="paragraph" w:customStyle="1" w:styleId="FR2">
    <w:name w:val="FR2"/>
    <w:pPr>
      <w:widowControl w:val="0"/>
      <w:spacing w:after="80" w:line="360" w:lineRule="auto"/>
      <w:ind w:left="1080" w:right="200"/>
    </w:pPr>
    <w:rPr>
      <w:rFonts w:ascii="Arial" w:hAnsi="Arial"/>
      <w:snapToGrid w:val="0"/>
      <w:sz w:val="16"/>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spacing w:line="360" w:lineRule="auto"/>
      <w:ind w:firstLine="720"/>
      <w:jc w:val="both"/>
    </w:pPr>
    <w:rPr>
      <w:sz w:val="24"/>
    </w:rPr>
  </w:style>
  <w:style w:type="paragraph" w:styleId="20">
    <w:name w:val="Body Text 2"/>
    <w:basedOn w:val="a"/>
    <w:semiHidden/>
    <w:pPr>
      <w:jc w:val="center"/>
    </w:pPr>
    <w:rPr>
      <w:sz w:val="56"/>
    </w:rPr>
  </w:style>
  <w:style w:type="paragraph" w:styleId="1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1"/>
    <w:semiHidden/>
    <w:pPr>
      <w:spacing w:before="120" w:after="120"/>
    </w:pPr>
    <w:rPr>
      <w:b/>
      <w:i/>
    </w:rPr>
  </w:style>
  <w:style w:type="paragraph" w:customStyle="1" w:styleId="210">
    <w:name w:val="Основний текст 21"/>
    <w:basedOn w:val="a"/>
    <w:pPr>
      <w:spacing w:before="240" w:line="360" w:lineRule="auto"/>
      <w:jc w:val="center"/>
    </w:pPr>
    <w:rPr>
      <w:b/>
      <w:sz w:val="28"/>
    </w:rPr>
  </w:style>
  <w:style w:type="paragraph" w:styleId="a7">
    <w:name w:val="Body Text"/>
    <w:basedOn w:val="a"/>
    <w:semiHidden/>
    <w:pPr>
      <w:spacing w:line="180" w:lineRule="atLeast"/>
      <w:ind w:firstLine="720"/>
      <w:jc w:val="both"/>
    </w:pPr>
    <w:rPr>
      <w:sz w:val="28"/>
    </w:rPr>
  </w:style>
  <w:style w:type="paragraph" w:styleId="a8">
    <w:name w:val="header"/>
    <w:basedOn w:val="a"/>
    <w:semiHidden/>
    <w:pPr>
      <w:tabs>
        <w:tab w:val="center" w:pos="4153"/>
        <w:tab w:val="right" w:pos="8306"/>
      </w:tabs>
      <w:spacing w:line="360" w:lineRule="auto"/>
      <w:ind w:firstLine="720"/>
      <w:jc w:val="both"/>
    </w:pPr>
    <w:rPr>
      <w:sz w:val="28"/>
    </w:rPr>
  </w:style>
  <w:style w:type="paragraph" w:styleId="22">
    <w:name w:val="Body Text Indent 2"/>
    <w:basedOn w:val="a"/>
    <w:semiHidden/>
    <w:pPr>
      <w:spacing w:line="360" w:lineRule="auto"/>
      <w:ind w:firstLine="720"/>
      <w:jc w:val="both"/>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1.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_Microsoft_Excel_97-20033.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2.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ФСА - метод системного исследования функций, работоспособности различных объектов и затрат на их реализацию</vt:lpstr>
    </vt:vector>
  </TitlesOfParts>
  <Company>Paradise</Company>
  <LinksUpToDate>false</LinksUpToDate>
  <CharactersWithSpaces>28100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ФСА - метод системного исследования функций, работоспособности различных объектов и затрат на их реализацию</dc:title>
  <dc:subject/>
  <dc:creator>Angel</dc:creator>
  <cp:keywords/>
  <cp:lastModifiedBy>Irina</cp:lastModifiedBy>
  <cp:revision>2</cp:revision>
  <cp:lastPrinted>2000-04-20T13:35:00Z</cp:lastPrinted>
  <dcterms:created xsi:type="dcterms:W3CDTF">2014-08-03T13:51:00Z</dcterms:created>
  <dcterms:modified xsi:type="dcterms:W3CDTF">2014-08-03T13:51:00Z</dcterms:modified>
</cp:coreProperties>
</file>