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rPr>
          <w:b w:val="0"/>
          <w:sz w:val="28"/>
        </w:rPr>
      </w:pPr>
      <w:r w:rsidRPr="00C42765">
        <w:rPr>
          <w:b w:val="0"/>
          <w:sz w:val="28"/>
        </w:rPr>
        <w:t>ДН</w:t>
      </w:r>
      <w:r w:rsidRPr="00C42765">
        <w:rPr>
          <w:b w:val="0"/>
          <w:sz w:val="28"/>
          <w:lang w:val="ru-RU"/>
        </w:rPr>
        <w:t>Е</w:t>
      </w:r>
      <w:r w:rsidRPr="00C42765">
        <w:rPr>
          <w:b w:val="0"/>
          <w:sz w:val="28"/>
        </w:rPr>
        <w:t>ПРОПЕТРОВСКИЙ УН</w:t>
      </w:r>
      <w:r w:rsidRPr="00C42765">
        <w:rPr>
          <w:b w:val="0"/>
          <w:sz w:val="28"/>
          <w:lang w:val="ru-RU"/>
        </w:rPr>
        <w:t>И</w:t>
      </w:r>
      <w:r w:rsidRPr="00C42765">
        <w:rPr>
          <w:b w:val="0"/>
          <w:sz w:val="28"/>
        </w:rPr>
        <w:t>ВЕРСИТЕТ ЕКОНОМ</w:t>
      </w:r>
      <w:r w:rsidRPr="00C42765">
        <w:rPr>
          <w:b w:val="0"/>
          <w:sz w:val="28"/>
          <w:lang w:val="ru-RU"/>
        </w:rPr>
        <w:t>И</w:t>
      </w:r>
      <w:r w:rsidRPr="00C42765">
        <w:rPr>
          <w:b w:val="0"/>
          <w:sz w:val="28"/>
        </w:rPr>
        <w:t xml:space="preserve">КИ </w:t>
      </w:r>
      <w:r w:rsidRPr="00C42765">
        <w:rPr>
          <w:b w:val="0"/>
          <w:sz w:val="28"/>
          <w:lang w:val="ru-RU"/>
        </w:rPr>
        <w:t>И</w:t>
      </w:r>
      <w:r w:rsidRPr="00C42765">
        <w:rPr>
          <w:b w:val="0"/>
          <w:sz w:val="28"/>
        </w:rPr>
        <w:t xml:space="preserve"> ПРАВА</w:t>
      </w:r>
    </w:p>
    <w:p w:rsidR="005C7D2F" w:rsidRPr="00C42765" w:rsidRDefault="005C7D2F" w:rsidP="00C42765">
      <w:pPr>
        <w:spacing w:before="0" w:line="360" w:lineRule="auto"/>
        <w:ind w:left="0" w:firstLine="709"/>
        <w:jc w:val="center"/>
        <w:rPr>
          <w:sz w:val="28"/>
          <w:szCs w:val="24"/>
        </w:rPr>
      </w:pPr>
      <w:r w:rsidRPr="00C42765">
        <w:rPr>
          <w:sz w:val="28"/>
          <w:szCs w:val="24"/>
        </w:rPr>
        <w:t>КАФЕДРА МАРКЕТИНГУ</w:t>
      </w:r>
    </w:p>
    <w:p w:rsidR="005C7D2F" w:rsidRPr="00C42765" w:rsidRDefault="005C7D2F" w:rsidP="00C42765">
      <w:pPr>
        <w:spacing w:before="0" w:line="360" w:lineRule="auto"/>
        <w:ind w:left="0" w:firstLine="709"/>
        <w:jc w:val="center"/>
        <w:rPr>
          <w:sz w:val="28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center"/>
        <w:rPr>
          <w:sz w:val="28"/>
        </w:rPr>
      </w:pPr>
    </w:p>
    <w:p w:rsidR="005C7D2F" w:rsidRPr="00C42765" w:rsidRDefault="005C7D2F" w:rsidP="00C42765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5C7D2F" w:rsidRPr="00C42765" w:rsidRDefault="005C7D2F" w:rsidP="00C42765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5C7D2F" w:rsidRPr="00C42765" w:rsidRDefault="005C7D2F" w:rsidP="00C42765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5C7D2F" w:rsidRPr="00C42765" w:rsidRDefault="005C7D2F" w:rsidP="00C42765">
      <w:pPr>
        <w:pStyle w:val="a5"/>
        <w:widowControl w:val="0"/>
        <w:spacing w:line="360" w:lineRule="auto"/>
        <w:ind w:firstLine="709"/>
        <w:jc w:val="center"/>
        <w:rPr>
          <w:lang w:val="uk-UA"/>
        </w:rPr>
      </w:pPr>
    </w:p>
    <w:p w:rsidR="005C7D2F" w:rsidRPr="00C42765" w:rsidRDefault="005C7D2F" w:rsidP="00C42765">
      <w:pPr>
        <w:pStyle w:val="a5"/>
        <w:widowControl w:val="0"/>
        <w:spacing w:line="360" w:lineRule="auto"/>
        <w:ind w:firstLine="709"/>
        <w:jc w:val="center"/>
        <w:rPr>
          <w:lang w:val="uk-UA"/>
        </w:rPr>
      </w:pPr>
    </w:p>
    <w:p w:rsidR="005C7D2F" w:rsidRPr="00C42765" w:rsidRDefault="005C7D2F" w:rsidP="00C42765">
      <w:pPr>
        <w:pStyle w:val="a5"/>
        <w:widowControl w:val="0"/>
        <w:spacing w:line="360" w:lineRule="auto"/>
        <w:ind w:firstLine="709"/>
        <w:jc w:val="center"/>
      </w:pPr>
    </w:p>
    <w:p w:rsidR="005C7D2F" w:rsidRPr="00C42765" w:rsidRDefault="005C7D2F" w:rsidP="00C42765">
      <w:pPr>
        <w:shd w:val="clear" w:color="auto" w:fill="FFFFFF"/>
        <w:spacing w:before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C42765">
        <w:rPr>
          <w:sz w:val="28"/>
          <w:szCs w:val="24"/>
          <w:lang w:val="ru-RU"/>
        </w:rPr>
        <w:t>ПО ПРЕДМЕТУ</w:t>
      </w:r>
    </w:p>
    <w:p w:rsidR="005C7D2F" w:rsidRPr="00C42765" w:rsidRDefault="00C42765" w:rsidP="00C42765">
      <w:pPr>
        <w:pStyle w:val="2"/>
        <w:keepNext w:val="0"/>
        <w:widowControl w:val="0"/>
        <w:spacing w:line="360" w:lineRule="auto"/>
        <w:ind w:firstLine="709"/>
        <w:rPr>
          <w:b w:val="0"/>
          <w:caps w:val="0"/>
          <w:sz w:val="28"/>
          <w:lang w:val="ru-RU"/>
        </w:rPr>
      </w:pPr>
      <w:r>
        <w:rPr>
          <w:b w:val="0"/>
          <w:caps w:val="0"/>
          <w:sz w:val="28"/>
          <w:lang w:val="ru-RU"/>
        </w:rPr>
        <w:t>«</w:t>
      </w:r>
      <w:r w:rsidR="005C7D2F" w:rsidRPr="00C42765">
        <w:rPr>
          <w:b w:val="0"/>
          <w:caps w:val="0"/>
          <w:sz w:val="28"/>
        </w:rPr>
        <w:t>Маркетинговий аудит</w:t>
      </w:r>
      <w:r>
        <w:rPr>
          <w:b w:val="0"/>
          <w:caps w:val="0"/>
          <w:sz w:val="28"/>
          <w:lang w:val="ru-RU"/>
        </w:rPr>
        <w:t>»</w:t>
      </w:r>
    </w:p>
    <w:p w:rsidR="005C7D2F" w:rsidRPr="00C42765" w:rsidRDefault="005C7D2F" w:rsidP="00C42765">
      <w:pPr>
        <w:spacing w:before="0" w:line="360" w:lineRule="auto"/>
        <w:ind w:left="0" w:firstLine="709"/>
        <w:jc w:val="center"/>
        <w:rPr>
          <w:sz w:val="28"/>
          <w:lang w:val="ru-RU"/>
        </w:rPr>
      </w:pPr>
    </w:p>
    <w:p w:rsidR="005C7D2F" w:rsidRPr="00C42765" w:rsidRDefault="0049752A" w:rsidP="00C42765">
      <w:pPr>
        <w:pStyle w:val="a3"/>
        <w:widowControl w:val="0"/>
        <w:spacing w:line="360" w:lineRule="auto"/>
        <w:ind w:firstLine="709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ТЕМА</w:t>
      </w:r>
    </w:p>
    <w:p w:rsidR="005C7D2F" w:rsidRPr="00C42765" w:rsidRDefault="005C7D2F" w:rsidP="00C42765">
      <w:pPr>
        <w:spacing w:before="0" w:line="360" w:lineRule="auto"/>
        <w:ind w:left="0" w:firstLine="709"/>
        <w:jc w:val="center"/>
        <w:rPr>
          <w:sz w:val="28"/>
        </w:rPr>
      </w:pP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rPr>
          <w:rStyle w:val="a4"/>
          <w:sz w:val="28"/>
          <w:lang w:val="ru-RU"/>
        </w:rPr>
      </w:pPr>
      <w:r w:rsidRPr="00C42765">
        <w:rPr>
          <w:b w:val="0"/>
          <w:sz w:val="28"/>
          <w:lang w:val="ru-RU"/>
        </w:rPr>
        <w:t>«</w:t>
      </w:r>
      <w:r w:rsidRPr="00C42765">
        <w:rPr>
          <w:rStyle w:val="a4"/>
          <w:sz w:val="28"/>
        </w:rPr>
        <w:t>фУНКЦИОНАЛЬНОЕ ПОДРАЗДЕЛЕНИЕ</w:t>
      </w:r>
      <w:r w:rsidRPr="00C42765">
        <w:rPr>
          <w:rStyle w:val="a4"/>
          <w:sz w:val="28"/>
          <w:lang w:val="ru-RU"/>
        </w:rPr>
        <w:t xml:space="preserve"> ДЛЯ ОПИСАНИЯ – ПРОИЗВОДСТВО</w:t>
      </w: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rPr>
          <w:rStyle w:val="a4"/>
          <w:sz w:val="28"/>
          <w:lang w:val="ru-RU"/>
        </w:rPr>
      </w:pPr>
      <w:r w:rsidRPr="00C42765">
        <w:rPr>
          <w:rStyle w:val="a4"/>
          <w:sz w:val="28"/>
          <w:lang w:val="ru-RU"/>
        </w:rPr>
        <w:t>( ТЕЛЕВИДЕНИЕ, РЕКЛАММА),</w:t>
      </w:r>
    </w:p>
    <w:p w:rsidR="005C7D2F" w:rsidRPr="00C42765" w:rsidRDefault="005C7D2F" w:rsidP="00C42765">
      <w:pPr>
        <w:pStyle w:val="a3"/>
        <w:widowControl w:val="0"/>
        <w:spacing w:line="360" w:lineRule="auto"/>
        <w:ind w:firstLine="709"/>
        <w:rPr>
          <w:b w:val="0"/>
          <w:sz w:val="28"/>
          <w:lang w:val="ru-RU"/>
        </w:rPr>
      </w:pPr>
      <w:r w:rsidRPr="00C42765">
        <w:rPr>
          <w:b w:val="0"/>
          <w:sz w:val="28"/>
          <w:lang w:val="ru-RU"/>
        </w:rPr>
        <w:t>ФУНКЦИОНАЛЬНОЕ ПОДРАЗДЕЛЕНИЕ ДЛЯ АУДИТА -</w:t>
      </w:r>
      <w:r w:rsidR="00C42765">
        <w:rPr>
          <w:b w:val="0"/>
          <w:sz w:val="28"/>
          <w:lang w:val="ru-RU"/>
        </w:rPr>
        <w:t xml:space="preserve"> </w:t>
      </w:r>
      <w:r w:rsidRPr="00C42765">
        <w:rPr>
          <w:b w:val="0"/>
          <w:sz w:val="28"/>
          <w:lang w:val="ru-RU"/>
        </w:rPr>
        <w:t>ПРОИЗВОДСТВО АВК ДИЗАЙН И УПАКОВКА»</w:t>
      </w:r>
    </w:p>
    <w:p w:rsidR="005C7D2F" w:rsidRPr="00C42765" w:rsidRDefault="005C7D2F" w:rsidP="00C42765">
      <w:pPr>
        <w:pStyle w:val="a3"/>
        <w:widowControl w:val="0"/>
        <w:spacing w:line="360" w:lineRule="auto"/>
        <w:ind w:firstLine="709"/>
        <w:rPr>
          <w:b w:val="0"/>
          <w:sz w:val="28"/>
          <w:lang w:val="ru-RU"/>
        </w:rPr>
      </w:pPr>
    </w:p>
    <w:p w:rsidR="005C7D2F" w:rsidRPr="00C42765" w:rsidRDefault="005C7D2F" w:rsidP="00C42765">
      <w:pPr>
        <w:pStyle w:val="a3"/>
        <w:widowControl w:val="0"/>
        <w:spacing w:line="360" w:lineRule="auto"/>
        <w:rPr>
          <w:b w:val="0"/>
          <w:sz w:val="28"/>
          <w:lang w:val="ru-RU"/>
        </w:rPr>
      </w:pPr>
    </w:p>
    <w:p w:rsidR="0049752A" w:rsidRDefault="0049752A" w:rsidP="00C42765">
      <w:pPr>
        <w:spacing w:before="0" w:line="360" w:lineRule="auto"/>
        <w:ind w:left="0"/>
        <w:jc w:val="both"/>
        <w:rPr>
          <w:sz w:val="28"/>
          <w:lang w:val="ru-RU"/>
        </w:rPr>
      </w:pPr>
    </w:p>
    <w:p w:rsidR="0049752A" w:rsidRDefault="0049752A" w:rsidP="00C42765">
      <w:pPr>
        <w:spacing w:before="0" w:line="360" w:lineRule="auto"/>
        <w:ind w:left="0"/>
        <w:jc w:val="both"/>
        <w:rPr>
          <w:sz w:val="28"/>
          <w:lang w:val="ru-RU"/>
        </w:rPr>
      </w:pPr>
    </w:p>
    <w:p w:rsidR="005C7D2F" w:rsidRPr="00C42765" w:rsidRDefault="00C42765" w:rsidP="00C42765">
      <w:pPr>
        <w:spacing w:before="0" w:line="360" w:lineRule="auto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>Проверил преподаватель</w:t>
      </w:r>
    </w:p>
    <w:p w:rsidR="005C7D2F" w:rsidRPr="00C42765" w:rsidRDefault="00C42765" w:rsidP="00C42765">
      <w:pPr>
        <w:spacing w:before="0" w:line="360" w:lineRule="auto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>Петренко С.А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</w:rPr>
      </w:pPr>
    </w:p>
    <w:p w:rsidR="0049752A" w:rsidRDefault="0049752A" w:rsidP="00C42765">
      <w:pPr>
        <w:spacing w:before="0" w:line="360" w:lineRule="auto"/>
        <w:ind w:left="0" w:firstLine="709"/>
        <w:jc w:val="center"/>
        <w:rPr>
          <w:caps/>
          <w:sz w:val="28"/>
          <w:lang w:val="ru-RU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center"/>
        <w:rPr>
          <w:sz w:val="28"/>
        </w:rPr>
      </w:pPr>
      <w:r w:rsidRPr="00C42765">
        <w:rPr>
          <w:caps/>
          <w:sz w:val="28"/>
          <w:lang w:val="ru-RU"/>
        </w:rPr>
        <w:t>ДНЕПРОПЕТРОВСК</w:t>
      </w:r>
      <w:r w:rsidR="00C42765">
        <w:rPr>
          <w:caps/>
          <w:sz w:val="28"/>
          <w:lang w:val="ru-RU"/>
        </w:rPr>
        <w:t xml:space="preserve"> </w:t>
      </w:r>
      <w:r w:rsidRPr="00C42765">
        <w:rPr>
          <w:caps/>
          <w:sz w:val="28"/>
          <w:lang w:val="ru-RU"/>
        </w:rPr>
        <w:t>2010</w:t>
      </w:r>
      <w:r w:rsidR="00C42765">
        <w:rPr>
          <w:caps/>
          <w:sz w:val="28"/>
          <w:lang w:val="ru-RU"/>
        </w:rPr>
        <w:t>г.</w:t>
      </w:r>
    </w:p>
    <w:p w:rsidR="005C7D2F" w:rsidRPr="00C42765" w:rsidRDefault="00C42765" w:rsidP="00C42765">
      <w:pPr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C7D2F" w:rsidRPr="00C42765">
        <w:rPr>
          <w:sz w:val="28"/>
          <w:szCs w:val="28"/>
          <w:lang w:val="ru-RU"/>
        </w:rPr>
        <w:t>Содержание</w:t>
      </w: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Выбор подразделения согласно заданной структуре</w:t>
      </w:r>
      <w:r w:rsidR="00C42765">
        <w:rPr>
          <w:b w:val="0"/>
          <w:sz w:val="28"/>
          <w:szCs w:val="24"/>
          <w:lang w:val="ru-RU"/>
        </w:rPr>
        <w:t xml:space="preserve"> </w:t>
      </w:r>
      <w:r w:rsidRPr="00C42765">
        <w:rPr>
          <w:b w:val="0"/>
          <w:sz w:val="28"/>
          <w:szCs w:val="24"/>
          <w:lang w:val="ru-RU"/>
        </w:rPr>
        <w:t>предприятия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</w:rPr>
        <w:t>Организационная структура управления</w:t>
      </w:r>
      <w:r w:rsidR="00C42765">
        <w:rPr>
          <w:b w:val="0"/>
          <w:sz w:val="28"/>
          <w:szCs w:val="24"/>
          <w:lang w:val="ru-RU"/>
        </w:rPr>
        <w:t xml:space="preserve"> </w:t>
      </w:r>
      <w:r w:rsidRPr="00C42765">
        <w:rPr>
          <w:b w:val="0"/>
          <w:sz w:val="28"/>
          <w:szCs w:val="24"/>
          <w:lang w:val="ru-RU"/>
        </w:rPr>
        <w:t>производства телевизионной рекламы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Цели, задачи и функции подразделения по изготовлению тв рекла</w:t>
      </w:r>
      <w:r w:rsidR="00C42765">
        <w:rPr>
          <w:b w:val="0"/>
          <w:sz w:val="28"/>
          <w:szCs w:val="24"/>
          <w:lang w:val="ru-RU"/>
        </w:rPr>
        <w:t>мы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Выявление группы потребителей и их потребностей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Маркетинговые цели подразделения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Рабочее взаимодействие с другими подразделениями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мероприятия улучшающие работу подразделения телевизионной рекламы по результатам аудита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Подразделение для аудита – дизайн и упаковка отдела маркетинга</w:t>
      </w:r>
      <w:r w:rsidR="00C42765">
        <w:rPr>
          <w:b w:val="0"/>
          <w:sz w:val="28"/>
          <w:szCs w:val="24"/>
          <w:lang w:val="ru-RU"/>
        </w:rPr>
        <w:t xml:space="preserve"> Компании АВК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Вопросник для аудита производства АВК</w:t>
      </w: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bCs/>
          <w:sz w:val="28"/>
          <w:szCs w:val="24"/>
          <w:lang w:val="ru-RU"/>
        </w:rPr>
        <w:t>МЕРОПРИЯТИЯ ПО УЛУЧШЕНИЮ РАБОТЫ ОТДЕЛА ДИЗАЙН И УПАКОВКА КОМПАНИИИ АВК ПО РЕЗУЛЬТАТАМ АУДИРОВАНИЯ</w:t>
      </w:r>
    </w:p>
    <w:p w:rsidR="005C7D2F" w:rsidRPr="001E5458" w:rsidRDefault="0049752A" w:rsidP="0049752A">
      <w:pPr>
        <w:tabs>
          <w:tab w:val="left" w:pos="426"/>
        </w:tabs>
        <w:spacing w:before="0" w:line="360" w:lineRule="auto"/>
        <w:ind w:left="0"/>
        <w:jc w:val="center"/>
        <w:rPr>
          <w:color w:val="FFFFFF"/>
          <w:sz w:val="28"/>
          <w:lang w:val="ru-RU"/>
        </w:rPr>
      </w:pPr>
      <w:r w:rsidRPr="001E5458">
        <w:rPr>
          <w:color w:val="FFFFFF"/>
          <w:sz w:val="28"/>
          <w:lang w:val="ru-RU"/>
        </w:rPr>
        <w:t>аудирование телевизионный реклама маркетинговый</w:t>
      </w:r>
    </w:p>
    <w:p w:rsidR="005C7D2F" w:rsidRPr="00C42765" w:rsidRDefault="00C42765" w:rsidP="00C42765">
      <w:pPr>
        <w:pStyle w:val="2"/>
        <w:keepNext w:val="0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br w:type="page"/>
      </w:r>
      <w:r w:rsidR="005C7D2F" w:rsidRPr="00C42765">
        <w:rPr>
          <w:b w:val="0"/>
          <w:sz w:val="28"/>
          <w:szCs w:val="24"/>
          <w:lang w:val="ru-RU"/>
        </w:rPr>
        <w:t>Выбор подразделения согласно заданной структуре</w:t>
      </w:r>
      <w:r>
        <w:rPr>
          <w:b w:val="0"/>
          <w:sz w:val="28"/>
          <w:szCs w:val="24"/>
          <w:lang w:val="ru-RU"/>
        </w:rPr>
        <w:t xml:space="preserve"> </w:t>
      </w:r>
      <w:r w:rsidR="005C7D2F" w:rsidRPr="00C42765">
        <w:rPr>
          <w:b w:val="0"/>
          <w:sz w:val="28"/>
          <w:szCs w:val="24"/>
          <w:lang w:val="ru-RU"/>
        </w:rPr>
        <w:t>предприятия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19"/>
          <w:lang w:val="ru-RU"/>
        </w:rPr>
      </w:pP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2"/>
        <w:gridCol w:w="1142"/>
        <w:gridCol w:w="701"/>
        <w:gridCol w:w="1984"/>
        <w:gridCol w:w="425"/>
        <w:gridCol w:w="125"/>
        <w:gridCol w:w="1718"/>
        <w:gridCol w:w="992"/>
      </w:tblGrid>
      <w:tr w:rsidR="005C7D2F" w:rsidRPr="00C42765" w:rsidTr="00C42765">
        <w:trPr>
          <w:gridBefore w:val="2"/>
          <w:gridAfter w:val="3"/>
          <w:wBefore w:w="2093" w:type="dxa"/>
          <w:wAfter w:w="2835" w:type="dxa"/>
          <w:trHeight w:val="249"/>
        </w:trPr>
        <w:tc>
          <w:tcPr>
            <w:tcW w:w="4252" w:type="dxa"/>
            <w:gridSpan w:val="4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C42765">
              <w:rPr>
                <w:sz w:val="20"/>
                <w:lang w:val="ru-RU"/>
              </w:rPr>
              <w:t>Генеральный директор</w:t>
            </w:r>
          </w:p>
        </w:tc>
      </w:tr>
      <w:tr w:rsidR="005C7D2F" w:rsidRPr="00C42765" w:rsidTr="00C42765">
        <w:tblPrEx>
          <w:tblLook w:val="04A0" w:firstRow="1" w:lastRow="0" w:firstColumn="1" w:lastColumn="0" w:noHBand="0" w:noVBand="1"/>
        </w:tblPrEx>
        <w:trPr>
          <w:gridAfter w:val="1"/>
          <w:wAfter w:w="992" w:type="dxa"/>
          <w:trHeight w:val="312"/>
        </w:trPr>
        <w:tc>
          <w:tcPr>
            <w:tcW w:w="1951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Отдел закупок</w:t>
            </w:r>
            <w:r w:rsidR="00C42765" w:rsidRPr="00C4276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Отдел маркетинга</w:t>
            </w:r>
          </w:p>
        </w:tc>
        <w:tc>
          <w:tcPr>
            <w:tcW w:w="1984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Отдел продаж</w:t>
            </w:r>
          </w:p>
        </w:tc>
        <w:tc>
          <w:tcPr>
            <w:tcW w:w="2268" w:type="dxa"/>
            <w:gridSpan w:val="3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Отдел финансов</w:t>
            </w:r>
          </w:p>
        </w:tc>
      </w:tr>
      <w:tr w:rsidR="005C7D2F" w:rsidRPr="00C42765" w:rsidTr="00C42765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3235" w:type="dxa"/>
            <w:gridSpan w:val="3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Направление наружной рекламы</w:t>
            </w:r>
          </w:p>
        </w:tc>
        <w:tc>
          <w:tcPr>
            <w:tcW w:w="3235" w:type="dxa"/>
            <w:gridSpan w:val="4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Направление ТВ рекламы</w:t>
            </w:r>
          </w:p>
        </w:tc>
        <w:tc>
          <w:tcPr>
            <w:tcW w:w="2710" w:type="dxa"/>
            <w:gridSpan w:val="2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Направление дизайна и полиграфии</w:t>
            </w:r>
          </w:p>
        </w:tc>
      </w:tr>
    </w:tbl>
    <w:p w:rsidR="005C7D2F" w:rsidRPr="00C42765" w:rsidRDefault="005C7D2F" w:rsidP="00C42765">
      <w:pPr>
        <w:tabs>
          <w:tab w:val="left" w:pos="7459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</w:rPr>
        <w:t xml:space="preserve">Рисунок </w:t>
      </w:r>
      <w:r w:rsidRPr="00C42765">
        <w:rPr>
          <w:sz w:val="28"/>
          <w:szCs w:val="24"/>
          <w:lang w:val="ru-RU"/>
        </w:rPr>
        <w:t>1</w:t>
      </w:r>
      <w:r w:rsidRPr="00C42765">
        <w:rPr>
          <w:sz w:val="28"/>
          <w:szCs w:val="24"/>
        </w:rPr>
        <w:t xml:space="preserve"> – Схема организационной структуры агентства</w:t>
      </w:r>
    </w:p>
    <w:p w:rsidR="00C42765" w:rsidRDefault="00C42765" w:rsidP="00C42765">
      <w:pPr>
        <w:tabs>
          <w:tab w:val="left" w:pos="7459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C42765" w:rsidRPr="00C42765" w:rsidRDefault="00C42765" w:rsidP="00C42765">
      <w:pPr>
        <w:tabs>
          <w:tab w:val="left" w:pos="7459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данной структуре предприятия мы выбираем направление производства телевизионной рекламы. Данное подразделение находится в рекламном агенстве «Apple paradise».</w:t>
      </w:r>
    </w:p>
    <w:p w:rsidR="005C7D2F" w:rsidRPr="00C42765" w:rsidRDefault="005C7D2F" w:rsidP="00C42765">
      <w:pPr>
        <w:tabs>
          <w:tab w:val="left" w:pos="7459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Рекламное агентство «Apple paradise».было создано в 1993г. в г.Днепропетровск. В 1996г. на базе агентства была создана студия по производству кино-видео продукции. В настоящее время телевизионный рекламный сервис «Apple paradise», благодаря приобретённым опыту и профессионализму успели создать портфолио из более чем 200 работ, заслужить доверие известных Украинских и западных компаний, а также открыть региональные представительства в Санкт-Петербурге и Москве. Команда молодых профессионалов, опытных специалистов высокой квалификации, хорошо знакомых, как с рекламными технологиями всех уровней, так и с отечественной спецификой.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rFonts w:cs="Tahoma"/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В число </w:t>
      </w:r>
      <w:r w:rsidRPr="00C42765">
        <w:rPr>
          <w:bCs/>
          <w:sz w:val="28"/>
          <w:szCs w:val="24"/>
          <w:lang w:val="ru-RU"/>
        </w:rPr>
        <w:t>услуг</w:t>
      </w:r>
      <w:r w:rsidRPr="00C42765">
        <w:rPr>
          <w:sz w:val="28"/>
          <w:szCs w:val="24"/>
          <w:lang w:val="ru-RU"/>
        </w:rPr>
        <w:t xml:space="preserve">, предоставляемых телевизионным отделом рекламы, входят комплексное рекламное обслуживание, медиапланирование, разработка специальных проектов под конкретного рекламодателя, подготовка спонсорских пакетов. Кроме того,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C42765" w:rsidP="00C42765">
      <w:pPr>
        <w:pStyle w:val="2"/>
        <w:keepNext w:val="0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szCs w:val="24"/>
        </w:rPr>
        <w:br w:type="page"/>
      </w:r>
      <w:r w:rsidR="005C7D2F" w:rsidRPr="00C42765">
        <w:rPr>
          <w:b w:val="0"/>
          <w:sz w:val="28"/>
          <w:szCs w:val="24"/>
        </w:rPr>
        <w:t>Организационная структура управления</w:t>
      </w:r>
      <w:r w:rsidRPr="00C42765">
        <w:rPr>
          <w:b w:val="0"/>
          <w:sz w:val="28"/>
          <w:szCs w:val="24"/>
          <w:lang w:val="ru-RU"/>
        </w:rPr>
        <w:t xml:space="preserve"> </w:t>
      </w:r>
      <w:r w:rsidR="005C7D2F" w:rsidRPr="00C42765">
        <w:rPr>
          <w:b w:val="0"/>
          <w:sz w:val="28"/>
          <w:szCs w:val="24"/>
          <w:lang w:val="ru-RU"/>
        </w:rPr>
        <w:t>производства телевизионной рекламы</w:t>
      </w:r>
      <w:r w:rsidRPr="00C42765">
        <w:rPr>
          <w:b w:val="0"/>
          <w:sz w:val="28"/>
          <w:szCs w:val="24"/>
          <w:lang w:val="ru-RU"/>
        </w:rPr>
        <w:t xml:space="preserve">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85"/>
        <w:gridCol w:w="1572"/>
        <w:gridCol w:w="286"/>
        <w:gridCol w:w="1632"/>
        <w:gridCol w:w="238"/>
        <w:gridCol w:w="917"/>
        <w:gridCol w:w="238"/>
        <w:gridCol w:w="1856"/>
      </w:tblGrid>
      <w:tr w:rsidR="005C7D2F" w:rsidRPr="00C42765" w:rsidTr="00C42765">
        <w:trPr>
          <w:gridBefore w:val="1"/>
          <w:gridAfter w:val="4"/>
          <w:wBefore w:w="2145" w:type="dxa"/>
          <w:wAfter w:w="3249" w:type="dxa"/>
          <w:trHeight w:val="249"/>
        </w:trPr>
        <w:tc>
          <w:tcPr>
            <w:tcW w:w="3775" w:type="dxa"/>
            <w:gridSpan w:val="4"/>
          </w:tcPr>
          <w:p w:rsidR="005C7D2F" w:rsidRPr="00C42765" w:rsidRDefault="00C42765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 xml:space="preserve"> </w:t>
            </w:r>
            <w:r w:rsidR="005C7D2F" w:rsidRPr="00C42765">
              <w:rPr>
                <w:sz w:val="20"/>
                <w:lang w:val="ru-RU"/>
              </w:rPr>
              <w:t>руководитель</w:t>
            </w:r>
          </w:p>
        </w:tc>
      </w:tr>
      <w:tr w:rsidR="005C7D2F" w:rsidRPr="00C42765" w:rsidTr="00C42765">
        <w:trPr>
          <w:trHeight w:val="595"/>
        </w:trPr>
        <w:tc>
          <w:tcPr>
            <w:tcW w:w="214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7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Договорной отдел</w:t>
            </w:r>
          </w:p>
        </w:tc>
        <w:tc>
          <w:tcPr>
            <w:tcW w:w="28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63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сценаристы</w:t>
            </w: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студия</w:t>
            </w: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5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Маркетинговые исследования</w:t>
            </w:r>
          </w:p>
        </w:tc>
      </w:tr>
      <w:tr w:rsidR="005C7D2F" w:rsidRPr="00C42765" w:rsidTr="00C42765">
        <w:trPr>
          <w:trHeight w:val="449"/>
        </w:trPr>
        <w:tc>
          <w:tcPr>
            <w:tcW w:w="214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Промышленный отдел</w:t>
            </w:r>
          </w:p>
        </w:tc>
        <w:tc>
          <w:tcPr>
            <w:tcW w:w="28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7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63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5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5C7D2F" w:rsidRPr="00C42765" w:rsidTr="00C42765">
        <w:trPr>
          <w:trHeight w:val="190"/>
        </w:trPr>
        <w:tc>
          <w:tcPr>
            <w:tcW w:w="214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7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63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5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5C7D2F" w:rsidRPr="00C42765" w:rsidTr="00C42765">
        <w:trPr>
          <w:trHeight w:val="70"/>
        </w:trPr>
        <w:tc>
          <w:tcPr>
            <w:tcW w:w="214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Пищевой отдел</w:t>
            </w:r>
          </w:p>
        </w:tc>
        <w:tc>
          <w:tcPr>
            <w:tcW w:w="28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7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63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5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5C7D2F" w:rsidRPr="00C42765" w:rsidTr="00C42765">
        <w:trPr>
          <w:trHeight w:val="70"/>
        </w:trPr>
        <w:tc>
          <w:tcPr>
            <w:tcW w:w="214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7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63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5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5C7D2F" w:rsidRPr="00C42765" w:rsidTr="00C42765">
        <w:trPr>
          <w:trHeight w:val="120"/>
        </w:trPr>
        <w:tc>
          <w:tcPr>
            <w:tcW w:w="214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тнп</w:t>
            </w:r>
          </w:p>
        </w:tc>
        <w:tc>
          <w:tcPr>
            <w:tcW w:w="285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7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8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632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917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856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</w:p>
        </w:tc>
      </w:tr>
    </w:tbl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Схема 2- </w:t>
      </w:r>
      <w:r w:rsidRPr="00C42765">
        <w:rPr>
          <w:sz w:val="28"/>
          <w:szCs w:val="24"/>
        </w:rPr>
        <w:t xml:space="preserve">Организационная структура </w:t>
      </w:r>
      <w:r w:rsidRPr="00C42765">
        <w:rPr>
          <w:sz w:val="28"/>
          <w:szCs w:val="24"/>
          <w:lang w:val="ru-RU"/>
        </w:rPr>
        <w:t>отдела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5C7D2F" w:rsidRPr="00C42765" w:rsidRDefault="005C7D2F" w:rsidP="00C42765">
      <w:pPr>
        <w:pStyle w:val="2"/>
        <w:keepNext w:val="0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r w:rsidRPr="00C42765">
        <w:rPr>
          <w:b w:val="0"/>
          <w:sz w:val="28"/>
          <w:szCs w:val="28"/>
          <w:lang w:val="ru-RU"/>
        </w:rPr>
        <w:t>Цели, задачи и функции подразделения по изготовлению тв рекламмы</w:t>
      </w: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Цель - способ продвижения компании и товара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клиентам, путем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эффективной и экономной телевизионной рекламы.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Целью данного проекта является обеспечить потребителей товаров и рекламодателей качественной рекламой, показать, какой должна быть реклама высокого уровня</w:t>
      </w:r>
      <w:r w:rsidR="00C42765" w:rsidRPr="00C42765">
        <w:rPr>
          <w:sz w:val="28"/>
          <w:szCs w:val="24"/>
          <w:lang w:val="ru-RU"/>
        </w:rPr>
        <w:t xml:space="preserve">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На этом этапе необходимо понимать зачем нужна реклама и что от нее ждать. Рекламными целями могут быть: 1) достижения определенного уровня знания бренда 2) лояльность к бренду. Интегрированные маркетинговые коммуникации: а) реклама; б) РR; в) стимулирование сбыта; г) прямой маркетинг; д) личные продажи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Главные задачи подразделения выполнять следующие основные функции:</w:t>
      </w:r>
    </w:p>
    <w:p w:rsidR="005C7D2F" w:rsidRPr="00C42765" w:rsidRDefault="005C7D2F" w:rsidP="00C42765">
      <w:pPr>
        <w:pStyle w:val="ad"/>
        <w:numPr>
          <w:ilvl w:val="0"/>
          <w:numId w:val="12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развитие телевизионной рекламы для предприятий всех отраслей и направлений;</w:t>
      </w:r>
    </w:p>
    <w:p w:rsidR="005C7D2F" w:rsidRPr="00C42765" w:rsidRDefault="005C7D2F" w:rsidP="00C42765">
      <w:pPr>
        <w:pStyle w:val="ad"/>
        <w:numPr>
          <w:ilvl w:val="0"/>
          <w:numId w:val="12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Ведение деловых переговоров и заключение договоров с клиентами;</w:t>
      </w:r>
    </w:p>
    <w:p w:rsidR="005C7D2F" w:rsidRPr="00C42765" w:rsidRDefault="005C7D2F" w:rsidP="00C42765">
      <w:pPr>
        <w:pStyle w:val="ad"/>
        <w:numPr>
          <w:ilvl w:val="0"/>
          <w:numId w:val="12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Разработка сценария, запуск медиапланирования телевизионной рекламы;</w:t>
      </w:r>
    </w:p>
    <w:p w:rsidR="005C7D2F" w:rsidRPr="00C42765" w:rsidRDefault="005C7D2F" w:rsidP="00C42765">
      <w:pPr>
        <w:pStyle w:val="ad"/>
        <w:numPr>
          <w:ilvl w:val="0"/>
          <w:numId w:val="12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Маркетинговые исследования эффективности телевизионной рекламы;</w:t>
      </w:r>
    </w:p>
    <w:p w:rsidR="005C7D2F" w:rsidRPr="00C42765" w:rsidRDefault="005C7D2F" w:rsidP="00C42765">
      <w:pPr>
        <w:pStyle w:val="ad"/>
        <w:numPr>
          <w:ilvl w:val="0"/>
          <w:numId w:val="12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 создание первоначального варианта рекламной продукции, включая оформление и компьютерный (или машинописный) набор текста; </w:t>
      </w:r>
    </w:p>
    <w:p w:rsidR="005C7D2F" w:rsidRPr="00C42765" w:rsidRDefault="00C42765" w:rsidP="00C42765">
      <w:pPr>
        <w:pStyle w:val="ad"/>
        <w:numPr>
          <w:ilvl w:val="0"/>
          <w:numId w:val="12"/>
        </w:numPr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</w:t>
      </w:r>
      <w:r w:rsidR="005C7D2F" w:rsidRPr="00C42765">
        <w:rPr>
          <w:sz w:val="28"/>
          <w:szCs w:val="24"/>
          <w:lang w:val="ru-RU"/>
        </w:rPr>
        <w:t xml:space="preserve">производство, размещение и контроль за выходом в свет рекламы Вашего предприятия; оформление необходимых бухгалтерских документов.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дополнение к отмеченным выше основным функциям подразделение может предложить своим клиентам следующие виды услуг: проведение маркетингового исследования; по</w:t>
      </w:r>
      <w:r w:rsidR="00C42765">
        <w:rPr>
          <w:sz w:val="28"/>
          <w:szCs w:val="24"/>
          <w:lang w:val="ru-RU"/>
        </w:rPr>
        <w:t>дготовка телевизионной рекламы;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проведение мероприятий, направленных на стимулирование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сбыта;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подготовка и проведение рекламной кампании за рубежом;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 xml:space="preserve">налаживание связей с общественностью и создание хорошей деловой репутации Вашего предприятия;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подготовка и проведение различных </w:t>
      </w:r>
      <w:r w:rsidR="00C42765">
        <w:rPr>
          <w:sz w:val="28"/>
          <w:szCs w:val="24"/>
          <w:lang w:val="ru-RU"/>
        </w:rPr>
        <w:t>мероприятий в сфере маркетинга.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Главным мерилом успеха в принятии решений относительно рекламы является оборот предприятия и его доля на рынке. Другим важным критерием успеха являются расходы на рекламу, которые регулярно указываются в специальной смете расходов. Часто используется также "бета-показатель", или показатель следующего дня - процент людей, которые, будучи первый раз ознакомлены с новым сообщением, запоминают торговую марку.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4. Выявление группы потребителей и их потребностей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Наша </w:t>
      </w:r>
      <w:r w:rsidRPr="00C42765">
        <w:rPr>
          <w:rFonts w:cs="Courier New"/>
          <w:sz w:val="28"/>
          <w:szCs w:val="24"/>
          <w:lang w:val="ru-RU"/>
        </w:rPr>
        <w:t xml:space="preserve">телевизионная реклама </w:t>
      </w:r>
      <w:r w:rsidRPr="00C42765">
        <w:rPr>
          <w:sz w:val="28"/>
          <w:szCs w:val="24"/>
          <w:lang w:val="ru-RU"/>
        </w:rPr>
        <w:t>будет направлена на потребителей с средним уровнем дохода. Мы будем ориентироваться на своих конкурентов, чтобы цена не была высока, а качество наоборот-высокое.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Подразделение</w:t>
      </w:r>
      <w:r w:rsidR="00C42765" w:rsidRP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планирует реализовать следующие методы стимулирования сбыта:</w:t>
      </w:r>
    </w:p>
    <w:p w:rsidR="005C7D2F" w:rsidRPr="00C42765" w:rsidRDefault="005C7D2F" w:rsidP="00C42765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Скидки для постоянных покупателей в размере 5 %;</w:t>
      </w:r>
    </w:p>
    <w:p w:rsidR="005C7D2F" w:rsidRPr="00C42765" w:rsidRDefault="005C7D2F" w:rsidP="00C42765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Скидка 3% для клиентов заказывающих сразу несколько объектов.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Для всех клиентов (по желанию) будут проводиться бесплатные консультации.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Основные сегменты рынка: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5C7D2F" w:rsidRPr="00C42765" w:rsidTr="002E6742">
        <w:trPr>
          <w:jc w:val="center"/>
        </w:trPr>
        <w:tc>
          <w:tcPr>
            <w:tcW w:w="3190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Потребители</w:t>
            </w:r>
          </w:p>
        </w:tc>
        <w:tc>
          <w:tcPr>
            <w:tcW w:w="3191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% людей использующих рекламу</w:t>
            </w:r>
          </w:p>
        </w:tc>
      </w:tr>
      <w:tr w:rsidR="005C7D2F" w:rsidRPr="00C42765" w:rsidTr="002E6742">
        <w:trPr>
          <w:jc w:val="center"/>
        </w:trPr>
        <w:tc>
          <w:tcPr>
            <w:tcW w:w="3190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Низкий уровень дохода</w:t>
            </w:r>
          </w:p>
        </w:tc>
        <w:tc>
          <w:tcPr>
            <w:tcW w:w="3191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10</w:t>
            </w:r>
          </w:p>
        </w:tc>
      </w:tr>
      <w:tr w:rsidR="005C7D2F" w:rsidRPr="00C42765" w:rsidTr="002E6742">
        <w:trPr>
          <w:jc w:val="center"/>
        </w:trPr>
        <w:tc>
          <w:tcPr>
            <w:tcW w:w="3190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Средний уровень дохода</w:t>
            </w:r>
          </w:p>
        </w:tc>
        <w:tc>
          <w:tcPr>
            <w:tcW w:w="3191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50</w:t>
            </w:r>
          </w:p>
        </w:tc>
      </w:tr>
      <w:tr w:rsidR="005C7D2F" w:rsidRPr="00C42765" w:rsidTr="002E6742">
        <w:trPr>
          <w:jc w:val="center"/>
        </w:trPr>
        <w:tc>
          <w:tcPr>
            <w:tcW w:w="3190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Высокий уровень дохода</w:t>
            </w:r>
          </w:p>
        </w:tc>
        <w:tc>
          <w:tcPr>
            <w:tcW w:w="3191" w:type="dxa"/>
          </w:tcPr>
          <w:p w:rsidR="005C7D2F" w:rsidRPr="00C42765" w:rsidRDefault="005C7D2F" w:rsidP="00C42765">
            <w:pPr>
              <w:spacing w:before="0" w:line="360" w:lineRule="auto"/>
              <w:ind w:left="0"/>
              <w:jc w:val="both"/>
              <w:rPr>
                <w:sz w:val="20"/>
                <w:lang w:val="ru-RU"/>
              </w:rPr>
            </w:pPr>
            <w:r w:rsidRPr="00C42765">
              <w:rPr>
                <w:sz w:val="20"/>
                <w:lang w:val="ru-RU"/>
              </w:rPr>
              <w:t>40</w:t>
            </w:r>
          </w:p>
        </w:tc>
      </w:tr>
    </w:tbl>
    <w:p w:rsidR="00C42765" w:rsidRDefault="00C42765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Для завоевания нового рынка необходимо проведение рекламной кампании. Вы не можете отделаться от навязчивой и однообразной рекламы. Нельзя не сказать о недостоверности рекламной информации. Очень часто реклама совершенно не соответствует содержанию того, что рекламируется. Основными клиентами нашего рекламного агентства будут преимущественно крупные фирмы, уделяющие особое внимание качеству рекламы.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Целевой рынок организации можно разбить на две группы. Первая из них- Украинская телеаудитория, второй- рекламодатели.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Украинская телеаудитория выступает целевым рынком «Apple paradise» с той точки зрения, что аудитория является зрителями программ и телепередач, выпускаемых организацией. Деятельность по созданию данных программ направлена на удовлетворение потребностей своей телеаудитории.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Также основным целевым сегментом «Apple paradise».выступают крупные и мелкие организации Украины, у которых возникает необходимость в создании и размещении телевизионной рекламы.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5C7D2F" w:rsidRPr="00C42765" w:rsidRDefault="00C42765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br w:type="page"/>
      </w:r>
      <w:r w:rsidR="005C7D2F" w:rsidRPr="00C42765">
        <w:rPr>
          <w:b w:val="0"/>
          <w:sz w:val="28"/>
          <w:szCs w:val="24"/>
          <w:lang w:val="ru-RU"/>
        </w:rPr>
        <w:t>5. Маркетинговые цели подразделения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Отдел маркетинга «Apple paradise».является структурным подразделением и находится в непосредственном подчинении директора по развитию и маркетингу. Он включает в себя отдел продаж, отдел медиапланирования, отдел промоушн и программирования. Отдел маркетинга осуществляет свою деятельность во взаимодействии с другими структурными подразделениями организации.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Отдел маркетинга занимается разработка рекомендаций по формированию производственно – сбытовой политики «Apple paradise».на основе проводимых исследований внутренней и внешней среды и координации деятельности структурных подразделений организации по обеспечению ее реализации.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Основными задачами отдела маркетинга являются: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1) изучение рынков, оценка их конъюнктуры, общих и специфических тенденций и возможностей;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2) мониторинг конкурентной среды и позиций «Apple paradise».на рынке;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3) изучение факторов, определяющих интерес либо отсутствие заинтересованности рекламодателей и телезрителей к услугам «Apple paradise».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4) выработка рекомендаций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5) разработка специальных проектов под конкретного рекламодателя, подготовка спонсорских пакетов;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6) комплексное рекламное обслуживание, медиапланирование.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Маркетинговый отдел «Apple paradise».осуществляет следующие функции: 1) Разработка плана маркетинга и его реализация. Осуществление контроля реализации стратегии и тактики маркетинга и полученных результатов.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2) Организация и проведение мероприятий по изучению и анализу общего состояния рынка и его участников, состояния спроса и предложений.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3) Сегментирование рынка, определение потребительских потребностей, оценка емкости и потенциала целевого рынка, а также прогнозирование тенденций его развития.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4) Изучение, анализ и прогнозирование (предупреждение, насколько это возможно) деловой активности конкурентов, их долей и позиций на рынке.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5) Изучение и анализ внутренних и внешних показателей собственной конкурентоспособности.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6) Определение потребностей и оценка возможностей «Apple paradise».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7) Разработка долгосрочных и текущих планов «Apple paradise».в целом</w:t>
      </w:r>
      <w:r w:rsidR="00C42765" w:rsidRP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и отдельных направлений деятельности организации.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8) Участие в (или их разработка, разработка рекомендаций) создании коммерческих проектов и их реализации.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9) Участие в организации и проведении мероприятий и акций, направленных на продвижение и распространение услуг «Apple paradise».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состав отдела маркетинга входят отделы, специализирующиеся по отдельным направлениям деятельности «Apple paradise».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Отдел маркетинга возглавляет начальник отдела маркетинга, подчиняющийся непосредственно директору по маркетингу.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отдел входят высококвалифицированные сотрудники, имеющие высшее специальное образование и опыт работы в данной отрасли.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Для работы по различным проектам создаются рабочие группы, в которые входят специалисты соответствующих подразделений и координатор проекта, назначаемый коммерческим директором.</w:t>
      </w:r>
    </w:p>
    <w:p w:rsidR="00C42765" w:rsidRDefault="00C42765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6</w:t>
      </w:r>
      <w:r w:rsidR="00C42765">
        <w:rPr>
          <w:b w:val="0"/>
          <w:sz w:val="28"/>
          <w:lang w:val="ru-RU"/>
        </w:rPr>
        <w:t xml:space="preserve"> </w:t>
      </w:r>
      <w:r w:rsidRPr="00C42765">
        <w:rPr>
          <w:b w:val="0"/>
          <w:sz w:val="28"/>
          <w:szCs w:val="24"/>
          <w:lang w:val="ru-RU"/>
        </w:rPr>
        <w:t>Рабочее взаимодействие с другими подразделениями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Производственный отдел телевизионной рекламы взаимодействует с различными отделами предприятия в последовательности. Например отдел маркетинга составляет план маркетинга. Изготовление макета рекламы, в зависимости от потребности заказчика. Это может быть видео ролик, и так далее.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Отдел финансов утверждает смету в которую должны вложится маркетологи при производстве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рекламы. Что бы затраты на производство рекламного ролика не превышали установленного бюджета. Соответственно цена сырья, услуг должна совпадать с установленными ценами.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Отдел закупок закупает сырье из которого изготовляетс</w:t>
      </w:r>
      <w:r w:rsidR="00C42765">
        <w:rPr>
          <w:sz w:val="28"/>
          <w:szCs w:val="24"/>
          <w:lang w:val="ru-RU"/>
        </w:rPr>
        <w:t>я макет, упаковка, тара.</w:t>
      </w:r>
      <w:r w:rsidRPr="00C42765">
        <w:rPr>
          <w:sz w:val="28"/>
          <w:szCs w:val="24"/>
          <w:lang w:val="ru-RU"/>
        </w:rPr>
        <w:t xml:space="preserve"> Занимается совсем что с вязано с закупкой.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Ну и в заключение отдел продаж реализует данную продукцию непосредственно заказчику-потребителю.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7. мероприятия улучшающие работу подразделения телевизионной рекламы по результатам аудита</w:t>
      </w:r>
      <w:r w:rsidR="00C42765">
        <w:rPr>
          <w:b w:val="0"/>
          <w:sz w:val="28"/>
          <w:szCs w:val="24"/>
          <w:lang w:val="ru-RU"/>
        </w:rPr>
        <w:t xml:space="preserve">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42765">
      <w:pPr>
        <w:tabs>
          <w:tab w:val="left" w:pos="360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связи с изменяющейся ситуацией на рынке телевизионной рекламы производство</w:t>
      </w:r>
      <w:r w:rsidR="00C42765" w:rsidRP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«Apple paradise». должно придерживаться ряда стратегий, а именно: защита своей доли рынка, за счёт постоянных нововведений и неожиданных для конкурентов изменений; контакта, т.е. быстрая и эффективная реакция на действия конкурентов, целью которой является расширение своей доли рынка.</w:t>
      </w:r>
    </w:p>
    <w:p w:rsidR="005C7D2F" w:rsidRPr="00C42765" w:rsidRDefault="005C7D2F" w:rsidP="00C42765">
      <w:pPr>
        <w:tabs>
          <w:tab w:val="left" w:pos="360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виду того, что на западе Интернет- реклама уже давно и эффективно работает, да и в Украине данный вид рекламы постепенно набирает обороты, использование возможностей собственного сайта телекомпании просто необходимо. А главное, что это виртуальное лицо компании, работающее на имидж. Ведь возможности, которые открывает перед организацией Интернет сайт велики поэтому данному производственному подразделению ТВ</w:t>
      </w:r>
      <w:r w:rsidR="00C42765" w:rsidRP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 xml:space="preserve">рекламы было предложено внедрить новшества: </w:t>
      </w:r>
    </w:p>
    <w:p w:rsidR="005C7D2F" w:rsidRPr="00C42765" w:rsidRDefault="005C7D2F" w:rsidP="00C42765">
      <w:pPr>
        <w:numPr>
          <w:ilvl w:val="0"/>
          <w:numId w:val="10"/>
        </w:numPr>
        <w:tabs>
          <w:tab w:val="left" w:pos="36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Проведение различных опросов (как по поводу программного продукта, так и по поводу коммерческих предложений), так как Интернет, это уникальная возможность узнать мнение представителей различных возрастных групп и профессий</w:t>
      </w:r>
    </w:p>
    <w:p w:rsidR="005C7D2F" w:rsidRPr="00C42765" w:rsidRDefault="005C7D2F" w:rsidP="00C42765">
      <w:pPr>
        <w:numPr>
          <w:ilvl w:val="0"/>
          <w:numId w:val="10"/>
        </w:numPr>
        <w:tabs>
          <w:tab w:val="left" w:pos="36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Размещение бланка заказа (в будущем, при условии применения системы электронных расчётов) или бланка для получения дополнительной информации о рекламных возможностях организации</w:t>
      </w:r>
    </w:p>
    <w:p w:rsidR="005C7D2F" w:rsidRPr="00C42765" w:rsidRDefault="005C7D2F" w:rsidP="00C42765">
      <w:pPr>
        <w:numPr>
          <w:ilvl w:val="0"/>
          <w:numId w:val="10"/>
        </w:numPr>
        <w:tabs>
          <w:tab w:val="left" w:pos="36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Возможность подписки посетителей сайта на рассылку новых предложений и новостей организации по электронной почте</w:t>
      </w:r>
    </w:p>
    <w:p w:rsidR="005C7D2F" w:rsidRPr="00C42765" w:rsidRDefault="005C7D2F" w:rsidP="00C42765">
      <w:pPr>
        <w:numPr>
          <w:ilvl w:val="0"/>
          <w:numId w:val="10"/>
        </w:numPr>
        <w:tabs>
          <w:tab w:val="left" w:pos="36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Размещение информации о телекомпании в различных электронных справочниках Интернета</w:t>
      </w:r>
    </w:p>
    <w:p w:rsidR="005C7D2F" w:rsidRPr="00C42765" w:rsidRDefault="005C7D2F" w:rsidP="00C42765">
      <w:pPr>
        <w:numPr>
          <w:ilvl w:val="0"/>
          <w:numId w:val="10"/>
        </w:numPr>
        <w:tabs>
          <w:tab w:val="left" w:pos="36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Размещение баннеров о телекомпании на популярных сайтах города</w:t>
      </w:r>
    </w:p>
    <w:p w:rsidR="005C7D2F" w:rsidRPr="00C42765" w:rsidRDefault="005C7D2F" w:rsidP="00C42765">
      <w:pPr>
        <w:tabs>
          <w:tab w:val="left" w:pos="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Также целесообразно сделать следующие предложения по дальнейшему развитию телекомпании и стимулированию продаж:</w:t>
      </w:r>
    </w:p>
    <w:p w:rsidR="005C7D2F" w:rsidRPr="00C42765" w:rsidRDefault="005C7D2F" w:rsidP="00C42765">
      <w:pPr>
        <w:numPr>
          <w:ilvl w:val="0"/>
          <w:numId w:val="11"/>
        </w:numPr>
        <w:tabs>
          <w:tab w:val="left" w:pos="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связи с изменяющейся ситуацией на телевизионном рынке «Apple paradise».должно придерживаться ряда стратегий, а именно: защита своей доли рынка, за счет постоянных нововведений и неожиданных для конкурентов изменений; контратака, т.е. быстрая и эффективная реакция на действия конкурентов , целью которой является расширение своей доли рынка.</w:t>
      </w:r>
    </w:p>
    <w:p w:rsidR="005C7D2F" w:rsidRPr="00C42765" w:rsidRDefault="005C7D2F" w:rsidP="00C42765">
      <w:pPr>
        <w:numPr>
          <w:ilvl w:val="0"/>
          <w:numId w:val="11"/>
        </w:numPr>
        <w:tabs>
          <w:tab w:val="left" w:pos="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Поддержание единого корпоративного стиля в отделе продаж также важно для работы агентства. Не только ежедневники и ручки должны быть фирменными, но и настенные или настольные календари, папки для бумаг, настенные часы, коврики для мыши, бейджи.</w:t>
      </w:r>
    </w:p>
    <w:p w:rsidR="005C7D2F" w:rsidRPr="00C42765" w:rsidRDefault="005C7D2F" w:rsidP="00C42765">
      <w:pPr>
        <w:numPr>
          <w:ilvl w:val="0"/>
          <w:numId w:val="11"/>
        </w:numPr>
        <w:tabs>
          <w:tab w:val="left" w:pos="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Также необходимо развитие отдела медиапланирования</w:t>
      </w:r>
      <w:r w:rsidR="00C42765" w:rsidRP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(увеличение 16 кадрового состава отдела, обучение), с целью предложения рекламодателям услуг нового уровня, а именно планирование рекламных кампаний и предоставление отчётов по ним на основе данных «Apple paradise»..</w:t>
      </w:r>
    </w:p>
    <w:p w:rsidR="005C7D2F" w:rsidRPr="00C42765" w:rsidRDefault="005C7D2F" w:rsidP="00C42765">
      <w:pPr>
        <w:numPr>
          <w:ilvl w:val="0"/>
          <w:numId w:val="11"/>
        </w:numPr>
        <w:tabs>
          <w:tab w:val="left" w:pos="0"/>
          <w:tab w:val="left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Использование собственного сайта для промоушена как самой телекомпании, так и форматов, специальных проектов, с параллельным привлечением рекламодателей к «виртуальному лицу» компании по средствам скидок и рекламных акций (например, распечатай сертификат с сайта и получи дополнительную 3% скидку на размещение; правильно ответь на вопросы о компании и т.п.)</w:t>
      </w:r>
    </w:p>
    <w:p w:rsidR="005C7D2F" w:rsidRPr="00C42765" w:rsidRDefault="005C7D2F" w:rsidP="00C42765">
      <w:pPr>
        <w:numPr>
          <w:ilvl w:val="0"/>
          <w:numId w:val="11"/>
        </w:numPr>
        <w:tabs>
          <w:tab w:val="clear" w:pos="1440"/>
          <w:tab w:val="left" w:pos="0"/>
          <w:tab w:val="num" w:pos="993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Для повышения скорости продажи спецпроектов необходимо проведение мини презентаций отделом промоушена для всех менеджеров по продажам, а также оперативные планерки и отчет по списку рекламодателей каждого из менеджеров, что поможет быстро реагировать на спрос рекламодателей на спецпроект и изменять исходя из предпочтений клиента. Возможно введение методов материальной мотивации менеджеров по продажам продающим спецпроекты.</w:t>
      </w:r>
    </w:p>
    <w:p w:rsidR="005C7D2F" w:rsidRPr="00C42765" w:rsidRDefault="005C7D2F" w:rsidP="00C42765">
      <w:p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Подводя итоги, можно сказать, что при складывающейся ситуации на рынке, телекомпании «Apple paradise» не остаётся ничего другого как продолжать идти вперёд, опережая своих конкурентов и заставляя их, догоняя применять ответные меры. Агрессивная стратегия, проводимая компанией, по прежнему дает положительные результаты, хотя и заставляет компанию нести большие материальные расходы, однако все затраченные усилия работают на большую привлекательность телекомпании для аудитории и как следствие для рекламодателей, что в свою очередь позитивно скажется на доходы компании.</w:t>
      </w:r>
    </w:p>
    <w:p w:rsidR="005C7D2F" w:rsidRPr="00C42765" w:rsidRDefault="005C7D2F" w:rsidP="00C42765">
      <w:p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8. Подразделение для аудита – дизайн и упаковка отдела</w:t>
      </w:r>
      <w:r w:rsidR="00C42765">
        <w:rPr>
          <w:b w:val="0"/>
          <w:sz w:val="28"/>
          <w:szCs w:val="24"/>
          <w:lang w:val="ru-RU"/>
        </w:rPr>
        <w:t xml:space="preserve"> </w:t>
      </w:r>
      <w:r w:rsidRPr="00C42765">
        <w:rPr>
          <w:b w:val="0"/>
          <w:sz w:val="28"/>
          <w:szCs w:val="24"/>
          <w:lang w:val="ru-RU"/>
        </w:rPr>
        <w:t>маркетинга</w:t>
      </w:r>
      <w:r w:rsidR="00C42765">
        <w:rPr>
          <w:b w:val="0"/>
          <w:sz w:val="28"/>
          <w:szCs w:val="24"/>
          <w:lang w:val="ru-RU"/>
        </w:rPr>
        <w:t xml:space="preserve"> </w:t>
      </w:r>
      <w:r w:rsidRPr="00C42765">
        <w:rPr>
          <w:b w:val="0"/>
          <w:sz w:val="28"/>
          <w:szCs w:val="24"/>
          <w:lang w:val="ru-RU"/>
        </w:rPr>
        <w:t>Компании АВК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42765">
      <w:pPr>
        <w:tabs>
          <w:tab w:val="left" w:leader="dot" w:pos="3005"/>
        </w:tabs>
        <w:autoSpaceDE w:val="0"/>
        <w:autoSpaceDN w:val="0"/>
        <w:adjustRightInd w:val="0"/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Истинные ценители шоколада знают, что</w:t>
      </w:r>
      <w:r w:rsidRPr="00C42765">
        <w:rPr>
          <w:iCs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настоящий качественный шоколад сродни произведению искусства, где совершенен и</w:t>
      </w:r>
      <w:r w:rsidRPr="00C42765">
        <w:rPr>
          <w:iCs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вкус, и</w:t>
      </w:r>
      <w:r w:rsidRPr="00C42765">
        <w:rPr>
          <w:iCs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запах, и</w:t>
      </w:r>
      <w:r w:rsidRPr="00C42765">
        <w:rPr>
          <w:iCs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оформление. Именно такие шедевры создает кондитерская компания “АВК”.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Компания “АВК” — один из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крупнейших производителей кондитерской продукции Украины и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активн</w:t>
      </w:r>
      <w:r w:rsidR="00C84F22">
        <w:rPr>
          <w:sz w:val="28"/>
          <w:szCs w:val="24"/>
          <w:lang w:val="ru-RU"/>
        </w:rPr>
        <w:t xml:space="preserve">ый участник российского рынка </w:t>
      </w:r>
      <w:r w:rsidRPr="00C42765">
        <w:rPr>
          <w:sz w:val="28"/>
          <w:szCs w:val="24"/>
          <w:lang w:val="ru-RU"/>
        </w:rPr>
        <w:t>была основана в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1991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году. В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ее состав входит пять предприятий в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Днепропетровске, Донецке, Мукачево и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Луганске, продукция которых экспортируется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Компания с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особым вниманием подходит к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дизайну упаковки кондитерских изделий. Согласно данным исследований потребительских предпочтений, российские потребители сегодня стремятся покупать более изысканные, красивые и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стильные товары, соответствующие их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статусу, подчеркивающие тонкий вкус и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чувство стиля.</w:t>
      </w:r>
      <w:r w:rsidR="00C42765" w:rsidRP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Поэтому важным шагом в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репозиционировании бренда “АВК” стал рестайлинг всей ассортиментной линейки шоколадных изделий, который завершается в</w:t>
      </w:r>
      <w:r w:rsidRPr="00C42765">
        <w:rPr>
          <w:rStyle w:val="sZamNoBreakSpace"/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этом сезоне.</w:t>
      </w:r>
    </w:p>
    <w:p w:rsidR="005C7D2F" w:rsidRPr="00C42765" w:rsidRDefault="005C7D2F" w:rsidP="00C42765">
      <w:pPr>
        <w:pStyle w:val="af3"/>
        <w:widowControl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C42765">
        <w:rPr>
          <w:rFonts w:ascii="Times New Roman" w:hAnsi="Times New Roman"/>
          <w:sz w:val="28"/>
          <w:szCs w:val="24"/>
        </w:rPr>
        <w:t>Новый дизайн упаковки соответствует образу продукции “АВК” как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премиального шоколадного бренда — престижного и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стильного атрибута современной жизни. Изменился также и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логотип компании: он выполнен в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классическом стиле и, помимо изысканного графического решения, содержит дату основания компании, что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свидетельствует о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многолетнем профессиональном опыте “АВК”.</w:t>
      </w:r>
    </w:p>
    <w:p w:rsidR="005C7D2F" w:rsidRPr="00C42765" w:rsidRDefault="005C7D2F" w:rsidP="00C42765">
      <w:pPr>
        <w:pStyle w:val="af3"/>
        <w:widowControl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C42765">
        <w:rPr>
          <w:rFonts w:ascii="Times New Roman" w:hAnsi="Times New Roman"/>
          <w:sz w:val="28"/>
          <w:szCs w:val="24"/>
        </w:rPr>
        <w:t>Предлагая высокое качество продукта в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удобной, безопасной и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красиво оформленной упаковке, компания “АВК” ориентируется на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самые высокие европейские стандарты и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формирует новый уровень культуры потребления кондитерских изделий. Впрочем, при современной конкуренции иначе и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быть не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может, ведь сильные производители настолько хорошо ориентируются в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сложной ситуации на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рынке, что</w:t>
      </w:r>
      <w:r w:rsidRPr="00C42765">
        <w:rPr>
          <w:rStyle w:val="sZamNoBreakSpace"/>
          <w:rFonts w:ascii="Times New Roman" w:hAnsi="Times New Roman"/>
          <w:sz w:val="28"/>
          <w:szCs w:val="24"/>
        </w:rPr>
        <w:t xml:space="preserve"> </w:t>
      </w:r>
      <w:r w:rsidRPr="00C42765">
        <w:rPr>
          <w:rFonts w:ascii="Times New Roman" w:hAnsi="Times New Roman"/>
          <w:sz w:val="28"/>
          <w:szCs w:val="24"/>
        </w:rPr>
        <w:t>часто даже предвосхищают желания потребителей.</w:t>
      </w:r>
    </w:p>
    <w:p w:rsidR="005C7D2F" w:rsidRPr="00C42765" w:rsidRDefault="005C7D2F" w:rsidP="00C42765">
      <w:pPr>
        <w:pStyle w:val="af3"/>
        <w:widowControl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5C7D2F" w:rsidRPr="00C42765" w:rsidRDefault="005C7D2F" w:rsidP="00C42765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  <w:lang w:val="ru-RU"/>
        </w:rPr>
      </w:pPr>
      <w:r w:rsidRPr="00C42765">
        <w:rPr>
          <w:b w:val="0"/>
          <w:sz w:val="28"/>
          <w:szCs w:val="24"/>
          <w:lang w:val="ru-RU"/>
        </w:rPr>
        <w:t>9. Вопросник для аудита производства АВк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lang w:val="ru-RU"/>
        </w:rPr>
      </w:pPr>
    </w:p>
    <w:p w:rsidR="005C7D2F" w:rsidRPr="00C42765" w:rsidRDefault="005C7D2F" w:rsidP="00C84F22">
      <w:pPr>
        <w:pStyle w:val="ad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Соответствует ли изготовление продукта (упаковки) идеологии предприятия?</w:t>
      </w:r>
    </w:p>
    <w:p w:rsidR="005C7D2F" w:rsidRPr="00C42765" w:rsidRDefault="005C7D2F" w:rsidP="00C84F22">
      <w:pPr>
        <w:pStyle w:val="ad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Ответ: соответствует, так как например изготовление упаковки для конфет открывает название и привлекает к изображению, соответственно открывая горизонты для воображения.</w:t>
      </w:r>
    </w:p>
    <w:p w:rsidR="005C7D2F" w:rsidRPr="00C42765" w:rsidRDefault="005C7D2F" w:rsidP="00C84F22">
      <w:pPr>
        <w:pStyle w:val="ad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Достаточен ли бюджет фирмы для производства той или иной упаковки?</w:t>
      </w:r>
    </w:p>
    <w:p w:rsidR="005C7D2F" w:rsidRPr="00C42765" w:rsidRDefault="005C7D2F" w:rsidP="00C84F22">
      <w:p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Ответ: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Прежде чем производить ту или иную тару, упаковку для конфет,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изначально составляют смету на затраты по производству и проведению рекламной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компании. Утверждают бюджет в который должны вложиться.</w:t>
      </w:r>
    </w:p>
    <w:p w:rsidR="005C7D2F" w:rsidRPr="00C42765" w:rsidRDefault="005C7D2F" w:rsidP="00C84F22">
      <w:pPr>
        <w:pStyle w:val="ad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Есть ли у вас возможность расширения, изготовления сырья для других компаний?</w:t>
      </w:r>
    </w:p>
    <w:p w:rsidR="005C7D2F" w:rsidRPr="00C42765" w:rsidRDefault="005C7D2F" w:rsidP="00C84F22">
      <w:pPr>
        <w:pStyle w:val="ad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Ответ: Вообще мы занимаемся производством сырья только для компании АВК, так как являемся непосредственно составной частью данной организации. Но в принцепе если будет необходимо заняться производством и разработкой упаковки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для другой компании, думаю это будет возможно.</w:t>
      </w:r>
    </w:p>
    <w:p w:rsidR="005C7D2F" w:rsidRPr="00C42765" w:rsidRDefault="005C7D2F" w:rsidP="00C84F22">
      <w:pPr>
        <w:pStyle w:val="ad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Изготавливается ли ваша упаковка из экологического сырья?</w:t>
      </w:r>
    </w:p>
    <w:p w:rsidR="005C7D2F" w:rsidRPr="00C42765" w:rsidRDefault="005C7D2F" w:rsidP="00C84F22">
      <w:pPr>
        <w:pStyle w:val="ad"/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Ответ: Наша упаковка изготавливается из екологического сырья, в соответствии с гостами здравоохранения, так как мы работае с продуктами питания. И при утилизации тары не наносится ни какого вреда для окружающей среды.</w:t>
      </w:r>
    </w:p>
    <w:p w:rsidR="005C7D2F" w:rsidRPr="00C42765" w:rsidRDefault="005C7D2F" w:rsidP="00C84F22">
      <w:pPr>
        <w:pStyle w:val="ad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Эфективна ли упаковка при презентации товара?</w:t>
      </w:r>
    </w:p>
    <w:p w:rsidR="005C7D2F" w:rsidRPr="00C42765" w:rsidRDefault="005C7D2F" w:rsidP="00C84F22">
      <w:p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Ответ: При презентации товара эффективность упаковки является очень важным елементм. Так как креативность тары повышает узнаваемость и привлекает большую аудиторию клиентов.</w:t>
      </w:r>
    </w:p>
    <w:p w:rsidR="005C7D2F" w:rsidRPr="00C42765" w:rsidRDefault="005C7D2F" w:rsidP="00C84F22">
      <w:pPr>
        <w:pStyle w:val="ad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Существуют ли у вас например эксклюзивные предложения по упаковке для вип клиентов?</w:t>
      </w:r>
    </w:p>
    <w:p w:rsidR="005C7D2F" w:rsidRPr="00C42765" w:rsidRDefault="005C7D2F" w:rsidP="00C42765">
      <w:pPr>
        <w:pStyle w:val="ad"/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Ответ:</w:t>
      </w:r>
      <w:r w:rsidR="00C42765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  <w:lang w:val="ru-RU"/>
        </w:rPr>
        <w:t>Да, наша компания предлагает новый ассортимент упаковки в ассортимент которой входит:</w:t>
      </w:r>
    </w:p>
    <w:p w:rsidR="00C84F22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C42765">
        <w:rPr>
          <w:bCs/>
          <w:sz w:val="28"/>
          <w:szCs w:val="24"/>
        </w:rPr>
        <w:t xml:space="preserve">- </w:t>
      </w:r>
      <w:r w:rsidRPr="00C84F22">
        <w:rPr>
          <w:bCs/>
          <w:sz w:val="28"/>
          <w:szCs w:val="24"/>
          <w:lang w:val="ru-RU"/>
        </w:rPr>
        <w:t xml:space="preserve">подарочные бумажные ламинированные пакеты с веревочными ручками </w:t>
      </w:r>
    </w:p>
    <w:p w:rsidR="00C84F22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C84F22">
        <w:rPr>
          <w:bCs/>
          <w:sz w:val="28"/>
          <w:szCs w:val="24"/>
          <w:lang w:val="ru-RU"/>
        </w:rPr>
        <w:t>- подарочные полипропиленовые пакеты с веревочными ручками</w:t>
      </w:r>
      <w:r w:rsidR="00C42765" w:rsidRPr="00C84F22">
        <w:rPr>
          <w:bCs/>
          <w:sz w:val="28"/>
          <w:szCs w:val="24"/>
          <w:lang w:val="ru-RU"/>
        </w:rPr>
        <w:t xml:space="preserve"> </w:t>
      </w:r>
    </w:p>
    <w:p w:rsidR="00C84F22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C84F22">
        <w:rPr>
          <w:bCs/>
          <w:sz w:val="28"/>
          <w:szCs w:val="24"/>
          <w:lang w:val="ru-RU"/>
        </w:rPr>
        <w:t xml:space="preserve">- подарочные бумажные ламинированные коробки с веревочными ручками </w:t>
      </w:r>
    </w:p>
    <w:p w:rsidR="00C84F22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C84F22">
        <w:rPr>
          <w:bCs/>
          <w:sz w:val="28"/>
          <w:szCs w:val="24"/>
          <w:lang w:val="ru-RU"/>
        </w:rPr>
        <w:t>- подарочная упаковочная пленка и бумага в листах и рулонах</w:t>
      </w:r>
    </w:p>
    <w:p w:rsidR="005C7D2F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C84F22">
        <w:rPr>
          <w:bCs/>
          <w:sz w:val="28"/>
          <w:szCs w:val="24"/>
          <w:lang w:val="ru-RU"/>
        </w:rPr>
        <w:t>- большой ассортимент полипропиленовых ба</w:t>
      </w:r>
      <w:r w:rsidR="0049752A">
        <w:rPr>
          <w:bCs/>
          <w:sz w:val="28"/>
          <w:szCs w:val="24"/>
          <w:lang w:val="ru-RU"/>
        </w:rPr>
        <w:t>нтов "Бабочка", "Шар", «Звезда»</w:t>
      </w:r>
      <w:r w:rsidR="00C84F22" w:rsidRPr="00C84F22">
        <w:rPr>
          <w:bCs/>
          <w:sz w:val="28"/>
          <w:szCs w:val="24"/>
          <w:lang w:val="ru-RU"/>
        </w:rPr>
        <w:t xml:space="preserve"> </w:t>
      </w:r>
      <w:r w:rsidRPr="00C84F22">
        <w:rPr>
          <w:bCs/>
          <w:sz w:val="28"/>
          <w:szCs w:val="24"/>
          <w:lang w:val="ru-RU"/>
        </w:rPr>
        <w:t>- античные и декоративные свечи.</w:t>
      </w:r>
    </w:p>
    <w:p w:rsidR="005C7D2F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</w:p>
    <w:p w:rsidR="005C7D2F" w:rsidRPr="00C84F22" w:rsidRDefault="005C7D2F" w:rsidP="00C42765">
      <w:pPr>
        <w:pStyle w:val="ad"/>
        <w:numPr>
          <w:ilvl w:val="0"/>
          <w:numId w:val="15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84F22">
        <w:rPr>
          <w:bCs/>
          <w:sz w:val="28"/>
          <w:szCs w:val="24"/>
          <w:lang w:val="ru-RU"/>
        </w:rPr>
        <w:t>МЕРОПРИЯТИЯ ПО УЛУЧШЕНИЮ РАБОТЫ ОТДЕЛА ДИЗАЙН И УПАКОВКА КОМПАНИИИ АВК ПО РЕЗУЛЬТАТАМ АУДИРОВАНИЯ</w:t>
      </w:r>
    </w:p>
    <w:p w:rsidR="005C7D2F" w:rsidRPr="00C84F22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</w:p>
    <w:p w:rsidR="005C7D2F" w:rsidRPr="00C42765" w:rsidRDefault="005C7D2F" w:rsidP="00C42765">
      <w:pPr>
        <w:pStyle w:val="ad"/>
        <w:spacing w:before="0"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C84F22">
        <w:rPr>
          <w:sz w:val="28"/>
          <w:szCs w:val="24"/>
          <w:lang w:val="ru-RU"/>
        </w:rPr>
        <w:t>Операторы</w:t>
      </w:r>
      <w:r w:rsidR="00C42765" w:rsidRPr="00C84F22">
        <w:rPr>
          <w:sz w:val="28"/>
          <w:szCs w:val="24"/>
          <w:lang w:val="ru-RU"/>
        </w:rPr>
        <w:t xml:space="preserve"> </w:t>
      </w:r>
      <w:r w:rsidRPr="00C84F22">
        <w:rPr>
          <w:sz w:val="28"/>
          <w:szCs w:val="24"/>
          <w:lang w:val="ru-RU"/>
        </w:rPr>
        <w:t xml:space="preserve">рынка отмечают, что в качестве основной тенденции </w:t>
      </w:r>
      <w:r w:rsidR="00C84F22" w:rsidRPr="00C84F22">
        <w:rPr>
          <w:sz w:val="28"/>
          <w:szCs w:val="24"/>
          <w:lang w:val="ru-RU"/>
        </w:rPr>
        <w:t>кондитерского</w:t>
      </w:r>
      <w:r w:rsidR="00C42765" w:rsidRPr="00C84F22">
        <w:rPr>
          <w:sz w:val="28"/>
          <w:szCs w:val="24"/>
          <w:lang w:val="ru-RU"/>
        </w:rPr>
        <w:t xml:space="preserve"> </w:t>
      </w:r>
      <w:r w:rsidRPr="00C84F22">
        <w:rPr>
          <w:sz w:val="28"/>
          <w:szCs w:val="24"/>
          <w:lang w:val="ru-RU"/>
        </w:rPr>
        <w:t>рынка</w:t>
      </w:r>
      <w:r w:rsidR="00C42765" w:rsidRPr="00C84F22">
        <w:rPr>
          <w:sz w:val="28"/>
          <w:szCs w:val="24"/>
          <w:lang w:val="ru-RU"/>
        </w:rPr>
        <w:t xml:space="preserve"> </w:t>
      </w:r>
      <w:r w:rsidRPr="00C84F22">
        <w:rPr>
          <w:sz w:val="28"/>
          <w:szCs w:val="24"/>
          <w:lang w:val="ru-RU"/>
        </w:rPr>
        <w:t>можно определить повышение роли упаковки, которая становится одним из самых эффективных инструментов маркетинга</w:t>
      </w:r>
      <w:r w:rsidR="00C42765" w:rsidRPr="00C84F22">
        <w:rPr>
          <w:sz w:val="28"/>
          <w:szCs w:val="24"/>
          <w:lang w:val="ru-RU"/>
        </w:rPr>
        <w:t xml:space="preserve"> </w:t>
      </w:r>
      <w:r w:rsidRPr="00C84F22">
        <w:rPr>
          <w:sz w:val="28"/>
          <w:szCs w:val="24"/>
          <w:lang w:val="ru-RU"/>
        </w:rPr>
        <w:t>Компании</w:t>
      </w:r>
      <w:r w:rsidR="00323ABE">
        <w:rPr>
          <w:sz w:val="28"/>
          <w:szCs w:val="24"/>
          <w:lang w:val="ru-RU"/>
        </w:rPr>
        <w:t xml:space="preserve"> </w:t>
      </w:r>
      <w:r w:rsidRPr="00C42765">
        <w:rPr>
          <w:sz w:val="28"/>
          <w:szCs w:val="24"/>
        </w:rPr>
        <w:t xml:space="preserve">«АВК»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Наиболее развиваемые крупнейшими игроками сегменты рынка кондитерских изделий – фасованные шоколадные конфеты, весовые шоколадные конфеты и фасованное печенье. На эти изделия приходится порядка 80% кондитерских полок в точках розничной продажи. Собственно, в этих сегментах и наблюдается наибольшая маркетинговая активность: прямая реклама на телевидении, трейд-маркетинг, использование современного дизайна в упаковке и другие виды продвижения продукции».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Если исходить из того, что вектор развития отечественного кондитерского рынка определен, то очевидно влияние мировых тенденций и на упаковочные отраслевые решения. К ключевым факторам относит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* глобализацию рынка производства пищевых продуктов, возникновение отчетливо узнаваемых брендов (упаковка содержит логотип и выполняется в некоем корпоративном стиле);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* развитие торговых сетей, снижение роли неорганизованной розницы (вся продукция, по возможности, должна быть упакована);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* снижение рождаемости и возможность многих молодых людей жить отдельно от родителей, что приводит к уменьшению количества членов семей (уменьшаются порции, в групповой упаковке малые порции имеют упаковку индивидуальную);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* усиление конкуренции (попытки снизить толщину упаковки, заменить дорогие материалы более дешевыми; демонстрация продукции с помощью прозрачных «окошек» в коробках);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* расслоение общества, сегментацию пищевых продуктов (в наиболее дорогом рыночном сегменте цена упаковки не имеет особого значения и несет представительскую функцию, однако в недорогом сегменте цена упаковки может быть определяющей).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Таким образом, контекстуально прогнозы логичны и выводы очевидны. Но мы предполагаем, а потребитель – располагает. В конечном счете, стоит помнить, что даже обоснованное мнение экспертов и гений креативных упаковочных решений, увы, ничто в сравнении с мнением конечного потребителя.</w:t>
      </w:r>
      <w:r w:rsidR="00C42765">
        <w:rPr>
          <w:sz w:val="28"/>
          <w:szCs w:val="24"/>
          <w:lang w:val="ru-RU"/>
        </w:rPr>
        <w:t xml:space="preserve"> </w:t>
      </w:r>
    </w:p>
    <w:p w:rsidR="005C7D2F" w:rsidRPr="00C42765" w:rsidRDefault="005C7D2F" w:rsidP="00C42765">
      <w:p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В целом можно выделить следующие тенденции развития рынка кондитерской упаковки:</w:t>
      </w:r>
    </w:p>
    <w:p w:rsidR="005C7D2F" w:rsidRPr="00C42765" w:rsidRDefault="005C7D2F" w:rsidP="00C42765">
      <w:pPr>
        <w:pStyle w:val="ad"/>
        <w:numPr>
          <w:ilvl w:val="0"/>
          <w:numId w:val="14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элементы конструкции и дизайна, ранее свойственные упаковке для кондитерской продукции «верхнего эшелона», теперь переходят и в средний ценовой диапазон. Это происходит благодаря удешевлению ряда технологий, с одной стороны, и увеличению объема производства сложных заказов — с другой. Немалую роль играет и тот факт, что большинство так называемых «сложных технологий» в упаковке сейчас уже освоено украинскими предприятиями; </w:t>
      </w:r>
    </w:p>
    <w:p w:rsidR="005C7D2F" w:rsidRPr="00C42765" w:rsidRDefault="005C7D2F" w:rsidP="00C42765">
      <w:pPr>
        <w:numPr>
          <w:ilvl w:val="0"/>
          <w:numId w:val="13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поскольку партию первой скрипки в кондитерской отрасли играют отечественные производители, то и законодателями мод в кондитерской упаковке являются именно они. Так сложилось, что украинские кондитеры более смелые в принятии решений о внедрении новых видов упаковки, чем представители иностранных компаний; </w:t>
      </w:r>
    </w:p>
    <w:p w:rsidR="005C7D2F" w:rsidRPr="00C42765" w:rsidRDefault="005C7D2F" w:rsidP="00C42765">
      <w:pPr>
        <w:numPr>
          <w:ilvl w:val="0"/>
          <w:numId w:val="13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рост сетевой розницы, в которой продукция «продает себя сама», постепенно охватывает все регионы Украины. Ряд продуктов, традиционно фасующихся в простую упаковку, теряет свою долю рынка. Даже если речь идет об известных в прошлом брендах; </w:t>
      </w:r>
    </w:p>
    <w:p w:rsidR="005C7D2F" w:rsidRPr="00C42765" w:rsidRDefault="005C7D2F" w:rsidP="00C42765">
      <w:pPr>
        <w:numPr>
          <w:ilvl w:val="0"/>
          <w:numId w:val="13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появление принципиально новых продуктов в линейке и изменение фасовки влекут за собой изменение конструкций упаковки, расширение ее ассортимента; </w:t>
      </w:r>
    </w:p>
    <w:p w:rsidR="005C7D2F" w:rsidRPr="00C42765" w:rsidRDefault="005C7D2F" w:rsidP="00C42765">
      <w:pPr>
        <w:numPr>
          <w:ilvl w:val="0"/>
          <w:numId w:val="13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увеличение разнообразия дизайна при одновременной унификации конструкции упаковки; </w:t>
      </w:r>
    </w:p>
    <w:p w:rsidR="005C7D2F" w:rsidRPr="00C42765" w:rsidRDefault="005C7D2F" w:rsidP="00C42765">
      <w:pPr>
        <w:numPr>
          <w:ilvl w:val="0"/>
          <w:numId w:val="13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 xml:space="preserve">тиражи по печати уменьшаются, одновременно с этим тиражи по высечке и склейке растут; </w:t>
      </w:r>
    </w:p>
    <w:p w:rsidR="005C7D2F" w:rsidRDefault="005C7D2F" w:rsidP="00C42765">
      <w:pPr>
        <w:numPr>
          <w:ilvl w:val="0"/>
          <w:numId w:val="13"/>
        </w:numPr>
        <w:spacing w:before="0" w:line="360" w:lineRule="auto"/>
        <w:ind w:left="0" w:firstLine="709"/>
        <w:jc w:val="both"/>
        <w:rPr>
          <w:sz w:val="28"/>
          <w:szCs w:val="24"/>
          <w:lang w:val="ru-RU"/>
        </w:rPr>
      </w:pPr>
      <w:r w:rsidRPr="00C42765">
        <w:rPr>
          <w:sz w:val="28"/>
          <w:szCs w:val="24"/>
          <w:lang w:val="ru-RU"/>
        </w:rPr>
        <w:t>увеличение красочности дизайна. Еще пять лет назад нормой было использование 5–6 красок для изготовления кондитерской упаковки. Сегодня большое количество работ печатается в 7 или 8 красок. Увеличилось и количество специальных цветов, которые можно использовать при разработке дизайна».</w:t>
      </w:r>
    </w:p>
    <w:p w:rsidR="0049752A" w:rsidRPr="001E5458" w:rsidRDefault="0049752A" w:rsidP="0049752A">
      <w:pPr>
        <w:spacing w:before="0" w:line="360" w:lineRule="auto"/>
        <w:ind w:left="709"/>
        <w:jc w:val="center"/>
        <w:rPr>
          <w:color w:val="FFFFFF"/>
          <w:sz w:val="28"/>
          <w:szCs w:val="24"/>
          <w:lang w:val="ru-RU"/>
        </w:rPr>
      </w:pPr>
    </w:p>
    <w:p w:rsidR="005C7D2F" w:rsidRPr="001E5458" w:rsidRDefault="005C7D2F" w:rsidP="00C84F22">
      <w:pPr>
        <w:pStyle w:val="2"/>
        <w:keepNext w:val="0"/>
        <w:widowControl w:val="0"/>
        <w:spacing w:line="360" w:lineRule="auto"/>
        <w:ind w:firstLine="709"/>
        <w:rPr>
          <w:b w:val="0"/>
          <w:caps w:val="0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5C7D2F" w:rsidRPr="001E5458" w:rsidSect="00C4276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58" w:rsidRDefault="001E5458" w:rsidP="00E43EBD">
      <w:pPr>
        <w:spacing w:before="0"/>
      </w:pPr>
      <w:r>
        <w:separator/>
      </w:r>
    </w:p>
  </w:endnote>
  <w:endnote w:type="continuationSeparator" w:id="0">
    <w:p w:rsidR="001E5458" w:rsidRDefault="001E5458" w:rsidP="00E43E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58" w:rsidRDefault="001E5458" w:rsidP="00E43EBD">
      <w:pPr>
        <w:spacing w:before="0"/>
      </w:pPr>
      <w:r>
        <w:separator/>
      </w:r>
    </w:p>
  </w:footnote>
  <w:footnote w:type="continuationSeparator" w:id="0">
    <w:p w:rsidR="001E5458" w:rsidRDefault="001E5458" w:rsidP="00E43E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5" w:rsidRDefault="00C42765" w:rsidP="00C4276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B1E"/>
    <w:multiLevelType w:val="hybridMultilevel"/>
    <w:tmpl w:val="F82C40A0"/>
    <w:lvl w:ilvl="0" w:tplc="E8EC28D0">
      <w:start w:val="6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1">
    <w:nsid w:val="06F633D8"/>
    <w:multiLevelType w:val="hybridMultilevel"/>
    <w:tmpl w:val="8B4EC8D8"/>
    <w:lvl w:ilvl="0" w:tplc="A8C8AC24">
      <w:start w:val="1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2">
    <w:nsid w:val="17221ED7"/>
    <w:multiLevelType w:val="hybridMultilevel"/>
    <w:tmpl w:val="8E90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160F"/>
    <w:multiLevelType w:val="multilevel"/>
    <w:tmpl w:val="BF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E777E"/>
    <w:multiLevelType w:val="hybridMultilevel"/>
    <w:tmpl w:val="E14A82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604CC6"/>
    <w:multiLevelType w:val="hybridMultilevel"/>
    <w:tmpl w:val="383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1F1A0A"/>
    <w:multiLevelType w:val="hybridMultilevel"/>
    <w:tmpl w:val="BFB04312"/>
    <w:lvl w:ilvl="0" w:tplc="CF44E88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42DD5659"/>
    <w:multiLevelType w:val="hybridMultilevel"/>
    <w:tmpl w:val="B28ADB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5166B1"/>
    <w:multiLevelType w:val="hybridMultilevel"/>
    <w:tmpl w:val="4C5E3C9A"/>
    <w:lvl w:ilvl="0" w:tplc="040E02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4A520070"/>
    <w:multiLevelType w:val="hybridMultilevel"/>
    <w:tmpl w:val="940E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E7580"/>
    <w:multiLevelType w:val="hybridMultilevel"/>
    <w:tmpl w:val="99E0CDE6"/>
    <w:lvl w:ilvl="0" w:tplc="1B249ED4">
      <w:start w:val="10"/>
      <w:numFmt w:val="decimal"/>
      <w:lvlText w:val="%1"/>
      <w:lvlJc w:val="left"/>
      <w:pPr>
        <w:ind w:left="134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11">
    <w:nsid w:val="4EA67C1F"/>
    <w:multiLevelType w:val="hybridMultilevel"/>
    <w:tmpl w:val="F260F7BE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2">
    <w:nsid w:val="4EE14BB2"/>
    <w:multiLevelType w:val="hybridMultilevel"/>
    <w:tmpl w:val="6A1406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6F76554"/>
    <w:multiLevelType w:val="hybridMultilevel"/>
    <w:tmpl w:val="BF9EA6D0"/>
    <w:lvl w:ilvl="0" w:tplc="A8C8AC24">
      <w:start w:val="8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14">
    <w:nsid w:val="691D591F"/>
    <w:multiLevelType w:val="hybridMultilevel"/>
    <w:tmpl w:val="92042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B1D5D"/>
    <w:multiLevelType w:val="hybridMultilevel"/>
    <w:tmpl w:val="8B4EC8D8"/>
    <w:lvl w:ilvl="0" w:tplc="A8C8AC24">
      <w:start w:val="1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430"/>
    <w:rsid w:val="00017F54"/>
    <w:rsid w:val="00031FE7"/>
    <w:rsid w:val="000549AC"/>
    <w:rsid w:val="0007292F"/>
    <w:rsid w:val="00092B53"/>
    <w:rsid w:val="000B5441"/>
    <w:rsid w:val="000B5F10"/>
    <w:rsid w:val="000C08F6"/>
    <w:rsid w:val="000F1509"/>
    <w:rsid w:val="000F379C"/>
    <w:rsid w:val="00101880"/>
    <w:rsid w:val="00123CBF"/>
    <w:rsid w:val="001466D7"/>
    <w:rsid w:val="00173AEB"/>
    <w:rsid w:val="0018243D"/>
    <w:rsid w:val="001835C8"/>
    <w:rsid w:val="001E5458"/>
    <w:rsid w:val="0020150E"/>
    <w:rsid w:val="00210431"/>
    <w:rsid w:val="00215AE1"/>
    <w:rsid w:val="002276BA"/>
    <w:rsid w:val="0023192F"/>
    <w:rsid w:val="00237911"/>
    <w:rsid w:val="00284209"/>
    <w:rsid w:val="002A4729"/>
    <w:rsid w:val="002B3C76"/>
    <w:rsid w:val="002B7102"/>
    <w:rsid w:val="002C2BE1"/>
    <w:rsid w:val="002D4B05"/>
    <w:rsid w:val="002E6742"/>
    <w:rsid w:val="003156E4"/>
    <w:rsid w:val="00323430"/>
    <w:rsid w:val="00323ABE"/>
    <w:rsid w:val="003273D6"/>
    <w:rsid w:val="00360B1A"/>
    <w:rsid w:val="0036430C"/>
    <w:rsid w:val="00375886"/>
    <w:rsid w:val="00376DBB"/>
    <w:rsid w:val="003B464C"/>
    <w:rsid w:val="003D5297"/>
    <w:rsid w:val="004357CB"/>
    <w:rsid w:val="00443A29"/>
    <w:rsid w:val="00457E4A"/>
    <w:rsid w:val="00471A7C"/>
    <w:rsid w:val="00492306"/>
    <w:rsid w:val="00494204"/>
    <w:rsid w:val="0049752A"/>
    <w:rsid w:val="004E48D9"/>
    <w:rsid w:val="004F75D0"/>
    <w:rsid w:val="00514861"/>
    <w:rsid w:val="005163FC"/>
    <w:rsid w:val="00526BFB"/>
    <w:rsid w:val="00534111"/>
    <w:rsid w:val="00535D53"/>
    <w:rsid w:val="005555D7"/>
    <w:rsid w:val="00561A4F"/>
    <w:rsid w:val="00577422"/>
    <w:rsid w:val="00585356"/>
    <w:rsid w:val="005B2369"/>
    <w:rsid w:val="005C7D2F"/>
    <w:rsid w:val="006233F1"/>
    <w:rsid w:val="006651D4"/>
    <w:rsid w:val="006B5DC5"/>
    <w:rsid w:val="006C0FCB"/>
    <w:rsid w:val="006E3B9E"/>
    <w:rsid w:val="0071691A"/>
    <w:rsid w:val="007171CB"/>
    <w:rsid w:val="007251AD"/>
    <w:rsid w:val="00737D0E"/>
    <w:rsid w:val="00746D39"/>
    <w:rsid w:val="007547E5"/>
    <w:rsid w:val="00796162"/>
    <w:rsid w:val="0079721B"/>
    <w:rsid w:val="007C75DF"/>
    <w:rsid w:val="007F4CEB"/>
    <w:rsid w:val="00816A60"/>
    <w:rsid w:val="00831298"/>
    <w:rsid w:val="00857B6C"/>
    <w:rsid w:val="008634F9"/>
    <w:rsid w:val="008938CC"/>
    <w:rsid w:val="008D707B"/>
    <w:rsid w:val="0090597F"/>
    <w:rsid w:val="00981BC7"/>
    <w:rsid w:val="00982BA5"/>
    <w:rsid w:val="009B20CA"/>
    <w:rsid w:val="009B2B22"/>
    <w:rsid w:val="009B73BB"/>
    <w:rsid w:val="009C4862"/>
    <w:rsid w:val="009F2009"/>
    <w:rsid w:val="00A62A4D"/>
    <w:rsid w:val="00A6609D"/>
    <w:rsid w:val="00AE41DA"/>
    <w:rsid w:val="00AE736B"/>
    <w:rsid w:val="00AF23CC"/>
    <w:rsid w:val="00B05153"/>
    <w:rsid w:val="00B43F04"/>
    <w:rsid w:val="00B62971"/>
    <w:rsid w:val="00B71037"/>
    <w:rsid w:val="00B746C0"/>
    <w:rsid w:val="00B80D74"/>
    <w:rsid w:val="00B85BDA"/>
    <w:rsid w:val="00B86808"/>
    <w:rsid w:val="00B93BF1"/>
    <w:rsid w:val="00BC4842"/>
    <w:rsid w:val="00BC61F9"/>
    <w:rsid w:val="00BF1804"/>
    <w:rsid w:val="00BF2FEF"/>
    <w:rsid w:val="00C35326"/>
    <w:rsid w:val="00C42765"/>
    <w:rsid w:val="00C71D9A"/>
    <w:rsid w:val="00C84F22"/>
    <w:rsid w:val="00C92677"/>
    <w:rsid w:val="00CE0981"/>
    <w:rsid w:val="00D31D6D"/>
    <w:rsid w:val="00D32E31"/>
    <w:rsid w:val="00D3770B"/>
    <w:rsid w:val="00D544C7"/>
    <w:rsid w:val="00D545FF"/>
    <w:rsid w:val="00D86E63"/>
    <w:rsid w:val="00DA226E"/>
    <w:rsid w:val="00DC6386"/>
    <w:rsid w:val="00DC64E0"/>
    <w:rsid w:val="00DE68F5"/>
    <w:rsid w:val="00DF41BC"/>
    <w:rsid w:val="00DF6239"/>
    <w:rsid w:val="00E43EBD"/>
    <w:rsid w:val="00E63181"/>
    <w:rsid w:val="00E644C9"/>
    <w:rsid w:val="00E66A1C"/>
    <w:rsid w:val="00ED59EC"/>
    <w:rsid w:val="00F069D6"/>
    <w:rsid w:val="00F07D5A"/>
    <w:rsid w:val="00F64DAC"/>
    <w:rsid w:val="00F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5E96E-85D7-4D48-866A-40938E8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30"/>
    <w:pPr>
      <w:widowControl w:val="0"/>
      <w:spacing w:before="20"/>
      <w:ind w:left="280"/>
    </w:pPr>
    <w:rPr>
      <w:rFonts w:ascii="Times New Roman" w:hAnsi="Times New Roman" w:cs="Times New Roman"/>
      <w:sz w:val="1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DA226E"/>
    <w:pPr>
      <w:keepNext/>
      <w:widowControl/>
      <w:spacing w:before="0"/>
      <w:ind w:left="0"/>
      <w:jc w:val="center"/>
      <w:outlineLvl w:val="1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A226E"/>
    <w:rPr>
      <w:rFonts w:ascii="Times New Roman" w:hAnsi="Times New Roman" w:cs="Times New Roman"/>
      <w:b/>
      <w:cap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10"/>
    <w:qFormat/>
    <w:rsid w:val="00323430"/>
    <w:pPr>
      <w:widowControl/>
      <w:spacing w:before="0"/>
      <w:ind w:left="0"/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sid w:val="0032343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A226E"/>
    <w:pPr>
      <w:widowControl/>
      <w:tabs>
        <w:tab w:val="center" w:pos="4153"/>
        <w:tab w:val="right" w:pos="8306"/>
      </w:tabs>
      <w:spacing w:before="0"/>
      <w:ind w:left="0"/>
    </w:pPr>
    <w:rPr>
      <w:sz w:val="28"/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DA226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Plain Text"/>
    <w:basedOn w:val="a"/>
    <w:link w:val="a8"/>
    <w:uiPriority w:val="99"/>
    <w:rsid w:val="00DA226E"/>
    <w:pPr>
      <w:widowControl/>
      <w:spacing w:before="0"/>
      <w:ind w:left="0"/>
    </w:pPr>
    <w:rPr>
      <w:rFonts w:ascii="Courier New" w:hAnsi="Courier New"/>
      <w:sz w:val="20"/>
      <w:lang w:val="ru-RU"/>
    </w:rPr>
  </w:style>
  <w:style w:type="character" w:customStyle="1" w:styleId="a8">
    <w:name w:val="Текст Знак"/>
    <w:link w:val="a7"/>
    <w:uiPriority w:val="99"/>
    <w:locked/>
    <w:rsid w:val="00DA226E"/>
    <w:rPr>
      <w:rFonts w:ascii="Courier New" w:hAnsi="Courier New" w:cs="Times New Roman"/>
      <w:sz w:val="20"/>
      <w:szCs w:val="20"/>
      <w:lang w:val="x-none" w:eastAsia="ru-RU"/>
    </w:rPr>
  </w:style>
  <w:style w:type="paragraph" w:styleId="a9">
    <w:name w:val="Subtitle"/>
    <w:basedOn w:val="a"/>
    <w:next w:val="a"/>
    <w:link w:val="aa"/>
    <w:uiPriority w:val="11"/>
    <w:qFormat/>
    <w:rsid w:val="00375886"/>
    <w:pPr>
      <w:numPr>
        <w:ilvl w:val="1"/>
      </w:numPr>
      <w:ind w:left="28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locked/>
    <w:rsid w:val="00375886"/>
    <w:rPr>
      <w:rFonts w:ascii="Cambria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79721B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9721B"/>
    <w:rPr>
      <w:rFonts w:ascii="Tahoma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D545FF"/>
    <w:pPr>
      <w:ind w:left="720"/>
      <w:contextualSpacing/>
    </w:pPr>
  </w:style>
  <w:style w:type="paragraph" w:customStyle="1" w:styleId="ae">
    <w:name w:val="Знак Знак Знак Знак"/>
    <w:basedOn w:val="a"/>
    <w:rsid w:val="003D5297"/>
    <w:pPr>
      <w:pageBreakBefore/>
      <w:widowControl/>
      <w:spacing w:before="0" w:after="160" w:line="360" w:lineRule="auto"/>
      <w:ind w:left="0"/>
    </w:pPr>
    <w:rPr>
      <w:sz w:val="28"/>
      <w:szCs w:val="28"/>
      <w:lang w:val="en-US" w:eastAsia="en-US"/>
    </w:rPr>
  </w:style>
  <w:style w:type="paragraph" w:styleId="af">
    <w:name w:val="Normal (Web)"/>
    <w:basedOn w:val="a"/>
    <w:uiPriority w:val="99"/>
    <w:unhideWhenUsed/>
    <w:rsid w:val="00210431"/>
    <w:pPr>
      <w:widowControl/>
      <w:spacing w:before="100" w:beforeAutospacing="1" w:after="100" w:afterAutospacing="1"/>
      <w:ind w:left="0"/>
    </w:pPr>
    <w:rPr>
      <w:sz w:val="24"/>
      <w:szCs w:val="24"/>
      <w:lang w:val="ru-RU"/>
    </w:rPr>
  </w:style>
  <w:style w:type="character" w:styleId="af0">
    <w:name w:val="Hyperlink"/>
    <w:uiPriority w:val="99"/>
    <w:rsid w:val="009C4862"/>
    <w:rPr>
      <w:rFonts w:cs="Times New Roman"/>
      <w:color w:val="000080"/>
      <w:u w:val="single"/>
    </w:rPr>
  </w:style>
  <w:style w:type="table" w:styleId="af1">
    <w:name w:val="Table Grid"/>
    <w:basedOn w:val="a1"/>
    <w:uiPriority w:val="99"/>
    <w:rsid w:val="0028420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_Преамбула"/>
    <w:basedOn w:val="a"/>
    <w:next w:val="a"/>
    <w:rsid w:val="0023192F"/>
    <w:pPr>
      <w:widowControl/>
      <w:tabs>
        <w:tab w:val="left" w:leader="dot" w:pos="3005"/>
      </w:tabs>
      <w:autoSpaceDE w:val="0"/>
      <w:autoSpaceDN w:val="0"/>
      <w:adjustRightInd w:val="0"/>
      <w:spacing w:before="0"/>
      <w:ind w:left="0"/>
      <w:jc w:val="center"/>
    </w:pPr>
    <w:rPr>
      <w:rFonts w:ascii="Arial" w:hAnsi="Arial"/>
      <w:b/>
      <w:i/>
      <w:sz w:val="20"/>
      <w:szCs w:val="18"/>
      <w:lang w:val="ru-RU"/>
    </w:rPr>
  </w:style>
  <w:style w:type="character" w:customStyle="1" w:styleId="sZamNoBreakSpace">
    <w:name w:val="sZamNoBreakSpace"/>
    <w:rsid w:val="0023192F"/>
  </w:style>
  <w:style w:type="paragraph" w:customStyle="1" w:styleId="af3">
    <w:name w:val="_Текст статьи"/>
    <w:basedOn w:val="a"/>
    <w:rsid w:val="0007292F"/>
    <w:pPr>
      <w:widowControl/>
      <w:tabs>
        <w:tab w:val="left" w:leader="dot" w:pos="3005"/>
      </w:tabs>
      <w:autoSpaceDE w:val="0"/>
      <w:autoSpaceDN w:val="0"/>
      <w:adjustRightInd w:val="0"/>
      <w:spacing w:before="0"/>
      <w:ind w:left="0" w:firstLine="284"/>
      <w:jc w:val="both"/>
    </w:pPr>
    <w:rPr>
      <w:rFonts w:ascii="Arial" w:hAnsi="Arial"/>
      <w:sz w:val="20"/>
      <w:szCs w:val="18"/>
      <w:lang w:val="ru-RU"/>
    </w:rPr>
  </w:style>
  <w:style w:type="paragraph" w:styleId="af4">
    <w:name w:val="footer"/>
    <w:basedOn w:val="a"/>
    <w:link w:val="af5"/>
    <w:uiPriority w:val="99"/>
    <w:semiHidden/>
    <w:unhideWhenUsed/>
    <w:rsid w:val="00E43EBD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link w:val="af4"/>
    <w:uiPriority w:val="99"/>
    <w:semiHidden/>
    <w:locked/>
    <w:rsid w:val="00E43EBD"/>
    <w:rPr>
      <w:rFonts w:ascii="Times New Roman" w:hAnsi="Times New Roman" w:cs="Times New Roman"/>
      <w:sz w:val="20"/>
      <w:szCs w:val="20"/>
      <w:lang w:val="uk-UA" w:eastAsia="ru-RU"/>
    </w:rPr>
  </w:style>
  <w:style w:type="table" w:styleId="af6">
    <w:name w:val="Light Shading"/>
    <w:basedOn w:val="a1"/>
    <w:uiPriority w:val="60"/>
    <w:rsid w:val="00BF1804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">
    <w:name w:val="Light Shading - Accent 1"/>
    <w:basedOn w:val="a1"/>
    <w:uiPriority w:val="60"/>
    <w:rsid w:val="00BF1804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2014-03-23T10:15:00Z</dcterms:created>
  <dcterms:modified xsi:type="dcterms:W3CDTF">2014-03-23T10:15:00Z</dcterms:modified>
</cp:coreProperties>
</file>