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707" w:rsidRPr="001A4246" w:rsidRDefault="000E6707" w:rsidP="000E6707">
      <w:pPr>
        <w:spacing w:before="120"/>
        <w:jc w:val="center"/>
        <w:rPr>
          <w:b/>
          <w:bCs/>
          <w:sz w:val="32"/>
          <w:szCs w:val="32"/>
        </w:rPr>
      </w:pPr>
      <w:r w:rsidRPr="001A4246">
        <w:rPr>
          <w:b/>
          <w:bCs/>
          <w:sz w:val="32"/>
          <w:szCs w:val="32"/>
        </w:rPr>
        <w:t>Г. Р. Державин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>Державин Гаврила Романович (1743-1816) , русский поэт. Представитель русского классицизма.</w:t>
      </w:r>
    </w:p>
    <w:p w:rsidR="000E6707" w:rsidRDefault="000E6707" w:rsidP="000E6707">
      <w:pPr>
        <w:spacing w:before="120"/>
        <w:ind w:firstLine="567"/>
        <w:jc w:val="both"/>
      </w:pPr>
      <w:r w:rsidRPr="001A4246">
        <w:t xml:space="preserve">Торжественные оды, проникнутые идеей сильной государственности, включали сатиру на вельмож, пейзажные и бытовые зарисовки, религиозно-философские размышления ("Фелица", 1782; "Вельможа", 1774-94; "Бог", 1784; "Водопад", 1791-94); лирические стихи.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>[БСЭ]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Знаменитейший русский поэт конца XVIII в. Гаврила Романович Державин родился в Казани в семье армейского офицера. В детстве он был хилым, слабым, но зато отличался “чрезвычайной к наукам склонностью”. В II лет он потерял отца. Его мать, оставшаяся с детьми без средств к существованию, вынуждена была, по была, по воспоминаниям поэта, “ходить по судьям, стоять у них в передних у дверей по несколько часов... но когда выходили, не хотел никто выслушать ее порядочно, но все с жестокосердием ее проходили мимо, и она должна была ни с чем возвращаться домой” . Мальчик на всю жизнь запомнил эти унижения. В 1759 г. Державин все же поступил в Казани в гимназию. Хотя учили в ней плохо, будущий великий поэт усовершенствовался в немецком языке, пристрастился к рисованию и черчению, научился танцевать и фехтовать. Недостатки образования он восполнял чтением.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В 1762 г. Г. Р. Державин поступает на военную службу. Она оставила в его душе горестные воспоминания. Тяжелая черная работа отупляла, кутежи казались единственной отдушиной. Державин, натура увлекающаяся, пристрастился к азартным играм и однажды проиграл в карты деньги, присланные матерью на покупку имения. Державин писал о себе в воспоминаниях в третьем лице: “Ездил, так сказать, с отчаяния, день и ночь по трактирам, искать игры. Познакомился с игроками, или, лучше, с прикрытыми благопристойными поступками и одеждою разбойниками; у них научился заговорам, как новичков заводить в игру, подборам карт, подделкам и всяким игрецким мошенничествам” . Правда, до “коварного предательства” не опускался. На помощь нравственно чистой натуре Державина пришла возвышавшая душу поэзия: “Если же и случалось, что не на что не токмо играть, но и жить, то, запершись дома, ел хлеб с водою и марал стихи при слабом иногда свете полушечной сальной свечки или при сиянии солнечном сквозь щелки затворенных ставней”. “Марать” начал он еще в гимназии. В казарме волей-неволей пришлось забыть и о науках, но иногда он все же умудрялся читать случайно добытые русские и немецкие книги.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После десятилетней солдатской службы Г. Р. Державин был произведен в офицеры и в 1773 г. лично явился к генералу А. И. Бибикову, командующему войсками, посланными подавлять восстание Пугачева, с просьбой взять его с собой в Казань. В последующие четыре года службы Державин проявил себя находчивым, сообразительным офицером и сумел обратить на себя внимание начальства. Во время пугачевского восстания оренбургское имение Державина сильно пострадало: две недели в нем находился на постое обоз в 40 тыс. телег, везший в армию провиант. Солдаты “разорили крестьян до основания” . Тяжких трудов стоило Державину добиться хоть какой-то компенсации.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В 1777 г. “по неспособности” к военной службе он “выпускался в штатную” службу с пожалованием 300 душ в Белоруссии. Державин имел все основания считать себя обиженным. Гораздо удачливее оказался он в картах и в любви. В 1775 г., “имея в кармане всего 50 рублей”, выиграл 40 000 руб., а в 1778 г. женился на любимой девушке и был счастлив в браке.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Публикуя свои первые поэтические произведения, Г. Р. Державин признавался, что “в выражении и слоге старался подражать Ломоносову, но так как не имел его таланта, то это и не удавалось”.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Державин точно определил время своего творческого перерождения: “Не хотел парить, но не мог постоянно выдерживать изящным подбором слов, свойственных одному Ломоносову, великолепия и пышности речи. Поэтому с 1779 г. избрал я совершенно особый путь”. Путь этот действительно особый — державинский. Первые оды, написанные после 1779 г., отличались небывалой в русской поэзии звучностью стиха, силой поэтического выражения.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“Фелица”, опубликованная в 1783 г., вызвала настоящий восторг читателей. Это произведение было ново и по форме, и по содержанию. Прежние высокопарные оды стали уже “докучать” всем, их “бумажный гром” раздражал. В “Фелице” читатель встретил живую поэзию, пронизанную жизненными реалиями, которые без труда угадывались. Название оды связано со “Сказкой о царевиче Хлоре” — нравоучительной аллегорией, которую сама императрица написала для внука — Александра Павловича. Героиня сказки — дочь киргизского хана Фелица, помогает царевичу найти розу без шипов. Но разве такое бывает? Да, роза без шипов — это добродетель.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Читатель угадывал намеки поэта и на придворных: “Скачу к портному по кафтан” — характерное времяпрепровождение Г. А. Потемкина; “Езжу на охоту/И забавляюсь лаем псов” — характеристика П. И. Панина; “Я тешусь по ночам рогами” — музыку охотничьих рожков ввел в моду обер-егермейстер С. К. Нарышкин; “Полкана и Бову читаю” — это про непосредственного начальника Державина князя Вяземского, который забавлялся тем, что заставлял подчиненных читать ему вслух лубочные романы...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Друзья Державина отговаривали его печатать столь дерзкую оду, но Екатерине II она понравилась. Более того, императрица с ехидством дарила “Фелицу” своим приближенным, подчеркивая те места, которые относились к грешкам получателя.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В 1784 г. Г. Р. Державин, испортив отношения с начальством в Сенате, вынужден был выйти в отставку. Но в том же году был назначен олонецким губернатором. Не ужившись с наместником края, он был переведен губернатором в Тамбов — и тут испортил отношения с наместником! Поэт-губернатор оказался даже под судом. Началось долгое разбирательство. Державин прибыл в Петербург “доказать императрице и государству, что он способен к делам, неповинен руками, чист сердцем и верен в возложенных на него должностях”. Державину передали, что императрица не может обвинить автора Фелицы”, — ему приказано было явиться ко двору. Державин писал о себе в третьем лице: “Удостоясь с благоволением лобызать руку монархини и обедав с нею за одним столом, он размышлял сам себе, что он такое: виноват или не виноват? в службе или не в службе?” Более двух лет поэт, жаждавший государственной деятельности, ждал ответа и, не теряя времени, писал оды. Одну из них — “Изображение Фелицы” (1789) — он вновь посвятил Екатерине. Столь же большой успех имела ода “На взятие Измаила”. Теперь многие царедворцы мечтали, чтобы Державин посвятил им “похвальные стихи”. В 1791 г. поэт был назначен статс-секретарем Екатерины II.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Это был знак особой милости. Но служба и на столь почетном поприще оказалась для Г. Р. Державина неудачной. Он вмешивался в дела, боролся с бюрократией — “канцелярской крючкотворной дружиной”, а от него ждали совсем не этого. Екатерина II не раз намекала, что ему следует писать нечто “в роде оды Фелицы”. Но поэт не обнаруживал прилива чувств, вдохновения. “Охладел духом”, — писал он о себе. Может быть, потому, что Державин ближе узнал двор и видел теперь Екатерину II в ином свете? Императрица тоже охладела к поэту, удалив от себя и назначив сенатором. Державин и в Сенате со всеми перессорился: жить “как все” мешали упорство, усердие, служебное рвение. Даже по воскресным дням он ездил в Сенат.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 xml:space="preserve">В 1796 г. (после многих служебных неурядиц и личных драм) он написал, подражая оде Горация “К Мельпомене”, стихотворение “Памятник”. </w:t>
      </w:r>
    </w:p>
    <w:p w:rsidR="000E6707" w:rsidRPr="001A4246" w:rsidRDefault="000E6707" w:rsidP="000E6707">
      <w:pPr>
        <w:spacing w:before="120"/>
        <w:ind w:firstLine="567"/>
        <w:jc w:val="both"/>
      </w:pPr>
      <w:r w:rsidRPr="001A4246">
        <w:t>С вступлением на престол Павла 1 положение Г. Р. Державина в целом не изменилось, несмотря на то что вначале он подвергся со стороны монарха гонению “за непристойный ответ, государю учиненный” . Продолжал служить Г. Р. Державин и при Александре 1, был даже министром юстиции (1802— 1803). Но дух преобразований он порицал и планам нового императора не сочувствовал. В 1807 г. окончательно вышел в отставку, после чего проводил время в основном в деревне Званке Новгородского уезда.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6707"/>
    <w:rsid w:val="00087D58"/>
    <w:rsid w:val="00095BA6"/>
    <w:rsid w:val="000A0AA3"/>
    <w:rsid w:val="000E6707"/>
    <w:rsid w:val="001A4246"/>
    <w:rsid w:val="0031418A"/>
    <w:rsid w:val="005A2562"/>
    <w:rsid w:val="00A44D32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A9ABF8B-A96B-4F53-8338-2AB9297D1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670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0E67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1169</Words>
  <Characters>6664</Characters>
  <Application>Microsoft Office Word</Application>
  <DocSecurity>0</DocSecurity>
  <Lines>55</Lines>
  <Paragraphs>15</Paragraphs>
  <ScaleCrop>false</ScaleCrop>
  <Company>Home</Company>
  <LinksUpToDate>false</LinksUpToDate>
  <CharactersWithSpaces>7818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</dc:title>
  <dc:subject/>
  <dc:creator>Alena</dc:creator>
  <cp:keywords/>
  <dc:description/>
  <cp:lastModifiedBy>admin</cp:lastModifiedBy>
  <cp:revision>2</cp:revision>
  <dcterms:created xsi:type="dcterms:W3CDTF">2014-02-18T09:45:00Z</dcterms:created>
  <dcterms:modified xsi:type="dcterms:W3CDTF">2014-02-18T09:45:00Z</dcterms:modified>
</cp:coreProperties>
</file>