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863" w:rsidRDefault="00B04330">
      <w:pPr>
        <w:rPr>
          <w:i/>
          <w:sz w:val="22"/>
        </w:rPr>
      </w:pPr>
      <w:r>
        <w:rPr>
          <w:i/>
          <w:sz w:val="22"/>
          <w:lang w:val="en-US"/>
        </w:rPr>
        <w:t xml:space="preserve">                                                                                                                           </w:t>
      </w:r>
      <w:r>
        <w:rPr>
          <w:i/>
          <w:sz w:val="22"/>
        </w:rPr>
        <w:t>«Утверждаю»</w:t>
      </w:r>
    </w:p>
    <w:p w:rsidR="00334863" w:rsidRDefault="00B04330">
      <w:pPr>
        <w:rPr>
          <w:i/>
          <w:sz w:val="22"/>
        </w:rPr>
      </w:pPr>
      <w:r>
        <w:rPr>
          <w:i/>
          <w:sz w:val="22"/>
        </w:rPr>
        <w:t xml:space="preserve">                                                                                       Начальник ОВО при Медвежьегорском РОВД</w:t>
      </w:r>
    </w:p>
    <w:p w:rsidR="00334863" w:rsidRDefault="00B04330">
      <w:pPr>
        <w:rPr>
          <w:i/>
          <w:sz w:val="22"/>
        </w:rPr>
      </w:pPr>
      <w:r>
        <w:rPr>
          <w:i/>
          <w:sz w:val="22"/>
        </w:rPr>
        <w:t xml:space="preserve">                                                                                       п/полковник милиции                            Данилов Ю.П.</w:t>
      </w:r>
    </w:p>
    <w:p w:rsidR="00334863" w:rsidRDefault="00B04330">
      <w:pPr>
        <w:rPr>
          <w:sz w:val="22"/>
        </w:rPr>
      </w:pPr>
      <w:r>
        <w:rPr>
          <w:i/>
          <w:sz w:val="22"/>
        </w:rPr>
        <w:t xml:space="preserve">                                                                                                                       </w:t>
      </w:r>
      <w:r>
        <w:rPr>
          <w:i/>
          <w:sz w:val="22"/>
          <w:u w:val="single"/>
        </w:rPr>
        <w:t>«      »                          2001  года.</w:t>
      </w:r>
    </w:p>
    <w:p w:rsidR="00334863" w:rsidRDefault="00334863">
      <w:pPr>
        <w:jc w:val="center"/>
        <w:rPr>
          <w:sz w:val="22"/>
        </w:rPr>
      </w:pPr>
    </w:p>
    <w:p w:rsidR="00334863" w:rsidRDefault="00334863">
      <w:pPr>
        <w:jc w:val="center"/>
        <w:rPr>
          <w:sz w:val="22"/>
        </w:rPr>
      </w:pPr>
    </w:p>
    <w:p w:rsidR="00334863" w:rsidRDefault="00B04330">
      <w:pPr>
        <w:jc w:val="center"/>
        <w:rPr>
          <w:rFonts w:ascii="Arial" w:hAnsi="Arial"/>
          <w:b/>
          <w:spacing w:val="40"/>
          <w:sz w:val="24"/>
        </w:rPr>
      </w:pPr>
      <w:r>
        <w:rPr>
          <w:rFonts w:ascii="Arial" w:hAnsi="Arial"/>
          <w:b/>
          <w:spacing w:val="40"/>
          <w:sz w:val="24"/>
        </w:rPr>
        <w:t>ПЛАН-КОНСПЕКТ</w:t>
      </w:r>
    </w:p>
    <w:p w:rsidR="00334863" w:rsidRDefault="00B04330">
      <w:pPr>
        <w:rPr>
          <w:rFonts w:ascii="Arial" w:hAnsi="Arial"/>
          <w:sz w:val="22"/>
        </w:rPr>
      </w:pPr>
      <w:r>
        <w:rPr>
          <w:rFonts w:ascii="Arial" w:hAnsi="Arial"/>
          <w:sz w:val="22"/>
        </w:rPr>
        <w:t>командира взвода ОВО при Медвежьегорском ОВД по общественно-государственной подготовке с младшим начальствующим составом отдела.</w:t>
      </w:r>
    </w:p>
    <w:p w:rsidR="00334863" w:rsidRDefault="00B04330">
      <w:pPr>
        <w:rPr>
          <w:rFonts w:ascii="Arial" w:hAnsi="Arial"/>
          <w:i/>
          <w:sz w:val="24"/>
          <w:u w:val="single"/>
        </w:rPr>
      </w:pPr>
      <w:r>
        <w:rPr>
          <w:rFonts w:ascii="Arial" w:hAnsi="Arial"/>
          <w:i/>
          <w:sz w:val="24"/>
          <w:u w:val="single"/>
        </w:rPr>
        <w:t>Тема:</w:t>
      </w:r>
      <w:r>
        <w:rPr>
          <w:rFonts w:ascii="Arial" w:hAnsi="Arial"/>
          <w:b/>
          <w:i/>
          <w:sz w:val="24"/>
        </w:rPr>
        <w:t xml:space="preserve"> "</w:t>
      </w:r>
      <w:r>
        <w:rPr>
          <w:b/>
          <w:i/>
          <w:sz w:val="24"/>
        </w:rPr>
        <w:t>Гарантии правовой и социальной защиты сотрудников милиции".</w:t>
      </w:r>
      <w:r>
        <w:rPr>
          <w:rFonts w:ascii="Arial" w:hAnsi="Arial"/>
          <w:i/>
          <w:sz w:val="24"/>
          <w:u w:val="single"/>
        </w:rPr>
        <w:t xml:space="preserve"> </w:t>
      </w:r>
    </w:p>
    <w:p w:rsidR="00334863" w:rsidRDefault="00B04330">
      <w:pPr>
        <w:rPr>
          <w:rFonts w:ascii="Arial" w:hAnsi="Arial"/>
          <w:sz w:val="22"/>
        </w:rPr>
      </w:pPr>
      <w:r>
        <w:rPr>
          <w:rFonts w:ascii="Arial" w:hAnsi="Arial"/>
          <w:i/>
          <w:sz w:val="22"/>
          <w:u w:val="single"/>
        </w:rPr>
        <w:t>Цель:</w:t>
      </w:r>
      <w:r>
        <w:rPr>
          <w:rFonts w:ascii="Arial" w:hAnsi="Arial"/>
          <w:i/>
          <w:sz w:val="22"/>
        </w:rPr>
        <w:t xml:space="preserve"> Изучить с личным составом взвода положения Закона РСФСР "О милиции".</w:t>
      </w:r>
    </w:p>
    <w:p w:rsidR="00334863" w:rsidRDefault="00B04330">
      <w:pPr>
        <w:rPr>
          <w:rFonts w:ascii="Arial" w:hAnsi="Arial"/>
          <w:sz w:val="22"/>
        </w:rPr>
      </w:pPr>
      <w:r>
        <w:rPr>
          <w:rFonts w:ascii="Arial" w:hAnsi="Arial"/>
          <w:i/>
          <w:sz w:val="22"/>
          <w:u w:val="single"/>
        </w:rPr>
        <w:t>Время:</w:t>
      </w:r>
      <w:r>
        <w:rPr>
          <w:rFonts w:ascii="Arial" w:hAnsi="Arial"/>
          <w:i/>
          <w:sz w:val="22"/>
        </w:rPr>
        <w:t xml:space="preserve"> 14 </w:t>
      </w:r>
      <w:r>
        <w:rPr>
          <w:rFonts w:ascii="Arial" w:hAnsi="Arial"/>
          <w:i/>
          <w:sz w:val="22"/>
          <w:vertAlign w:val="superscript"/>
        </w:rPr>
        <w:t>00</w:t>
      </w:r>
      <w:r>
        <w:rPr>
          <w:rFonts w:ascii="Arial" w:hAnsi="Arial"/>
          <w:i/>
          <w:sz w:val="22"/>
        </w:rPr>
        <w:t xml:space="preserve">- 16 </w:t>
      </w:r>
      <w:r>
        <w:rPr>
          <w:rFonts w:ascii="Arial" w:hAnsi="Arial"/>
          <w:i/>
          <w:sz w:val="22"/>
          <w:vertAlign w:val="superscript"/>
        </w:rPr>
        <w:t>00</w:t>
      </w:r>
      <w:r>
        <w:rPr>
          <w:rFonts w:ascii="Arial" w:hAnsi="Arial"/>
          <w:sz w:val="22"/>
        </w:rPr>
        <w:t xml:space="preserve"> </w:t>
      </w:r>
    </w:p>
    <w:p w:rsidR="00334863" w:rsidRDefault="00B04330">
      <w:pPr>
        <w:rPr>
          <w:rFonts w:ascii="Arial" w:hAnsi="Arial"/>
          <w:sz w:val="22"/>
        </w:rPr>
      </w:pPr>
      <w:r>
        <w:rPr>
          <w:rFonts w:ascii="Arial" w:hAnsi="Arial"/>
          <w:i/>
          <w:sz w:val="22"/>
          <w:u w:val="single"/>
        </w:rPr>
        <w:t>Место проведения</w:t>
      </w:r>
      <w:r>
        <w:rPr>
          <w:rFonts w:ascii="Arial" w:hAnsi="Arial"/>
          <w:i/>
          <w:sz w:val="22"/>
        </w:rPr>
        <w:t xml:space="preserve">: </w:t>
      </w:r>
      <w:r>
        <w:rPr>
          <w:rFonts w:ascii="Arial" w:hAnsi="Arial"/>
          <w:sz w:val="22"/>
        </w:rPr>
        <w:t>кабинет командира взвода.</w:t>
      </w:r>
    </w:p>
    <w:p w:rsidR="00334863" w:rsidRDefault="00B04330">
      <w:pPr>
        <w:rPr>
          <w:rFonts w:ascii="Arial" w:hAnsi="Arial"/>
          <w:i/>
          <w:sz w:val="22"/>
          <w:u w:val="single"/>
        </w:rPr>
      </w:pPr>
      <w:r>
        <w:rPr>
          <w:rFonts w:ascii="Arial" w:hAnsi="Arial"/>
          <w:i/>
          <w:sz w:val="22"/>
          <w:u w:val="single"/>
        </w:rPr>
        <w:t>Учебные вопросы:</w:t>
      </w:r>
    </w:p>
    <w:p w:rsidR="00334863" w:rsidRDefault="00B04330">
      <w:pPr>
        <w:numPr>
          <w:ilvl w:val="0"/>
          <w:numId w:val="1"/>
        </w:numPr>
        <w:jc w:val="both"/>
      </w:pPr>
      <w:r>
        <w:t>Обязательность исполнения законных требований сотрудника милиции</w:t>
      </w:r>
    </w:p>
    <w:p w:rsidR="00334863" w:rsidRDefault="00B04330">
      <w:pPr>
        <w:numPr>
          <w:ilvl w:val="0"/>
          <w:numId w:val="1"/>
        </w:numPr>
        <w:jc w:val="both"/>
      </w:pPr>
      <w:r>
        <w:t>Обстоятельства, исключающие преступность деяния сотрудника милиции</w:t>
      </w:r>
    </w:p>
    <w:p w:rsidR="00334863" w:rsidRDefault="00B04330">
      <w:pPr>
        <w:numPr>
          <w:ilvl w:val="0"/>
          <w:numId w:val="1"/>
        </w:numPr>
        <w:jc w:val="both"/>
      </w:pPr>
      <w:r>
        <w:t>Недопустимость вмешательства в деятельность сотрудника милиции</w:t>
      </w:r>
    </w:p>
    <w:p w:rsidR="00334863" w:rsidRDefault="00B04330">
      <w:pPr>
        <w:numPr>
          <w:ilvl w:val="0"/>
          <w:numId w:val="1"/>
        </w:numPr>
        <w:jc w:val="both"/>
      </w:pPr>
      <w:r>
        <w:t>Показания сотрудника милиции</w:t>
      </w:r>
    </w:p>
    <w:p w:rsidR="00334863" w:rsidRDefault="00B04330">
      <w:pPr>
        <w:numPr>
          <w:ilvl w:val="0"/>
          <w:numId w:val="1"/>
        </w:numPr>
        <w:jc w:val="both"/>
      </w:pPr>
      <w:r>
        <w:t>Право сотрудника милиции на судебную защиту</w:t>
      </w:r>
    </w:p>
    <w:p w:rsidR="00334863" w:rsidRDefault="00B04330">
      <w:pPr>
        <w:numPr>
          <w:ilvl w:val="0"/>
          <w:numId w:val="1"/>
        </w:numPr>
        <w:jc w:val="both"/>
      </w:pPr>
      <w:r>
        <w:t xml:space="preserve">Право сотрудников милиции на объединение в профессиональные союзы (ассоциации) </w:t>
      </w:r>
    </w:p>
    <w:p w:rsidR="00334863" w:rsidRDefault="00B04330">
      <w:pPr>
        <w:numPr>
          <w:ilvl w:val="0"/>
          <w:numId w:val="1"/>
        </w:numPr>
        <w:jc w:val="both"/>
      </w:pPr>
      <w:r>
        <w:t>Право сотрудников милиции и членов их семей на охрану здоровья и медицинскую помощь</w:t>
      </w:r>
    </w:p>
    <w:p w:rsidR="00334863" w:rsidRDefault="00B04330">
      <w:pPr>
        <w:numPr>
          <w:ilvl w:val="0"/>
          <w:numId w:val="1"/>
        </w:numPr>
        <w:jc w:val="both"/>
      </w:pPr>
      <w:r>
        <w:t>Право сотрудников милиции и членов их семей на охрану здоровья и медицинскую помощь</w:t>
      </w:r>
    </w:p>
    <w:p w:rsidR="00334863" w:rsidRDefault="00B04330">
      <w:pPr>
        <w:numPr>
          <w:ilvl w:val="0"/>
          <w:numId w:val="1"/>
        </w:numPr>
        <w:jc w:val="both"/>
      </w:pPr>
      <w:r>
        <w:t xml:space="preserve">Государственное страхование и возмещение ущерба в случае гибели или увечья сотрудника милиции </w:t>
      </w:r>
    </w:p>
    <w:p w:rsidR="00334863" w:rsidRDefault="00B04330">
      <w:pPr>
        <w:numPr>
          <w:ilvl w:val="0"/>
          <w:numId w:val="1"/>
        </w:numPr>
        <w:jc w:val="both"/>
      </w:pPr>
      <w:r>
        <w:t>Обеспечение сотрудников милиции жилой площадью</w:t>
      </w:r>
    </w:p>
    <w:p w:rsidR="00334863" w:rsidRDefault="00B04330">
      <w:pPr>
        <w:numPr>
          <w:ilvl w:val="0"/>
          <w:numId w:val="1"/>
        </w:numPr>
        <w:jc w:val="both"/>
      </w:pPr>
      <w:r>
        <w:t>Обеспечение сотрудников милиции телефоном и предоставление детям сотрудников милиции мест в детских дошкольных учреждениях</w:t>
      </w:r>
    </w:p>
    <w:p w:rsidR="00334863" w:rsidRDefault="00B04330">
      <w:pPr>
        <w:numPr>
          <w:ilvl w:val="0"/>
          <w:numId w:val="1"/>
        </w:numPr>
        <w:jc w:val="both"/>
      </w:pPr>
      <w:r>
        <w:t>Бесплатный проезд сотрудника милиции</w:t>
      </w:r>
    </w:p>
    <w:p w:rsidR="00334863" w:rsidRDefault="00B04330">
      <w:pPr>
        <w:numPr>
          <w:ilvl w:val="0"/>
          <w:numId w:val="1"/>
        </w:numPr>
        <w:jc w:val="both"/>
      </w:pPr>
      <w:r>
        <w:t xml:space="preserve">Права сотрудников милиции при нахождении в командировке, следовании к новому месту службы, месту проведения отпуска и обратно </w:t>
      </w:r>
    </w:p>
    <w:p w:rsidR="00334863" w:rsidRDefault="00B04330">
      <w:pPr>
        <w:numPr>
          <w:ilvl w:val="0"/>
          <w:numId w:val="1"/>
        </w:numPr>
        <w:jc w:val="both"/>
      </w:pPr>
      <w:r>
        <w:t>Ответственность за несоблюдение гарантий правовой и социальной защиты сотрудника милиции.</w:t>
      </w:r>
    </w:p>
    <w:p w:rsidR="00334863" w:rsidRDefault="00B04330">
      <w:pPr>
        <w:jc w:val="both"/>
        <w:rPr>
          <w:i/>
          <w:iCs/>
          <w:sz w:val="24"/>
          <w:u w:val="single"/>
        </w:rPr>
      </w:pPr>
      <w:r>
        <w:rPr>
          <w:i/>
          <w:iCs/>
          <w:sz w:val="24"/>
          <w:u w:val="single"/>
        </w:rPr>
        <w:t>Литература:</w:t>
      </w:r>
    </w:p>
    <w:p w:rsidR="00334863" w:rsidRDefault="00B04330">
      <w:r>
        <w:t>Закон РСФСР “О милиции” от 19.04.91г.</w:t>
      </w:r>
    </w:p>
    <w:p w:rsidR="00334863" w:rsidRDefault="00334863">
      <w:pPr>
        <w:jc w:val="both"/>
      </w:pPr>
    </w:p>
    <w:p w:rsidR="00334863" w:rsidRDefault="00B04330">
      <w:pPr>
        <w:jc w:val="center"/>
        <w:rPr>
          <w:b/>
        </w:rPr>
      </w:pPr>
      <w:r>
        <w:rPr>
          <w:b/>
        </w:rPr>
        <w:t>ХОД ЗАНЯТИЯ</w:t>
      </w:r>
    </w:p>
    <w:p w:rsidR="00334863" w:rsidRDefault="00B04330">
      <w:pPr>
        <w:rPr>
          <w:sz w:val="24"/>
        </w:rPr>
      </w:pPr>
      <w:r>
        <w:rPr>
          <w:sz w:val="24"/>
        </w:rPr>
        <w:t xml:space="preserve">Разделе </w:t>
      </w:r>
      <w:r>
        <w:rPr>
          <w:sz w:val="24"/>
          <w:lang w:val="en-US"/>
        </w:rPr>
        <w:t>VI</w:t>
      </w:r>
      <w:r>
        <w:rPr>
          <w:sz w:val="24"/>
        </w:rPr>
        <w:t>.</w:t>
      </w:r>
      <w:r>
        <w:rPr>
          <w:i/>
          <w:sz w:val="24"/>
        </w:rPr>
        <w:t xml:space="preserve"> Гарантии правовой и социальной защиты сотрудников милиции,</w:t>
      </w:r>
      <w:r>
        <w:rPr>
          <w:sz w:val="24"/>
        </w:rPr>
        <w:t xml:space="preserve"> Закона РСФСР "О милиции" звучит:</w:t>
      </w:r>
    </w:p>
    <w:p w:rsidR="00334863" w:rsidRDefault="00B04330">
      <w:pPr>
        <w:jc w:val="both"/>
      </w:pPr>
      <w:r>
        <w:rPr>
          <w:b/>
        </w:rPr>
        <w:t>Статья 23.</w:t>
      </w:r>
      <w:r>
        <w:t xml:space="preserve"> Обязательность исполнения законных требований сотрудника милиции </w:t>
      </w:r>
    </w:p>
    <w:p w:rsidR="00334863" w:rsidRDefault="00B04330">
      <w:pPr>
        <w:jc w:val="both"/>
      </w:pPr>
      <w:r>
        <w:t xml:space="preserve">Законные требования сотрудника милиции обязательны для исполнения гражданами и должностными лицами. </w:t>
      </w:r>
    </w:p>
    <w:p w:rsidR="00334863" w:rsidRDefault="00B04330">
      <w:pPr>
        <w:jc w:val="both"/>
      </w:pPr>
      <w:r>
        <w:t xml:space="preserve">Невыполнение законных требований сотрудника милиции и действия, препятствующие выполнению возложенных на него обязанностей, влекут за собой ответственность в установленном законом порядке. </w:t>
      </w:r>
    </w:p>
    <w:p w:rsidR="00334863" w:rsidRDefault="00B04330">
      <w:pPr>
        <w:jc w:val="both"/>
      </w:pPr>
      <w:r>
        <w:t xml:space="preserve">Сотрудники милиции не несут ответственности за моральный, материальный и физический вред, причиненный правонарушителю применением в предусмотренных настоящим Законом случаях физической силы, специальных средств и огнестрельного оружия, если причиненный вред соразмерен силе оказываемого противодействия. </w:t>
      </w:r>
    </w:p>
    <w:p w:rsidR="00334863" w:rsidRDefault="00B04330">
      <w:pPr>
        <w:jc w:val="both"/>
      </w:pPr>
      <w:r>
        <w:rPr>
          <w:b/>
        </w:rPr>
        <w:t>Статья 24.</w:t>
      </w:r>
      <w:r>
        <w:t xml:space="preserve"> Обстоятельства, исключающие преступность деяния сотрудника милиции </w:t>
      </w:r>
    </w:p>
    <w:p w:rsidR="00334863" w:rsidRDefault="00B04330">
      <w:pPr>
        <w:jc w:val="both"/>
      </w:pPr>
      <w:r>
        <w:t xml:space="preserve">На деятельность сотрудника милиции распространяются нормы уголовного законодательства Российской Федерации о необходимой обороне, причинении вреда при задержании лица, совершившего преступление, крайней необходимости, физическом или психическом принуждении, об обоснованном риске, исполнении приказа или распоряжения. </w:t>
      </w:r>
    </w:p>
    <w:p w:rsidR="00334863" w:rsidRDefault="00B04330">
      <w:pPr>
        <w:jc w:val="both"/>
      </w:pPr>
      <w:r>
        <w:rPr>
          <w:b/>
        </w:rPr>
        <w:t>Статья 25.</w:t>
      </w:r>
      <w:r>
        <w:t xml:space="preserve"> Недопустимость вмешательства в деятельность сотрудника милиции </w:t>
      </w:r>
    </w:p>
    <w:p w:rsidR="00334863" w:rsidRDefault="00B04330">
      <w:pPr>
        <w:jc w:val="both"/>
      </w:pPr>
      <w:r>
        <w:t xml:space="preserve">Сотрудник милиции при выполнении возложенных на него обязанностей подчиняется только непосредственному и прямым начальникам. </w:t>
      </w:r>
    </w:p>
    <w:p w:rsidR="00334863" w:rsidRDefault="00B04330">
      <w:pPr>
        <w:jc w:val="both"/>
      </w:pPr>
      <w:r>
        <w:t xml:space="preserve">Никто другой не вправе вмешиваться в законную деятельность сотрудника милиции, кроме лиц, прямо уполномоченных на то законом. Никто не имеет права понуждать сотрудника милиции выполнять обязанности, которые настоящим Законом на милицию не возложены. </w:t>
      </w:r>
    </w:p>
    <w:p w:rsidR="00334863" w:rsidRDefault="00B04330">
      <w:pPr>
        <w:jc w:val="both"/>
      </w:pPr>
      <w:r>
        <w:t xml:space="preserve">При получении приказа или указаний, явно противоречащих закону, сотрудник милиции обязан руководствоваться законом. </w:t>
      </w:r>
    </w:p>
    <w:p w:rsidR="00334863" w:rsidRDefault="00B04330">
      <w:pPr>
        <w:jc w:val="both"/>
      </w:pPr>
      <w:r>
        <w:rPr>
          <w:b/>
        </w:rPr>
        <w:t>Статья 26.</w:t>
      </w:r>
      <w:r>
        <w:t xml:space="preserve"> Показания сотрудника милиции </w:t>
      </w:r>
    </w:p>
    <w:p w:rsidR="00334863" w:rsidRDefault="00B04330">
      <w:pPr>
        <w:jc w:val="both"/>
      </w:pPr>
      <w:r>
        <w:t xml:space="preserve">Показания сотрудника милиции по делу о преступлении или административном правонарушении оцениваются наравне с иными доказательствами, полученными в установленном законом порядке. </w:t>
      </w:r>
    </w:p>
    <w:p w:rsidR="00334863" w:rsidRDefault="00B04330">
      <w:pPr>
        <w:jc w:val="both"/>
      </w:pPr>
      <w:r>
        <w:rPr>
          <w:b/>
        </w:rPr>
        <w:t>Статья 27.</w:t>
      </w:r>
      <w:r>
        <w:t xml:space="preserve"> Право сотрудника милиции на судебную защиту </w:t>
      </w:r>
    </w:p>
    <w:p w:rsidR="00334863" w:rsidRDefault="00B04330">
      <w:pPr>
        <w:jc w:val="both"/>
      </w:pPr>
      <w:r>
        <w:t xml:space="preserve">Сотруднику милиции гарантируется судебная защита его прав и свобод. </w:t>
      </w:r>
    </w:p>
    <w:p w:rsidR="00334863" w:rsidRDefault="00B04330">
      <w:pPr>
        <w:jc w:val="both"/>
      </w:pPr>
      <w:r>
        <w:rPr>
          <w:b/>
        </w:rPr>
        <w:t>Статья 28.</w:t>
      </w:r>
      <w:r>
        <w:t xml:space="preserve"> Право сотрудников милиции на объединение в профессиональные союзы (ассоциации) </w:t>
      </w:r>
    </w:p>
    <w:p w:rsidR="00334863" w:rsidRDefault="00B04330">
      <w:pPr>
        <w:jc w:val="both"/>
      </w:pPr>
      <w:r>
        <w:t xml:space="preserve">Сотрудники милиции в целях защиты своих профессиональных, социально-экономических и иных прав и интересов вправе объединяться или вступать в профессиональные союзы (ассоциации). Порядок образования и компетенция профессиональных союзов (ассоциаций) сотрудников милиции определяются законодательством Российской Федерации. </w:t>
      </w:r>
    </w:p>
    <w:p w:rsidR="00334863" w:rsidRDefault="00B04330">
      <w:pPr>
        <w:jc w:val="both"/>
      </w:pPr>
      <w:r>
        <w:t xml:space="preserve">Прекращение работы сотрудником милиции как средство разрешения коллективного трудового спора запрещается. </w:t>
      </w:r>
    </w:p>
    <w:p w:rsidR="00334863" w:rsidRDefault="00B04330">
      <w:pPr>
        <w:jc w:val="both"/>
      </w:pPr>
      <w:r>
        <w:rPr>
          <w:b/>
        </w:rPr>
        <w:t>Статья 28.1.</w:t>
      </w:r>
      <w:r>
        <w:t xml:space="preserve"> Право сотрудников милиции и членов их семей на охрану здоровья и медицинскую помощь </w:t>
      </w:r>
    </w:p>
    <w:p w:rsidR="00334863" w:rsidRDefault="00B04330">
      <w:pPr>
        <w:jc w:val="both"/>
      </w:pPr>
      <w:r>
        <w:t xml:space="preserve">Оказание всех видов медицинской помощи сотрудникам милиции и членам их семей (женам, мужьям, детям в возрасте до 18 лет и лицам, находящимся на иждивении сотрудников милиции) в медицинских учреждениях системы Министерства внутренних дел Российской Федерации осуществляется бесплатно. </w:t>
      </w:r>
    </w:p>
    <w:p w:rsidR="00334863" w:rsidRDefault="00B04330">
      <w:pPr>
        <w:jc w:val="both"/>
      </w:pPr>
      <w:r>
        <w:t xml:space="preserve">При отсутствии по месту службы, месту жительства или иному месту нахождения сотрудников милиции медицинских учреждений системы Министерства внутренних дел Российской Федерации медицинская помощь оказывается им беспрепятственно и бесплатно в иных медицинских учреждениях в порядке, определяемом Правительством Российской Федерации. Оплата этих услуг производится из средств бюджетов, за счет которых финансируются подразделения милиции. </w:t>
      </w:r>
    </w:p>
    <w:p w:rsidR="00334863" w:rsidRDefault="00B04330">
      <w:pPr>
        <w:jc w:val="both"/>
      </w:pPr>
      <w:r>
        <w:rPr>
          <w:b/>
        </w:rPr>
        <w:t>Статья 29.</w:t>
      </w:r>
      <w:r>
        <w:t xml:space="preserve"> Государственное страхование и возмещение ущерба в случае гибели или увечья сотрудника милиции </w:t>
      </w:r>
    </w:p>
    <w:p w:rsidR="00334863" w:rsidRDefault="00B04330">
      <w:pPr>
        <w:jc w:val="both"/>
      </w:pPr>
      <w:r>
        <w:t xml:space="preserve">Все сотрудники милиции подлежат обязательному государственному личному страхованию за счет средств соответствующих бюджетов, а также средств, поступающих в специальные фонды на основании договоров от организаций. </w:t>
      </w:r>
    </w:p>
    <w:p w:rsidR="00334863" w:rsidRDefault="00B04330">
      <w:pPr>
        <w:jc w:val="both"/>
      </w:pPr>
      <w:r>
        <w:t xml:space="preserve">В случае гибели сотрудника милиции в связи с осуществлением служебной деятельности либо его смерти до истечения одного года после увольнения со службы вследствие ранения (контузии), заболевания, полученных в период прохождения службы, семье погибшего (умершего) и его иждивенцам выплачивается единовременное пособие в размере десятилетнего денежного содержания погибшего (умершего) из средств соответствующего бюджета с последующим взысканием этой суммы с виновных лиц. </w:t>
      </w:r>
    </w:p>
    <w:p w:rsidR="00334863" w:rsidRDefault="00B04330">
      <w:pPr>
        <w:jc w:val="both"/>
      </w:pPr>
      <w:r>
        <w:t xml:space="preserve">При получении сотрудником милиции в связи с осуществлением служебной деятельности телесных повреждений, исключающих для него возможность дальнейшего прохождения службы, ему выплачивается единовременное пособие в размере пятилетнего денежного содержания из средств соответствующего бюджета с последующим взысканием этой суммы с виновных лиц. </w:t>
      </w:r>
    </w:p>
    <w:p w:rsidR="00334863" w:rsidRDefault="00B04330">
      <w:pPr>
        <w:jc w:val="both"/>
      </w:pPr>
      <w:r>
        <w:t xml:space="preserve">В случае причинения увечья или иного повреждения здоровья сотруднику милиции в связи с осуществлением им служебной деятельности денежная компенсация в размере, превышающем сумму назначенной пенсии по указанным в настоящей статье основаниям, выплачивается за счет средств соответствующего бюджета либо средств организаций, заключивших с милицией договоры. </w:t>
      </w:r>
    </w:p>
    <w:p w:rsidR="00334863" w:rsidRDefault="00B04330">
      <w:pPr>
        <w:jc w:val="both"/>
      </w:pPr>
      <w:r>
        <w:t xml:space="preserve">Ущерб, причиненный имуществу сотрудника милиции или его близким в связи со служебной деятельностью сотрудника милиции, возмещается в полном объеме из средств соответствующего бюджета с последующим взысканием этой суммы с виновных лиц. </w:t>
      </w:r>
    </w:p>
    <w:p w:rsidR="00334863" w:rsidRDefault="00B04330">
      <w:pPr>
        <w:jc w:val="both"/>
      </w:pPr>
      <w:r>
        <w:t xml:space="preserve">О порядке возмещения ущерба в случае гибели или причинения увечья сотруднику милиции, а также ущерба, причиненного имуществу сотрудника милиции, смотри Инструкцию, утвержденную приказом МВД РФ от 31 мая 1993 г. N 260 </w:t>
      </w:r>
    </w:p>
    <w:p w:rsidR="00334863" w:rsidRDefault="00B04330">
      <w:pPr>
        <w:jc w:val="both"/>
      </w:pPr>
      <w:r>
        <w:t xml:space="preserve">О порядке возмещения ущерба в случае гибели (смерти) или причинения увечья сотруднику уголовно-исполнительной системы Министерства юстиции Российской Федерации, а также ущерба, причиненного имуществу сотрудника уголовно-исполнительной системы или его близких смотри Инструкцию, утв. приказом Минюста РФ от 30 декабря 1999 г. N 376 </w:t>
      </w:r>
    </w:p>
    <w:p w:rsidR="00334863" w:rsidRDefault="00B04330">
      <w:pPr>
        <w:jc w:val="both"/>
      </w:pPr>
      <w:r>
        <w:rPr>
          <w:b/>
        </w:rPr>
        <w:t>Статья 30.</w:t>
      </w:r>
      <w:r>
        <w:t xml:space="preserve"> Обеспечение сотрудников милиции жилой площадью </w:t>
      </w:r>
    </w:p>
    <w:p w:rsidR="00334863" w:rsidRDefault="00B04330">
      <w:pPr>
        <w:jc w:val="both"/>
      </w:pPr>
      <w:r>
        <w:t xml:space="preserve">Сотрудникам милиции, признанным нуждающимися в улучшении жилищных условий, жилая площадь в виде отдельной квартиры или дома по установленным законодательством нормам предоставляется соответствующими органами исполнительной власти, органами местного самоуправления и организациями в первоочередном порядке, а участковым инспекторам милиции - не позднее шести месяцев с момента вступления в должность. </w:t>
      </w:r>
    </w:p>
    <w:p w:rsidR="00334863" w:rsidRDefault="00B04330">
      <w:pPr>
        <w:jc w:val="both"/>
      </w:pPr>
      <w:r>
        <w:t xml:space="preserve">Милиция может иметь служебный жилой фонд, формируемый в порядке, установленном Правительством Российской Федерации. </w:t>
      </w:r>
    </w:p>
    <w:p w:rsidR="00334863" w:rsidRDefault="00B04330">
      <w:pPr>
        <w:jc w:val="both"/>
      </w:pPr>
      <w:r>
        <w:t xml:space="preserve">Сотрудникам милиции и проживающим с ними членам их семей предоставляется 50-процентная скидка в оплате жилых помещений, технического обслуживания, содержания и ремонта мест общего пользования в жилых домах (включая капитальный ремонт), коммунальных услуг, радио, коллективной антенны, за пользование телефоном, а также в оплате топлива в домах, не имеющих центрального отопления. Указанная скидка предоставляется сотрудникам милиции и членам их семей, проживающим в домах независимо от вида жилищного фонда, и компенсируется из средств бюджетов, за счет которых финансируются подразделения милиции. </w:t>
      </w:r>
    </w:p>
    <w:p w:rsidR="00334863" w:rsidRDefault="00B04330">
      <w:pPr>
        <w:jc w:val="both"/>
      </w:pPr>
      <w:r>
        <w:t xml:space="preserve">Участковые инспектора милиции, работающие в сельской местности и в поселках городского типа, и члены их семей, проживающие с ними, бесплатно обеспечиваются органами местного самоуправления жильем с отоплением и освещением в соответствии с установленными нормами. </w:t>
      </w:r>
    </w:p>
    <w:p w:rsidR="00334863" w:rsidRDefault="00B04330">
      <w:pPr>
        <w:jc w:val="both"/>
      </w:pPr>
      <w:r>
        <w:t xml:space="preserve">Сотрудники милиции на железнодорожном, водном и воздушном транспорте обеспечиваются жилой площадью бесплатно в первоочередном порядке соответствующими транспортными организациями. </w:t>
      </w:r>
    </w:p>
    <w:p w:rsidR="00334863" w:rsidRDefault="00B04330">
      <w:pPr>
        <w:jc w:val="both"/>
      </w:pPr>
      <w:r>
        <w:t xml:space="preserve">Сотрудники милиции имеют право на получение беспроцентных ссуд на индивидуальное и кооперативное жилищное строительство с рассрочкой на 20 лет и погашением 50 процентов предоставленной ссуды за счет средств соответствующих бюджетов. </w:t>
      </w:r>
    </w:p>
    <w:p w:rsidR="00334863" w:rsidRDefault="00B04330">
      <w:pPr>
        <w:jc w:val="both"/>
      </w:pPr>
      <w:r>
        <w:t xml:space="preserve">Соответствующие органы исполнительной власти и органы местного самоуправления могут продавать на льготных условиях жилье сотрудникам милиции в собственность за 50 процентов его стоимости. </w:t>
      </w:r>
    </w:p>
    <w:p w:rsidR="00334863" w:rsidRDefault="00B04330">
      <w:pPr>
        <w:jc w:val="both"/>
      </w:pPr>
      <w:r>
        <w:t xml:space="preserve">За сотрудниками, прослужившими в милиции не менее 20 лет, после увольнения в запас или отставку сохраняется право на льготную покупку жилья и оплату жилых помещений. </w:t>
      </w:r>
    </w:p>
    <w:p w:rsidR="00334863" w:rsidRDefault="00B04330">
      <w:pPr>
        <w:jc w:val="both"/>
      </w:pPr>
      <w:r>
        <w:t xml:space="preserve">В случае гибели сотрудника милиции в связи с осуществлением служебной деятельности за семьей погибшего сохраняется право на получение жилой площади в виде отдельной квартиры или дома на тех основаниях, которые имелись при постановке на учет, указанная жилая площадь предоставляется соответствующими органами исполнительной власти, органами местного самоуправления либо транспортными организациями не позднее одного года со дня гибели сотрудника милиции. </w:t>
      </w:r>
    </w:p>
    <w:p w:rsidR="00334863" w:rsidRDefault="00B04330">
      <w:pPr>
        <w:jc w:val="both"/>
      </w:pPr>
      <w:r>
        <w:rPr>
          <w:b/>
        </w:rPr>
        <w:t>Статья 31.</w:t>
      </w:r>
      <w:r>
        <w:t xml:space="preserve"> Обеспечение сотрудников милиции телефоном и предоставление детям сотрудников милиции мест в детских дошкольных учреждениях </w:t>
      </w:r>
    </w:p>
    <w:p w:rsidR="00334863" w:rsidRDefault="00B04330">
      <w:pPr>
        <w:jc w:val="both"/>
      </w:pPr>
      <w:r>
        <w:t xml:space="preserve">Расходы по установке квартирных телефонов сотрудникам милиции компенсируются в размере 50 процентов за счет средств соответствующих бюджетов. Сотрудникам милиции, перечень должностей которых определяется министром внутренних дел Российской Федерации, телефоны в квартирах устанавливаются в течение одного года со дня подачи ими заявления. Органы исполнительной власти субъектов Российской Федерации и органы местного самоуправления вправе расширять указанный перечень должностей. </w:t>
      </w:r>
    </w:p>
    <w:p w:rsidR="00334863" w:rsidRDefault="00B04330">
      <w:pPr>
        <w:jc w:val="both"/>
      </w:pPr>
      <w:r>
        <w:t xml:space="preserve">Места в детских дошкольных учреждениях, школах-интернатах детям сотрудников милиции предоставляются соответствующими органами исполнительной власти, органами местного самоуправления и организациями по месту жительства сотрудников милиции в течение трех месяцев со дня подачи ими заявления с оплатой в размере 50 процентов от установленных сумм. Расходы по предоставлению указанной льготы компенсируются из средств бюджетов, за счет которых финансируются подразделения милиции. </w:t>
      </w:r>
    </w:p>
    <w:p w:rsidR="00334863" w:rsidRDefault="00B04330">
      <w:pPr>
        <w:jc w:val="both"/>
      </w:pPr>
      <w:r>
        <w:rPr>
          <w:b/>
        </w:rPr>
        <w:t>Статья 32.</w:t>
      </w:r>
      <w:r>
        <w:t xml:space="preserve"> Бесплатный проезд сотрудника милиции </w:t>
      </w:r>
    </w:p>
    <w:p w:rsidR="00334863" w:rsidRDefault="00B04330">
      <w:pPr>
        <w:jc w:val="both"/>
      </w:pPr>
      <w:r>
        <w:t xml:space="preserve">Сотрудники милиции на всей территории Российской Федерации бесплатно пользуются всеми видами общественного транспорта городского, пригородного и местного сообщения (кроме такси), а также попутным транспортом - в сельской местности. </w:t>
      </w:r>
    </w:p>
    <w:p w:rsidR="00334863" w:rsidRDefault="00B04330">
      <w:pPr>
        <w:jc w:val="both"/>
      </w:pPr>
      <w:r>
        <w:t xml:space="preserve">Сотрудники милиции, несущие службу на транспорте, кроме того, имеют право бесплатного проезда в поездах, на речных и морских судах в пределах обслуживаемых участков. </w:t>
      </w:r>
    </w:p>
    <w:p w:rsidR="00334863" w:rsidRDefault="00B04330">
      <w:pPr>
        <w:jc w:val="both"/>
      </w:pPr>
      <w:r>
        <w:t xml:space="preserve">Сотрудникам милиции, использующим в служебных целях личный транспорт, выплачивается денежная компенсация в установленных размерах. </w:t>
      </w:r>
    </w:p>
    <w:p w:rsidR="00334863" w:rsidRDefault="00B04330">
      <w:pPr>
        <w:jc w:val="both"/>
      </w:pPr>
      <w:r>
        <w:rPr>
          <w:b/>
        </w:rPr>
        <w:t>Статья 33.</w:t>
      </w:r>
      <w:r>
        <w:t xml:space="preserve"> Права сотрудников милиции при нахождении в командировке, следовании к новому месту службы, месту проведения отпуска и обратно </w:t>
      </w:r>
    </w:p>
    <w:p w:rsidR="00334863" w:rsidRDefault="00B04330">
      <w:pPr>
        <w:jc w:val="both"/>
      </w:pPr>
      <w:r>
        <w:t xml:space="preserve">Сотрудник милиции, направленный в служебную командировку, следующий к новому месту службы, а также к месту проведения отпуска и обратно, пользуется правом бронирования, получения вне очереди мест в гостиницах и приобретения вне очереди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нахождения в командировке либо отпуске. </w:t>
      </w:r>
    </w:p>
    <w:p w:rsidR="00334863" w:rsidRDefault="00B04330">
      <w:pPr>
        <w:jc w:val="both"/>
      </w:pPr>
      <w:r>
        <w:rPr>
          <w:b/>
        </w:rPr>
        <w:t>Статья 34.</w:t>
      </w:r>
      <w:r>
        <w:t xml:space="preserve"> Ответственность за несоблюдение гарантий правовой и социальной защиты сотрудника милиции </w:t>
      </w:r>
    </w:p>
    <w:p w:rsidR="00334863" w:rsidRDefault="00B04330">
      <w:pPr>
        <w:jc w:val="both"/>
      </w:pPr>
      <w:r>
        <w:t xml:space="preserve">В случае несоблюдения гарантий правовой и социальной защиты сотрудника милиции, предусмотренных настоящим Законом, виновные в этом должностные лица несут ответственность, установленную законодательством Российской Федерации. </w:t>
      </w:r>
    </w:p>
    <w:p w:rsidR="00334863" w:rsidRDefault="00B04330">
      <w:pPr>
        <w:jc w:val="both"/>
      </w:pPr>
      <w:r>
        <w:t xml:space="preserve">Правительство Российской Федерации, органы государственной власти субъектов Российской Федерации и органы местного самоуправления могут устанавливать и иные не предусмотренные настоящим Законом гарантии социальной защиты сотрудников милиции. </w:t>
      </w:r>
    </w:p>
    <w:p w:rsidR="00334863" w:rsidRDefault="00334863">
      <w:pPr>
        <w:jc w:val="both"/>
      </w:pPr>
    </w:p>
    <w:p w:rsidR="00334863" w:rsidRDefault="00334863">
      <w:pPr>
        <w:jc w:val="both"/>
      </w:pPr>
    </w:p>
    <w:p w:rsidR="00334863" w:rsidRDefault="00B04330">
      <w:pPr>
        <w:jc w:val="both"/>
      </w:pPr>
      <w:r>
        <w:t>Командир взвода: капитан милиции                     А.А. Зверев</w:t>
      </w:r>
    </w:p>
    <w:p w:rsidR="00334863" w:rsidRDefault="00334863">
      <w:pPr>
        <w:jc w:val="both"/>
      </w:pPr>
    </w:p>
    <w:p w:rsidR="00334863" w:rsidRDefault="00440AC0">
      <w:pPr>
        <w:jc w:val="both"/>
      </w:pPr>
      <w:r>
        <w:rPr>
          <w:noProof/>
        </w:rPr>
        <w:pict>
          <v:line id="_x0000_s1026" style="position:absolute;left:0;text-align:left;z-index:251657728" from="196.5pt,12pt" to="271.5pt,12.05pt" o:allowincell="f" strokecolor="#d4d4d4" strokeweight="1.75pt">
            <v:shadow on="t" origin=",32385f" offset="0,-1pt"/>
          </v:line>
        </w:pict>
      </w:r>
    </w:p>
    <w:p w:rsidR="00334863" w:rsidRDefault="00334863">
      <w:bookmarkStart w:id="0" w:name="_GoBack"/>
      <w:bookmarkEnd w:id="0"/>
    </w:p>
    <w:sectPr w:rsidR="00334863">
      <w:footerReference w:type="even" r:id="rId7"/>
      <w:footerReference w:type="default" r:id="rId8"/>
      <w:pgSz w:w="11906" w:h="16838"/>
      <w:pgMar w:top="907" w:right="1134" w:bottom="1134" w:left="1134"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863" w:rsidRDefault="00B04330">
      <w:r>
        <w:separator/>
      </w:r>
    </w:p>
  </w:endnote>
  <w:endnote w:type="continuationSeparator" w:id="0">
    <w:p w:rsidR="00334863" w:rsidRDefault="00B0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863" w:rsidRDefault="00B04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4863" w:rsidRDefault="00334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863" w:rsidRDefault="00B04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34863" w:rsidRDefault="00B04330">
    <w:pPr>
      <w:pStyle w:val="Footer"/>
    </w:pPr>
    <w:r>
      <w:t>Медвежьегорский отдел вневедомственной охраны</w:t>
    </w:r>
  </w:p>
  <w:p w:rsidR="00334863" w:rsidRDefault="00334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863" w:rsidRDefault="00B04330">
      <w:r>
        <w:separator/>
      </w:r>
    </w:p>
  </w:footnote>
  <w:footnote w:type="continuationSeparator" w:id="0">
    <w:p w:rsidR="00334863" w:rsidRDefault="00B04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64E1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330"/>
    <w:rsid w:val="00334863"/>
    <w:rsid w:val="00440AC0"/>
    <w:rsid w:val="00B04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8079BE5-B8E2-424B-B7D9-5468DE42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rPr>
  </w:style>
  <w:style w:type="paragraph" w:customStyle="1" w:styleId="a">
    <w:name w:val="Цитаты"/>
    <w:basedOn w:val="Normal"/>
    <w:pPr>
      <w:spacing w:before="100" w:after="100"/>
      <w:ind w:left="360" w:right="360"/>
    </w:pPr>
    <w:rPr>
      <w:snapToGrid w:val="0"/>
      <w:sz w:val="24"/>
    </w:r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677"/>
        <w:tab w:val="right" w:pos="9355"/>
      </w:tabs>
    </w:pPr>
  </w:style>
  <w:style w:type="character" w:styleId="PageNumber">
    <w:name w:val="page number"/>
    <w:basedOn w:val="DefaultParagraphFont"/>
    <w:semiHidden/>
  </w:style>
  <w:style w:type="paragraph" w:styleId="Header">
    <w:name w:val="header"/>
    <w:basedOn w:val="Normal"/>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Гарантии правоовой зациты сотрудника милиции</vt:lpstr>
    </vt:vector>
  </TitlesOfParts>
  <Company>Медвежьегорский ОВО</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Гарантии правоовой зациты сотрудника милиции</dc:title>
  <dc:subject>Гарантии правовой защиты сотрудников милиции</dc:subject>
  <dc:creator>Зверев А.А.</dc:creator>
  <cp:keywords/>
  <dc:description/>
  <cp:lastModifiedBy>Irina</cp:lastModifiedBy>
  <cp:revision>2</cp:revision>
  <dcterms:created xsi:type="dcterms:W3CDTF">2014-11-29T13:18:00Z</dcterms:created>
  <dcterms:modified xsi:type="dcterms:W3CDTF">2014-11-29T13:18:00Z</dcterms:modified>
</cp:coreProperties>
</file>