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52" w:rsidRDefault="00A81A52">
      <w:pPr>
        <w:pStyle w:val="a4"/>
        <w:rPr>
          <w:color w:val="auto"/>
          <w:sz w:val="48"/>
        </w:rPr>
      </w:pPr>
      <w:r>
        <w:rPr>
          <w:color w:val="auto"/>
          <w:sz w:val="48"/>
        </w:rPr>
        <w:t>Транспортировка газа</w:t>
      </w:r>
    </w:p>
    <w:p w:rsidR="00A81A52" w:rsidRDefault="00A81A52">
      <w:pPr>
        <w:pStyle w:val="a5"/>
      </w:pPr>
      <w:r>
        <w:t>Газ должен быть доставлен потребителям самым оптимальным и экономически эффективным путем с соблюдением все возрастающих требований по повышению надежности и безопасности поставок. Он транспортируется по магистральным газопроводам под высоким давлением (от 50 до 75 кг/см</w:t>
      </w:r>
      <w:r>
        <w:rPr>
          <w:vertAlign w:val="superscript"/>
        </w:rPr>
        <w:t>2</w:t>
      </w:r>
      <w:r>
        <w:t xml:space="preserve">). Для этого используются различные механизмы – вентиляторы, нагнетатели, компрессоры. </w:t>
      </w:r>
    </w:p>
    <w:p w:rsidR="00A81A52" w:rsidRDefault="00A81A52">
      <w:pPr>
        <w:pStyle w:val="a5"/>
      </w:pPr>
      <w:r>
        <w:rPr>
          <w:i/>
        </w:rPr>
        <w:t>Вентиляторы</w:t>
      </w:r>
      <w:r>
        <w:t xml:space="preserve"> – это механизмы, которые создают небольшую степень повышения давления, до </w:t>
      </w:r>
      <w:r>
        <w:sym w:font="Symbol" w:char="F070"/>
      </w:r>
      <w:r>
        <w:sym w:font="Symbol" w:char="F0A3"/>
      </w:r>
      <w:r>
        <w:t>1,1. Этот тип механизмов используется также для кондиционирования воздуха, вентиляции.</w:t>
      </w:r>
    </w:p>
    <w:p w:rsidR="00A81A52" w:rsidRDefault="00A81A52">
      <w:pPr>
        <w:pStyle w:val="a5"/>
      </w:pPr>
      <w:r>
        <w:rPr>
          <w:i/>
        </w:rPr>
        <w:t>Нагнетатели</w:t>
      </w:r>
      <w:r>
        <w:t xml:space="preserve"> – это устройства, которые создают степень давления от 1,1 до 1,8 </w:t>
      </w:r>
      <w:r>
        <w:sym w:font="Symbol" w:char="F070"/>
      </w:r>
      <w:r>
        <w:t>. Они являются основным энергетическим элементом компрессорных станций магистральных газопроводов.</w:t>
      </w:r>
    </w:p>
    <w:p w:rsidR="00A81A52" w:rsidRDefault="00A81A52">
      <w:pPr>
        <w:pStyle w:val="a5"/>
      </w:pPr>
      <w:r>
        <w:rPr>
          <w:i/>
        </w:rPr>
        <w:t>Компрессоры</w:t>
      </w:r>
      <w:r>
        <w:t xml:space="preserve"> создают самую высокую степень давления (от 1,8 до 1000 </w:t>
      </w:r>
      <w:r>
        <w:sym w:font="Symbol" w:char="F070"/>
      </w:r>
      <w:r>
        <w:t xml:space="preserve">). Существуют различные типы компрессоров. </w:t>
      </w:r>
    </w:p>
    <w:p w:rsidR="00A81A52" w:rsidRDefault="00A81A52">
      <w:pPr>
        <w:pStyle w:val="H1"/>
        <w:jc w:val="center"/>
      </w:pPr>
    </w:p>
    <w:p w:rsidR="00A81A52" w:rsidRDefault="00A81A52">
      <w:pPr>
        <w:pStyle w:val="H2"/>
        <w:jc w:val="center"/>
        <w:rPr>
          <w:sz w:val="48"/>
        </w:rPr>
      </w:pPr>
      <w:r>
        <w:rPr>
          <w:sz w:val="48"/>
        </w:rPr>
        <w:t>Компрессоры</w:t>
      </w:r>
    </w:p>
    <w:p w:rsidR="00A81A52" w:rsidRDefault="00A81A52">
      <w:pPr>
        <w:pStyle w:val="H2"/>
        <w:jc w:val="center"/>
        <w:rPr>
          <w:i/>
        </w:rPr>
      </w:pPr>
      <w:r>
        <w:rPr>
          <w:i/>
        </w:rPr>
        <w:t>Компрессоры для газонаполнительных станций</w:t>
      </w:r>
    </w:p>
    <w:p w:rsidR="00A81A52" w:rsidRDefault="00A81A52">
      <w:pPr>
        <w:pStyle w:val="2"/>
        <w:jc w:val="left"/>
      </w:pPr>
      <w:r>
        <w:t>Предназначены для сжатия природного газа до давления 250 МПа и входят в состав газонаполнительных станций для заправки автомобильного транспорта сжатым природным газом.</w:t>
      </w:r>
      <w:r>
        <w:br/>
        <w:t>Конструктивное исполнение компрессоров - поршневые, горизонтальные, многоступенчатые на оппозитных базах 2М2,5 и 4М2,5 с приводом от синхронного электродвигателя.</w:t>
      </w:r>
      <w:r>
        <w:br/>
        <w:t xml:space="preserve">Компрессоры оснащены автоматикой, обеспечивающей контроль, защиту и отключение при аварийном режиме их работы по важнейшим параметрам. </w:t>
      </w:r>
    </w:p>
    <w:p w:rsidR="00A81A52" w:rsidRDefault="00A81A52">
      <w:pPr>
        <w:pStyle w:val="2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29"/>
        <w:gridCol w:w="678"/>
        <w:gridCol w:w="866"/>
        <w:gridCol w:w="607"/>
        <w:gridCol w:w="669"/>
        <w:gridCol w:w="992"/>
        <w:gridCol w:w="1674"/>
        <w:gridCol w:w="747"/>
      </w:tblGrid>
      <w:tr w:rsidR="002D0C94" w:rsidTr="002D0C94">
        <w:trPr>
          <w:cantSplit/>
          <w:jc w:val="center"/>
        </w:trPr>
        <w:tc>
          <w:tcPr>
            <w:tcW w:w="181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>Марка</w:t>
            </w:r>
            <w:r>
              <w:rPr>
                <w:b/>
              </w:rPr>
              <w:br/>
              <w:t>компрессора</w:t>
            </w:r>
          </w:p>
        </w:tc>
        <w:tc>
          <w:tcPr>
            <w:tcW w:w="1329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Сжимаемая</w:t>
            </w:r>
            <w:r>
              <w:rPr>
                <w:b/>
              </w:rPr>
              <w:br/>
              <w:t>среда</w:t>
            </w:r>
          </w:p>
        </w:tc>
        <w:tc>
          <w:tcPr>
            <w:tcW w:w="15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Производитель-</w:t>
            </w:r>
            <w:r>
              <w:rPr>
                <w:b/>
              </w:rPr>
              <w:br/>
              <w:t>ность</w:t>
            </w:r>
          </w:p>
        </w:tc>
        <w:tc>
          <w:tcPr>
            <w:tcW w:w="127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Давление</w:t>
            </w:r>
            <w:r>
              <w:rPr>
                <w:b/>
              </w:rPr>
              <w:br/>
              <w:t>абс., МПа</w:t>
            </w:r>
          </w:p>
        </w:tc>
        <w:tc>
          <w:tcPr>
            <w:tcW w:w="99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Потребля-</w:t>
            </w:r>
            <w:r>
              <w:rPr>
                <w:b/>
              </w:rPr>
              <w:br/>
              <w:t>емая</w:t>
            </w:r>
            <w:r>
              <w:rPr>
                <w:b/>
              </w:rPr>
              <w:br/>
              <w:t>мощность</w:t>
            </w:r>
            <w:r>
              <w:rPr>
                <w:b/>
              </w:rPr>
              <w:br/>
              <w:t>кВт</w:t>
            </w:r>
          </w:p>
        </w:tc>
        <w:tc>
          <w:tcPr>
            <w:tcW w:w="167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Габаритные</w:t>
            </w:r>
            <w:r>
              <w:rPr>
                <w:b/>
              </w:rPr>
              <w:br/>
              <w:t>размеры,</w:t>
            </w:r>
            <w:r>
              <w:rPr>
                <w:b/>
              </w:rPr>
              <w:br/>
              <w:t>м</w:t>
            </w:r>
          </w:p>
        </w:tc>
        <w:tc>
          <w:tcPr>
            <w:tcW w:w="747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>
              <w:rPr>
                <w:b/>
              </w:rPr>
              <w:br/>
              <w:t>без эл.</w:t>
            </w:r>
            <w:r>
              <w:rPr>
                <w:b/>
              </w:rPr>
              <w:br/>
              <w:t>Двига-</w:t>
            </w:r>
            <w:r>
              <w:rPr>
                <w:b/>
              </w:rPr>
              <w:br/>
              <w:t>теля, т</w:t>
            </w:r>
          </w:p>
        </w:tc>
      </w:tr>
      <w:tr w:rsidR="00A81A52">
        <w:trPr>
          <w:cantSplit/>
          <w:jc w:val="center"/>
        </w:trPr>
        <w:tc>
          <w:tcPr>
            <w:tcW w:w="1813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132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6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нм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6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всасы-</w:t>
            </w:r>
            <w:r>
              <w:br/>
              <w:t>вания</w:t>
            </w:r>
          </w:p>
        </w:tc>
        <w:tc>
          <w:tcPr>
            <w:tcW w:w="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Нагне-</w:t>
            </w:r>
            <w:r>
              <w:br/>
              <w:t>тания</w:t>
            </w:r>
          </w:p>
        </w:tc>
        <w:tc>
          <w:tcPr>
            <w:tcW w:w="99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167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747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</w:tr>
      <w:tr w:rsidR="00A81A52">
        <w:trPr>
          <w:jc w:val="center"/>
        </w:trPr>
        <w:tc>
          <w:tcPr>
            <w:tcW w:w="18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4ГМ2,5-1,2/10-250</w:t>
            </w:r>
          </w:p>
        </w:tc>
        <w:tc>
          <w:tcPr>
            <w:tcW w:w="1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 газ</w:t>
            </w:r>
          </w:p>
        </w:tc>
        <w:tc>
          <w:tcPr>
            <w:tcW w:w="6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1,34</w:t>
            </w:r>
          </w:p>
        </w:tc>
        <w:tc>
          <w:tcPr>
            <w:tcW w:w="8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12</w:t>
            </w:r>
          </w:p>
        </w:tc>
        <w:tc>
          <w:tcPr>
            <w:tcW w:w="6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0,6-1,2</w:t>
            </w:r>
          </w:p>
        </w:tc>
        <w:tc>
          <w:tcPr>
            <w:tcW w:w="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24,7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120</w:t>
            </w: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3,0 х 2,72 х 1,55</w:t>
            </w:r>
          </w:p>
        </w:tc>
        <w:tc>
          <w:tcPr>
            <w:tcW w:w="7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4,4</w:t>
            </w:r>
          </w:p>
        </w:tc>
      </w:tr>
      <w:tr w:rsidR="00A81A52">
        <w:trPr>
          <w:jc w:val="center"/>
        </w:trPr>
        <w:tc>
          <w:tcPr>
            <w:tcW w:w="18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4ГМ2,5-1,8/5-250</w:t>
            </w:r>
          </w:p>
        </w:tc>
        <w:tc>
          <w:tcPr>
            <w:tcW w:w="1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 газ</w:t>
            </w:r>
          </w:p>
        </w:tc>
        <w:tc>
          <w:tcPr>
            <w:tcW w:w="6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1,8</w:t>
            </w:r>
          </w:p>
        </w:tc>
        <w:tc>
          <w:tcPr>
            <w:tcW w:w="8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8,1</w:t>
            </w:r>
          </w:p>
        </w:tc>
        <w:tc>
          <w:tcPr>
            <w:tcW w:w="6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0,4-0,6</w:t>
            </w:r>
          </w:p>
        </w:tc>
        <w:tc>
          <w:tcPr>
            <w:tcW w:w="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24,7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110</w:t>
            </w: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3,0 х 2,72 х 1,55</w:t>
            </w:r>
          </w:p>
        </w:tc>
        <w:tc>
          <w:tcPr>
            <w:tcW w:w="7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4,4</w:t>
            </w:r>
          </w:p>
        </w:tc>
      </w:tr>
      <w:tr w:rsidR="00A81A52">
        <w:trPr>
          <w:jc w:val="center"/>
        </w:trPr>
        <w:tc>
          <w:tcPr>
            <w:tcW w:w="18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4ГМ2,5У-2/3-250</w:t>
            </w:r>
          </w:p>
        </w:tc>
        <w:tc>
          <w:tcPr>
            <w:tcW w:w="1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 газ</w:t>
            </w:r>
          </w:p>
        </w:tc>
        <w:tc>
          <w:tcPr>
            <w:tcW w:w="6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2,0</w:t>
            </w:r>
          </w:p>
        </w:tc>
        <w:tc>
          <w:tcPr>
            <w:tcW w:w="8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5,4</w:t>
            </w:r>
          </w:p>
        </w:tc>
        <w:tc>
          <w:tcPr>
            <w:tcW w:w="6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0,25-0,4</w:t>
            </w:r>
          </w:p>
        </w:tc>
        <w:tc>
          <w:tcPr>
            <w:tcW w:w="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24,7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75</w:t>
            </w: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2,53 х 2,72 х 1,55</w:t>
            </w:r>
          </w:p>
        </w:tc>
        <w:tc>
          <w:tcPr>
            <w:tcW w:w="7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3,87</w:t>
            </w:r>
          </w:p>
        </w:tc>
      </w:tr>
      <w:tr w:rsidR="00A81A52">
        <w:trPr>
          <w:jc w:val="center"/>
        </w:trPr>
        <w:tc>
          <w:tcPr>
            <w:tcW w:w="18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2ГМ2,5-0,15/75-250</w:t>
            </w:r>
          </w:p>
        </w:tc>
        <w:tc>
          <w:tcPr>
            <w:tcW w:w="1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 газ</w:t>
            </w:r>
          </w:p>
        </w:tc>
        <w:tc>
          <w:tcPr>
            <w:tcW w:w="6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0,15</w:t>
            </w:r>
          </w:p>
        </w:tc>
        <w:tc>
          <w:tcPr>
            <w:tcW w:w="8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11</w:t>
            </w:r>
          </w:p>
        </w:tc>
        <w:tc>
          <w:tcPr>
            <w:tcW w:w="60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5,55-7,4</w:t>
            </w:r>
          </w:p>
        </w:tc>
        <w:tc>
          <w:tcPr>
            <w:tcW w:w="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24,7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45</w:t>
            </w: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2,06 х 2,43 х 1,55</w:t>
            </w:r>
          </w:p>
        </w:tc>
        <w:tc>
          <w:tcPr>
            <w:tcW w:w="7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2,7</w:t>
            </w:r>
          </w:p>
        </w:tc>
      </w:tr>
    </w:tbl>
    <w:p w:rsidR="00A81A52" w:rsidRDefault="00A81A52"/>
    <w:p w:rsidR="00A81A52" w:rsidRDefault="00A81A52">
      <w:pPr>
        <w:pStyle w:val="H2"/>
        <w:jc w:val="center"/>
        <w:rPr>
          <w:i/>
        </w:rPr>
      </w:pPr>
      <w:r>
        <w:rPr>
          <w:i/>
        </w:rPr>
        <w:t>Компрессоры для сжатия природного и</w:t>
      </w:r>
      <w:r>
        <w:rPr>
          <w:i/>
        </w:rPr>
        <w:br/>
        <w:t>попутного нефтяного газа.</w:t>
      </w:r>
    </w:p>
    <w:p w:rsidR="00A81A52" w:rsidRDefault="00A81A52">
      <w:pPr>
        <w:pStyle w:val="2"/>
        <w:jc w:val="left"/>
      </w:pPr>
      <w:r>
        <w:t>Компрессоры этого подраздела имеют различное назначение.</w:t>
      </w:r>
      <w:r>
        <w:br/>
        <w:t>Компрессор 6ГМ25-210/4-60М предназначен для сжатия и транспортировки природного и попутного нефтяного газа в магистральные газопроводы.</w:t>
      </w:r>
      <w:r>
        <w:br/>
        <w:t>Компрессор 6ГМ25-180/3-75 предназначен для закачки природного и попутного нефтяного газа в нефтяной пласт для повышения производительности нефтяных скважин.</w:t>
      </w:r>
      <w:r>
        <w:br/>
        <w:t>Самый тяжелый компрессор 6ГМ40-16/100-420 предназначен для закачки природного газа давлением до 420 атмосфер в газоносный пласт для получения газового конденсата методом сайклинг-процесса.</w:t>
      </w:r>
      <w:r>
        <w:br/>
        <w:t>Компрессор 4ГМ16-14/15-104М1 предназначен для сжатия этана или этилена для транспортировки его на дальние расстояния при сверхкритических параметрах.</w:t>
      </w:r>
      <w:r>
        <w:br/>
        <w:t>Конструктивное исполнение компрессоров - поршневые, крейцкопфные, на горизонтальных оппозитных базах, с приводом от синхронного электродвигателя. Компрессоры выполнены в бесподвальном исполнении.</w:t>
      </w:r>
      <w:r>
        <w:br/>
        <w:t xml:space="preserve">Автоматизированная система контроля, управления и защиты (АСКУЗ), обеспечивает дистанционный программный пуск и останов компрессора, защиту при возникновении аварийных режимов, измерение основных параметров, а также сигнализацию о состоянии отдельных узлов. </w:t>
      </w:r>
    </w:p>
    <w:p w:rsidR="00A81A52" w:rsidRDefault="00A81A52">
      <w:pPr>
        <w:pStyle w:val="2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384"/>
        <w:gridCol w:w="710"/>
        <w:gridCol w:w="792"/>
        <w:gridCol w:w="567"/>
        <w:gridCol w:w="709"/>
        <w:gridCol w:w="992"/>
        <w:gridCol w:w="1635"/>
        <w:gridCol w:w="776"/>
      </w:tblGrid>
      <w:tr w:rsidR="002D0C94" w:rsidTr="002D0C94">
        <w:trPr>
          <w:cantSplit/>
          <w:jc w:val="center"/>
        </w:trPr>
        <w:tc>
          <w:tcPr>
            <w:tcW w:w="179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>Марка</w:t>
            </w:r>
            <w:r>
              <w:rPr>
                <w:b/>
              </w:rPr>
              <w:br/>
              <w:t>компрессора</w:t>
            </w:r>
          </w:p>
        </w:tc>
        <w:tc>
          <w:tcPr>
            <w:tcW w:w="138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Сжимаемая</w:t>
            </w:r>
            <w:r>
              <w:rPr>
                <w:b/>
              </w:rPr>
              <w:br/>
              <w:t>среда</w:t>
            </w:r>
          </w:p>
        </w:tc>
        <w:tc>
          <w:tcPr>
            <w:tcW w:w="150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>
              <w:rPr>
                <w:b/>
              </w:rPr>
              <w:br/>
              <w:t>ность</w:t>
            </w:r>
          </w:p>
        </w:tc>
        <w:tc>
          <w:tcPr>
            <w:tcW w:w="127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Давление</w:t>
            </w:r>
            <w:r>
              <w:rPr>
                <w:b/>
              </w:rPr>
              <w:br/>
              <w:t>абс., МПа</w:t>
            </w:r>
          </w:p>
        </w:tc>
        <w:tc>
          <w:tcPr>
            <w:tcW w:w="99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Потребля-</w:t>
            </w:r>
            <w:r>
              <w:rPr>
                <w:b/>
              </w:rPr>
              <w:br/>
              <w:t>емая</w:t>
            </w:r>
            <w:r>
              <w:rPr>
                <w:b/>
              </w:rPr>
              <w:br/>
              <w:t>мощность</w:t>
            </w:r>
            <w:r>
              <w:rPr>
                <w:b/>
              </w:rPr>
              <w:br/>
              <w:t>кВт</w:t>
            </w:r>
          </w:p>
        </w:tc>
        <w:tc>
          <w:tcPr>
            <w:tcW w:w="16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Габаритные</w:t>
            </w:r>
            <w:r>
              <w:rPr>
                <w:b/>
              </w:rPr>
              <w:br/>
              <w:t>размеры,</w:t>
            </w:r>
            <w:r>
              <w:rPr>
                <w:b/>
              </w:rPr>
              <w:br/>
              <w:t>м</w:t>
            </w:r>
          </w:p>
        </w:tc>
        <w:tc>
          <w:tcPr>
            <w:tcW w:w="776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>
              <w:rPr>
                <w:b/>
              </w:rPr>
              <w:br/>
              <w:t>без эл.</w:t>
            </w:r>
            <w:r>
              <w:rPr>
                <w:b/>
              </w:rPr>
              <w:br/>
              <w:t>двига-</w:t>
            </w:r>
            <w:r>
              <w:rPr>
                <w:b/>
              </w:rPr>
              <w:br/>
              <w:t>теля, т</w:t>
            </w:r>
          </w:p>
        </w:tc>
      </w:tr>
      <w:tr w:rsidR="00A81A52">
        <w:trPr>
          <w:cantSplit/>
          <w:jc w:val="center"/>
        </w:trPr>
        <w:tc>
          <w:tcPr>
            <w:tcW w:w="179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138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7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нм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всасы</w:t>
            </w:r>
            <w:r>
              <w:br/>
              <w:t>вания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Нагне-</w:t>
            </w:r>
            <w:r>
              <w:br/>
              <w:t>тания</w:t>
            </w:r>
          </w:p>
        </w:tc>
        <w:tc>
          <w:tcPr>
            <w:tcW w:w="99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16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  <w:tc>
          <w:tcPr>
            <w:tcW w:w="776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/>
        </w:tc>
      </w:tr>
      <w:tr w:rsidR="00A81A52">
        <w:trPr>
          <w:jc w:val="center"/>
        </w:trPr>
        <w:tc>
          <w:tcPr>
            <w:tcW w:w="1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6ГМ25-210/4-60М</w:t>
            </w:r>
          </w:p>
        </w:tc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Природный,</w:t>
            </w:r>
            <w:r>
              <w:br/>
              <w:t>попутный</w:t>
            </w:r>
            <w:r>
              <w:br/>
              <w:t>нефтяной газ</w:t>
            </w:r>
          </w:p>
        </w:tc>
        <w:tc>
          <w:tcPr>
            <w:tcW w:w="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209,4</w:t>
            </w:r>
          </w:p>
        </w:tc>
        <w:tc>
          <w:tcPr>
            <w:tcW w:w="7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470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0,24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5,9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3850</w:t>
            </w:r>
          </w:p>
        </w:tc>
        <w:tc>
          <w:tcPr>
            <w:tcW w:w="1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17,1 х 12,7 х 5,7</w:t>
            </w:r>
          </w:p>
        </w:tc>
        <w:tc>
          <w:tcPr>
            <w:tcW w:w="7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119</w:t>
            </w:r>
          </w:p>
        </w:tc>
      </w:tr>
      <w:tr w:rsidR="00A81A52">
        <w:trPr>
          <w:jc w:val="center"/>
        </w:trPr>
        <w:tc>
          <w:tcPr>
            <w:tcW w:w="1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6ГМ25-180/3-75</w:t>
            </w:r>
          </w:p>
        </w:tc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Природный,</w:t>
            </w:r>
            <w:r>
              <w:br/>
              <w:t>попутный</w:t>
            </w:r>
            <w:r>
              <w:br/>
              <w:t>нефтяной газ</w:t>
            </w:r>
          </w:p>
        </w:tc>
        <w:tc>
          <w:tcPr>
            <w:tcW w:w="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180</w:t>
            </w:r>
          </w:p>
        </w:tc>
        <w:tc>
          <w:tcPr>
            <w:tcW w:w="7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400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0,24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7,35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3850</w:t>
            </w:r>
          </w:p>
        </w:tc>
        <w:tc>
          <w:tcPr>
            <w:tcW w:w="1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17,1 х 12,7 х 5,7</w:t>
            </w:r>
          </w:p>
        </w:tc>
        <w:tc>
          <w:tcPr>
            <w:tcW w:w="7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119</w:t>
            </w:r>
          </w:p>
        </w:tc>
      </w:tr>
      <w:tr w:rsidR="00A81A52">
        <w:trPr>
          <w:jc w:val="center"/>
        </w:trPr>
        <w:tc>
          <w:tcPr>
            <w:tcW w:w="1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6ГМ40-16/100-420</w:t>
            </w:r>
          </w:p>
        </w:tc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Природный газ</w:t>
            </w:r>
          </w:p>
        </w:tc>
        <w:tc>
          <w:tcPr>
            <w:tcW w:w="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16,3</w:t>
            </w:r>
          </w:p>
        </w:tc>
        <w:tc>
          <w:tcPr>
            <w:tcW w:w="7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1470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9,9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41,3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6080</w:t>
            </w:r>
          </w:p>
        </w:tc>
        <w:tc>
          <w:tcPr>
            <w:tcW w:w="1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23,3 х 18 х 6</w:t>
            </w:r>
          </w:p>
        </w:tc>
        <w:tc>
          <w:tcPr>
            <w:tcW w:w="7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180,5</w:t>
            </w:r>
          </w:p>
        </w:tc>
      </w:tr>
      <w:tr w:rsidR="00A81A52">
        <w:trPr>
          <w:jc w:val="center"/>
        </w:trPr>
        <w:tc>
          <w:tcPr>
            <w:tcW w:w="1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4ГМ16-14/15-104М1</w:t>
            </w:r>
          </w:p>
        </w:tc>
        <w:tc>
          <w:tcPr>
            <w:tcW w:w="13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Этан, этилен</w:t>
            </w:r>
          </w:p>
        </w:tc>
        <w:tc>
          <w:tcPr>
            <w:tcW w:w="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15,2-</w:t>
            </w:r>
            <w:r>
              <w:br/>
              <w:t>16,1</w:t>
            </w:r>
          </w:p>
        </w:tc>
        <w:tc>
          <w:tcPr>
            <w:tcW w:w="7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274-</w:t>
            </w:r>
            <w:r>
              <w:br/>
              <w:t>348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2,04-</w:t>
            </w:r>
            <w:r>
              <w:br/>
              <w:t>2,37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9,85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962</w:t>
            </w:r>
          </w:p>
        </w:tc>
        <w:tc>
          <w:tcPr>
            <w:tcW w:w="16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13 х 9,77 х 5,17</w:t>
            </w:r>
          </w:p>
        </w:tc>
        <w:tc>
          <w:tcPr>
            <w:tcW w:w="7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:rsidR="00A81A52" w:rsidRDefault="00A81A52">
            <w:r>
              <w:t>56,4</w:t>
            </w:r>
          </w:p>
        </w:tc>
      </w:tr>
    </w:tbl>
    <w:p w:rsidR="00A81A52" w:rsidRDefault="00A81A52"/>
    <w:p w:rsidR="00A81A52" w:rsidRDefault="00A81A52">
      <w:pPr>
        <w:pStyle w:val="H1"/>
        <w:jc w:val="center"/>
      </w:pPr>
    </w:p>
    <w:p w:rsidR="00A81A52" w:rsidRDefault="00A81A52">
      <w:pPr>
        <w:pStyle w:val="H1"/>
        <w:jc w:val="center"/>
      </w:pPr>
      <w:r>
        <w:t>Газоперекачивающие агрегаты</w:t>
      </w:r>
    </w:p>
    <w:p w:rsidR="00A81A52" w:rsidRDefault="00A81A52">
      <w:pPr>
        <w:rPr>
          <w:sz w:val="28"/>
        </w:rPr>
      </w:pPr>
      <w:r>
        <w:rPr>
          <w:sz w:val="28"/>
        </w:rPr>
        <w:t>Газоперекачивающие агрегаты (ГПА) предназначены для использования на линейных компрессорных станциях магистральных газопроводов, дожимных компрессорных станциях и станциях подземных хранилищ газа, а также для обратной закачки газа в пласт при разработке газоконденсатных месторождений.</w:t>
      </w:r>
      <w:r>
        <w:rPr>
          <w:sz w:val="28"/>
        </w:rPr>
        <w:br/>
        <w:t>Cистема автоматического управления некоторыми газоперекачивающими агрегатами (САУ-А), выполненная с использованием достижений микропроцессорной техники, обеспечивает работу агрегатов в автоматическом режиме, что позволяет отказаться от постоянного присутствия обслуживающего персонала около агрегата.</w:t>
      </w:r>
      <w:r>
        <w:rPr>
          <w:sz w:val="28"/>
        </w:rPr>
        <w:br/>
        <w:t>Работа обслуживающего персонала в процессе эксплуатации агрегатов заключается в проведении регламентных работ по его обслуживанию, периодическому контролю параметров и состояния.</w:t>
      </w:r>
      <w:r>
        <w:rPr>
          <w:sz w:val="28"/>
        </w:rPr>
        <w:br/>
        <w:t xml:space="preserve">Конструкция агрегатов позволяет осуществлять осмотр, а также замену некоторых элементов без его остановки. САУ-А обеспечивает следующие функции: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программно-автоматический пуск, нормальный и аварийный останов агрегата;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автоматическое антипомпажное регулирование компрессора и двигателя;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автоматическое поддержание заданной частоты вращения двигателя, температуры смазки масла, контроль технологических параметров;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предупредительную сигнализацию при допустимом отклонении и аварийный останов при недопустимом отклонении технологических параметров;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выдачу в систему управления компрессорной станции информации о режиме работы агрегата;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самодиагностирование системы; </w:t>
      </w:r>
    </w:p>
    <w:p w:rsidR="00A81A52" w:rsidRDefault="00A81A52">
      <w:pPr>
        <w:pStyle w:val="DefinitionList"/>
        <w:spacing w:before="100" w:after="100"/>
        <w:rPr>
          <w:sz w:val="28"/>
        </w:rPr>
      </w:pPr>
      <w:r>
        <w:rPr>
          <w:sz w:val="28"/>
        </w:rPr>
        <w:t xml:space="preserve">- управление системами пожаротушения и антиобледенения. </w:t>
      </w:r>
    </w:p>
    <w:p w:rsidR="00A81A52" w:rsidRDefault="00A81A52">
      <w:pPr>
        <w:pStyle w:val="3"/>
      </w:pPr>
      <w:r>
        <w:t>При разработке агрегатов используются современные системы обработки данных и автоматизированного проектирования.</w:t>
      </w:r>
      <w:r>
        <w:br/>
        <w:t>Высокое качество изготовления газоперекачивающих агрегатов обеспечивается применением прогрессивных технологических процессов.</w:t>
      </w:r>
      <w:r>
        <w:br/>
        <w:t>В процессе производства агрегаты подвергаются комплексным испытаниям, что позволяет обеспечить эксплуатационные характеристики агрегатов, а также надежность и безопасность их работы.</w:t>
      </w:r>
    </w:p>
    <w:p w:rsidR="00A81A52" w:rsidRDefault="00A81A52">
      <w:pPr>
        <w:pStyle w:val="3"/>
        <w:jc w:val="center"/>
        <w:rPr>
          <w:b/>
          <w:sz w:val="48"/>
        </w:rPr>
      </w:pPr>
    </w:p>
    <w:p w:rsidR="00A81A52" w:rsidRDefault="00A81A52">
      <w:pPr>
        <w:pStyle w:val="3"/>
        <w:jc w:val="center"/>
        <w:rPr>
          <w:b/>
          <w:sz w:val="48"/>
        </w:rPr>
      </w:pPr>
      <w:r>
        <w:rPr>
          <w:b/>
          <w:sz w:val="48"/>
        </w:rPr>
        <w:t>Газотурбинные установки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 xml:space="preserve">Все большее распространение в </w:t>
      </w:r>
      <w:r>
        <w:t>с</w:t>
      </w:r>
      <w:r>
        <w:rPr>
          <w:lang w:val="uk-UA"/>
        </w:rPr>
        <w:t xml:space="preserve">овременном транспорте получают газотурбинные двигатели. Газотурбинная установка состоит из воздушного компрессора, камер сгорания и газовой турбины. Компрессор состоит из ротора, укрепленного на одной оси с турбиной, и неподвижного направляющего аппарата. 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 xml:space="preserve">При работе турбины ротор компрессора вращается. Лопатки ротора имеют такую форму, что при их вращении давление перед компрессором понижается, а за компрессором повышается. Воздух засасывается в компрессор, несколько ступеней лопаток компрессора повышают давление воздуха в 5-7 раз . Процесс сжатия протекает адиабатно, поэтому температура воздуха повышается до температуры 200‘с и более. 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 xml:space="preserve">Сжатый  воздух поступает в камеру сгорания. Одновременно через форсунку в нее впрыскивается под большим давлением жидкое топливо - керосин, мазут. При горении топлива воздух, служащий  рабочим телом, получает некоторое количество тепла и нагревается до температуры 1500 - 2200 ‘с. </w:t>
      </w:r>
      <w:r>
        <w:rPr>
          <w:sz w:val="32"/>
          <w:lang w:val="uk-UA"/>
        </w:rPr>
        <w:t>N</w:t>
      </w:r>
      <w:r>
        <w:rPr>
          <w:sz w:val="36"/>
          <w:lang w:val="uk-UA"/>
        </w:rPr>
        <w:t xml:space="preserve"> </w:t>
      </w:r>
      <w:r>
        <w:rPr>
          <w:lang w:val="uk-UA"/>
        </w:rPr>
        <w:t>Нагревание воздуха происходит при постоянном давлении, поэтому воздух расширяется и скорость его движения увеличивается.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>Движущийся с огромной скоростью воздух и продукты горения направляются в турбину. Переходя от ступени к ступени, они отдают свою кинетическую энергию лопаткам турбины. Часть полученной турбиной энергии расходуется на вращение компрессора, а остальная часть используется для вращения винта самолета, винта морского корабля или колес автомобиля.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>Вместо вращения винта самолета, теплохода или ротора электрогенератора газовая турбина может быть использована как реактивный двигатель.</w:t>
      </w:r>
    </w:p>
    <w:p w:rsidR="00A81A52" w:rsidRDefault="00A81A52">
      <w:pPr>
        <w:pStyle w:val="a5"/>
        <w:rPr>
          <w:lang w:val="uk-UA"/>
        </w:rPr>
      </w:pPr>
      <w:r>
        <w:rPr>
          <w:lang w:val="uk-UA"/>
        </w:rPr>
        <w:t>Воздух и продукты горения выбрасываются из газовой турбины с большой скоростью. Реактивная сила тяжести, возникшая при этом, может быть использована для движения самолета, теплохода или железнодорожного транспорта.</w:t>
      </w:r>
    </w:p>
    <w:p w:rsidR="00A81A52" w:rsidRDefault="00A81A52">
      <w:pPr>
        <w:pStyle w:val="a5"/>
        <w:rPr>
          <w:b/>
        </w:rPr>
      </w:pPr>
      <w:r>
        <w:rPr>
          <w:lang w:val="uk-UA"/>
        </w:rPr>
        <w:t xml:space="preserve">Турбореактивными двигателями оборудованы известные всему миру самолеты ИЛ - 62,  ТУ - 154.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992"/>
        <w:gridCol w:w="1559"/>
        <w:gridCol w:w="1701"/>
        <w:gridCol w:w="2552"/>
      </w:tblGrid>
      <w:tr w:rsidR="00A81A52">
        <w:tc>
          <w:tcPr>
            <w:tcW w:w="1241" w:type="dxa"/>
            <w:shd w:val="pct5" w:color="auto" w:fill="auto"/>
          </w:tcPr>
          <w:p w:rsidR="00A81A52" w:rsidRDefault="00A81A52">
            <w:pPr>
              <w:jc w:val="center"/>
            </w:pPr>
            <w:r>
              <w:t>Тип</w:t>
            </w:r>
          </w:p>
          <w:p w:rsidR="00A81A52" w:rsidRDefault="00A81A52">
            <w:pPr>
              <w:pStyle w:val="3"/>
              <w:jc w:val="center"/>
            </w:pPr>
          </w:p>
        </w:tc>
        <w:tc>
          <w:tcPr>
            <w:tcW w:w="1419" w:type="dxa"/>
            <w:shd w:val="pct5" w:color="auto" w:fill="auto"/>
          </w:tcPr>
          <w:p w:rsidR="00A81A52" w:rsidRDefault="00A81A52">
            <w:pPr>
              <w:jc w:val="center"/>
            </w:pPr>
            <w:r>
              <w:t>Мощность, кВт</w:t>
            </w:r>
            <w:r>
              <w:br/>
              <w:t>(ISO 2314)</w:t>
            </w:r>
          </w:p>
        </w:tc>
        <w:tc>
          <w:tcPr>
            <w:tcW w:w="992" w:type="dxa"/>
            <w:shd w:val="pct5" w:color="auto" w:fill="auto"/>
          </w:tcPr>
          <w:p w:rsidR="00A81A52" w:rsidRDefault="00A81A52">
            <w:pPr>
              <w:jc w:val="center"/>
            </w:pPr>
            <w:r>
              <w:t>КПД, %</w:t>
            </w:r>
          </w:p>
          <w:p w:rsidR="00A81A52" w:rsidRDefault="00A81A52">
            <w:pPr>
              <w:pStyle w:val="3"/>
              <w:jc w:val="center"/>
            </w:pPr>
          </w:p>
        </w:tc>
        <w:tc>
          <w:tcPr>
            <w:tcW w:w="1559" w:type="dxa"/>
            <w:shd w:val="pct5" w:color="auto" w:fill="auto"/>
          </w:tcPr>
          <w:p w:rsidR="00A81A52" w:rsidRDefault="00A81A52">
            <w:pPr>
              <w:jc w:val="center"/>
            </w:pPr>
            <w:r>
              <w:t xml:space="preserve">Расход воздуха, </w:t>
            </w:r>
            <w:r>
              <w:br/>
              <w:t>кг/с</w:t>
            </w:r>
          </w:p>
        </w:tc>
        <w:tc>
          <w:tcPr>
            <w:tcW w:w="1701" w:type="dxa"/>
            <w:shd w:val="pct5" w:color="auto" w:fill="auto"/>
          </w:tcPr>
          <w:p w:rsidR="00A81A52" w:rsidRDefault="00A81A52">
            <w:pPr>
              <w:jc w:val="center"/>
            </w:pPr>
            <w:r>
              <w:t xml:space="preserve">Температура газа на выходе,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552" w:type="dxa"/>
            <w:shd w:val="pct5" w:color="auto" w:fill="auto"/>
          </w:tcPr>
          <w:p w:rsidR="00A81A52" w:rsidRDefault="00A81A52">
            <w:pPr>
              <w:jc w:val="center"/>
            </w:pPr>
            <w:r>
              <w:t>Частота оборотов выходного вала, мин</w:t>
            </w:r>
            <w:r>
              <w:rPr>
                <w:vertAlign w:val="superscript"/>
              </w:rPr>
              <w:t>-1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pStyle w:val="1"/>
            </w:pPr>
            <w:r>
              <w:t>ГТД2500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28.5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1000/1500/1800/3000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ГТД3200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1000/1500/1800/3000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ГТД3000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3360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9700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ГТД6000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32.0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3000/7000/8200/9300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ГТД10000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10700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4800/6500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ГТД15000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17500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35.0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3000/3600/5300</w:t>
            </w:r>
          </w:p>
        </w:tc>
      </w:tr>
      <w:tr w:rsidR="00A81A52">
        <w:tc>
          <w:tcPr>
            <w:tcW w:w="1241" w:type="dxa"/>
          </w:tcPr>
          <w:p w:rsidR="00A81A52" w:rsidRDefault="00A81A52">
            <w:pPr>
              <w:jc w:val="center"/>
              <w:rPr>
                <w:b/>
              </w:rPr>
            </w:pPr>
            <w:r>
              <w:rPr>
                <w:b/>
              </w:rPr>
              <w:t>ГТД25000</w:t>
            </w:r>
          </w:p>
        </w:tc>
        <w:tc>
          <w:tcPr>
            <w:tcW w:w="141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992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1559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87.0</w:t>
            </w:r>
          </w:p>
        </w:tc>
        <w:tc>
          <w:tcPr>
            <w:tcW w:w="1701" w:type="dxa"/>
          </w:tcPr>
          <w:p w:rsidR="00A81A52" w:rsidRDefault="00A81A5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552" w:type="dxa"/>
          </w:tcPr>
          <w:p w:rsidR="00A81A52" w:rsidRDefault="00A81A52">
            <w:pPr>
              <w:jc w:val="center"/>
            </w:pPr>
            <w:r>
              <w:t>3000-3600</w:t>
            </w:r>
          </w:p>
        </w:tc>
      </w:tr>
    </w:tbl>
    <w:p w:rsidR="00A81A52" w:rsidRDefault="00A81A52">
      <w:pPr>
        <w:pStyle w:val="3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81A52">
        <w:tc>
          <w:tcPr>
            <w:tcW w:w="4785" w:type="dxa"/>
          </w:tcPr>
          <w:p w:rsidR="00A81A52" w:rsidRDefault="00CC3AE9">
            <w:pPr>
              <w:pStyle w:val="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59.75pt" fillcolor="window">
                  <v:imagedata r:id="rId5" o:title=""/>
                </v:shape>
              </w:pict>
            </w:r>
          </w:p>
          <w:p w:rsidR="00A81A52" w:rsidRDefault="00A81A52">
            <w:pPr>
              <w:pStyle w:val="3"/>
              <w:jc w:val="center"/>
            </w:pPr>
            <w:r>
              <w:t>ГТ-2500</w:t>
            </w:r>
          </w:p>
        </w:tc>
        <w:tc>
          <w:tcPr>
            <w:tcW w:w="4785" w:type="dxa"/>
          </w:tcPr>
          <w:p w:rsidR="00A81A52" w:rsidRDefault="00CC3AE9">
            <w:pPr>
              <w:pStyle w:val="3"/>
            </w:pPr>
            <w:r>
              <w:pict>
                <v:shape id="_x0000_i1026" type="#_x0000_t75" style="width:226.5pt;height:158.25pt" fillcolor="window">
                  <v:imagedata r:id="rId6" o:title="gt25000"/>
                </v:shape>
              </w:pict>
            </w:r>
          </w:p>
          <w:p w:rsidR="00A81A52" w:rsidRDefault="00A81A52">
            <w:pPr>
              <w:pStyle w:val="3"/>
              <w:jc w:val="center"/>
            </w:pPr>
            <w:r>
              <w:t>ГТ-25000</w:t>
            </w:r>
          </w:p>
        </w:tc>
      </w:tr>
    </w:tbl>
    <w:p w:rsidR="00A81A52" w:rsidRDefault="00A81A52">
      <w:pPr>
        <w:pStyle w:val="3"/>
      </w:pPr>
      <w:bookmarkStart w:id="0" w:name="_GoBack"/>
      <w:bookmarkEnd w:id="0"/>
    </w:p>
    <w:sectPr w:rsidR="00A81A52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D8"/>
    <w:rsid w:val="00044ED8"/>
    <w:rsid w:val="002D0C94"/>
    <w:rsid w:val="00A81A52"/>
    <w:rsid w:val="00C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30CFEC7-E8DB-45E1-B6F7-0C3BA29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DefinitionList">
    <w:name w:val="Definition List"/>
    <w:basedOn w:val="a"/>
    <w:next w:val="a"/>
    <w:pPr>
      <w:ind w:left="360"/>
    </w:pPr>
    <w:rPr>
      <w:snapToGrid w:val="0"/>
      <w:sz w:val="24"/>
      <w:lang w:val="uk-UA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  <w:lang w:val="uk-UA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  <w:lang w:val="uk-UA"/>
    </w:rPr>
  </w:style>
  <w:style w:type="paragraph" w:styleId="a4">
    <w:name w:val="Title"/>
    <w:basedOn w:val="a"/>
    <w:qFormat/>
    <w:pPr>
      <w:jc w:val="center"/>
    </w:pPr>
    <w:rPr>
      <w:b/>
      <w:color w:val="000080"/>
      <w:sz w:val="36"/>
    </w:rPr>
  </w:style>
  <w:style w:type="paragraph" w:styleId="a5">
    <w:name w:val="Body Text"/>
    <w:basedOn w:val="a"/>
    <w:semiHidden/>
    <w:rPr>
      <w:color w:val="000000"/>
      <w:sz w:val="28"/>
    </w:rPr>
  </w:style>
  <w:style w:type="paragraph" w:styleId="2">
    <w:name w:val="Body Text 2"/>
    <w:basedOn w:val="a"/>
    <w:semiHidden/>
    <w:pPr>
      <w:jc w:val="center"/>
    </w:pPr>
    <w:rPr>
      <w:sz w:val="28"/>
    </w:rPr>
  </w:style>
  <w:style w:type="paragraph" w:styleId="3">
    <w:name w:val="Body Text 3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Газоперекачивающие агрегаты</vt:lpstr>
    </vt:vector>
  </TitlesOfParts>
  <Company> 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Газоперекачивающие агрегаты</dc:title>
  <dc:subject/>
  <dc:creator>vlzh</dc:creator>
  <cp:keywords/>
  <cp:lastModifiedBy>admin</cp:lastModifiedBy>
  <cp:revision>2</cp:revision>
  <cp:lastPrinted>1998-11-23T20:45:00Z</cp:lastPrinted>
  <dcterms:created xsi:type="dcterms:W3CDTF">2014-02-10T11:05:00Z</dcterms:created>
  <dcterms:modified xsi:type="dcterms:W3CDTF">2014-02-10T11:05:00Z</dcterms:modified>
</cp:coreProperties>
</file>