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5D" w:rsidRDefault="00B4475D">
      <w:pPr>
        <w:ind w:firstLine="426"/>
        <w:jc w:val="both"/>
        <w:rPr>
          <w:rFonts w:ascii="Bookman Old Style" w:hAnsi="Bookman Old Style"/>
          <w:b/>
          <w:i/>
          <w:sz w:val="24"/>
        </w:rPr>
      </w:pPr>
    </w:p>
    <w:p w:rsidR="00B4475D" w:rsidRDefault="00B4475D">
      <w:pPr>
        <w:ind w:firstLine="426"/>
        <w:jc w:val="both"/>
        <w:rPr>
          <w:rFonts w:ascii="Bookman Old Style" w:hAnsi="Bookman Old Style"/>
          <w:b/>
          <w:i/>
          <w:sz w:val="24"/>
        </w:rPr>
      </w:pPr>
    </w:p>
    <w:p w:rsidR="00B4475D" w:rsidRDefault="00B4475D">
      <w:pPr>
        <w:ind w:firstLine="426"/>
        <w:jc w:val="both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Одна из наиболее эксцентрических фигур в истории науки – Генри Кавендиш(1731–1810). Он был богатым аристократом и состоял в родстве с герцогами Девонширскими. Современники отзывались о нем как о «самом мудрым из богачей и самым богатым из мудрецов».</w:t>
      </w:r>
    </w:p>
    <w:p w:rsidR="00B4475D" w:rsidRDefault="00B4475D">
      <w:pPr>
        <w:ind w:firstLine="426"/>
        <w:jc w:val="both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Его мать умерла после рождения второго сына. Генри было в то время около 2 лет. В возрасте 18 лет он поступил в Кембриджский университет, но оставил его, не получив ученой степени. Через какое–то время поселился в доме отца, Лорда Чарльза, который был весьма образованным человеком и очень интересовался модной тогда темой электричества. Известный американский просветитель, государственный деятель, естество испытатель Бенджамин Франклин писал о сере Чарльзе: «Хотелось бы, чтобы такой уважаемый ученый больше сообщал миру о множестве проводимых им с большой тщательностью экспериментов».</w:t>
      </w:r>
    </w:p>
    <w:p w:rsidR="00B4475D" w:rsidRDefault="00B4475D">
      <w:pPr>
        <w:ind w:firstLine="426"/>
        <w:jc w:val="both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Сер Генри не только унаследовал не только интересы отца, но и сдержанное отношение к обнародованию собственных работ. Он вел жизнь отшельника, с наслаждением предаваясь научным исследованиям. Совершенные Кавендишем открытия намного опередили науку того времени, но их большая часть оставалась неизвестной научному сообществу</w:t>
      </w:r>
    </w:p>
    <w:p w:rsidR="00B4475D" w:rsidRDefault="00B4475D">
      <w:pPr>
        <w:ind w:firstLine="426"/>
        <w:jc w:val="both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В 1766 г. он выделил в чистом виде водород (“горючий воздух”) и углекислый газ (“связанный  воздух”), а также определил их плотность. Тем самым он ввел в науку важную характеристику газов.</w:t>
      </w:r>
    </w:p>
    <w:p w:rsidR="00B4475D" w:rsidRDefault="00B4475D">
      <w:pPr>
        <w:ind w:firstLine="426"/>
        <w:jc w:val="both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Особенно подробно Кавендиш изучил водород. Лишь после опытов Кавендиша водород был описан как своеобразное вещество, обладающие особыми свойствами. Ученый выяснил, что “горючий воздух” может быть получен разными способами: действием железа, цинка, олова на соляную кислоту, олова и цинка - на серную. И в каждом случае образуется один и тот же “горючий воздух” . Кавендиш обнаружил, что “горючий воздух” не годиться для дыхания животных, а при смешивании с обыкновенным воздухом взрывается. Но понять, что “горючий воздух” – это самостоятельный химический элемент, Кавендиш так и не смог. Это открытие сделал А. Лавуазье в 1787 г.</w:t>
      </w:r>
    </w:p>
    <w:p w:rsidR="00B4475D" w:rsidRDefault="00B4475D">
      <w:pPr>
        <w:pStyle w:val="2"/>
        <w:jc w:val="both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В 1772 г. Кавендиш открыл еще один новый газ – азот, но сообщил об этом лишь своему другу Д. Пристли, поэтому первооткрывателем азот мало известного английского химика 18 в. Д. Резерфорда. Но Кавендиш впервые подробно изучил свойства азота</w:t>
      </w:r>
    </w:p>
    <w:p w:rsidR="00B4475D" w:rsidRDefault="00B4475D">
      <w:pPr>
        <w:ind w:firstLine="426"/>
        <w:jc w:val="both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 xml:space="preserve">В первой половине 1780-х годов гг. Кавендиш сделал два замечательных открытия. Во первых, он установил, что </w:t>
      </w:r>
    </w:p>
    <w:p w:rsidR="00B4475D" w:rsidRDefault="00B4475D">
      <w:pPr>
        <w:ind w:firstLine="426"/>
        <w:jc w:val="both"/>
        <w:rPr>
          <w:rFonts w:ascii="Bookman Old Style" w:hAnsi="Bookman Old Style"/>
          <w:b/>
          <w:i/>
          <w:sz w:val="24"/>
        </w:rPr>
      </w:pPr>
    </w:p>
    <w:p w:rsidR="00B4475D" w:rsidRDefault="00B4475D">
      <w:pPr>
        <w:ind w:firstLine="426"/>
        <w:jc w:val="both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при соединении в определенных объемных соотношениях водорода с кислородом (примерно 2:1 ) образуется вода. Но он не сделал из этого вывода, что вода – сложное вещество. Во вторых, он открыл что при пропускании электричества искрового разряда через смесь кислорода и азота получается оксиды кислорода, которые при поглощении водой дают азотную кислоту, а при взаимодействии с раствором щелочи – соли азотной кислоты.</w:t>
      </w:r>
    </w:p>
    <w:p w:rsidR="00B4475D" w:rsidRDefault="00B4475D">
      <w:pPr>
        <w:ind w:firstLine="426"/>
        <w:jc w:val="both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Первое из этих открытий А. Лавуазье сразу же использовал для установления сложного состава воды. Спустя два десятилетия Ж. Л. Гей – Люссак  вновь провел многочисленные количественные исследования объемных отношений исходных веществ при образовании воды. Полученные результаты он обобщил в законе простых объемных отношений реагирующих газов, который сыграл значительную роль в разработке атомно – молекулярного учения.</w:t>
      </w:r>
    </w:p>
    <w:p w:rsidR="00B4475D" w:rsidRDefault="00B4475D">
      <w:pPr>
        <w:ind w:firstLine="426"/>
        <w:jc w:val="both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В результате экспериментов, проведенных в 1781 г., Г. Кавендиш определил, что в воздухе по объему содержится 20,83% кислорода. По современным данным, полученным с помощью новейшей техники исследований, это число установлено более точно – 20,95%.</w:t>
      </w:r>
    </w:p>
    <w:p w:rsidR="00B4475D" w:rsidRDefault="00B4475D">
      <w:pPr>
        <w:ind w:firstLine="426"/>
        <w:jc w:val="both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В 1871 г. потомки Кавендиша в память о своем предке решили построить  в Кембридже лабораторию, которая носила бы его имя. Эта лаборатория являлась первым самостоятельным английским исследовательским и учебным физическим институтом. Ее директором стал Джеймс Кларк Максведелл, который в 1879 г. предпринял первое издание рукописей сера Генри Кавендиша. Заложенные им традиции подхватили и развили его мнение знаменитые приемники–Джон Уильямс Релей , Джозев Джон Томсон, Эрнест Резерфорд, Уильям Лоуренс Брэгг и др. В стенах Кавендишской лаборатории выросла целая плеяда замечательных физиков, среди них был российский академик Петр Леонидович Капица.</w:t>
      </w:r>
    </w:p>
    <w:p w:rsidR="00B4475D" w:rsidRDefault="00B4475D">
      <w:pPr>
        <w:ind w:firstLine="426"/>
        <w:jc w:val="both"/>
        <w:rPr>
          <w:i/>
          <w:sz w:val="26"/>
        </w:rPr>
      </w:pPr>
      <w:r>
        <w:rPr>
          <w:rFonts w:ascii="Bookman Old Style" w:hAnsi="Bookman Old Style"/>
          <w:b/>
          <w:i/>
          <w:sz w:val="24"/>
        </w:rPr>
        <w:t>Результаты работ Кавендиша широко использовались химиками и физиками в 19 – 20 вв.; например, внимательное изучение лабораторного журнала Кавендиша помогло ученым в 1894 г. открыть инертный газ – аргон.</w:t>
      </w:r>
      <w:bookmarkStart w:id="0" w:name="_GoBack"/>
      <w:bookmarkEnd w:id="0"/>
    </w:p>
    <w:sectPr w:rsidR="00B4475D">
      <w:pgSz w:w="11906" w:h="16838"/>
      <w:pgMar w:top="1440" w:right="99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42B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9FA"/>
    <w:rsid w:val="005E19FA"/>
    <w:rsid w:val="00B4475D"/>
    <w:rsid w:val="00D040DB"/>
    <w:rsid w:val="00ED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96B24-1F80-49DD-A3C5-E7B5669D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26"/>
    </w:pPr>
  </w:style>
  <w:style w:type="paragraph" w:styleId="2">
    <w:name w:val="Body Text Indent 2"/>
    <w:basedOn w:val="a"/>
    <w:semiHidden/>
    <w:pPr>
      <w:ind w:firstLine="426"/>
    </w:pPr>
    <w:rPr>
      <w:sz w:val="26"/>
    </w:rPr>
  </w:style>
  <w:style w:type="paragraph" w:styleId="3">
    <w:name w:val="Body Text Indent 3"/>
    <w:basedOn w:val="a"/>
    <w:semiHidden/>
    <w:pPr>
      <w:ind w:firstLine="426"/>
    </w:pPr>
    <w:rPr>
      <w:rFonts w:ascii="Bookman Old Style" w:hAnsi="Bookman Old Styl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Английский физик и химик, один из создателей химии газов, член Лондонского королевского общества</vt:lpstr>
    </vt:vector>
  </TitlesOfParts>
  <Company>Home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Английский физик и химик, один из создателей химии газов, член Лондонского королевского общества</dc:title>
  <dc:subject/>
  <dc:creator>AFR</dc:creator>
  <cp:keywords/>
  <cp:lastModifiedBy>admin</cp:lastModifiedBy>
  <cp:revision>2</cp:revision>
  <cp:lastPrinted>2000-12-14T19:02:00Z</cp:lastPrinted>
  <dcterms:created xsi:type="dcterms:W3CDTF">2014-02-04T11:45:00Z</dcterms:created>
  <dcterms:modified xsi:type="dcterms:W3CDTF">2014-02-04T11:45:00Z</dcterms:modified>
</cp:coreProperties>
</file>