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A9" w:rsidRDefault="005E5CA9">
      <w:pPr>
        <w:pStyle w:val="210"/>
        <w:jc w:val="right"/>
      </w:pPr>
    </w:p>
    <w:p w:rsidR="005E5CA9" w:rsidRDefault="003E2AB8">
      <w:pPr>
        <w:pStyle w:val="210"/>
        <w:jc w:val="right"/>
      </w:pPr>
      <w:r>
        <w:t>5 курс ОМО</w:t>
      </w:r>
    </w:p>
    <w:p w:rsidR="005E5CA9" w:rsidRDefault="003E2AB8">
      <w:pPr>
        <w:pStyle w:val="210"/>
        <w:ind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Реферат:</w:t>
      </w:r>
    </w:p>
    <w:p w:rsidR="005E5CA9" w:rsidRDefault="003E2AB8">
      <w:pPr>
        <w:pStyle w:val="210"/>
        <w:ind w:firstLine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Геополитическая концепция Маккиндера</w:t>
      </w:r>
    </w:p>
    <w:p w:rsidR="005E5CA9" w:rsidRDefault="005E5CA9">
      <w:pPr>
        <w:pStyle w:val="210"/>
        <w:jc w:val="center"/>
        <w:rPr>
          <w:b/>
          <w:sz w:val="28"/>
          <w:lang w:val="en-US"/>
        </w:rPr>
      </w:pPr>
    </w:p>
    <w:p w:rsidR="005E5CA9" w:rsidRDefault="003E2AB8">
      <w:pPr>
        <w:ind w:firstLine="567"/>
        <w:jc w:val="both"/>
      </w:pPr>
      <w:r>
        <w:t xml:space="preserve">В 1904 году Маккиндер опубликовал доклад </w:t>
      </w:r>
      <w:r>
        <w:rPr>
          <w:b/>
          <w:i/>
        </w:rPr>
        <w:t>"Географическая ось истории"</w:t>
      </w:r>
      <w:r>
        <w:rPr>
          <w:i/>
        </w:rPr>
        <w:t>,</w:t>
      </w:r>
      <w:r>
        <w:t xml:space="preserve"> содержащий его геополитическую концепцию, в которую в 1919 и 1943 годах были внесены определённые коррективы. Согласно этой концепции, определяющим моментом в судьбе народов и государств является их географическое положение. Причем влияние географического положения страны на ее внешнюю и внутреннюю по</w:t>
      </w:r>
      <w:r>
        <w:softHyphen/>
        <w:t>литику по мере исторического развития, по мнению Маккиндера, не уменьшается, а наоборот становится более значительным. Суть основ</w:t>
      </w:r>
      <w:r>
        <w:softHyphen/>
        <w:t>ной идеи Маккиндера состояла в том, что роль осевого региона мировой политики и истории играет огромное внутреннее про</w:t>
      </w:r>
      <w:r>
        <w:softHyphen/>
        <w:t>странство Евразии, и что господство над этим пространством мо</w:t>
      </w:r>
      <w:r>
        <w:softHyphen/>
        <w:t xml:space="preserve">жет явиться основой для мирового господства. </w:t>
      </w:r>
    </w:p>
    <w:p w:rsidR="005E5CA9" w:rsidRDefault="003E2AB8">
      <w:pPr>
        <w:ind w:firstLine="567"/>
        <w:jc w:val="both"/>
      </w:pPr>
      <w:r>
        <w:t>Маккиндер считал, что любая континентальная держава (будь то Россия, Германия или даже Китай), захватившая господствующее положение в осевом регионе, может обойти с флангов морской мир, к которому принадлежала в первую очередь Великобритания. В этой связи он предостерегал против опасности русско-германского сближения. Оно, по его мнению, могло бы объединить наиболее крупные и динамичные "осевые" народы, способные вместе сокрушить мощь Британии. В качестве одного из средств от опасности он предлагал укрепление англо-русского взаимопо</w:t>
      </w:r>
      <w:r>
        <w:softHyphen/>
        <w:t>нимания.</w:t>
      </w:r>
    </w:p>
    <w:p w:rsidR="005E5CA9" w:rsidRDefault="003E2AB8">
      <w:pPr>
        <w:ind w:firstLine="567"/>
        <w:jc w:val="both"/>
      </w:pPr>
      <w:r>
        <w:t xml:space="preserve">Маккиндер утверждает, что для любого государства самым выгодным географическим положением было бы срединное, центральное положение. Центральность – понятие относительное, и в каждом конкретном географическом контексте она может варьироваться. Но с планетарной точки зрения, в центре мира лежит Евразийский континент, а в его центре – "сердце мира", "хартленд" </w:t>
      </w:r>
      <w:r>
        <w:rPr>
          <w:lang w:val="en-US"/>
        </w:rPr>
        <w:t>(heartland).</w:t>
      </w:r>
      <w:r>
        <w:t xml:space="preserve"> Хартленд – это средоточие континентальных масс Ев</w:t>
      </w:r>
      <w:r>
        <w:softHyphen/>
        <w:t>разии. Это наиболее благоприятный географический плацдарм для контроля надо всем миром. Хартленд является ключевой территорией в более общем контексте – в пределах "мирового острова"</w:t>
      </w:r>
      <w:r>
        <w:rPr>
          <w:lang w:val="en-US"/>
        </w:rPr>
        <w:t xml:space="preserve"> (World Island).</w:t>
      </w:r>
      <w:r>
        <w:t xml:space="preserve"> В мировой остров Маккиндер включает три континента – Азию, Африку и Европу. Таким образом, Маккиндер иерархизирует планетарное пространство через систему концентрических кругов. В самом центре – "географическая ось истории" или "осевой ареал"</w:t>
      </w:r>
      <w:r>
        <w:rPr>
          <w:lang w:val="en-US"/>
        </w:rPr>
        <w:t xml:space="preserve"> (pivot area), </w:t>
      </w:r>
      <w:r>
        <w:t>Это геополитическое понятие географически тождественно России. Та же "осевая" реальность называется хартленд, "земля серд</w:t>
      </w:r>
      <w:r>
        <w:softHyphen/>
        <w:t>цевины".</w:t>
      </w:r>
    </w:p>
    <w:p w:rsidR="005E5CA9" w:rsidRDefault="003E2AB8">
      <w:pPr>
        <w:ind w:firstLine="567"/>
        <w:jc w:val="both"/>
      </w:pPr>
      <w:r>
        <w:t>Далее идет "внутренний или окраинный полумесяц</w:t>
      </w:r>
      <w:r>
        <w:rPr>
          <w:lang w:val="en-US"/>
        </w:rPr>
        <w:t xml:space="preserve"> (inner or marginal crescent)".</w:t>
      </w:r>
      <w:r>
        <w:t xml:space="preserve"> Это – пояс, совпадающий с береговыми про</w:t>
      </w:r>
      <w:r>
        <w:softHyphen/>
        <w:t>странствами евразийского континента. Согласно Маккиндеру, "внутренний полумесяц" представляет собой зону наиболее интен</w:t>
      </w:r>
      <w:r>
        <w:softHyphen/>
        <w:t>сивного развития цивилизации. Это соответствует исторической гипотезе о том, что цивилизация возникла изначально на берегах рек или морей, так называемой "потамической теории". Надо за</w:t>
      </w:r>
      <w:r>
        <w:softHyphen/>
        <w:t>метить, что эта теория является существенным моментом всех гео</w:t>
      </w:r>
      <w:r>
        <w:softHyphen/>
        <w:t>политических конструкций. Пересечение водного и сухопутного пространств является ключевым фактором истории народов и го</w:t>
      </w:r>
      <w:r>
        <w:softHyphen/>
        <w:t xml:space="preserve">сударств. Далее идет внешний круг: </w:t>
      </w:r>
      <w:r>
        <w:rPr>
          <w:lang w:val="en-US"/>
        </w:rPr>
        <w:t>“</w:t>
      </w:r>
      <w:r>
        <w:t>внешний или остро</w:t>
      </w:r>
      <w:r>
        <w:softHyphen/>
        <w:t>вной полумесяц</w:t>
      </w:r>
      <w:r>
        <w:rPr>
          <w:lang w:val="en-US"/>
        </w:rPr>
        <w:t xml:space="preserve"> (outer or insular crescent).” </w:t>
      </w:r>
      <w:r>
        <w:t>Это зона целиком вне</w:t>
      </w:r>
      <w:r>
        <w:softHyphen/>
        <w:t>шняя (географически и культурно) относительно материковой массы мирового острова.</w:t>
      </w:r>
    </w:p>
    <w:p w:rsidR="005E5CA9" w:rsidRDefault="003E2AB8">
      <w:pPr>
        <w:ind w:firstLine="567"/>
        <w:jc w:val="both"/>
      </w:pPr>
      <w:r>
        <w:t>Маккиндер считал, что главной задачей англосаксонской гео</w:t>
      </w:r>
      <w:r>
        <w:softHyphen/>
        <w:t>политики является недопущение образования стратегического континентального союза вокруг "географической оси истории". Следовательно, стратегия сил "внешнего полумесяца" состоит в том, чтобы оторвать максимальное количество береговых про</w:t>
      </w:r>
      <w:r>
        <w:softHyphen/>
        <w:t xml:space="preserve">странств от хартленда и поставить их под влияние "островной цивилизации". </w:t>
      </w:r>
    </w:p>
    <w:p w:rsidR="005E5CA9" w:rsidRDefault="003E2AB8">
      <w:pPr>
        <w:pStyle w:val="21"/>
        <w:ind w:firstLine="567"/>
      </w:pPr>
      <w:r>
        <w:t>Маккиндера первым посту</w:t>
      </w:r>
      <w:r>
        <w:softHyphen/>
        <w:t>лировал глобальную геополитическую модель. Он неустанно  подчеркивал особое значение географических реальностей для мировой политики, считая, что причиной, прямо или косвенно вызывавшей все большие войны в истории человечества, было, помимо неравномерного развития государств, также и неравномерное распределение плодородных земель и стратегических возможностей на поверхности планеты.</w:t>
      </w:r>
    </w:p>
    <w:p w:rsidR="005E5CA9" w:rsidRDefault="003E2AB8">
      <w:pPr>
        <w:pStyle w:val="FR1"/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История, по Маккиндеру, географически вращается вокруг континентальной оси. Эта история яснее всего ощущается именно в пространстве "внутреннего полумесяца", тогда как в хартленде царит "застывший" архаизм, а во "внешнем полумесяце" – некий цивилизационный хаос.</w:t>
      </w:r>
    </w:p>
    <w:p w:rsidR="005E5CA9" w:rsidRDefault="003E2AB8">
      <w:pPr>
        <w:ind w:firstLine="567"/>
        <w:jc w:val="both"/>
      </w:pPr>
      <w:r>
        <w:t>На политическом уровне это означало признание ведущей роли России в стратегическом смысле. Маккиндер считал, что Россия зани</w:t>
      </w:r>
      <w:r>
        <w:softHyphen/>
        <w:t>мает в целом мире столь же центральную стратегически позицию, как Германия в отношении Европы. Она может осуществлять на</w:t>
      </w:r>
      <w:r>
        <w:softHyphen/>
        <w:t>падения во все стороны и подвергаться им со всех сторон, кроме севера. И всё зависит от развития ее железнодорожных возможностей, что является делом времени.</w:t>
      </w:r>
    </w:p>
    <w:p w:rsidR="005E5CA9" w:rsidRDefault="003E2AB8">
      <w:pPr>
        <w:ind w:firstLine="567"/>
        <w:jc w:val="both"/>
      </w:pPr>
      <w:r>
        <w:t>Маккиндер считал, что исходным пунктом в судьбе наро</w:t>
      </w:r>
      <w:r>
        <w:softHyphen/>
        <w:t>дов и государств является географическое положение занимаемых ими территорий. Это географическое положение является "извеч</w:t>
      </w:r>
      <w:r>
        <w:softHyphen/>
        <w:t>ным", независящим от воли народов или правительств, и влияние его, по мере исторического развития, становится все более и более значительным. Сопротивляться "требованиям", ко</w:t>
      </w:r>
      <w:r>
        <w:softHyphen/>
        <w:t>торые обусловлены географическим положением, бесполезно.</w:t>
      </w:r>
    </w:p>
    <w:p w:rsidR="005E5CA9" w:rsidRDefault="003E2AB8">
      <w:pPr>
        <w:ind w:firstLine="567"/>
        <w:jc w:val="both"/>
      </w:pPr>
      <w:r>
        <w:t>Связь между историей и географией нужна Маккиндеру толь</w:t>
      </w:r>
      <w:r>
        <w:softHyphen/>
        <w:t>ко для того, чтобы доказывать "неправомерность" возникнове</w:t>
      </w:r>
      <w:r>
        <w:softHyphen/>
        <w:t>ния таких государственных образований или общественных фор</w:t>
      </w:r>
      <w:r>
        <w:softHyphen/>
        <w:t>маций, которые, по его словам, противоречат требованиям "географической инерции".</w:t>
      </w:r>
    </w:p>
    <w:p w:rsidR="005E5CA9" w:rsidRDefault="003E2AB8">
      <w:pPr>
        <w:ind w:firstLine="567"/>
        <w:jc w:val="both"/>
      </w:pPr>
      <w:r>
        <w:t>В процессе формирования современного мира, согласно тео</w:t>
      </w:r>
      <w:r>
        <w:softHyphen/>
        <w:t>рии Маккиндера, вначале выделяется Центральная Азия (как осе</w:t>
      </w:r>
      <w:r>
        <w:softHyphen/>
        <w:t>вая область истории), из которой в свое время монголы распрост</w:t>
      </w:r>
      <w:r>
        <w:softHyphen/>
        <w:t>ранили свое влияние на азиатскую и европейскую историю благо</w:t>
      </w:r>
      <w:r>
        <w:softHyphen/>
        <w:t>даря преимуществу в подвижности их конников. Однако со времен Великих географических открытий баланс сил значительно изме</w:t>
      </w:r>
      <w:r>
        <w:softHyphen/>
        <w:t>нился в сторону приокеанических стран, в основном Великобри</w:t>
      </w:r>
      <w:r>
        <w:softHyphen/>
        <w:t>тании. Тем не менее Маккиндер считал, что новая транспортная технология, в час</w:t>
      </w:r>
      <w:r>
        <w:softHyphen/>
        <w:t>ности железные дороги, изменит баланс геополитических сил снова в пользу сухопутных государств. Границы "хартленда" оп</w:t>
      </w:r>
      <w:r>
        <w:softHyphen/>
        <w:t>ределялись им зоной, не доступной морской державе. "Хартленд" был очерчен "внутренним полумесяцем" на материковой Европе и Азии, "внешним полумесяцем" островов и континентов за пре</w:t>
      </w:r>
      <w:r>
        <w:softHyphen/>
        <w:t>делами Евразии. При этом Маккиндер приводит исторические примеры непобедимости "хартленда": морские корабли не могут вторгнуться в эту зону, а попытки окраинных стран всегда закан</w:t>
      </w:r>
      <w:r>
        <w:softHyphen/>
        <w:t>чивались неудачами (например, шведского короля Карла XII, Наполеона).</w:t>
      </w:r>
    </w:p>
    <w:p w:rsidR="005E5CA9" w:rsidRDefault="003E2AB8">
      <w:pPr>
        <w:pStyle w:val="210"/>
      </w:pPr>
      <w:r>
        <w:t>Модель отражала желание корректировки традиционной бри</w:t>
      </w:r>
      <w:r>
        <w:softHyphen/>
        <w:t>танской политики поддержания баланса сил в Европе, так, чтобы ни одно континентальное государство не могло угрожать Вели</w:t>
      </w:r>
      <w:r>
        <w:softHyphen/>
        <w:t>кобритании. Было стремление помешать Германии в союзе с Рос</w:t>
      </w:r>
      <w:r>
        <w:softHyphen/>
        <w:t>сией контролировать "хартленд" и таким образом управлять ре</w:t>
      </w:r>
      <w:r>
        <w:softHyphen/>
        <w:t>сурсами для свержения Британской империи.</w:t>
      </w:r>
    </w:p>
    <w:p w:rsidR="005E5CA9" w:rsidRDefault="003E2AB8">
      <w:pPr>
        <w:ind w:firstLine="567"/>
        <w:jc w:val="both"/>
      </w:pPr>
      <w:r>
        <w:t>Сам Маккиндер отождествлял свои интересы с интересами ан</w:t>
      </w:r>
      <w:r>
        <w:softHyphen/>
        <w:t>глосаксонского островного мира, то есть с позицией "внешнего полумесяца". В такой ситуации основа геополитической ориента</w:t>
      </w:r>
      <w:r>
        <w:softHyphen/>
        <w:t>ции "островного мира" ему виделась в максимальном ослаблении хартленда и в предельно возможном расширении влияния "внеш</w:t>
      </w:r>
      <w:r>
        <w:softHyphen/>
        <w:t>него полумесяца" на "полумесяц внутренний".</w:t>
      </w:r>
    </w:p>
    <w:p w:rsidR="005E5CA9" w:rsidRDefault="003E2AB8">
      <w:pPr>
        <w:ind w:firstLine="567"/>
        <w:jc w:val="both"/>
      </w:pPr>
      <w:r>
        <w:t>Основное "практическое" положение Маккиндера заключалось в том, что островное положение Великобритании требует от нее сопротивления силам, исходящим из "колыбели потрясений" – из области, находящейся на стыке Европы и Азии, между Уралом и Кавказом. Отсюда, по Маккиндеру, шли переселения народов, искони угрожавшие древним цивилизациям. Объединение или союз народов, находящихся по обе стороны "колыбели потрясе</w:t>
      </w:r>
      <w:r>
        <w:softHyphen/>
        <w:t>ний", в частности русских и немцев, заявляет Маккиндер, угрожа</w:t>
      </w:r>
      <w:r>
        <w:softHyphen/>
        <w:t>ет Великобритании, которая обязана поэтому объединить под сво</w:t>
      </w:r>
      <w:r>
        <w:softHyphen/>
        <w:t>им руководством народы, расположенные на "краю" или "окраи</w:t>
      </w:r>
      <w:r>
        <w:softHyphen/>
        <w:t>не" Евразии.</w:t>
      </w:r>
    </w:p>
    <w:p w:rsidR="005E5CA9" w:rsidRDefault="003E2AB8">
      <w:pPr>
        <w:ind w:firstLine="567"/>
        <w:jc w:val="both"/>
      </w:pPr>
      <w:r>
        <w:t>Подобными геополитическими соображениями Маккиндер обосновывает правомерность британских притязаний на всю "окраи</w:t>
      </w:r>
      <w:r>
        <w:softHyphen/>
        <w:t>ну" Евразии (то есть на территории Средиземноморья, Ближнего  Востока, Индии и Юго-Восточной Азии, плюс опорные пункты в Китае), а также правильность британской политики "окружения"  Германии и союза с Японией. Одновременно с этим Маккиндер считал основной задачей британской внешней политики предотвращение союза (объединения) России и Германии.</w:t>
      </w:r>
    </w:p>
    <w:p w:rsidR="005E5CA9" w:rsidRDefault="003E2AB8">
      <w:pPr>
        <w:ind w:firstLine="567"/>
        <w:jc w:val="both"/>
      </w:pPr>
      <w:r>
        <w:t>Маккиндер, выражая британские интересы, страшился одно</w:t>
      </w:r>
      <w:r>
        <w:softHyphen/>
        <w:t>временно и России и Германии. Постоянная обеспокоенность тем, что Россия может захватить Дарданеллы, прибрать к рукам Османскую империю и выйти к Индии довлела и над английской практической политикой, и над ее теоре</w:t>
      </w:r>
      <w:r>
        <w:softHyphen/>
        <w:t>тическими умами. Россия, утверждал Маккиндер, стремится к ов</w:t>
      </w:r>
      <w:r>
        <w:softHyphen/>
        <w:t>ладению прибрежными странами с незамерзающим морем. Анг</w:t>
      </w:r>
      <w:r>
        <w:softHyphen/>
        <w:t>лийское же господство в британской мировой империи основано как раз на владении прибрежными странами Европы, вследствие чего всякое изменение соотношения сил в прибрежных странах должно подорвать позиции Англии. Из двух зол – Россия и Германия – Маккиндер все же выбрал, на его взгляд, наименьшее – Россию, и весь политический пафос своего произведения направил против Германии как ближайшей непосредственной угрозы британским интересам. Опасаясь дви</w:t>
      </w:r>
      <w:r>
        <w:softHyphen/>
        <w:t>жения Германии на восток, к центру хартленда, он предлагал со</w:t>
      </w:r>
      <w:r>
        <w:softHyphen/>
        <w:t>здание "срединного яруса" независимых государств между Росси</w:t>
      </w:r>
      <w:r>
        <w:softHyphen/>
        <w:t xml:space="preserve">ей и Германией. </w:t>
      </w:r>
    </w:p>
    <w:p w:rsidR="005E5CA9" w:rsidRDefault="003E2AB8">
      <w:pPr>
        <w:ind w:firstLine="567"/>
        <w:jc w:val="both"/>
      </w:pPr>
      <w:r>
        <w:t>У Маккиндера вызвала опасение не только угроза прямой германской военной экспансии на восток, но и сколько мирное и постепенное проникновение в разрушенную революцией Россию более экономически развитой и энергичной Германии. Он был убежден, что методы "экономи</w:t>
      </w:r>
      <w:r>
        <w:softHyphen/>
        <w:t>ческого троянского коня" могут завершаться возобновлением гражданской войны в России и конечной интервенцией германс</w:t>
      </w:r>
      <w:r>
        <w:softHyphen/>
        <w:t>ких "спасителей порядка", "приглашенных" отчаявшимся наро</w:t>
      </w:r>
      <w:r>
        <w:softHyphen/>
        <w:t>дом</w:t>
      </w:r>
      <w:r>
        <w:rPr>
          <w:lang w:val="en-US"/>
        </w:rPr>
        <w:t>.</w:t>
      </w:r>
    </w:p>
    <w:p w:rsidR="005E5CA9" w:rsidRDefault="003E2AB8">
      <w:pPr>
        <w:ind w:firstLine="567"/>
        <w:jc w:val="both"/>
      </w:pPr>
      <w:r>
        <w:t>В связи с концепцией Маккиндера нельзя пройти мимо одной важной детали, на которую обращали внимание многие ее крити</w:t>
      </w:r>
      <w:r>
        <w:softHyphen/>
        <w:t>ки: Маккиндер нигде и никогда не давал определенного описания западных границ хартленда, оставляя этот вопрос на разумение своих читателей. Хотя он и ссылался в общих чертах на то обсто</w:t>
      </w:r>
      <w:r>
        <w:softHyphen/>
        <w:t>ятельство, что стратегически хартленд включает Балтийское море, Дунай, Черное море. Малую Азию и Армению, дальше этого он, однако, не шел, так как понимал, что ситуация в Центральной Европе будет оставаться не стабильной. Зыбкая граница, установленная после первой мировой войны, была полностью разрешена уже в 1939 году. Вто</w:t>
      </w:r>
      <w:r>
        <w:softHyphen/>
        <w:t>рая мировая война завершилась, казалось бы, установлением бо</w:t>
      </w:r>
      <w:r>
        <w:softHyphen/>
        <w:t>лее прочной и "справедливой" разделительной линии между западной и восточной частями Европы, и ее можно было бы услов</w:t>
      </w:r>
      <w:r>
        <w:softHyphen/>
        <w:t>но принять за западную границу хартленда. На рубеже 1989-90-х годов она также рухнула, и это новое ее разрушение сопровожда</w:t>
      </w:r>
      <w:r>
        <w:softHyphen/>
        <w:t>лось образованием в центре Европы новой "буферной зоны", толь</w:t>
      </w:r>
      <w:r>
        <w:softHyphen/>
        <w:t>ко еще более зыбкой, еще более чреватой конфликтами, еще более ненадежной и опасной, нежели то было после первой мировой войны. Особенность ее образования на сей раз состояла в том, что оно было стихийным, не имеющим какой-либо определенной по</w:t>
      </w:r>
      <w:r>
        <w:softHyphen/>
        <w:t>литической цели а потому и будущая ее роль скрыта в полной неизвестности.</w:t>
      </w:r>
      <w:bookmarkStart w:id="0" w:name="_GoBack"/>
      <w:bookmarkEnd w:id="0"/>
    </w:p>
    <w:sectPr w:rsidR="005E5CA9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A9" w:rsidRDefault="003E2AB8">
      <w:r>
        <w:separator/>
      </w:r>
    </w:p>
  </w:endnote>
  <w:endnote w:type="continuationSeparator" w:id="0">
    <w:p w:rsidR="005E5CA9" w:rsidRDefault="003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A9" w:rsidRDefault="003E2AB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E5CA9" w:rsidRDefault="005E5C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A9" w:rsidRDefault="003E2AB8">
      <w:r>
        <w:separator/>
      </w:r>
    </w:p>
  </w:footnote>
  <w:footnote w:type="continuationSeparator" w:id="0">
    <w:p w:rsidR="005E5CA9" w:rsidRDefault="003E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AB8"/>
    <w:rsid w:val="003E2AB8"/>
    <w:rsid w:val="005E5CA9"/>
    <w:rsid w:val="00B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410A-935A-4F34-9FAD-85D82A03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80" w:lineRule="auto"/>
      <w:jc w:val="both"/>
    </w:pPr>
    <w:rPr>
      <w:rFonts w:ascii="Arial" w:hAnsi="Arial"/>
    </w:rPr>
  </w:style>
  <w:style w:type="paragraph" w:customStyle="1" w:styleId="21">
    <w:name w:val="Основной текст 21"/>
    <w:basedOn w:val="a"/>
    <w:pPr>
      <w:widowControl w:val="0"/>
      <w:ind w:firstLine="284"/>
      <w:jc w:val="both"/>
    </w:pPr>
  </w:style>
  <w:style w:type="paragraph" w:customStyle="1" w:styleId="210">
    <w:name w:val="Основной текст с отступом 21"/>
    <w:basedOn w:val="a"/>
    <w:pPr>
      <w:ind w:firstLine="567"/>
      <w:jc w:val="both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1904 году Маккиндер опубликовал доклад "Географическая ось истории", содержащий его геополитическую концепцию, в которую в 1919 и 1943 годах были внесены определённые коррективы</vt:lpstr>
    </vt:vector>
  </TitlesOfParts>
  <Company>MH</Company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1904 году Маккиндер опубликовал доклад "Географическая ось истории", содержащий его геополитическую концепцию, в которую в 1919 и 1943 годах были внесены определённые коррективы</dc:title>
  <dc:subject/>
  <dc:creator>Mikita</dc:creator>
  <cp:keywords/>
  <dc:description/>
  <cp:lastModifiedBy>admin</cp:lastModifiedBy>
  <cp:revision>2</cp:revision>
  <dcterms:created xsi:type="dcterms:W3CDTF">2014-02-08T06:39:00Z</dcterms:created>
  <dcterms:modified xsi:type="dcterms:W3CDTF">2014-02-08T06:39:00Z</dcterms:modified>
</cp:coreProperties>
</file>