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78" w:rsidRPr="00281B78" w:rsidRDefault="002334FE" w:rsidP="00281B78">
      <w:pPr>
        <w:spacing w:before="120"/>
        <w:jc w:val="center"/>
        <w:rPr>
          <w:b/>
          <w:bCs/>
          <w:sz w:val="32"/>
          <w:szCs w:val="32"/>
        </w:rPr>
      </w:pPr>
      <w:r w:rsidRPr="00281B78">
        <w:rPr>
          <w:b/>
          <w:bCs/>
          <w:sz w:val="32"/>
          <w:szCs w:val="32"/>
        </w:rPr>
        <w:t>Геосистемное прогнозирование: задачи, прогнозная информация, методы составления прогнозов</w:t>
      </w:r>
    </w:p>
    <w:p w:rsidR="00281B78" w:rsidRDefault="0064565D" w:rsidP="00281B78">
      <w:pPr>
        <w:spacing w:before="120"/>
        <w:ind w:firstLine="567"/>
        <w:jc w:val="both"/>
      </w:pPr>
      <w:r w:rsidRPr="00281B78">
        <w:t>Процесс прогнозирования изменений природных условий начинается с определения объекта и задачи прогноза, так как именно этот этап обуславливает последующие при</w:t>
      </w:r>
      <w:r w:rsidR="000E2747" w:rsidRPr="00281B78">
        <w:t>нципы и методы исследований.</w:t>
      </w:r>
    </w:p>
    <w:p w:rsidR="00F45F2F" w:rsidRPr="00281B78" w:rsidRDefault="00F45F2F" w:rsidP="00281B78">
      <w:pPr>
        <w:spacing w:before="120"/>
        <w:jc w:val="center"/>
        <w:rPr>
          <w:b/>
          <w:bCs/>
          <w:sz w:val="28"/>
          <w:szCs w:val="28"/>
        </w:rPr>
      </w:pPr>
      <w:r w:rsidRPr="00281B78">
        <w:rPr>
          <w:b/>
          <w:bCs/>
          <w:sz w:val="28"/>
          <w:szCs w:val="28"/>
        </w:rPr>
        <w:t>Задачи геосистемного прогнозирования</w:t>
      </w:r>
    </w:p>
    <w:p w:rsidR="00281B78" w:rsidRDefault="000E2747" w:rsidP="00281B78">
      <w:pPr>
        <w:spacing w:before="120"/>
        <w:ind w:firstLine="567"/>
        <w:jc w:val="both"/>
      </w:pPr>
      <w:r w:rsidRPr="00281B78">
        <w:t xml:space="preserve">В геосистемном прогнозировании объектом служат геосистемы тех или иных уровней (т.к. </w:t>
      </w:r>
      <w:r w:rsidR="00C7368F" w:rsidRPr="00281B78">
        <w:t>объект</w:t>
      </w:r>
      <w:r w:rsidRPr="00281B78">
        <w:t xml:space="preserve"> прогнозирования естественно совпадает с </w:t>
      </w:r>
      <w:r w:rsidR="00C7368F" w:rsidRPr="00281B78">
        <w:t>объектом</w:t>
      </w:r>
      <w:r w:rsidRPr="00281B78">
        <w:t xml:space="preserve"> научного исследования). </w:t>
      </w:r>
      <w:r w:rsidR="00C7368F" w:rsidRPr="00281B78">
        <w:t>З</w:t>
      </w:r>
      <w:r w:rsidR="0064565D" w:rsidRPr="00281B78">
        <w:t xml:space="preserve">адача </w:t>
      </w:r>
      <w:r w:rsidR="00C7368F" w:rsidRPr="00281B78">
        <w:t xml:space="preserve">геосистемного </w:t>
      </w:r>
      <w:r w:rsidR="0064565D" w:rsidRPr="00281B78">
        <w:t>прогноз</w:t>
      </w:r>
      <w:r w:rsidR="00C7368F" w:rsidRPr="00281B78">
        <w:t>ирования</w:t>
      </w:r>
      <w:r w:rsidR="0064565D" w:rsidRPr="00281B78">
        <w:t xml:space="preserve"> состоит в </w:t>
      </w:r>
      <w:r w:rsidR="00C7368F" w:rsidRPr="00281B78">
        <w:t xml:space="preserve">исследовании </w:t>
      </w:r>
      <w:r w:rsidR="0064565D" w:rsidRPr="00281B78">
        <w:t xml:space="preserve">качественных и количественных характеристик </w:t>
      </w:r>
      <w:r w:rsidR="00C7368F" w:rsidRPr="00281B78">
        <w:t xml:space="preserve">всех компонентов </w:t>
      </w:r>
      <w:r w:rsidR="00F45F2F" w:rsidRPr="00281B78">
        <w:t>геосистемы</w:t>
      </w:r>
      <w:r w:rsidR="00C7368F" w:rsidRPr="00281B78">
        <w:t xml:space="preserve"> в</w:t>
      </w:r>
      <w:r w:rsidR="00F45F2F" w:rsidRPr="00281B78">
        <w:t xml:space="preserve"> комплексе, их изменение</w:t>
      </w:r>
      <w:r w:rsidR="00C7368F" w:rsidRPr="00281B78">
        <w:t xml:space="preserve"> </w:t>
      </w:r>
      <w:r w:rsidR="0064565D" w:rsidRPr="00281B78">
        <w:t>во времени и в пространстве.</w:t>
      </w:r>
      <w:r w:rsidR="00F45F2F" w:rsidRPr="00281B78">
        <w:t xml:space="preserve"> Такой прогноз должен охватывать все существенные черты структуры геосистем, включая изменения характера компонентов и их взаимосвязей. Полный геосистемный прогноз требует учета всех основных возможных причин ожидаемых изменений геосистем.</w:t>
      </w:r>
    </w:p>
    <w:p w:rsidR="002334FE" w:rsidRPr="00281B78" w:rsidRDefault="008E39F7" w:rsidP="00281B78">
      <w:pPr>
        <w:spacing w:before="120"/>
        <w:jc w:val="center"/>
        <w:rPr>
          <w:b/>
          <w:bCs/>
          <w:sz w:val="28"/>
          <w:szCs w:val="28"/>
        </w:rPr>
      </w:pPr>
      <w:r w:rsidRPr="00281B78">
        <w:rPr>
          <w:b/>
          <w:bCs/>
          <w:sz w:val="28"/>
          <w:szCs w:val="28"/>
        </w:rPr>
        <w:t>Прогнозная информация</w:t>
      </w:r>
    </w:p>
    <w:p w:rsidR="008E39F7" w:rsidRPr="00281B78" w:rsidRDefault="00A3631E" w:rsidP="00281B78">
      <w:pPr>
        <w:spacing w:before="120"/>
        <w:ind w:firstLine="567"/>
        <w:jc w:val="both"/>
      </w:pPr>
      <w:r w:rsidRPr="00281B78">
        <w:t xml:space="preserve">Основным источником информации </w:t>
      </w:r>
      <w:r w:rsidR="00DF2ACF" w:rsidRPr="00281B78">
        <w:t xml:space="preserve">для целей геосистемного прогнозирования </w:t>
      </w:r>
      <w:r w:rsidRPr="00281B78">
        <w:t xml:space="preserve">является </w:t>
      </w:r>
      <w:r w:rsidR="00DF2ACF" w:rsidRPr="00281B78">
        <w:t>комплексный геоэкологический мониторинг состояния окружающей среды, основной принцип которого, учет всех компонентов природной среды и взаимосвязей между ними. Комплексный геоэкологический мониторинг позволяет получить систематические данные о состоянии природных компонентов и комплексов среды</w:t>
      </w:r>
      <w:r w:rsidR="00E57272" w:rsidRPr="00281B78">
        <w:t>, а также выявить факторы и закономерности их антропогенного и естественного изменения во времени и пространстве.</w:t>
      </w:r>
    </w:p>
    <w:p w:rsidR="00E57272" w:rsidRPr="00281B78" w:rsidRDefault="003F0E61" w:rsidP="00281B78">
      <w:pPr>
        <w:spacing w:before="120"/>
        <w:ind w:firstLine="567"/>
        <w:jc w:val="both"/>
      </w:pPr>
      <w:r w:rsidRPr="00281B78">
        <w:t>В случаях, когда имеющаяся региональная информация не содержит нужных сведений или содержит их в явно недостаточном количестве</w:t>
      </w:r>
      <w:r w:rsidR="00C01AFC" w:rsidRPr="00281B78">
        <w:t>,</w:t>
      </w:r>
      <w:r w:rsidRPr="00281B78">
        <w:t xml:space="preserve"> возникает</w:t>
      </w:r>
      <w:r w:rsidR="00E57272" w:rsidRPr="00281B78">
        <w:t xml:space="preserve"> потребность в проведении специальных физико</w:t>
      </w:r>
      <w:r w:rsidRPr="00281B78">
        <w:t>-географических исследований для целей прогноза трансформации природной среды</w:t>
      </w:r>
      <w:r w:rsidR="00C01AFC" w:rsidRPr="00281B78">
        <w:t>. Их основная задача состоит в выявлении сущности, факторов и скорости изменений природных комплексов.</w:t>
      </w:r>
    </w:p>
    <w:p w:rsidR="00281B78" w:rsidRDefault="00C01AFC" w:rsidP="00281B78">
      <w:pPr>
        <w:spacing w:before="120"/>
        <w:ind w:firstLine="567"/>
        <w:jc w:val="both"/>
      </w:pPr>
      <w:r w:rsidRPr="00281B78">
        <w:t>Основные принципы проведения подобных исследований исходят из принципов комплексного физико-географического прогнозирования</w:t>
      </w:r>
      <w:r w:rsidR="00662088" w:rsidRPr="00281B78">
        <w:t xml:space="preserve">. Их реализация осуществляется путем использования как опосредственных, так и непосредственных наблюдений. Сначала выявляются источники прогнозной информации. В качестве их обычно выступают литературные и фондовые материалы, различные карты, проекты, аэрофотоснимки, космические снимки, результаты специальных полевых исследований. Особенность работы с ними состоит в выявлении таких данных, которые могут служить непосредственной основой для прогнозирования </w:t>
      </w:r>
      <w:r w:rsidR="00703D32" w:rsidRPr="00281B78">
        <w:t>(качественных и количественных показателей направления, скорости и времени изменений природы).</w:t>
      </w:r>
    </w:p>
    <w:p w:rsidR="002334FE" w:rsidRPr="00281B78" w:rsidRDefault="005E3056" w:rsidP="00281B78">
      <w:pPr>
        <w:spacing w:before="120"/>
        <w:jc w:val="center"/>
        <w:rPr>
          <w:b/>
          <w:bCs/>
          <w:sz w:val="28"/>
          <w:szCs w:val="28"/>
        </w:rPr>
      </w:pPr>
      <w:r w:rsidRPr="00281B78">
        <w:rPr>
          <w:b/>
          <w:bCs/>
          <w:sz w:val="28"/>
          <w:szCs w:val="28"/>
        </w:rPr>
        <w:t>Методы геосистемного прогнозирования</w:t>
      </w:r>
    </w:p>
    <w:p w:rsidR="002334FE" w:rsidRPr="00281B78" w:rsidRDefault="002334FE" w:rsidP="00281B78">
      <w:pPr>
        <w:spacing w:before="120"/>
        <w:ind w:firstLine="567"/>
        <w:jc w:val="both"/>
      </w:pPr>
      <w:r w:rsidRPr="00281B78">
        <w:t>Методы геосистемного прогнозирования достаточно разнообразны. В настоящее время прогностика насчитывает более 150 различных по уровню, масштабам и научной обоснованности методов и приемов, однако число применяемых на практике значительно меньше – не превышает 10-15. Из всего многообразия можно выделить следующие, примерно одинаковые по уровню методы: экспертных оценок, экстраполяции, географических аналогий,</w:t>
      </w:r>
      <w:r w:rsidR="000C35B0" w:rsidRPr="00281B78">
        <w:t xml:space="preserve"> ландшафтно-генетических рядов, использования функциональных зависимостей. Такое выделение носит условный характер, так как</w:t>
      </w:r>
      <w:r w:rsidRPr="00281B78">
        <w:t xml:space="preserve"> применяются в разных сочетаниях в зависимости от типа и масштабов прогноза. </w:t>
      </w:r>
    </w:p>
    <w:p w:rsidR="000C35B0" w:rsidRPr="00281B78" w:rsidRDefault="00DB5C27" w:rsidP="00281B78">
      <w:pPr>
        <w:spacing w:before="120"/>
        <w:ind w:firstLine="567"/>
        <w:jc w:val="both"/>
      </w:pPr>
      <w:r w:rsidRPr="00281B78">
        <w:t xml:space="preserve">1. </w:t>
      </w:r>
      <w:r w:rsidR="005E3056" w:rsidRPr="00281B78">
        <w:t>М</w:t>
      </w:r>
      <w:r w:rsidR="000C35B0" w:rsidRPr="00281B78">
        <w:t>етод экспертных оценок состоит в выявлении будущего состояния прогнозируемого объекта на основании изучения мнений различных специалистов. Эксперты высказывают свое мнение, опираясь на опыт, знания и имеющиеся материалы интуитивно пользуясь при этом методами аналогии, сравнения, экстраполяции, обобщения. В итоге составляются прогнозные карты, которые строятся по образцу карт современного состояния. Обработка полученных результатов включает анализ и оценку совпадения границ контуров, выделенных различными экспертами</w:t>
      </w:r>
      <w:r w:rsidRPr="00281B78">
        <w:t xml:space="preserve"> и определение времени наступления событий.</w:t>
      </w:r>
    </w:p>
    <w:p w:rsidR="00DB5C27" w:rsidRPr="00281B78" w:rsidRDefault="00DB5C27" w:rsidP="00281B78">
      <w:pPr>
        <w:spacing w:before="120"/>
        <w:ind w:firstLine="567"/>
        <w:jc w:val="both"/>
      </w:pPr>
      <w:r w:rsidRPr="00281B78">
        <w:t>Метод прогнозирования на основе изучения мнений экспертов может быть применен, при отсутствии достаточной информации о прошлом и настоящем объекта исследования, при нехватке времени для проведения необходимых полевых работ, при существовании неопределенности конкретной природной ситуации.</w:t>
      </w:r>
    </w:p>
    <w:p w:rsidR="00DB5C27" w:rsidRPr="00281B78" w:rsidRDefault="00DB5C27" w:rsidP="00281B78">
      <w:pPr>
        <w:spacing w:before="120"/>
        <w:ind w:firstLine="567"/>
        <w:jc w:val="both"/>
      </w:pPr>
      <w:r w:rsidRPr="00281B78">
        <w:t>2. Метод физико-географической экстраполяции заключается в распространении (продлении) ранее выявленных тенденций (закономерностей) развития данного природного комплекса на его временную и пространственную динамику в будущем.</w:t>
      </w:r>
    </w:p>
    <w:p w:rsidR="002334FE" w:rsidRPr="00281B78" w:rsidRDefault="003743EB" w:rsidP="00281B78">
      <w:pPr>
        <w:spacing w:before="120"/>
        <w:ind w:firstLine="567"/>
        <w:jc w:val="both"/>
      </w:pPr>
      <w:r w:rsidRPr="00281B78">
        <w:t>Наиболее достоверные результаты дает экстраполяция, основанная на познании фундаментальных законов развития природных комплексов. Экстраполироваться могут тенденции, формулируемые как на качественном уровне, так и имеющие характер количественных показателей природных процессов. В первом случае имеется в виду исследование направлений трансформации ландшафтов, процессов и их интенсивности, качественных характеристик изменения компонентов природы и т.п.</w:t>
      </w:r>
    </w:p>
    <w:p w:rsidR="000B3127" w:rsidRPr="00281B78" w:rsidRDefault="000B3127" w:rsidP="00281B78">
      <w:pPr>
        <w:spacing w:before="120"/>
        <w:ind w:firstLine="567"/>
        <w:jc w:val="both"/>
      </w:pPr>
      <w:r w:rsidRPr="00281B78">
        <w:t>Во втором случае используются ряды наблюденных показателей за достаточно длительный период в прошлом, с последующим распространением полученных закономерностей на будущее. Но здесь не допустимо простое продолжение в будущее кривой отображающей ход процесса до сегодняшнего дня, так как обычно развитие того или иного процесса имеет более сложный характер (к примеру, замедленное развитие, связанное с появлением каких-либо порогов, сменяется интенсивным ростом или наоборот). Существует возможность подобрать соответствующую функцию и распространить ее на будущее, но практически это сделать нелегко, в особенности, когда речь идет о развитии сложных систем.</w:t>
      </w:r>
    </w:p>
    <w:p w:rsidR="000B3127" w:rsidRPr="00281B78" w:rsidRDefault="000B3127" w:rsidP="00281B78">
      <w:pPr>
        <w:spacing w:before="120"/>
        <w:ind w:firstLine="567"/>
        <w:jc w:val="both"/>
      </w:pPr>
      <w:r w:rsidRPr="00281B78">
        <w:t xml:space="preserve">Метод экстраполяции позволяет получить достаточно надежные результаты лишь при условии неизменности (или относительной стабильности факторов), определяющих развитие прогнозируемого процесса, а также </w:t>
      </w:r>
      <w:r w:rsidR="00D904EE" w:rsidRPr="00281B78">
        <w:t>с учетом качественных изменений, накапливающихся в системе. В связи с этим его следует использовать в сочетании с другими методами и приемами.</w:t>
      </w:r>
    </w:p>
    <w:p w:rsidR="00D904EE" w:rsidRPr="00281B78" w:rsidRDefault="00FC3924" w:rsidP="00281B78">
      <w:pPr>
        <w:spacing w:before="120"/>
        <w:ind w:firstLine="567"/>
        <w:jc w:val="both"/>
      </w:pPr>
      <w:r w:rsidRPr="00281B78">
        <w:t>3. Метод физико-</w:t>
      </w:r>
      <w:r w:rsidR="00D904EE" w:rsidRPr="00281B78">
        <w:t>географических аналогий нашел довольно широкое применение при прогнозировании локальных изменений природы (особенно в прибрежной зоне водохранилищ). В его основе лежит следующее теоретическое положение: под влиянием одних и тех же или подобных факторов формируются генетически близкие природные комплексы, которые, подвергаясь однотипным воздействиям, испытывают сходные изменения.</w:t>
      </w:r>
    </w:p>
    <w:p w:rsidR="00D904EE" w:rsidRPr="00281B78" w:rsidRDefault="00D904EE" w:rsidP="00281B78">
      <w:pPr>
        <w:spacing w:before="120"/>
        <w:ind w:firstLine="567"/>
        <w:jc w:val="both"/>
      </w:pPr>
      <w:r w:rsidRPr="00281B78">
        <w:t>Сущность метода заключается в том, что закономерности развития процесса, изученные в пределах одного природного комплекса, с определенными попра</w:t>
      </w:r>
      <w:r w:rsidR="00FC3924" w:rsidRPr="00281B78">
        <w:t>вками переносятся на другой, на</w:t>
      </w:r>
      <w:r w:rsidRPr="00281B78">
        <w:t>ходящийся в идентичных условиях с первым.</w:t>
      </w:r>
      <w:r w:rsidR="00FC3924" w:rsidRPr="00281B78">
        <w:t xml:space="preserve"> Однако аналоги не могут во всех отношениях соответствовать прогнозируемым объектам, поэтому </w:t>
      </w:r>
      <w:r w:rsidR="00555B7B" w:rsidRPr="00281B78">
        <w:t>прогноз,</w:t>
      </w:r>
      <w:r w:rsidR="00FC3924" w:rsidRPr="00281B78">
        <w:t xml:space="preserve"> составленный на их основе, </w:t>
      </w:r>
      <w:r w:rsidR="00555B7B" w:rsidRPr="00281B78">
        <w:t>является,</w:t>
      </w:r>
      <w:r w:rsidR="00FC3924" w:rsidRPr="00281B78">
        <w:t xml:space="preserve"> как </w:t>
      </w:r>
      <w:r w:rsidR="00555B7B" w:rsidRPr="00281B78">
        <w:t>правило,</w:t>
      </w:r>
      <w:r w:rsidR="00FC3924" w:rsidRPr="00281B78">
        <w:t xml:space="preserve"> приближенным. Возможности метода аналогий значительно возрастают в случае использования его на базе теории физического подобия.</w:t>
      </w:r>
      <w:r w:rsidR="00555B7B" w:rsidRPr="00281B78">
        <w:t xml:space="preserve"> По этой теории сходство сравниваемых объектов устанавливается с помощью критериев подобия, т.е. величин, имеющих одинаковую размерность.</w:t>
      </w:r>
    </w:p>
    <w:p w:rsidR="00555B7B" w:rsidRPr="00281B78" w:rsidRDefault="00555B7B" w:rsidP="00281B78">
      <w:pPr>
        <w:spacing w:before="120"/>
        <w:ind w:firstLine="567"/>
        <w:jc w:val="both"/>
      </w:pPr>
      <w:r w:rsidRPr="00281B78">
        <w:t>Метод физико-географических аналогий хорошо физически обоснован и позволяет составить долгосрочные комплексные прогнозы.</w:t>
      </w:r>
    </w:p>
    <w:p w:rsidR="00555B7B" w:rsidRPr="00281B78" w:rsidRDefault="00555B7B" w:rsidP="00281B78">
      <w:pPr>
        <w:spacing w:before="120"/>
        <w:ind w:firstLine="567"/>
        <w:jc w:val="both"/>
      </w:pPr>
      <w:r w:rsidRPr="00281B78">
        <w:t>4. Метод ландшафтно-генетических рядов состоит в использовании прогноза рядов сопряженных комплексов, смены которых в пространстве воспроизводят последовательности их эволюции во времени.</w:t>
      </w:r>
      <w:r w:rsidR="0049613F" w:rsidRPr="00281B78">
        <w:t xml:space="preserve"> О</w:t>
      </w:r>
      <w:r w:rsidRPr="00281B78">
        <w:t>н</w:t>
      </w:r>
      <w:r w:rsidR="0049613F" w:rsidRPr="00281B78">
        <w:t xml:space="preserve"> </w:t>
      </w:r>
      <w:r w:rsidRPr="00281B78">
        <w:t>основан на принципе эргодичности, согласно которому закономерности развития установленные для пространственных процессов</w:t>
      </w:r>
      <w:r w:rsidR="0049613F" w:rsidRPr="00281B78">
        <w:t>, могут быть перенесены на временную динамику и наоборот.</w:t>
      </w:r>
    </w:p>
    <w:p w:rsidR="003743EB" w:rsidRPr="00281B78" w:rsidRDefault="0049613F" w:rsidP="00281B78">
      <w:pPr>
        <w:spacing w:before="120"/>
        <w:ind w:firstLine="567"/>
        <w:jc w:val="both"/>
      </w:pPr>
      <w:r w:rsidRPr="00281B78">
        <w:t>Ландшафтно-генетические ряды целесообразно рассматривать как своеобразные качественные модели (аналоги), отражающие стадии естественного развития природных комплексов в пределах определенной территории. Подобные ряды составляют по материалам комплексных полевых исследований, проведенных в районе проектируемого инженерного сооружения. Анализ таких рядов позволяет уяснить взаимосвязи между компонентами природы в их исторически сложившемся, относительно устойчивом состоянии</w:t>
      </w:r>
      <w:r w:rsidR="00862B4D" w:rsidRPr="00281B78">
        <w:t>, к которому эти компоненты, нарушенные после создания инженерного объекта, по-видимому, будут стремиться. При относительной стабильности общих климатических условий ландшафтно-генетические ряды могут служить для установления направленности и последовательности перестройки природных комплексов во времени при изменении какого-либо фактора (например, увлажнения или засоления).</w:t>
      </w:r>
    </w:p>
    <w:p w:rsidR="00862B4D" w:rsidRPr="00281B78" w:rsidRDefault="00862B4D" w:rsidP="00281B78">
      <w:pPr>
        <w:spacing w:before="120"/>
        <w:ind w:firstLine="567"/>
        <w:jc w:val="both"/>
      </w:pPr>
      <w:r w:rsidRPr="00281B78">
        <w:t>Однако использование данного метода для целей прогнозирования имеет ряд ограничений.</w:t>
      </w:r>
    </w:p>
    <w:p w:rsidR="00862B4D" w:rsidRPr="00281B78" w:rsidRDefault="00862B4D" w:rsidP="00281B78">
      <w:pPr>
        <w:spacing w:before="120"/>
        <w:ind w:firstLine="567"/>
        <w:jc w:val="both"/>
      </w:pPr>
      <w:r w:rsidRPr="00281B78">
        <w:t xml:space="preserve">Во-первых, ландшафтно-генетические ряды отражают конкретную физико-географическую обстановку, поэтому прогноз, составленный на их основе, может распространяться лишь на ту территорию, </w:t>
      </w:r>
      <w:r w:rsidR="00E7110C" w:rsidRPr="00281B78">
        <w:t>в пределах которой проводились соответствующие исследования.</w:t>
      </w:r>
    </w:p>
    <w:p w:rsidR="00E7110C" w:rsidRPr="00281B78" w:rsidRDefault="00E7110C" w:rsidP="00281B78">
      <w:pPr>
        <w:spacing w:before="120"/>
        <w:ind w:firstLine="567"/>
        <w:jc w:val="both"/>
      </w:pPr>
      <w:r w:rsidRPr="00281B78">
        <w:t>Во-вторых, при одинаковом изменении какого-либо фактора сходные перемены можно ожидать лишь в пределах однотипных природных комплексов.</w:t>
      </w:r>
    </w:p>
    <w:p w:rsidR="00E7110C" w:rsidRPr="00281B78" w:rsidRDefault="00E7110C" w:rsidP="00281B78">
      <w:pPr>
        <w:spacing w:before="120"/>
        <w:ind w:firstLine="567"/>
        <w:jc w:val="both"/>
      </w:pPr>
      <w:r w:rsidRPr="00281B78">
        <w:t>В-третьих, данный метод не позволяет определить скорость и время трансформации природных условий, поэтому необходимо параллельное использование других методов и приемов прогнозирования.</w:t>
      </w:r>
    </w:p>
    <w:p w:rsidR="00E7110C" w:rsidRPr="00281B78" w:rsidRDefault="00E7110C" w:rsidP="00281B78">
      <w:pPr>
        <w:spacing w:before="120"/>
        <w:ind w:firstLine="567"/>
        <w:jc w:val="both"/>
      </w:pPr>
      <w:r w:rsidRPr="00281B78">
        <w:t xml:space="preserve">5. Метод использования функциональных зависимостей заключается в выявлении физико-географических факторов, определяющих формирование прогнозируемого процесса, и нахождении связей между ними и показателями этого процесса. Одной из важнейших операций прогнозирования является отбор </w:t>
      </w:r>
      <w:r w:rsidR="00625C57" w:rsidRPr="00281B78">
        <w:t>необходимых факторов, который производится на основе генетического анализа. Для оценки факторов могут применяться различные приемы – корреляционный анализ, опрос экспертов и другие.</w:t>
      </w:r>
    </w:p>
    <w:p w:rsidR="00625C57" w:rsidRPr="00281B78" w:rsidRDefault="00625C57" w:rsidP="00281B78">
      <w:pPr>
        <w:spacing w:before="120"/>
        <w:ind w:firstLine="567"/>
        <w:jc w:val="both"/>
      </w:pPr>
      <w:r w:rsidRPr="00281B78">
        <w:t xml:space="preserve">После выявления необходимых факторов строится логическая модель формирования прогнозируемого процесса, и на основе эмпирических данных оцениваются ее отдельные элементы. Затем с помощью методов математической статистики определяется количественное воздействие </w:t>
      </w:r>
      <w:r w:rsidR="006B2CB0" w:rsidRPr="00281B78">
        <w:t>учитываемых факторов на конечный результат. Установив степень этого воздействия,  зная, какие значения примет каждый из них, можно рассчитать, как изменится тот или иной показатель прогнозируемого процесса. Однако следует иметь в виду, что получаемые зависимости действительны только для того временного интервала и тех природных условий, для которых они построены.</w:t>
      </w:r>
    </w:p>
    <w:p w:rsidR="003C11C2" w:rsidRPr="00281B78" w:rsidRDefault="006B2CB0" w:rsidP="00281B78">
      <w:pPr>
        <w:spacing w:before="120"/>
        <w:ind w:firstLine="567"/>
        <w:jc w:val="both"/>
      </w:pPr>
      <w:r w:rsidRPr="00281B78">
        <w:t>Помимо рассмотренных методов и приемов для комплексного физико-</w:t>
      </w:r>
      <w:r w:rsidR="005E3056" w:rsidRPr="00281B78">
        <w:t>гео</w:t>
      </w:r>
      <w:r w:rsidRPr="00281B78">
        <w:t>графического прогнозирования могут быть использованы</w:t>
      </w:r>
      <w:r w:rsidR="005E3056" w:rsidRPr="00281B78">
        <w:t xml:space="preserve"> комбинированные подходы, а также приемы, основанные на обобщениях, типизациях и т.п. </w:t>
      </w:r>
    </w:p>
    <w:p w:rsidR="00281B78" w:rsidRPr="00281B78" w:rsidRDefault="00F63D0F" w:rsidP="00281B78">
      <w:pPr>
        <w:spacing w:before="120"/>
        <w:jc w:val="center"/>
        <w:rPr>
          <w:b/>
          <w:bCs/>
          <w:sz w:val="28"/>
          <w:szCs w:val="28"/>
        </w:rPr>
      </w:pPr>
      <w:r w:rsidRPr="00281B78">
        <w:rPr>
          <w:b/>
          <w:bCs/>
          <w:sz w:val="28"/>
          <w:szCs w:val="28"/>
        </w:rPr>
        <w:t>Пример геосистемного прогнозирования</w:t>
      </w:r>
    </w:p>
    <w:p w:rsidR="00F63D0F" w:rsidRPr="00281B78" w:rsidRDefault="00F63D0F" w:rsidP="00281B78">
      <w:pPr>
        <w:spacing w:before="120"/>
        <w:ind w:firstLine="567"/>
        <w:jc w:val="both"/>
      </w:pPr>
      <w:r w:rsidRPr="00281B78">
        <w:t>Как пример геосистемного прогнозирования можно привести прогнозирование состояния Аральского моря.</w:t>
      </w:r>
    </w:p>
    <w:p w:rsidR="004B01B1" w:rsidRPr="00281B78" w:rsidRDefault="004B01B1" w:rsidP="00281B78">
      <w:pPr>
        <w:spacing w:before="120"/>
        <w:ind w:firstLine="567"/>
        <w:jc w:val="both"/>
      </w:pPr>
      <w:r w:rsidRPr="00281B78">
        <w:t>Из-за резкого сокращения притока воды из крупнейших рек (Амударьи и Сырдарьи), происходит интенсивное снижение уровня моря</w:t>
      </w:r>
      <w:r w:rsidR="009B4263" w:rsidRPr="00281B78">
        <w:t>, что приводит к трансформации природных комплексов от гидроморфных и элювиальным.</w:t>
      </w:r>
    </w:p>
    <w:p w:rsidR="00117C97" w:rsidRPr="00281B78" w:rsidRDefault="009B4263" w:rsidP="00281B78">
      <w:pPr>
        <w:spacing w:before="120"/>
        <w:ind w:firstLine="567"/>
        <w:jc w:val="both"/>
      </w:pPr>
      <w:r w:rsidRPr="00281B78">
        <w:t xml:space="preserve">Проблема Аральского моря изучалась группой экспертов, использовавших разные приемы, в том числе экспертное анкетирование. </w:t>
      </w:r>
      <w:r w:rsidR="005E44CB" w:rsidRPr="00281B78">
        <w:t>Одним из важных вопросов экспертизы было прогнозирование возможных последствий</w:t>
      </w:r>
      <w:r w:rsidR="00231474" w:rsidRPr="00281B78">
        <w:t xml:space="preserve"> изменения режима </w:t>
      </w:r>
      <w:r w:rsidR="005E44CB" w:rsidRPr="00281B78">
        <w:t xml:space="preserve">Аральского </w:t>
      </w:r>
      <w:r w:rsidR="00231474" w:rsidRPr="00281B78">
        <w:t>моря для природной среды</w:t>
      </w:r>
      <w:r w:rsidR="005E44CB" w:rsidRPr="00281B78">
        <w:t>.</w:t>
      </w:r>
      <w:r w:rsidR="00117C97" w:rsidRPr="00281B78">
        <w:t xml:space="preserve"> Аральское море изучалось как целостная геосистема, проводилось комплексное исследование всех ее компонентов.</w:t>
      </w:r>
    </w:p>
    <w:p w:rsidR="00281B78" w:rsidRDefault="005E44CB" w:rsidP="00281B78">
      <w:pPr>
        <w:spacing w:before="120"/>
        <w:ind w:firstLine="567"/>
        <w:jc w:val="both"/>
      </w:pPr>
      <w:r w:rsidRPr="00281B78">
        <w:t xml:space="preserve">В итоге </w:t>
      </w:r>
      <w:r w:rsidR="00117C97" w:rsidRPr="00281B78">
        <w:t>одним из вариантов прогноза был следующий. И</w:t>
      </w:r>
      <w:r w:rsidRPr="00281B78">
        <w:t xml:space="preserve">счезновение </w:t>
      </w:r>
      <w:r w:rsidR="00117C97" w:rsidRPr="00281B78">
        <w:t xml:space="preserve">Аральского </w:t>
      </w:r>
      <w:r w:rsidRPr="00281B78">
        <w:t xml:space="preserve">моря, т.е. преобразование его в два мелких осолоняющихся водоема – озера Малое и Большое море. Это приведет к усилению процессов выноса пыли и солей в атмосферу. Последующее осушение Малого моря приведет к появлению на его месте обширного солончака, по краям которого </w:t>
      </w:r>
      <w:r w:rsidR="00AE123B" w:rsidRPr="00281B78">
        <w:t>на месте однолетних солянок появятся засухо- и солее устойчивые полукустарники и кустарники, в которых будут аккумулироваться пески и формироваться эоловые формы рельефа. Резкое сокращение площади Аральского моря снизит его роль как терморегулятора местного климата. С ростом  забора стока Амударьи и Сырдарьи и расширение</w:t>
      </w:r>
      <w:r w:rsidR="007179B0" w:rsidRPr="00281B78">
        <w:t xml:space="preserve"> и расширением площади поливных земель на юге очаг испарения, возможно, будет рассредоточиваться и перемещаться с Аральского моря на юг Средней Азии. В этом случае континентальность</w:t>
      </w:r>
      <w:r w:rsidR="00117C97" w:rsidRPr="00281B78">
        <w:t xml:space="preserve"> климата приаральских территорий будет возрастать.</w:t>
      </w:r>
    </w:p>
    <w:p w:rsidR="00117C97" w:rsidRPr="00281B78" w:rsidRDefault="00117C97" w:rsidP="00281B78">
      <w:pPr>
        <w:spacing w:before="120"/>
        <w:ind w:firstLine="567"/>
        <w:jc w:val="both"/>
      </w:pPr>
      <w:r w:rsidRPr="00281B78">
        <w:t xml:space="preserve">В докладах представленных ранее </w:t>
      </w:r>
      <w:r w:rsidR="00566B8B" w:rsidRPr="00281B78">
        <w:t>рассматривались</w:t>
      </w:r>
      <w:r w:rsidRPr="00281B78">
        <w:t xml:space="preserve"> вопросы прогнозирования отдельных компонентов природы: </w:t>
      </w:r>
      <w:r w:rsidR="00566B8B" w:rsidRPr="00281B78">
        <w:t xml:space="preserve">атмосферного воздуха, поверхностных вод, почв и т.д. </w:t>
      </w:r>
      <w:r w:rsidR="004F6F44" w:rsidRPr="00281B78">
        <w:t xml:space="preserve">так называемое отраслевое или покомпонентное прогнозирование. </w:t>
      </w:r>
      <w:r w:rsidR="00566B8B" w:rsidRPr="00281B78">
        <w:t>Однако технические сооружения чаще всего оказывают во</w:t>
      </w:r>
      <w:r w:rsidR="004F6F44" w:rsidRPr="00281B78">
        <w:t>здействие не на один отдельно взятый компонент, а на все компоненты в их взаимодействии и на конкретной территории. Поэтому возникает необходимость комплексного геосистемного прогнозирования</w:t>
      </w:r>
      <w:r w:rsidR="003C11C2" w:rsidRPr="00281B78">
        <w:t>.</w:t>
      </w:r>
      <w:bookmarkStart w:id="0" w:name="_GoBack"/>
      <w:bookmarkEnd w:id="0"/>
    </w:p>
    <w:sectPr w:rsidR="00117C97" w:rsidRPr="00281B78" w:rsidSect="00281B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013A9"/>
    <w:multiLevelType w:val="hybridMultilevel"/>
    <w:tmpl w:val="BB506162"/>
    <w:lvl w:ilvl="0" w:tplc="D6028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65D"/>
    <w:rsid w:val="000B3127"/>
    <w:rsid w:val="000C35B0"/>
    <w:rsid w:val="000E2747"/>
    <w:rsid w:val="00117C97"/>
    <w:rsid w:val="00171867"/>
    <w:rsid w:val="0018410C"/>
    <w:rsid w:val="00231474"/>
    <w:rsid w:val="002334FE"/>
    <w:rsid w:val="00281B78"/>
    <w:rsid w:val="003743EB"/>
    <w:rsid w:val="003A06FE"/>
    <w:rsid w:val="003C11C2"/>
    <w:rsid w:val="003F0E61"/>
    <w:rsid w:val="004110E4"/>
    <w:rsid w:val="00443DFA"/>
    <w:rsid w:val="00480DB8"/>
    <w:rsid w:val="00483582"/>
    <w:rsid w:val="0049613F"/>
    <w:rsid w:val="004B01B1"/>
    <w:rsid w:val="004F6F44"/>
    <w:rsid w:val="00555B7B"/>
    <w:rsid w:val="00566B8B"/>
    <w:rsid w:val="005E3056"/>
    <w:rsid w:val="005E44CB"/>
    <w:rsid w:val="00625C57"/>
    <w:rsid w:val="0064565D"/>
    <w:rsid w:val="00662088"/>
    <w:rsid w:val="006B2CB0"/>
    <w:rsid w:val="006C60C4"/>
    <w:rsid w:val="00703D32"/>
    <w:rsid w:val="007179B0"/>
    <w:rsid w:val="00862B4D"/>
    <w:rsid w:val="008E39F7"/>
    <w:rsid w:val="0091726E"/>
    <w:rsid w:val="00946DE8"/>
    <w:rsid w:val="009B4263"/>
    <w:rsid w:val="009E6108"/>
    <w:rsid w:val="00A3631E"/>
    <w:rsid w:val="00AE123B"/>
    <w:rsid w:val="00AF5DA9"/>
    <w:rsid w:val="00BB2FAA"/>
    <w:rsid w:val="00BE6A9B"/>
    <w:rsid w:val="00C01AFC"/>
    <w:rsid w:val="00C7368F"/>
    <w:rsid w:val="00D27CCF"/>
    <w:rsid w:val="00D814C4"/>
    <w:rsid w:val="00D904EE"/>
    <w:rsid w:val="00DB5C27"/>
    <w:rsid w:val="00DF2ACF"/>
    <w:rsid w:val="00E57272"/>
    <w:rsid w:val="00E7110C"/>
    <w:rsid w:val="00F45F2F"/>
    <w:rsid w:val="00F56569"/>
    <w:rsid w:val="00F63D0F"/>
    <w:rsid w:val="00FC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A35066-AEAA-4A12-AD83-936C02E6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F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30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7659</Words>
  <Characters>4367</Characters>
  <Application>Microsoft Office Word</Application>
  <DocSecurity>0</DocSecurity>
  <Lines>36</Lines>
  <Paragraphs>24</Paragraphs>
  <ScaleCrop>false</ScaleCrop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Геосистемное прогнозирование: задачи, прогнозная информация, методы составления прогнозов</dc:title>
  <dc:subject/>
  <dc:creator>User</dc:creator>
  <cp:keywords/>
  <dc:description/>
  <cp:lastModifiedBy>admin</cp:lastModifiedBy>
  <cp:revision>2</cp:revision>
  <cp:lastPrinted>2005-01-12T00:18:00Z</cp:lastPrinted>
  <dcterms:created xsi:type="dcterms:W3CDTF">2014-01-25T19:24:00Z</dcterms:created>
  <dcterms:modified xsi:type="dcterms:W3CDTF">2014-01-25T19:24:00Z</dcterms:modified>
</cp:coreProperties>
</file>