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8F" w:rsidRDefault="00D4698F" w:rsidP="00D4698F">
      <w:pPr>
        <w:pStyle w:val="2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Реферат</w:t>
      </w:r>
    </w:p>
    <w:p w:rsidR="00D4698F" w:rsidRDefault="00D4698F" w:rsidP="00D4698F">
      <w:pPr>
        <w:jc w:val="both"/>
        <w:rPr>
          <w:b/>
          <w:bCs/>
          <w:sz w:val="40"/>
          <w:szCs w:val="40"/>
        </w:rPr>
      </w:pPr>
    </w:p>
    <w:p w:rsidR="00D4698F" w:rsidRDefault="00D4698F" w:rsidP="00D4698F">
      <w:pPr>
        <w:jc w:val="both"/>
        <w:rPr>
          <w:sz w:val="40"/>
          <w:szCs w:val="40"/>
        </w:rPr>
      </w:pPr>
      <w:r>
        <w:rPr>
          <w:b/>
          <w:bCs/>
          <w:sz w:val="40"/>
          <w:szCs w:val="40"/>
        </w:rPr>
        <w:t>по дисциплине</w:t>
      </w:r>
      <w:r>
        <w:rPr>
          <w:sz w:val="40"/>
          <w:szCs w:val="40"/>
        </w:rPr>
        <w:t xml:space="preserve"> «Геополитика»</w:t>
      </w:r>
    </w:p>
    <w:p w:rsidR="00D4698F" w:rsidRDefault="00D4698F" w:rsidP="00D4698F">
      <w:pPr>
        <w:jc w:val="both"/>
        <w:rPr>
          <w:sz w:val="40"/>
          <w:szCs w:val="40"/>
        </w:rPr>
      </w:pPr>
    </w:p>
    <w:p w:rsidR="00D4698F" w:rsidRDefault="00D4698F" w:rsidP="00D4698F">
      <w:pPr>
        <w:jc w:val="both"/>
        <w:rPr>
          <w:sz w:val="28"/>
          <w:szCs w:val="28"/>
        </w:rPr>
      </w:pPr>
      <w:r>
        <w:rPr>
          <w:sz w:val="40"/>
          <w:szCs w:val="40"/>
        </w:rPr>
        <w:t>Тема: «Геостратегический проект для России»</w:t>
      </w:r>
    </w:p>
    <w:p w:rsidR="00D4698F" w:rsidRDefault="00D4698F" w:rsidP="00D4698F">
      <w:pPr>
        <w:jc w:val="both"/>
        <w:rPr>
          <w:sz w:val="28"/>
          <w:szCs w:val="28"/>
        </w:rPr>
      </w:pPr>
    </w:p>
    <w:p w:rsidR="00D4698F" w:rsidRDefault="00D4698F" w:rsidP="00D4698F">
      <w:pPr>
        <w:jc w:val="both"/>
        <w:rPr>
          <w:sz w:val="28"/>
          <w:szCs w:val="28"/>
        </w:rPr>
      </w:pPr>
    </w:p>
    <w:p w:rsidR="00D4698F" w:rsidRDefault="00D4698F" w:rsidP="00D4698F">
      <w:pPr>
        <w:jc w:val="both"/>
        <w:rPr>
          <w:sz w:val="28"/>
          <w:szCs w:val="28"/>
        </w:rPr>
      </w:pPr>
    </w:p>
    <w:p w:rsidR="00D4698F" w:rsidRDefault="00D4698F" w:rsidP="00D4698F">
      <w:pPr>
        <w:pStyle w:val="a6"/>
        <w:spacing w:line="360" w:lineRule="auto"/>
        <w:ind w:firstLine="0"/>
        <w:jc w:val="both"/>
        <w:rPr>
          <w:b/>
          <w:bCs/>
          <w:smallCaps w:val="0"/>
          <w:sz w:val="28"/>
          <w:szCs w:val="28"/>
        </w:rPr>
      </w:pPr>
      <w:r>
        <w:rPr>
          <w:b/>
          <w:bCs/>
          <w:smallCaps w:val="0"/>
          <w:sz w:val="28"/>
          <w:szCs w:val="28"/>
        </w:rPr>
        <w:t>Содержание</w:t>
      </w:r>
    </w:p>
    <w:p w:rsidR="00D4698F" w:rsidRDefault="00D4698F" w:rsidP="00D4698F">
      <w:pPr>
        <w:pStyle w:val="a6"/>
        <w:spacing w:line="360" w:lineRule="auto"/>
        <w:ind w:firstLine="0"/>
        <w:jc w:val="both"/>
        <w:rPr>
          <w:smallCaps w:val="0"/>
          <w:sz w:val="28"/>
          <w:szCs w:val="28"/>
        </w:rPr>
      </w:pPr>
    </w:p>
    <w:p w:rsidR="00D4698F" w:rsidRDefault="00D4698F" w:rsidP="00D4698F">
      <w:pPr>
        <w:pStyle w:val="a6"/>
        <w:spacing w:line="360" w:lineRule="auto"/>
        <w:ind w:firstLine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Введение</w:t>
      </w:r>
    </w:p>
    <w:p w:rsidR="00D4698F" w:rsidRDefault="00D4698F" w:rsidP="00D4698F">
      <w:pPr>
        <w:pStyle w:val="a6"/>
        <w:spacing w:line="360" w:lineRule="auto"/>
        <w:ind w:firstLine="0"/>
        <w:jc w:val="both"/>
        <w:rPr>
          <w:smallCaps w:val="0"/>
          <w:sz w:val="28"/>
          <w:szCs w:val="28"/>
        </w:rPr>
      </w:pPr>
    </w:p>
    <w:p w:rsidR="00D4698F" w:rsidRDefault="00D4698F" w:rsidP="00D4698F">
      <w:pPr>
        <w:pStyle w:val="a6"/>
        <w:spacing w:line="360" w:lineRule="auto"/>
        <w:ind w:firstLine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1. Теоретические основы геостратегии Д.А. Милютина</w:t>
      </w:r>
    </w:p>
    <w:p w:rsidR="00D4698F" w:rsidRDefault="00D4698F" w:rsidP="00D4698F">
      <w:pPr>
        <w:pStyle w:val="a6"/>
        <w:numPr>
          <w:ilvl w:val="1"/>
          <w:numId w:val="1"/>
        </w:numPr>
        <w:spacing w:line="360" w:lineRule="auto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Краткая биография Д.А. Милютина</w:t>
      </w:r>
    </w:p>
    <w:p w:rsidR="00D4698F" w:rsidRDefault="00D4698F" w:rsidP="00D4698F">
      <w:pPr>
        <w:pStyle w:val="a6"/>
        <w:numPr>
          <w:ilvl w:val="1"/>
          <w:numId w:val="1"/>
        </w:numPr>
        <w:spacing w:line="360" w:lineRule="auto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Геостратегия. Предмет и цель геостратегии</w:t>
      </w:r>
    </w:p>
    <w:p w:rsidR="00D4698F" w:rsidRDefault="00D4698F" w:rsidP="00D4698F">
      <w:pPr>
        <w:pStyle w:val="a6"/>
        <w:numPr>
          <w:ilvl w:val="1"/>
          <w:numId w:val="1"/>
        </w:numPr>
        <w:spacing w:line="360" w:lineRule="auto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Геостратегический анализ. Методы и план</w:t>
      </w:r>
      <w:r w:rsidRPr="00D4698F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исследования.</w:t>
      </w:r>
    </w:p>
    <w:p w:rsidR="00D4698F" w:rsidRDefault="00D4698F" w:rsidP="00D4698F">
      <w:pPr>
        <w:pStyle w:val="a6"/>
        <w:spacing w:line="360" w:lineRule="auto"/>
        <w:ind w:firstLine="0"/>
        <w:jc w:val="both"/>
        <w:rPr>
          <w:smallCaps w:val="0"/>
          <w:sz w:val="28"/>
          <w:szCs w:val="28"/>
        </w:rPr>
      </w:pPr>
    </w:p>
    <w:p w:rsidR="00D4698F" w:rsidRDefault="00D4698F" w:rsidP="00D4698F">
      <w:pPr>
        <w:pStyle w:val="a6"/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Практическое значение геостратегической концепции </w:t>
      </w:r>
    </w:p>
    <w:p w:rsidR="00D4698F" w:rsidRDefault="00D4698F" w:rsidP="00D4698F">
      <w:pPr>
        <w:pStyle w:val="a6"/>
        <w:numPr>
          <w:ilvl w:val="1"/>
          <w:numId w:val="4"/>
        </w:numPr>
        <w:spacing w:line="360" w:lineRule="auto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.    Роль и значение</w:t>
      </w:r>
      <w:r w:rsidRPr="00D4698F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геостратегии в мирное время</w:t>
      </w:r>
    </w:p>
    <w:p w:rsidR="00D4698F" w:rsidRDefault="00D4698F" w:rsidP="00D4698F">
      <w:pPr>
        <w:pStyle w:val="a6"/>
        <w:numPr>
          <w:ilvl w:val="1"/>
          <w:numId w:val="4"/>
        </w:numPr>
        <w:spacing w:line="360" w:lineRule="auto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.    Россия в современной геополитике</w:t>
      </w:r>
    </w:p>
    <w:p w:rsidR="00D4698F" w:rsidRDefault="00D4698F" w:rsidP="00D4698F">
      <w:pPr>
        <w:pStyle w:val="a6"/>
        <w:spacing w:line="360" w:lineRule="auto"/>
        <w:ind w:firstLine="0"/>
        <w:jc w:val="both"/>
        <w:rPr>
          <w:smallCaps w:val="0"/>
          <w:sz w:val="28"/>
          <w:szCs w:val="28"/>
        </w:rPr>
      </w:pPr>
    </w:p>
    <w:p w:rsidR="00D4698F" w:rsidRDefault="00D4698F" w:rsidP="00D4698F">
      <w:pPr>
        <w:pStyle w:val="a6"/>
        <w:spacing w:line="360" w:lineRule="auto"/>
        <w:ind w:firstLine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Библиография</w:t>
      </w:r>
    </w:p>
    <w:p w:rsidR="00D4698F" w:rsidRDefault="00D4698F" w:rsidP="00D4698F">
      <w:pPr>
        <w:pStyle w:val="3"/>
        <w:jc w:val="both"/>
      </w:pPr>
    </w:p>
    <w:p w:rsidR="00D4698F" w:rsidRDefault="00D4698F" w:rsidP="00D4698F">
      <w:pPr>
        <w:pStyle w:val="3"/>
        <w:jc w:val="both"/>
      </w:pPr>
      <w:r>
        <w:t>Введение</w:t>
      </w:r>
    </w:p>
    <w:p w:rsidR="00D4698F" w:rsidRDefault="00D4698F" w:rsidP="00D4698F">
      <w:pPr>
        <w:ind w:firstLine="567"/>
        <w:jc w:val="both"/>
        <w:rPr>
          <w:sz w:val="28"/>
          <w:szCs w:val="28"/>
        </w:rPr>
      </w:pPr>
    </w:p>
    <w:p w:rsidR="00D4698F" w:rsidRDefault="00D4698F" w:rsidP="00D4698F">
      <w:pPr>
        <w:pStyle w:val="23"/>
        <w:jc w:val="both"/>
      </w:pPr>
      <w:r>
        <w:t>В условиях современного развития цивилизаций на земле, все большее преимущество финансировании получают направление по разработкам энергетического сырья и электронного управления процессами, вытесняя некоторые весьма важные для выживания государства стратегические отрасли. До настоящего времени в России (во время перестройки) была упущена и более того, подвергнута разрушению стратегия укрепления и развития военного комплекса страны. Это ослабило государство в военном отношении и снизило его авторитет на мировой арене. Такое положение вызывает тревогу о безопасности страны и народа российского, требует кардинального изменения политики правительства. При этом не плохо было бы обратиться к учениям наших предшественников о стратегии в политике государства, желающего сохранить свою независимость и экономическую свободу на арене земного существования. Для понимания указанной линии укрепления и защиты государства большое познавательное значение имеют труды русских ученых 19 – 20 века, положивших начало науки о геополитике государства и в частности о геостратегии для России.</w:t>
      </w:r>
    </w:p>
    <w:p w:rsidR="00D4698F" w:rsidRDefault="00D4698F" w:rsidP="00D4698F">
      <w:pPr>
        <w:ind w:firstLine="567"/>
        <w:jc w:val="both"/>
        <w:rPr>
          <w:sz w:val="28"/>
          <w:szCs w:val="28"/>
        </w:rPr>
      </w:pPr>
    </w:p>
    <w:p w:rsidR="00D4698F" w:rsidRDefault="00D4698F" w:rsidP="00D4698F">
      <w:pPr>
        <w:jc w:val="both"/>
        <w:rPr>
          <w:smallCaps/>
          <w:sz w:val="28"/>
          <w:szCs w:val="28"/>
        </w:rPr>
      </w:pPr>
    </w:p>
    <w:p w:rsidR="00D4698F" w:rsidRDefault="00D4698F" w:rsidP="00D4698F">
      <w:pPr>
        <w:jc w:val="both"/>
        <w:rPr>
          <w:sz w:val="28"/>
          <w:szCs w:val="28"/>
        </w:rPr>
      </w:pPr>
      <w:r>
        <w:rPr>
          <w:smallCaps/>
          <w:sz w:val="28"/>
          <w:szCs w:val="28"/>
        </w:rPr>
        <w:t>1. Теоретические основы геостратегии Д.А. Милютина</w:t>
      </w:r>
    </w:p>
    <w:p w:rsidR="00D4698F" w:rsidRDefault="00D4698F" w:rsidP="00D4698F">
      <w:pPr>
        <w:ind w:firstLine="709"/>
        <w:jc w:val="both"/>
        <w:rPr>
          <w:b/>
          <w:bCs/>
          <w:sz w:val="28"/>
          <w:szCs w:val="28"/>
        </w:rPr>
      </w:pPr>
    </w:p>
    <w:p w:rsidR="00D4698F" w:rsidRDefault="00D4698F" w:rsidP="00D4698F">
      <w:pPr>
        <w:ind w:firstLine="709"/>
        <w:jc w:val="both"/>
        <w:rPr>
          <w:b/>
          <w:bCs/>
          <w:sz w:val="28"/>
          <w:szCs w:val="28"/>
        </w:rPr>
      </w:pPr>
    </w:p>
    <w:p w:rsidR="00D4698F" w:rsidRDefault="00D4698F" w:rsidP="00D4698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Краткая биография Д.А Милютина.</w:t>
      </w:r>
    </w:p>
    <w:p w:rsidR="00D4698F" w:rsidRDefault="00D4698F" w:rsidP="00D4698F">
      <w:pPr>
        <w:ind w:firstLine="709"/>
        <w:jc w:val="both"/>
        <w:rPr>
          <w:sz w:val="28"/>
          <w:szCs w:val="28"/>
        </w:rPr>
      </w:pPr>
    </w:p>
    <w:p w:rsidR="00D4698F" w:rsidRDefault="00D4698F" w:rsidP="00D4698F">
      <w:pPr>
        <w:pStyle w:val="23"/>
        <w:ind w:firstLine="709"/>
        <w:jc w:val="both"/>
      </w:pPr>
      <w:r>
        <w:t xml:space="preserve">Дмитрий Алексеевич Милютин родился в 1816 г. в Москве. Начальное образование он получил в семье, продолжил — в Московском университетском пансионе, который закончил с серебрянкой медалью. </w:t>
      </w:r>
    </w:p>
    <w:p w:rsid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1832 г. Д.А. Милютин после окончания губернской гимназии закончил с серебряной медалью пансион при Московском университете и тотчас, переехав в Петербург, поступил на военную службу в 1-ю артиллерийскую гвардейскую бригаду фейерверкером, а через шесть месяцев в 17 лет получил первый офицерский чин, который открыл ему дорогу, благодаря блестяще сданному экзамену, сразу в старший класс Императорской военной академии. Благодаря целеустремленности и трудоспособности, он в конце 1835 года поступает прямо в практический класс (на 2-ой курс) Военной академии, оканчивает ее в 1836 году и причисляется к генеральному штабу с назначением в штаб гвардейского корпуса.</w:t>
      </w:r>
    </w:p>
    <w:p w:rsid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1839 г. началась служба Д.А. Милютина в штабе Чеченского отряда на Кавказе, которым руководил командующий войсками Кавказской линии и Черноморья известный боевой генерал П.Х Граббе. Д.А. Милютин принимал участие в военных операциях против горцев, в том числе в экспедиции в Ахульго — столицу имамата Шамиля, которая после нескольких штурмов, ценой больших потерь, была взята отрядом и разрушена. </w:t>
      </w:r>
    </w:p>
    <w:p w:rsid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одном из боев Д.А. Милютин был ранен пулей в плечо с повреждением кости. Последствия этого ранения еще долго вызывали необходимость серьезного лечения. И все же он продолжал оставаться в отряде. За участие в боевых действиях Д.А. Милютин был награжден орденами Св. Станислава 3-й степени и Св. Владимира 4-й степени.</w:t>
      </w:r>
    </w:p>
    <w:p w:rsid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Вернувшись в Петербург в чине капитана, Д.А. Милютин вступил в должность квартирмейстера 3-й гвардейской пехотной дивизии. С 1843 г. он — обер-квартирмейстер войск Кавказской линии и Черноморья. </w:t>
      </w:r>
    </w:p>
    <w:p w:rsid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1845 г. Д.А. Милютин был назначен на должность профессора Императорской военной академии по кафедре военной географии. Через некоторое время он пришел к выводу о научной несостоятельности курса военной географии в программе академии вообще: «Чем больше я читал и обдумывал, тем более убеждался в том, что составлять специальную военную „науку" из одних чисто географических знаний — немыслимо». И Дмитрий Алексеевич становится основоположником новой дисциплины — военной статистики, которая учитывала с военной точки зрения все многообразие различных сведений о государстве, его территории, населении, государственном устройстве, финансах, вооруженных силах и т. д.</w:t>
      </w:r>
    </w:p>
    <w:p w:rsid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Появлению нового курса предшествовала публикация двух обстоятельных статей: «Критическое исследование значения военной географии и статистики» и «Первые опыты военной статистики». Обращаясь сегодня к военно-научному наследию Д.А, Милютина, следует отметить, что по существу, он принял эстафету от Н.Я. Данилевского и К.Н. Леонтьева, поддержал военную школу, в том числе Василия Никитича Татищева, досконально изучившего древние истоки русской истории. Военная география и военная статистика составляли в интерпретации Д.А. Милютина начала геополитики. </w:t>
      </w:r>
    </w:p>
    <w:p w:rsid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 Милютина неотделимо от истории русской военной геополитической школы. Среди офицеров Генерального штаба его последователями стали: Николай Михайлович Пржевальский (1839-1888) — исследователь Центральной Азии и Тибета; Алексей Николаевич Куропаткин (1848-1925) — исследователь Туркестана; Лавр Георгиевич Корнилов (1870-1919) — активный исследователь Восточной Персии, погиб при штурме Екатеринодара в гражданской войне; Андрей Евгеньевич Снесарев (1865-1937) завершил после Д.А. Милютина работу по формированию русской геополитической методики исследования и тихо угас 4 декабря 1937 г. Все они — ученики Д.А. Милютина по своему духу и по делам.</w:t>
      </w:r>
    </w:p>
    <w:p w:rsid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1853 года Милютин являлся «научным консультантом» при военном министре, а в 1856 году направляется на Кавказ, где участвует в военных операциях. В 1861 году он становится военным министром и находится на этом посту до 1881 года, т.е. до конца царствования Александра II. </w:t>
      </w:r>
    </w:p>
    <w:p w:rsid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свою военную деятельность Д.А. Милютин был награжден всеми российскими орденами, включая орден Св. Апостола Андрея Первозванного, и многих зарубежных наград. Он состоял почетным президентом Академии Генштаба и Военно-юридической академии, почетным членом Академии наук, Артиллерийской, Инженерной и Медико-хирургической академий.</w:t>
      </w:r>
    </w:p>
    <w:p w:rsid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Покушение на Александра II в 1881 г. стало причиной перехода правительства Александра III к открытой реакции. Манифест о «Незыблемости самодержавия» предопределил переход к контрреформам. Просвещенный ум Д.А. Милютина понимал, что интересы отечества требуют преодоления отсталости России от Запада, а, с другой стороны, он же противился революционным преобразованиям. Д.А. Милютин был вынужден уйти в отставку. В этом же году он покинул Петербург и поселился в своем имении — в Симеизе. Однако, в 1880-90-е гг. он встречался с Александром III и Николаем II, великим князем Константином Николаевичем. Его посещали министр финансов С.Ю. Витте, министры иностранных дел Н.К. Гире и В.Н. Ламздорф, дипломаты А.Г. Жомини, А.И. Нелидов, П.А. Шувалов. О его заслугах в 1898 г. вспомнил Николай II и в дни торжеств по случаю открытия памятника Александру II в Москве Д.А. Милютин был произведен в генерал-фельдмаршалы. За эти годы он побывал практически во всех европейских странах, живо интересовался военным воздухоплаванием, проводил время среди книг.</w:t>
      </w:r>
    </w:p>
    <w:p w:rsidR="00D4698F" w:rsidRDefault="00D4698F" w:rsidP="00D4698F">
      <w:pPr>
        <w:pStyle w:val="a6"/>
        <w:spacing w:line="360" w:lineRule="auto"/>
        <w:ind w:firstLine="709"/>
        <w:jc w:val="both"/>
        <w:rPr>
          <w:smallCaps w:val="0"/>
          <w:color w:val="auto"/>
          <w:sz w:val="28"/>
          <w:szCs w:val="28"/>
        </w:rPr>
      </w:pPr>
      <w:r>
        <w:rPr>
          <w:smallCaps w:val="0"/>
          <w:color w:val="auto"/>
          <w:sz w:val="28"/>
          <w:szCs w:val="28"/>
        </w:rPr>
        <w:t>Скончался Дмитрий Алексеевич 25 января 1912 г. и был похоронен на Новодевичьем кладбище в Москве. Дневники и воспоминания по его завещанию были переданы на хранение в Императорскую академию Генерального штаба.</w:t>
      </w:r>
    </w:p>
    <w:p w:rsid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Д.А. Милютине успешно сочетались энциклопедически образованный ученый, государственный и военный деятель с широчайшим диапазоном интересов и сфер деятельности. 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b/>
          <w:bCs/>
          <w:snapToGrid w:val="0"/>
          <w:color w:val="000000"/>
          <w:sz w:val="28"/>
          <w:szCs w:val="28"/>
        </w:rPr>
      </w:pP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1.2. Геостратегия. Предмет и цель геостратегии.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Бурное развитие военных наук в начале </w:t>
      </w:r>
      <w:r>
        <w:rPr>
          <w:snapToGrid w:val="0"/>
          <w:color w:val="000000"/>
          <w:sz w:val="28"/>
          <w:szCs w:val="28"/>
          <w:lang w:val="en-US"/>
        </w:rPr>
        <w:t>XIX</w:t>
      </w:r>
      <w:r w:rsidRPr="00D4698F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ве</w:t>
      </w:r>
      <w:r>
        <w:rPr>
          <w:snapToGrid w:val="0"/>
          <w:color w:val="000000"/>
          <w:sz w:val="28"/>
          <w:szCs w:val="28"/>
        </w:rPr>
        <w:softHyphen/>
        <w:t>ка было обусловлено множеством военных кампаний в наполеоновскую эпоху. За вре</w:t>
      </w:r>
      <w:r>
        <w:rPr>
          <w:snapToGrid w:val="0"/>
          <w:color w:val="000000"/>
          <w:sz w:val="28"/>
          <w:szCs w:val="28"/>
        </w:rPr>
        <w:softHyphen/>
        <w:t>мя семи антифранцузских коалиций военные географы собрали солидный фактический материал, который потребовал серьезных обобщений. Пространственный размах во</w:t>
      </w:r>
      <w:r>
        <w:rPr>
          <w:snapToGrid w:val="0"/>
          <w:color w:val="000000"/>
          <w:sz w:val="28"/>
          <w:szCs w:val="28"/>
        </w:rPr>
        <w:softHyphen/>
        <w:t>енных операций — от Парижа до Москвы — заставил по-новому взглянуть на проблему пространства в политике.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Среди европейских ученых началась интересная дискуссия о предмете и методе новой науки — военной географии. Талантливый русский исследователь подполковник Д.А. Милютин, впоследствии ставший генералом-фельдмаршалом, ак</w:t>
      </w:r>
      <w:r>
        <w:rPr>
          <w:snapToGrid w:val="0"/>
          <w:color w:val="000000"/>
          <w:sz w:val="28"/>
          <w:szCs w:val="28"/>
        </w:rPr>
        <w:softHyphen/>
        <w:t>тивно включились в эту дискуссию. Западные ученые полагали, что задача военной географии состоит в разработке справочных мате</w:t>
      </w:r>
      <w:r>
        <w:rPr>
          <w:snapToGrid w:val="0"/>
          <w:color w:val="000000"/>
          <w:sz w:val="28"/>
          <w:szCs w:val="28"/>
        </w:rPr>
        <w:softHyphen/>
        <w:t>риалов по использованию местности, как в тактических, так и стра</w:t>
      </w:r>
      <w:r>
        <w:rPr>
          <w:snapToGrid w:val="0"/>
          <w:color w:val="000000"/>
          <w:sz w:val="28"/>
          <w:szCs w:val="28"/>
        </w:rPr>
        <w:softHyphen/>
        <w:t>тегических целях. Русские исследователи утверждали, что ограни</w:t>
      </w:r>
      <w:r>
        <w:rPr>
          <w:snapToGrid w:val="0"/>
          <w:color w:val="000000"/>
          <w:sz w:val="28"/>
          <w:szCs w:val="28"/>
        </w:rPr>
        <w:softHyphen/>
        <w:t>чение предмета военной географии изучением только физико-гео</w:t>
      </w:r>
      <w:r>
        <w:rPr>
          <w:snapToGrid w:val="0"/>
          <w:color w:val="000000"/>
          <w:sz w:val="28"/>
          <w:szCs w:val="28"/>
        </w:rPr>
        <w:softHyphen/>
        <w:t xml:space="preserve">графического фактора не соответствует современным требованиям ведения военных действий. </w:t>
      </w:r>
    </w:p>
    <w:p w:rsidR="00D4698F" w:rsidRPr="00D4698F" w:rsidRDefault="00D4698F" w:rsidP="00D4698F">
      <w:pPr>
        <w:pStyle w:val="3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 А. Милютин вошел в историю русской шко</w:t>
      </w:r>
      <w:r>
        <w:rPr>
          <w:sz w:val="28"/>
          <w:szCs w:val="28"/>
        </w:rPr>
        <w:softHyphen/>
        <w:t>лы геополитики как основоположник «военной статистики», кото</w:t>
      </w:r>
      <w:r>
        <w:rPr>
          <w:sz w:val="28"/>
          <w:szCs w:val="28"/>
        </w:rPr>
        <w:softHyphen/>
        <w:t xml:space="preserve">рую сегодня принято называть </w:t>
      </w:r>
      <w:r>
        <w:rPr>
          <w:i/>
          <w:iCs/>
          <w:sz w:val="28"/>
          <w:szCs w:val="28"/>
        </w:rPr>
        <w:t>геостратегией</w:t>
      </w:r>
      <w:r>
        <w:rPr>
          <w:sz w:val="28"/>
          <w:szCs w:val="28"/>
        </w:rPr>
        <w:t>. Уже в Академии Д.А. Ми</w:t>
      </w:r>
      <w:r>
        <w:rPr>
          <w:sz w:val="28"/>
          <w:szCs w:val="28"/>
        </w:rPr>
        <w:softHyphen/>
        <w:t>лютин начал заниматься научными исследованиями, сотрудничал в «Энциклопедическом лексиконе» А.А. Плюшара, в «Военно-энцик</w:t>
      </w:r>
      <w:r>
        <w:rPr>
          <w:sz w:val="28"/>
          <w:szCs w:val="28"/>
        </w:rPr>
        <w:softHyphen/>
        <w:t>лопедическом лексиконе» Зедделера, в «Военном журнале» и «Оте</w:t>
      </w:r>
      <w:r>
        <w:rPr>
          <w:sz w:val="28"/>
          <w:szCs w:val="28"/>
        </w:rPr>
        <w:softHyphen/>
        <w:t>чественных записках». Он прожил очень долгую жизнь, был удостоен титулов графа, генерала-фельдмарша</w:t>
      </w:r>
      <w:r>
        <w:rPr>
          <w:sz w:val="28"/>
          <w:szCs w:val="28"/>
        </w:rPr>
        <w:softHyphen/>
        <w:t>ла, мундир его был украшен бриллиантовыми портретами четырех императоров</w:t>
      </w:r>
      <w:r w:rsidRPr="00D4698F">
        <w:rPr>
          <w:sz w:val="28"/>
          <w:szCs w:val="28"/>
        </w:rPr>
        <w:t xml:space="preserve"> [5, 36 – 37]</w:t>
      </w:r>
      <w:r>
        <w:rPr>
          <w:sz w:val="28"/>
          <w:szCs w:val="28"/>
        </w:rPr>
        <w:t xml:space="preserve">. 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Но в истории русской школы геополитики он останется, прежде всего, как родоначальник </w:t>
      </w:r>
      <w:r>
        <w:rPr>
          <w:i/>
          <w:iCs/>
          <w:snapToGrid w:val="0"/>
          <w:color w:val="000000"/>
          <w:sz w:val="28"/>
          <w:szCs w:val="28"/>
        </w:rPr>
        <w:t xml:space="preserve">геостратегии для России. </w:t>
      </w:r>
      <w:r>
        <w:rPr>
          <w:snapToGrid w:val="0"/>
          <w:color w:val="000000"/>
          <w:sz w:val="28"/>
          <w:szCs w:val="28"/>
        </w:rPr>
        <w:t>Четкость его на</w:t>
      </w:r>
      <w:r>
        <w:rPr>
          <w:snapToGrid w:val="0"/>
          <w:color w:val="000000"/>
          <w:sz w:val="28"/>
          <w:szCs w:val="28"/>
        </w:rPr>
        <w:softHyphen/>
        <w:t>учных формулировок неизменно поражает читателя. Авторы Воен</w:t>
      </w:r>
      <w:r>
        <w:rPr>
          <w:snapToGrid w:val="0"/>
          <w:color w:val="000000"/>
          <w:sz w:val="28"/>
          <w:szCs w:val="28"/>
        </w:rPr>
        <w:softHyphen/>
        <w:t>ной энциклопедии 1914 года, цитируя Д.А. Милютина, подчеркива</w:t>
      </w:r>
      <w:r>
        <w:rPr>
          <w:snapToGrid w:val="0"/>
          <w:color w:val="000000"/>
          <w:sz w:val="28"/>
          <w:szCs w:val="28"/>
        </w:rPr>
        <w:softHyphen/>
        <w:t>ли: «За последующие 65 лет выдвинутые Милютиным принципы не подвергались изменению». И сегодня мы можем присоединиться к этим словам...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Итак, как же определяет Д.А. Милютин </w:t>
      </w:r>
      <w:r>
        <w:rPr>
          <w:i/>
          <w:iCs/>
          <w:snapToGrid w:val="0"/>
          <w:color w:val="000000"/>
          <w:sz w:val="28"/>
          <w:szCs w:val="28"/>
        </w:rPr>
        <w:t>предмет геостратегии?</w:t>
      </w:r>
    </w:p>
    <w:p w:rsidR="00D4698F" w:rsidRP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 своей работе «Критическое исследование значения военной гео</w:t>
      </w:r>
      <w:r>
        <w:rPr>
          <w:snapToGrid w:val="0"/>
          <w:color w:val="000000"/>
          <w:sz w:val="28"/>
          <w:szCs w:val="28"/>
        </w:rPr>
        <w:softHyphen/>
        <w:t xml:space="preserve">графии и военной статистики» (1846), он подчеркивает, что </w:t>
      </w:r>
      <w:r>
        <w:rPr>
          <w:i/>
          <w:iCs/>
          <w:snapToGrid w:val="0"/>
          <w:color w:val="000000"/>
          <w:sz w:val="28"/>
          <w:szCs w:val="28"/>
        </w:rPr>
        <w:t>«стра</w:t>
      </w:r>
      <w:r>
        <w:rPr>
          <w:i/>
          <w:iCs/>
          <w:snapToGrid w:val="0"/>
          <w:color w:val="000000"/>
          <w:sz w:val="28"/>
          <w:szCs w:val="28"/>
        </w:rPr>
        <w:softHyphen/>
        <w:t xml:space="preserve">тегия должна обнимать все те разнородные соображения и данные, которые могут иметь влияние на ход войны», </w:t>
      </w:r>
      <w:r>
        <w:rPr>
          <w:snapToGrid w:val="0"/>
          <w:color w:val="000000"/>
          <w:sz w:val="28"/>
          <w:szCs w:val="28"/>
        </w:rPr>
        <w:t>и потому всякое сужде</w:t>
      </w:r>
      <w:r>
        <w:rPr>
          <w:snapToGrid w:val="0"/>
          <w:color w:val="000000"/>
          <w:sz w:val="28"/>
          <w:szCs w:val="28"/>
        </w:rPr>
        <w:softHyphen/>
        <w:t>ние стратегическое было бы неизбежно односторонним, если б, например, исключительно зависело от одних местных данных. Сле</w:t>
      </w:r>
      <w:r>
        <w:rPr>
          <w:snapToGrid w:val="0"/>
          <w:color w:val="000000"/>
          <w:sz w:val="28"/>
          <w:szCs w:val="28"/>
        </w:rPr>
        <w:softHyphen/>
        <w:t xml:space="preserve">довательно, необходимо значительно распространить </w:t>
      </w:r>
      <w:r>
        <w:rPr>
          <w:i/>
          <w:iCs/>
          <w:snapToGrid w:val="0"/>
          <w:color w:val="000000"/>
          <w:sz w:val="28"/>
          <w:szCs w:val="28"/>
        </w:rPr>
        <w:t>круг изу</w:t>
      </w:r>
      <w:r>
        <w:rPr>
          <w:i/>
          <w:iCs/>
          <w:snapToGrid w:val="0"/>
          <w:color w:val="000000"/>
          <w:sz w:val="28"/>
          <w:szCs w:val="28"/>
        </w:rPr>
        <w:softHyphen/>
        <w:t xml:space="preserve">чения геостратегии, </w:t>
      </w:r>
      <w:r>
        <w:rPr>
          <w:snapToGrid w:val="0"/>
          <w:color w:val="000000"/>
          <w:sz w:val="28"/>
          <w:szCs w:val="28"/>
        </w:rPr>
        <w:t>включив в него, кроме местности, и все те дан</w:t>
      </w:r>
      <w:r>
        <w:rPr>
          <w:snapToGrid w:val="0"/>
          <w:color w:val="000000"/>
          <w:sz w:val="28"/>
          <w:szCs w:val="28"/>
        </w:rPr>
        <w:softHyphen/>
        <w:t>ные, которые в каждом государстве вообще определяют его средства и способы к ведению войны, выгоды и невыгоды географического, этнографического и политического положения; а через эти исследо</w:t>
      </w:r>
      <w:r>
        <w:rPr>
          <w:snapToGrid w:val="0"/>
          <w:color w:val="000000"/>
          <w:sz w:val="28"/>
          <w:szCs w:val="28"/>
        </w:rPr>
        <w:softHyphen/>
        <w:t>вания распространяются почти на весь состав государства, и будут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вести уже к общей цели - </w:t>
      </w:r>
      <w:r>
        <w:rPr>
          <w:i/>
          <w:iCs/>
          <w:snapToGrid w:val="0"/>
          <w:color w:val="000000"/>
          <w:sz w:val="28"/>
          <w:szCs w:val="28"/>
        </w:rPr>
        <w:t>«определению силы и могущества государ</w:t>
      </w:r>
      <w:r>
        <w:rPr>
          <w:i/>
          <w:iCs/>
          <w:snapToGrid w:val="0"/>
          <w:color w:val="000000"/>
          <w:sz w:val="28"/>
          <w:szCs w:val="28"/>
        </w:rPr>
        <w:softHyphen/>
        <w:t>ства в военном отношении»</w:t>
      </w:r>
      <w:r w:rsidRPr="00D4698F">
        <w:rPr>
          <w:snapToGrid w:val="0"/>
          <w:color w:val="000000"/>
          <w:sz w:val="28"/>
          <w:szCs w:val="28"/>
        </w:rPr>
        <w:t xml:space="preserve"> [4, 43]</w:t>
      </w:r>
      <w:r>
        <w:rPr>
          <w:i/>
          <w:iCs/>
          <w:snapToGrid w:val="0"/>
          <w:color w:val="000000"/>
          <w:sz w:val="28"/>
          <w:szCs w:val="28"/>
        </w:rPr>
        <w:t>.</w:t>
      </w:r>
      <w:r w:rsidRPr="00D4698F">
        <w:rPr>
          <w:snapToGrid w:val="0"/>
          <w:color w:val="000000"/>
          <w:sz w:val="28"/>
          <w:szCs w:val="28"/>
        </w:rPr>
        <w:t xml:space="preserve"> 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Ученый справедливо полагал, что геостратегия является наукой </w:t>
      </w:r>
      <w:r>
        <w:rPr>
          <w:i/>
          <w:iCs/>
          <w:snapToGrid w:val="0"/>
          <w:color w:val="000000"/>
          <w:sz w:val="28"/>
          <w:szCs w:val="28"/>
        </w:rPr>
        <w:t xml:space="preserve">политической, </w:t>
      </w:r>
      <w:r>
        <w:rPr>
          <w:snapToGrid w:val="0"/>
          <w:color w:val="000000"/>
          <w:sz w:val="28"/>
          <w:szCs w:val="28"/>
        </w:rPr>
        <w:t>поскольку занимается она, прежде всего, изучением государства: «Предмет общий всех наук политических — есть чело</w:t>
      </w:r>
      <w:r>
        <w:rPr>
          <w:snapToGrid w:val="0"/>
          <w:color w:val="000000"/>
          <w:sz w:val="28"/>
          <w:szCs w:val="28"/>
        </w:rPr>
        <w:softHyphen/>
        <w:t>вечество в жизни гражданской, следовательно — государство, во всех разнообразных проявлениях сложного его организма»</w:t>
      </w:r>
      <w:r w:rsidRPr="00D4698F">
        <w:rPr>
          <w:snapToGrid w:val="0"/>
          <w:color w:val="000000"/>
          <w:sz w:val="28"/>
          <w:szCs w:val="28"/>
        </w:rPr>
        <w:t xml:space="preserve"> [4, 44]</w:t>
      </w:r>
      <w:r>
        <w:rPr>
          <w:snapToGrid w:val="0"/>
          <w:color w:val="000000"/>
          <w:sz w:val="28"/>
          <w:szCs w:val="28"/>
        </w:rPr>
        <w:t>. Геостратегия в числе различных элементов, обусловливающих развитие народов в обществе гражданском, неизбежно должна исследовать также влия</w:t>
      </w:r>
      <w:r>
        <w:rPr>
          <w:snapToGrid w:val="0"/>
          <w:color w:val="000000"/>
          <w:sz w:val="28"/>
          <w:szCs w:val="28"/>
        </w:rPr>
        <w:softHyphen/>
        <w:t>ние местных особенностей каждой страны. При этом с одной сторо</w:t>
      </w:r>
      <w:r>
        <w:rPr>
          <w:snapToGrid w:val="0"/>
          <w:color w:val="000000"/>
          <w:sz w:val="28"/>
          <w:szCs w:val="28"/>
        </w:rPr>
        <w:softHyphen/>
        <w:t>ны, она должна обращать внимание на зависимость человека от внеш</w:t>
      </w:r>
      <w:r>
        <w:rPr>
          <w:snapToGrid w:val="0"/>
          <w:color w:val="000000"/>
          <w:sz w:val="28"/>
          <w:szCs w:val="28"/>
        </w:rPr>
        <w:softHyphen/>
        <w:t>ней природы, а с другой стороны, учитывать и действие самого чело</w:t>
      </w:r>
      <w:r>
        <w:rPr>
          <w:snapToGrid w:val="0"/>
          <w:color w:val="000000"/>
          <w:sz w:val="28"/>
          <w:szCs w:val="28"/>
        </w:rPr>
        <w:softHyphen/>
        <w:t>века на природу, т. е. все, что человек сделал силой разума и воли, чтобы подчинить себе силы природы.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Оставаясь политической наукой, геостратегия в то же время дол</w:t>
      </w:r>
      <w:r>
        <w:rPr>
          <w:snapToGrid w:val="0"/>
          <w:color w:val="000000"/>
          <w:sz w:val="28"/>
          <w:szCs w:val="28"/>
        </w:rPr>
        <w:softHyphen/>
        <w:t xml:space="preserve">жна основываться на указаниях и требованиях </w:t>
      </w:r>
      <w:r>
        <w:rPr>
          <w:i/>
          <w:iCs/>
          <w:snapToGrid w:val="0"/>
          <w:color w:val="000000"/>
          <w:sz w:val="28"/>
          <w:szCs w:val="28"/>
        </w:rPr>
        <w:t xml:space="preserve">военного искусства, </w:t>
      </w:r>
      <w:r>
        <w:rPr>
          <w:snapToGrid w:val="0"/>
          <w:color w:val="000000"/>
          <w:sz w:val="28"/>
          <w:szCs w:val="28"/>
        </w:rPr>
        <w:t xml:space="preserve">поэтому </w:t>
      </w:r>
      <w:r>
        <w:rPr>
          <w:i/>
          <w:iCs/>
          <w:snapToGrid w:val="0"/>
          <w:color w:val="000000"/>
          <w:sz w:val="28"/>
          <w:szCs w:val="28"/>
        </w:rPr>
        <w:t xml:space="preserve">общая теория стратегии и военной администрации </w:t>
      </w:r>
      <w:r>
        <w:rPr>
          <w:snapToGrid w:val="0"/>
          <w:color w:val="000000"/>
          <w:sz w:val="28"/>
          <w:szCs w:val="28"/>
        </w:rPr>
        <w:t>служит ей руководством в исследованиях, точно так же, как политическая экономия и финансы необходимы для развития экономической стратегии государства. Теория военного искусства в своих страте</w:t>
      </w:r>
      <w:r>
        <w:rPr>
          <w:snapToGrid w:val="0"/>
          <w:color w:val="000000"/>
          <w:sz w:val="28"/>
          <w:szCs w:val="28"/>
        </w:rPr>
        <w:softHyphen/>
        <w:t>гических аспектах тесно связана и даже слита с предметом наук по</w:t>
      </w:r>
      <w:r>
        <w:rPr>
          <w:snapToGrid w:val="0"/>
          <w:color w:val="000000"/>
          <w:sz w:val="28"/>
          <w:szCs w:val="28"/>
        </w:rPr>
        <w:softHyphen/>
        <w:t>литических, ибо сама война есть одно из проявлений политической жизни государств. Таким образом, геостратегию можно причислить как к науке политической, так и к военной</w:t>
      </w:r>
      <w:r w:rsidRPr="00D4698F">
        <w:rPr>
          <w:snapToGrid w:val="0"/>
          <w:color w:val="000000"/>
          <w:sz w:val="28"/>
          <w:szCs w:val="28"/>
        </w:rPr>
        <w:t xml:space="preserve"> [4, 45 - 46]</w:t>
      </w:r>
      <w:r>
        <w:rPr>
          <w:snapToGrid w:val="0"/>
          <w:color w:val="000000"/>
          <w:sz w:val="28"/>
          <w:szCs w:val="28"/>
        </w:rPr>
        <w:t>.</w:t>
      </w:r>
    </w:p>
    <w:p w:rsidR="00D4698F" w:rsidRP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i/>
          <w:iCs/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По мнению Д.А. Милютина, геостратегическое изучение госу</w:t>
      </w:r>
      <w:r>
        <w:rPr>
          <w:snapToGrid w:val="0"/>
          <w:color w:val="000000"/>
          <w:sz w:val="28"/>
          <w:szCs w:val="28"/>
        </w:rPr>
        <w:softHyphen/>
        <w:t>дарства, с одной стороны, охватывает все разнообразнейшие явле</w:t>
      </w:r>
      <w:r>
        <w:rPr>
          <w:snapToGrid w:val="0"/>
          <w:color w:val="000000"/>
          <w:sz w:val="28"/>
          <w:szCs w:val="28"/>
        </w:rPr>
        <w:softHyphen/>
        <w:t>ния сложного политического тела; с другой же, его предел определя</w:t>
      </w:r>
      <w:r>
        <w:rPr>
          <w:snapToGrid w:val="0"/>
          <w:color w:val="000000"/>
          <w:sz w:val="28"/>
          <w:szCs w:val="28"/>
        </w:rPr>
        <w:softHyphen/>
        <w:t xml:space="preserve">ется самой целью изучения, состоящей не в выводе общих законов, по коим всякое государство всегда должно развиваться, </w:t>
      </w:r>
      <w:r>
        <w:rPr>
          <w:i/>
          <w:iCs/>
          <w:snapToGrid w:val="0"/>
          <w:color w:val="000000"/>
          <w:sz w:val="28"/>
          <w:szCs w:val="28"/>
        </w:rPr>
        <w:t>а в указании действительного развития известного государства в один лишь дан</w:t>
      </w:r>
      <w:r>
        <w:rPr>
          <w:i/>
          <w:iCs/>
          <w:snapToGrid w:val="0"/>
          <w:color w:val="000000"/>
          <w:sz w:val="28"/>
          <w:szCs w:val="28"/>
        </w:rPr>
        <w:softHyphen/>
        <w:t xml:space="preserve">ный момент </w:t>
      </w:r>
      <w:r>
        <w:rPr>
          <w:snapToGrid w:val="0"/>
          <w:color w:val="000000"/>
          <w:sz w:val="28"/>
          <w:szCs w:val="28"/>
        </w:rPr>
        <w:t>(чаще принимаемый за современную эпоху). Следова</w:t>
      </w:r>
      <w:r>
        <w:rPr>
          <w:snapToGrid w:val="0"/>
          <w:color w:val="000000"/>
          <w:sz w:val="28"/>
          <w:szCs w:val="28"/>
        </w:rPr>
        <w:softHyphen/>
        <w:t>тельно, геостратегия должна занять среднее место между двумя край</w:t>
      </w:r>
      <w:r>
        <w:rPr>
          <w:snapToGrid w:val="0"/>
          <w:color w:val="000000"/>
          <w:sz w:val="28"/>
          <w:szCs w:val="28"/>
        </w:rPr>
        <w:softHyphen/>
        <w:t xml:space="preserve">ними подходами: она не должна опускаться на уровень простого </w:t>
      </w:r>
      <w:r>
        <w:rPr>
          <w:i/>
          <w:iCs/>
          <w:snapToGrid w:val="0"/>
          <w:color w:val="000000"/>
          <w:sz w:val="28"/>
          <w:szCs w:val="28"/>
        </w:rPr>
        <w:t xml:space="preserve">описания </w:t>
      </w:r>
      <w:r>
        <w:rPr>
          <w:snapToGrid w:val="0"/>
          <w:color w:val="000000"/>
          <w:sz w:val="28"/>
          <w:szCs w:val="28"/>
        </w:rPr>
        <w:t xml:space="preserve">геополитических данных или явлений, ибо ее задача — </w:t>
      </w:r>
      <w:r>
        <w:rPr>
          <w:i/>
          <w:iCs/>
          <w:snapToGrid w:val="0"/>
          <w:color w:val="000000"/>
          <w:sz w:val="28"/>
          <w:szCs w:val="28"/>
        </w:rPr>
        <w:t xml:space="preserve">аналитическое исследование; </w:t>
      </w:r>
      <w:r>
        <w:rPr>
          <w:snapToGrid w:val="0"/>
          <w:color w:val="000000"/>
          <w:sz w:val="28"/>
          <w:szCs w:val="28"/>
        </w:rPr>
        <w:t>одновременно она не должна перехо</w:t>
      </w:r>
      <w:r>
        <w:rPr>
          <w:snapToGrid w:val="0"/>
          <w:color w:val="000000"/>
          <w:sz w:val="28"/>
          <w:szCs w:val="28"/>
        </w:rPr>
        <w:softHyphen/>
        <w:t>дить в разряд наук теоретических, предоставляя политологии вы</w:t>
      </w:r>
      <w:r>
        <w:rPr>
          <w:snapToGrid w:val="0"/>
          <w:color w:val="000000"/>
          <w:sz w:val="28"/>
          <w:szCs w:val="28"/>
        </w:rPr>
        <w:softHyphen/>
        <w:t>водить общие закономерности</w:t>
      </w:r>
      <w:r w:rsidRPr="00D4698F">
        <w:rPr>
          <w:snapToGrid w:val="0"/>
          <w:color w:val="000000"/>
          <w:sz w:val="28"/>
          <w:szCs w:val="28"/>
        </w:rPr>
        <w:t xml:space="preserve"> [4, 45]</w:t>
      </w:r>
      <w:r>
        <w:rPr>
          <w:snapToGrid w:val="0"/>
          <w:color w:val="000000"/>
          <w:sz w:val="28"/>
          <w:szCs w:val="28"/>
        </w:rPr>
        <w:t>.</w:t>
      </w:r>
      <w:r>
        <w:rPr>
          <w:i/>
          <w:iCs/>
          <w:snapToGrid w:val="0"/>
          <w:color w:val="000000"/>
          <w:sz w:val="28"/>
          <w:szCs w:val="28"/>
        </w:rPr>
        <w:t xml:space="preserve"> 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i/>
          <w:iCs/>
          <w:snapToGrid w:val="0"/>
          <w:color w:val="000000"/>
          <w:sz w:val="28"/>
          <w:szCs w:val="28"/>
        </w:rPr>
        <w:t xml:space="preserve">Цель геостратегии — </w:t>
      </w:r>
      <w:r>
        <w:rPr>
          <w:snapToGrid w:val="0"/>
          <w:color w:val="000000"/>
          <w:sz w:val="28"/>
          <w:szCs w:val="28"/>
        </w:rPr>
        <w:t>в исследовании в данный момент сил и средств государств в военном отношении.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Ученый подчеркивает, что обычно под словами «военные силы» понимают собственно «вооруженные силы», а потому ограничива</w:t>
      </w:r>
      <w:r>
        <w:rPr>
          <w:snapToGrid w:val="0"/>
          <w:color w:val="000000"/>
          <w:sz w:val="28"/>
          <w:szCs w:val="28"/>
        </w:rPr>
        <w:softHyphen/>
        <w:t>ются исчислением войск и описанием их устройства, тогда как это составляет лишь часть геостратегии, точно так же, как одно лишь перечисление фабрик и заводов не может дать нам экономической стратегии. Военные силы охватывают вообще все средства, кото</w:t>
      </w:r>
      <w:r>
        <w:rPr>
          <w:snapToGrid w:val="0"/>
          <w:color w:val="000000"/>
          <w:sz w:val="28"/>
          <w:szCs w:val="28"/>
        </w:rPr>
        <w:softHyphen/>
        <w:t>рыми государство располагает для обеспечения своей внешней бе</w:t>
      </w:r>
      <w:r>
        <w:rPr>
          <w:snapToGrid w:val="0"/>
          <w:color w:val="000000"/>
          <w:sz w:val="28"/>
          <w:szCs w:val="28"/>
        </w:rPr>
        <w:softHyphen/>
        <w:t>зопасности или достижения силой оружия своих политических це</w:t>
      </w:r>
      <w:r>
        <w:rPr>
          <w:snapToGrid w:val="0"/>
          <w:color w:val="000000"/>
          <w:sz w:val="28"/>
          <w:szCs w:val="28"/>
        </w:rPr>
        <w:softHyphen/>
        <w:t>лей. Следовательно, геостратегия включает изучение всего состава государства с военной точки зрения, под углом зрения ведения вой</w:t>
      </w:r>
      <w:r>
        <w:rPr>
          <w:snapToGrid w:val="0"/>
          <w:color w:val="000000"/>
          <w:sz w:val="28"/>
          <w:szCs w:val="28"/>
        </w:rPr>
        <w:softHyphen/>
        <w:t>ны, оборонительной или наступательной.</w:t>
      </w:r>
    </w:p>
    <w:p w:rsidR="00D4698F" w:rsidRP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 геостратегию непременно должны входить и географические данные, в той степени, насколько их исследование необходимо для определения стратегического положения государства к соседним странам, для соображений его средств обороны и наступления. При таком определении геостратегии ее отношение к военной геогра</w:t>
      </w:r>
      <w:r>
        <w:rPr>
          <w:snapToGrid w:val="0"/>
          <w:color w:val="000000"/>
          <w:sz w:val="28"/>
          <w:szCs w:val="28"/>
        </w:rPr>
        <w:softHyphen/>
        <w:t>фии определяется само собой, ибо последняя только дает материал для первой. Геостратегия, черпая данные из военной географии, занимается исследованием этих данных под углом зрения стратеги</w:t>
      </w:r>
      <w:r>
        <w:rPr>
          <w:snapToGrid w:val="0"/>
          <w:color w:val="000000"/>
          <w:sz w:val="28"/>
          <w:szCs w:val="28"/>
        </w:rPr>
        <w:softHyphen/>
        <w:t>ческих задач</w:t>
      </w:r>
      <w:r w:rsidRPr="00D4698F">
        <w:rPr>
          <w:snapToGrid w:val="0"/>
          <w:color w:val="000000"/>
          <w:sz w:val="28"/>
          <w:szCs w:val="28"/>
        </w:rPr>
        <w:t xml:space="preserve"> [4, 46]</w:t>
      </w:r>
      <w:r>
        <w:rPr>
          <w:snapToGrid w:val="0"/>
          <w:color w:val="000000"/>
          <w:sz w:val="28"/>
          <w:szCs w:val="28"/>
        </w:rPr>
        <w:t>.</w:t>
      </w:r>
      <w:r w:rsidRPr="00D4698F">
        <w:rPr>
          <w:snapToGrid w:val="0"/>
          <w:color w:val="000000"/>
          <w:sz w:val="28"/>
          <w:szCs w:val="28"/>
        </w:rPr>
        <w:t xml:space="preserve"> </w:t>
      </w:r>
    </w:p>
    <w:p w:rsidR="00D4698F" w:rsidRP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b/>
          <w:bCs/>
          <w:snapToGrid w:val="0"/>
          <w:color w:val="000000"/>
          <w:sz w:val="28"/>
          <w:szCs w:val="28"/>
        </w:rPr>
      </w:pP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1.3. Геостратегический анализ. Методы и план</w:t>
      </w:r>
      <w:r w:rsidRPr="00D4698F">
        <w:rPr>
          <w:b/>
          <w:b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snapToGrid w:val="0"/>
          <w:color w:val="000000"/>
          <w:sz w:val="28"/>
          <w:szCs w:val="28"/>
        </w:rPr>
        <w:t>исследования.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Геостратегический анализ начинается с исследования трех главных элементов государства: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1) страны (или территории);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2) народонаселения;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3) государственного устройства и постановлений.</w:t>
      </w:r>
    </w:p>
    <w:p w:rsidR="00D4698F" w:rsidRP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Геостратегический анализ предполагает, что особое внимание бу</w:t>
      </w:r>
      <w:r>
        <w:rPr>
          <w:snapToGrid w:val="0"/>
          <w:color w:val="000000"/>
          <w:sz w:val="28"/>
          <w:szCs w:val="28"/>
        </w:rPr>
        <w:softHyphen/>
        <w:t>дет обращено на те свойства земной поверхности, которые опреде</w:t>
      </w:r>
      <w:r>
        <w:rPr>
          <w:snapToGrid w:val="0"/>
          <w:color w:val="000000"/>
          <w:sz w:val="28"/>
          <w:szCs w:val="28"/>
        </w:rPr>
        <w:softHyphen/>
        <w:t>ляют средства государства к успешному ведению войны. Точно так</w:t>
      </w:r>
      <w:r>
        <w:rPr>
          <w:snapToGrid w:val="0"/>
          <w:color w:val="000000"/>
          <w:sz w:val="28"/>
          <w:szCs w:val="28"/>
        </w:rPr>
        <w:softHyphen/>
        <w:t>же относительно народонаселения, его материального и морального состояния, государственного устройства, положения финансов</w:t>
      </w:r>
      <w:r w:rsidRPr="00D4698F">
        <w:rPr>
          <w:snapToGrid w:val="0"/>
          <w:color w:val="000000"/>
          <w:sz w:val="28"/>
          <w:szCs w:val="28"/>
        </w:rPr>
        <w:t xml:space="preserve"> [4, 46]</w:t>
      </w:r>
      <w:r>
        <w:rPr>
          <w:snapToGrid w:val="0"/>
          <w:color w:val="000000"/>
          <w:sz w:val="28"/>
          <w:szCs w:val="28"/>
        </w:rPr>
        <w:t>.</w:t>
      </w:r>
      <w:r w:rsidRPr="00D4698F">
        <w:rPr>
          <w:snapToGrid w:val="0"/>
          <w:color w:val="000000"/>
          <w:sz w:val="28"/>
          <w:szCs w:val="28"/>
        </w:rPr>
        <w:t xml:space="preserve"> 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Д.А. Милютин подчеркивает, что цель геостратегического ана</w:t>
      </w:r>
      <w:r>
        <w:rPr>
          <w:snapToGrid w:val="0"/>
          <w:color w:val="000000"/>
          <w:sz w:val="28"/>
          <w:szCs w:val="28"/>
        </w:rPr>
        <w:softHyphen/>
        <w:t>лиза диктует особые методы его осуществления. Поскольку воен</w:t>
      </w:r>
      <w:r>
        <w:rPr>
          <w:snapToGrid w:val="0"/>
          <w:color w:val="000000"/>
          <w:sz w:val="28"/>
          <w:szCs w:val="28"/>
        </w:rPr>
        <w:softHyphen/>
        <w:t>ная сила государства может быть определена только в сравнении с другими государствами, то в геостратегии используются следующие основные методы исследования: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1) каждое государство изучается отдельно, и только в частностях сравнивается с некоторыми другими государствами;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2) затем используется компаративный анализ, для чего выделя</w:t>
      </w:r>
      <w:r>
        <w:rPr>
          <w:snapToGrid w:val="0"/>
          <w:color w:val="000000"/>
          <w:sz w:val="28"/>
          <w:szCs w:val="28"/>
        </w:rPr>
        <w:softHyphen/>
        <w:t>ется несколько государств, которые сравниваются по всем геостра</w:t>
      </w:r>
      <w:r>
        <w:rPr>
          <w:snapToGrid w:val="0"/>
          <w:color w:val="000000"/>
          <w:sz w:val="28"/>
          <w:szCs w:val="28"/>
        </w:rPr>
        <w:softHyphen/>
        <w:t>тегическим параметрам. Однако и в этом случае полная сравнитель</w:t>
      </w:r>
      <w:r>
        <w:rPr>
          <w:snapToGrid w:val="0"/>
          <w:color w:val="000000"/>
          <w:sz w:val="28"/>
          <w:szCs w:val="28"/>
        </w:rPr>
        <w:softHyphen/>
        <w:t>ная статистика возможна лишь тогда, когда основательно будут об</w:t>
      </w:r>
      <w:r>
        <w:rPr>
          <w:snapToGrid w:val="0"/>
          <w:color w:val="000000"/>
          <w:sz w:val="28"/>
          <w:szCs w:val="28"/>
        </w:rPr>
        <w:softHyphen/>
        <w:t>работаны геостратегические данные каждого государства отдельно.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Для того чтобы оценить </w:t>
      </w:r>
      <w:r>
        <w:rPr>
          <w:i/>
          <w:iCs/>
          <w:snapToGrid w:val="0"/>
          <w:color w:val="000000"/>
          <w:sz w:val="28"/>
          <w:szCs w:val="28"/>
        </w:rPr>
        <w:t xml:space="preserve">военную силу </w:t>
      </w:r>
      <w:r>
        <w:rPr>
          <w:snapToGrid w:val="0"/>
          <w:color w:val="000000"/>
          <w:sz w:val="28"/>
          <w:szCs w:val="28"/>
        </w:rPr>
        <w:t>государства, Д.А. Милю</w:t>
      </w:r>
      <w:r>
        <w:rPr>
          <w:snapToGrid w:val="0"/>
          <w:color w:val="000000"/>
          <w:sz w:val="28"/>
          <w:szCs w:val="28"/>
        </w:rPr>
        <w:softHyphen/>
        <w:t>тин предлагает геостратегам ответить на вопрос: имеет ли государ</w:t>
      </w:r>
      <w:r>
        <w:rPr>
          <w:snapToGrid w:val="0"/>
          <w:color w:val="000000"/>
          <w:sz w:val="28"/>
          <w:szCs w:val="28"/>
        </w:rPr>
        <w:softHyphen/>
        <w:t>ство все средства для успешного ведения войны, наступательной или оборонительной, с той или другой державой?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Для ответа необходимо проанализировать: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1) вооруженные силы и все, что имеет влияние на их устройство, снабжение, содержание, образ действий против неприятеля;</w:t>
      </w:r>
    </w:p>
    <w:p w:rsidR="00D4698F" w:rsidRP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2) местные условия, которые при ведении войны против той или иной державы могут влиять на план военных действий, а значит, и на успех войны</w:t>
      </w:r>
      <w:r w:rsidRPr="00D4698F">
        <w:rPr>
          <w:snapToGrid w:val="0"/>
          <w:color w:val="000000"/>
          <w:sz w:val="28"/>
          <w:szCs w:val="28"/>
        </w:rPr>
        <w:t xml:space="preserve"> [4, 46]</w:t>
      </w:r>
      <w:r>
        <w:rPr>
          <w:snapToGrid w:val="0"/>
          <w:color w:val="000000"/>
          <w:sz w:val="28"/>
          <w:szCs w:val="28"/>
        </w:rPr>
        <w:t>.</w:t>
      </w:r>
      <w:r w:rsidRPr="00D4698F">
        <w:rPr>
          <w:snapToGrid w:val="0"/>
          <w:color w:val="000000"/>
          <w:sz w:val="28"/>
          <w:szCs w:val="28"/>
        </w:rPr>
        <w:t xml:space="preserve"> 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Д.А. Милютин предлагает следующий план геостратегического анализа: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i/>
          <w:iCs/>
          <w:snapToGrid w:val="0"/>
          <w:color w:val="000000"/>
          <w:sz w:val="28"/>
          <w:szCs w:val="28"/>
        </w:rPr>
        <w:t xml:space="preserve">Вступление </w:t>
      </w:r>
      <w:r>
        <w:rPr>
          <w:snapToGrid w:val="0"/>
          <w:color w:val="000000"/>
          <w:sz w:val="28"/>
          <w:szCs w:val="28"/>
        </w:rPr>
        <w:t>- оно должно заключать в себе: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•    общее обозрение целого государства в военном отношении, т. е. рассмотрение общих основных его сил, или так называемых элементов, с военной точки зрения и в той степени, в какой они могут оказывать влияние на военную силу целого государства;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•    собственно исследование вооруженных сил, сухопутных и мор</w:t>
      </w:r>
      <w:r>
        <w:rPr>
          <w:snapToGrid w:val="0"/>
          <w:color w:val="000000"/>
          <w:sz w:val="28"/>
          <w:szCs w:val="28"/>
        </w:rPr>
        <w:softHyphen/>
        <w:t>ских, равно как и всех способов их устройства, снабжения, содержа</w:t>
      </w:r>
      <w:r>
        <w:rPr>
          <w:snapToGrid w:val="0"/>
          <w:color w:val="000000"/>
          <w:sz w:val="28"/>
          <w:szCs w:val="28"/>
        </w:rPr>
        <w:softHyphen/>
        <w:t>ния и приготовления к военному времени;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•    частное исследование стратегического положения государства по театрам войн против той или иной державы, с различными прав</w:t>
      </w:r>
      <w:r>
        <w:rPr>
          <w:snapToGrid w:val="0"/>
          <w:color w:val="000000"/>
          <w:sz w:val="28"/>
          <w:szCs w:val="28"/>
        </w:rPr>
        <w:softHyphen/>
        <w:t>доподобными целями и обстоятельствами.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i/>
          <w:iCs/>
          <w:snapToGrid w:val="0"/>
          <w:color w:val="000000"/>
          <w:sz w:val="28"/>
          <w:szCs w:val="28"/>
        </w:rPr>
        <w:t xml:space="preserve">Первый раздел </w:t>
      </w:r>
      <w:r>
        <w:rPr>
          <w:snapToGrid w:val="0"/>
          <w:color w:val="000000"/>
          <w:sz w:val="28"/>
          <w:szCs w:val="28"/>
        </w:rPr>
        <w:t>- его необходимо начать с общего взгляда на по</w:t>
      </w:r>
      <w:r>
        <w:rPr>
          <w:snapToGrid w:val="0"/>
          <w:color w:val="000000"/>
          <w:sz w:val="28"/>
          <w:szCs w:val="28"/>
        </w:rPr>
        <w:softHyphen/>
        <w:t>литическую судьбу государства, на постепенное его развитие и на</w:t>
      </w:r>
      <w:r>
        <w:rPr>
          <w:snapToGrid w:val="0"/>
          <w:color w:val="000000"/>
          <w:sz w:val="28"/>
          <w:szCs w:val="28"/>
        </w:rPr>
        <w:softHyphen/>
        <w:t>стоящее положение в общей политической системе государств; за</w:t>
      </w:r>
      <w:r>
        <w:rPr>
          <w:snapToGrid w:val="0"/>
          <w:color w:val="000000"/>
          <w:sz w:val="28"/>
          <w:szCs w:val="28"/>
        </w:rPr>
        <w:softHyphen/>
        <w:t>тем перейти к вопросу о том, соответствуют ли его политическому положению те основные силы, которые определяют военные сред</w:t>
      </w:r>
      <w:r>
        <w:rPr>
          <w:snapToGrid w:val="0"/>
          <w:color w:val="000000"/>
          <w:sz w:val="28"/>
          <w:szCs w:val="28"/>
        </w:rPr>
        <w:softHyphen/>
        <w:t>ства государства, именно: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•    Страна, или территория (т. е. поверхность земли, занимаемая государством), должна рассматриваться по своему пространству, по географическому положению и основным топографическим свой</w:t>
      </w:r>
      <w:r>
        <w:rPr>
          <w:snapToGrid w:val="0"/>
          <w:color w:val="000000"/>
          <w:sz w:val="28"/>
          <w:szCs w:val="28"/>
        </w:rPr>
        <w:softHyphen/>
        <w:t xml:space="preserve">ствам. Так, </w:t>
      </w:r>
      <w:r>
        <w:rPr>
          <w:i/>
          <w:iCs/>
          <w:snapToGrid w:val="0"/>
          <w:color w:val="000000"/>
          <w:sz w:val="28"/>
          <w:szCs w:val="28"/>
        </w:rPr>
        <w:t xml:space="preserve">очертание границ </w:t>
      </w:r>
      <w:r>
        <w:rPr>
          <w:snapToGrid w:val="0"/>
          <w:color w:val="000000"/>
          <w:sz w:val="28"/>
          <w:szCs w:val="28"/>
        </w:rPr>
        <w:t>в отношении ко всей территории, так же, как к соседним государствам, весьма важно в общих военных сооб</w:t>
      </w:r>
      <w:r>
        <w:rPr>
          <w:snapToGrid w:val="0"/>
          <w:color w:val="000000"/>
          <w:sz w:val="28"/>
          <w:szCs w:val="28"/>
        </w:rPr>
        <w:softHyphen/>
        <w:t>ражениях: иное государство растянуто на большое протяжение или разбросано отдельными частями, другое - округлено и составляет сплошную массу; одно по своему положению есть государство ис</w:t>
      </w:r>
      <w:r>
        <w:rPr>
          <w:snapToGrid w:val="0"/>
          <w:color w:val="000000"/>
          <w:sz w:val="28"/>
          <w:szCs w:val="28"/>
        </w:rPr>
        <w:softHyphen/>
        <w:t>ключительно континентальное, другое исключительно морское; одно принуждено для обороны иметь сравнительно гораздо больше войск, чем другое.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i/>
          <w:iCs/>
          <w:snapToGrid w:val="0"/>
          <w:color w:val="000000"/>
          <w:sz w:val="28"/>
          <w:szCs w:val="28"/>
        </w:rPr>
        <w:t xml:space="preserve">Топографический характер края </w:t>
      </w:r>
      <w:r>
        <w:rPr>
          <w:snapToGrid w:val="0"/>
          <w:color w:val="000000"/>
          <w:sz w:val="28"/>
          <w:szCs w:val="28"/>
        </w:rPr>
        <w:t>также может иметь значительное влияние в военном отношении; он указывает иногда на самое уст</w:t>
      </w:r>
      <w:r>
        <w:rPr>
          <w:snapToGrid w:val="0"/>
          <w:color w:val="000000"/>
          <w:sz w:val="28"/>
          <w:szCs w:val="28"/>
        </w:rPr>
        <w:softHyphen/>
        <w:t>ройство и состав вооруженных сил: одно государство имеет преиму</w:t>
      </w:r>
      <w:r>
        <w:rPr>
          <w:snapToGrid w:val="0"/>
          <w:color w:val="000000"/>
          <w:sz w:val="28"/>
          <w:szCs w:val="28"/>
        </w:rPr>
        <w:softHyphen/>
        <w:t>щественно сухопутные войска, другое усиливает флот и пр.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i/>
          <w:iCs/>
          <w:snapToGrid w:val="0"/>
          <w:color w:val="000000"/>
          <w:sz w:val="28"/>
          <w:szCs w:val="28"/>
        </w:rPr>
        <w:t xml:space="preserve">Производительность почвы, климат </w:t>
      </w:r>
      <w:r>
        <w:rPr>
          <w:snapToGrid w:val="0"/>
          <w:color w:val="000000"/>
          <w:sz w:val="28"/>
          <w:szCs w:val="28"/>
        </w:rPr>
        <w:t>и другие свойства местности определяют собственные средства государства к снабжению и со</w:t>
      </w:r>
      <w:r>
        <w:rPr>
          <w:snapToGrid w:val="0"/>
          <w:color w:val="000000"/>
          <w:sz w:val="28"/>
          <w:szCs w:val="28"/>
        </w:rPr>
        <w:softHyphen/>
        <w:t>держанию армии и флота, указывают систему расположения войск в мирное время и пр.</w:t>
      </w:r>
    </w:p>
    <w:p w:rsidR="00D4698F" w:rsidRP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i/>
          <w:iCs/>
          <w:snapToGrid w:val="0"/>
          <w:color w:val="000000"/>
          <w:sz w:val="28"/>
          <w:szCs w:val="28"/>
        </w:rPr>
        <w:t xml:space="preserve">Сообщения водные и сухопутные </w:t>
      </w:r>
      <w:r>
        <w:rPr>
          <w:snapToGrid w:val="0"/>
          <w:color w:val="000000"/>
          <w:sz w:val="28"/>
          <w:szCs w:val="28"/>
        </w:rPr>
        <w:t>имеют также влияние на общие военно-административные соображения, облегчая или затрудняя перевозку военных и продовольственных запасов, передвижение самих войск как в мирное время, так и перед началом военных дей</w:t>
      </w:r>
      <w:r>
        <w:rPr>
          <w:snapToGrid w:val="0"/>
          <w:color w:val="000000"/>
          <w:sz w:val="28"/>
          <w:szCs w:val="28"/>
        </w:rPr>
        <w:softHyphen/>
        <w:t>ствий: с этой точки зрения должны рассматриваться общие свой</w:t>
      </w:r>
      <w:r>
        <w:rPr>
          <w:snapToGrid w:val="0"/>
          <w:color w:val="000000"/>
          <w:sz w:val="28"/>
          <w:szCs w:val="28"/>
        </w:rPr>
        <w:softHyphen/>
        <w:t>ства путей в государстве и система их направлений</w:t>
      </w:r>
      <w:r w:rsidRPr="00D4698F">
        <w:rPr>
          <w:snapToGrid w:val="0"/>
          <w:color w:val="000000"/>
          <w:sz w:val="28"/>
          <w:szCs w:val="28"/>
        </w:rPr>
        <w:t xml:space="preserve"> [4, 46]</w:t>
      </w:r>
      <w:r>
        <w:rPr>
          <w:snapToGrid w:val="0"/>
          <w:color w:val="000000"/>
          <w:sz w:val="28"/>
          <w:szCs w:val="28"/>
        </w:rPr>
        <w:t>.</w:t>
      </w:r>
      <w:r w:rsidRPr="00D4698F">
        <w:rPr>
          <w:snapToGrid w:val="0"/>
          <w:color w:val="000000"/>
          <w:sz w:val="28"/>
          <w:szCs w:val="28"/>
        </w:rPr>
        <w:t xml:space="preserve"> 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•    Народонаселение: численность, распределение, степень ма</w:t>
      </w:r>
      <w:r>
        <w:rPr>
          <w:snapToGrid w:val="0"/>
          <w:color w:val="000000"/>
          <w:sz w:val="28"/>
          <w:szCs w:val="28"/>
        </w:rPr>
        <w:softHyphen/>
        <w:t>териального благосостояния, моральное положение — определяют не только численность вооруженных сил, но и существенные их свойства, а также указывают в какой степени, в случае войны, пра</w:t>
      </w:r>
      <w:r>
        <w:rPr>
          <w:snapToGrid w:val="0"/>
          <w:color w:val="000000"/>
          <w:sz w:val="28"/>
          <w:szCs w:val="28"/>
        </w:rPr>
        <w:softHyphen/>
        <w:t>вительство может полагаться на содействие народа и на благона</w:t>
      </w:r>
      <w:r>
        <w:rPr>
          <w:snapToGrid w:val="0"/>
          <w:color w:val="000000"/>
          <w:sz w:val="28"/>
          <w:szCs w:val="28"/>
        </w:rPr>
        <w:softHyphen/>
        <w:t>дежность самих войск.</w:t>
      </w:r>
    </w:p>
    <w:p w:rsidR="00D4698F" w:rsidRP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•    Государственное устройство, постановления и финансы, от</w:t>
      </w:r>
      <w:r>
        <w:rPr>
          <w:snapToGrid w:val="0"/>
          <w:color w:val="000000"/>
          <w:sz w:val="28"/>
          <w:szCs w:val="28"/>
        </w:rPr>
        <w:softHyphen/>
        <w:t>ношение правительства к народу и всего государства к другим дер</w:t>
      </w:r>
      <w:r>
        <w:rPr>
          <w:snapToGrid w:val="0"/>
          <w:color w:val="000000"/>
          <w:sz w:val="28"/>
          <w:szCs w:val="28"/>
        </w:rPr>
        <w:softHyphen/>
        <w:t>жавам имеют чрезвычайно важное влияние на военную систему, на сам ход войны и на военно-административные меры, как в мирное, так и в военное время: в одном государстве Можно держать сравни</w:t>
      </w:r>
      <w:r>
        <w:rPr>
          <w:snapToGrid w:val="0"/>
          <w:color w:val="000000"/>
          <w:sz w:val="28"/>
          <w:szCs w:val="28"/>
        </w:rPr>
        <w:softHyphen/>
        <w:t>тельно более войск, чем в другом; в устройстве одного — сильная централизация, в другом — части государства имеют связь слабую, и все это непосредственно связано с военными соображениями</w:t>
      </w:r>
      <w:r w:rsidRPr="00D4698F">
        <w:rPr>
          <w:snapToGrid w:val="0"/>
          <w:color w:val="000000"/>
          <w:sz w:val="28"/>
          <w:szCs w:val="28"/>
        </w:rPr>
        <w:t xml:space="preserve"> [4, 46 - 47]</w:t>
      </w:r>
      <w:r>
        <w:rPr>
          <w:snapToGrid w:val="0"/>
          <w:color w:val="000000"/>
          <w:sz w:val="28"/>
          <w:szCs w:val="28"/>
        </w:rPr>
        <w:t>.</w:t>
      </w:r>
      <w:r w:rsidRPr="00D4698F">
        <w:rPr>
          <w:snapToGrid w:val="0"/>
          <w:color w:val="000000"/>
          <w:sz w:val="28"/>
          <w:szCs w:val="28"/>
        </w:rPr>
        <w:t xml:space="preserve"> 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По мнению Д. А. Милютина, первый раздел геостратегического анализа необходимым образом охватывает в сжатом виде сущность всей геостратегии, но исключительно с военной точки зрения.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i/>
          <w:iCs/>
          <w:snapToGrid w:val="0"/>
          <w:color w:val="000000"/>
          <w:sz w:val="28"/>
          <w:szCs w:val="28"/>
        </w:rPr>
        <w:t xml:space="preserve">Второй раздел </w:t>
      </w:r>
      <w:r>
        <w:rPr>
          <w:snapToGrid w:val="0"/>
          <w:color w:val="000000"/>
          <w:sz w:val="28"/>
          <w:szCs w:val="28"/>
        </w:rPr>
        <w:t>- он должен быть посвящен исследованию следу</w:t>
      </w:r>
      <w:r>
        <w:rPr>
          <w:snapToGrid w:val="0"/>
          <w:color w:val="000000"/>
          <w:sz w:val="28"/>
          <w:szCs w:val="28"/>
        </w:rPr>
        <w:softHyphen/>
        <w:t>ющих факторов: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•    преимуществ и недостатков военной системы, сильных и сла</w:t>
      </w:r>
      <w:r>
        <w:rPr>
          <w:snapToGrid w:val="0"/>
          <w:color w:val="000000"/>
          <w:sz w:val="28"/>
          <w:szCs w:val="28"/>
        </w:rPr>
        <w:softHyphen/>
        <w:t>бых сторон ее;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•    сколько именно и каких войск выставлять против неприятеля;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•    как быстро армия сможет встать на военное положение;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•    имеет ли государство в готовности все вспомогательные и хо</w:t>
      </w:r>
      <w:r>
        <w:rPr>
          <w:snapToGrid w:val="0"/>
          <w:color w:val="000000"/>
          <w:sz w:val="28"/>
          <w:szCs w:val="28"/>
        </w:rPr>
        <w:softHyphen/>
        <w:t>зяйственные средства к содержанию войск и ведению войны;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•    каково состояние войск хозяйственное и материальное, стро</w:t>
      </w:r>
      <w:r>
        <w:rPr>
          <w:snapToGrid w:val="0"/>
          <w:color w:val="000000"/>
          <w:sz w:val="28"/>
          <w:szCs w:val="28"/>
        </w:rPr>
        <w:softHyphen/>
        <w:t>евое и нравственное;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•    сравнить преимущества и недостатки тех государств, между которыми могут быть предполагаемые военные действия;</w:t>
      </w:r>
    </w:p>
    <w:p w:rsidR="00D4698F" w:rsidRP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•    выяснить, каково состояние теории военного искусства и гос</w:t>
      </w:r>
      <w:r>
        <w:rPr>
          <w:snapToGrid w:val="0"/>
          <w:color w:val="000000"/>
          <w:sz w:val="28"/>
          <w:szCs w:val="28"/>
        </w:rPr>
        <w:softHyphen/>
        <w:t>подствующих идей относительно образа военных действий</w:t>
      </w:r>
      <w:r w:rsidRPr="00D4698F">
        <w:rPr>
          <w:snapToGrid w:val="0"/>
          <w:color w:val="000000"/>
          <w:sz w:val="28"/>
          <w:szCs w:val="28"/>
        </w:rPr>
        <w:t xml:space="preserve"> [4, 47]</w:t>
      </w:r>
      <w:r>
        <w:rPr>
          <w:snapToGrid w:val="0"/>
          <w:color w:val="000000"/>
          <w:sz w:val="28"/>
          <w:szCs w:val="28"/>
        </w:rPr>
        <w:t>.</w:t>
      </w:r>
      <w:r w:rsidRPr="00D4698F">
        <w:rPr>
          <w:snapToGrid w:val="0"/>
          <w:color w:val="000000"/>
          <w:sz w:val="28"/>
          <w:szCs w:val="28"/>
        </w:rPr>
        <w:t xml:space="preserve"> 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i/>
          <w:iCs/>
          <w:snapToGrid w:val="0"/>
          <w:color w:val="000000"/>
          <w:sz w:val="28"/>
          <w:szCs w:val="28"/>
        </w:rPr>
        <w:t xml:space="preserve">Третий раздел </w:t>
      </w:r>
      <w:r>
        <w:rPr>
          <w:snapToGrid w:val="0"/>
          <w:color w:val="000000"/>
          <w:sz w:val="28"/>
          <w:szCs w:val="28"/>
        </w:rPr>
        <w:t>— должен быть посвящен исследованию тех тер</w:t>
      </w:r>
      <w:r>
        <w:rPr>
          <w:snapToGrid w:val="0"/>
          <w:color w:val="000000"/>
          <w:sz w:val="28"/>
          <w:szCs w:val="28"/>
        </w:rPr>
        <w:softHyphen/>
        <w:t>риторий государства, которые действительно могут быть театром войны. Эти исследования должны основываться на существующих политических прогнозах относительно планов тех или иных держав. Каждый театр войны необходимо анализировать особо, сообразно с географическим положением соседних государств. При разграни</w:t>
      </w:r>
      <w:r>
        <w:rPr>
          <w:snapToGrid w:val="0"/>
          <w:color w:val="000000"/>
          <w:sz w:val="28"/>
          <w:szCs w:val="28"/>
        </w:rPr>
        <w:softHyphen/>
        <w:t>чении театров войны необходимо опираться на реальные факты, имея в виду действительные отношения между государствами и не выходя из границ возможного.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Д.А. Милютин предлагает в этом разделе использовать преиму</w:t>
      </w:r>
      <w:r>
        <w:rPr>
          <w:snapToGrid w:val="0"/>
          <w:color w:val="000000"/>
          <w:sz w:val="28"/>
          <w:szCs w:val="28"/>
        </w:rPr>
        <w:softHyphen/>
        <w:t xml:space="preserve">щественно </w:t>
      </w:r>
      <w:r>
        <w:rPr>
          <w:i/>
          <w:iCs/>
          <w:snapToGrid w:val="0"/>
          <w:color w:val="000000"/>
          <w:sz w:val="28"/>
          <w:szCs w:val="28"/>
        </w:rPr>
        <w:t xml:space="preserve">компаративный метод, </w:t>
      </w:r>
      <w:r>
        <w:rPr>
          <w:snapToGrid w:val="0"/>
          <w:color w:val="000000"/>
          <w:sz w:val="28"/>
          <w:szCs w:val="28"/>
        </w:rPr>
        <w:t>поскольку он позволяет яснее и полнее исследовать взаимные стратегические расположения госу</w:t>
      </w:r>
      <w:r>
        <w:rPr>
          <w:snapToGrid w:val="0"/>
          <w:color w:val="000000"/>
          <w:sz w:val="28"/>
          <w:szCs w:val="28"/>
        </w:rPr>
        <w:softHyphen/>
        <w:t>дарств, а разбор театра войны между ними охватывает территории обоих государств и вследствие этого имеет больше полноты и един</w:t>
      </w:r>
      <w:r>
        <w:rPr>
          <w:snapToGrid w:val="0"/>
          <w:color w:val="000000"/>
          <w:sz w:val="28"/>
          <w:szCs w:val="28"/>
        </w:rPr>
        <w:softHyphen/>
        <w:t>ства. Напротив, если каждое государство рассматривать особо, не</w:t>
      </w:r>
      <w:r>
        <w:rPr>
          <w:snapToGrid w:val="0"/>
          <w:color w:val="000000"/>
          <w:sz w:val="28"/>
          <w:szCs w:val="28"/>
        </w:rPr>
        <w:softHyphen/>
        <w:t>обходимо стратегический разбор каждого театра войны ограничи</w:t>
      </w:r>
      <w:r>
        <w:rPr>
          <w:snapToGrid w:val="0"/>
          <w:color w:val="000000"/>
          <w:sz w:val="28"/>
          <w:szCs w:val="28"/>
        </w:rPr>
        <w:softHyphen/>
        <w:t>вать тем пространством, на котором могут происходить военные действия соответственно только в случае оборонительной войны и которое, в наступательном положении, остается в тылу, а, следова</w:t>
      </w:r>
      <w:r>
        <w:rPr>
          <w:snapToGrid w:val="0"/>
          <w:color w:val="000000"/>
          <w:sz w:val="28"/>
          <w:szCs w:val="28"/>
        </w:rPr>
        <w:softHyphen/>
        <w:t>тельно, может быть в таком случае разбираемо только как базис дей</w:t>
      </w:r>
      <w:r>
        <w:rPr>
          <w:snapToGrid w:val="0"/>
          <w:color w:val="000000"/>
          <w:sz w:val="28"/>
          <w:szCs w:val="28"/>
        </w:rPr>
        <w:softHyphen/>
        <w:t>ствующей армии</w:t>
      </w:r>
      <w:r w:rsidRPr="00D4698F">
        <w:rPr>
          <w:snapToGrid w:val="0"/>
          <w:color w:val="000000"/>
          <w:sz w:val="28"/>
          <w:szCs w:val="28"/>
        </w:rPr>
        <w:t xml:space="preserve"> [4, 47]</w:t>
      </w:r>
      <w:r>
        <w:rPr>
          <w:snapToGrid w:val="0"/>
          <w:color w:val="000000"/>
          <w:sz w:val="28"/>
          <w:szCs w:val="28"/>
        </w:rPr>
        <w:t>.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Основная цель стратегического исследования театра войны — определение общего значения местных данных в отношении к пер</w:t>
      </w:r>
      <w:r>
        <w:rPr>
          <w:snapToGrid w:val="0"/>
          <w:color w:val="000000"/>
          <w:sz w:val="28"/>
          <w:szCs w:val="28"/>
        </w:rPr>
        <w:softHyphen/>
        <w:t>воначальным военным предположениям и планам кампании. При этом важно, подчеркивает Д.А. Милютин, не увлекаться произвольными догадками относительно самого хода военных действий, зависящего от весьма многих обстоятельств, иногда совершенно случайных и временных. В стратегическом разборе следует учи</w:t>
      </w:r>
      <w:r>
        <w:rPr>
          <w:snapToGrid w:val="0"/>
          <w:color w:val="000000"/>
          <w:sz w:val="28"/>
          <w:szCs w:val="28"/>
        </w:rPr>
        <w:softHyphen/>
        <w:t>тывать только те данные, которые имеют отношение к самому те</w:t>
      </w:r>
      <w:r>
        <w:rPr>
          <w:snapToGrid w:val="0"/>
          <w:color w:val="000000"/>
          <w:sz w:val="28"/>
          <w:szCs w:val="28"/>
        </w:rPr>
        <w:softHyphen/>
        <w:t>атру войны или целому государству и потому могут быть исследо</w:t>
      </w:r>
      <w:r>
        <w:rPr>
          <w:snapToGrid w:val="0"/>
          <w:color w:val="000000"/>
          <w:sz w:val="28"/>
          <w:szCs w:val="28"/>
        </w:rPr>
        <w:softHyphen/>
        <w:t>ваны заблаговременно. Это именно те данные, на которых пред</w:t>
      </w:r>
      <w:r>
        <w:rPr>
          <w:snapToGrid w:val="0"/>
          <w:color w:val="000000"/>
          <w:sz w:val="28"/>
          <w:szCs w:val="28"/>
        </w:rPr>
        <w:softHyphen/>
        <w:t>варительно основывается план военной кампании и которые даже в мирное время указывают правительству, какие меры являются наилучшими для усиления системы обороны и для приготовления к войне.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Особое внимание в стратегическом разборе театра войны необ</w:t>
      </w:r>
      <w:r>
        <w:rPr>
          <w:snapToGrid w:val="0"/>
          <w:color w:val="000000"/>
          <w:sz w:val="28"/>
          <w:szCs w:val="28"/>
        </w:rPr>
        <w:softHyphen/>
        <w:t>ходимо уделять анализу преимуществ и недостатков для обеих вою</w:t>
      </w:r>
      <w:r>
        <w:rPr>
          <w:snapToGrid w:val="0"/>
          <w:color w:val="000000"/>
          <w:sz w:val="28"/>
          <w:szCs w:val="28"/>
        </w:rPr>
        <w:softHyphen/>
        <w:t xml:space="preserve">ющих сторон </w:t>
      </w:r>
      <w:r>
        <w:rPr>
          <w:i/>
          <w:iCs/>
          <w:snapToGrid w:val="0"/>
          <w:color w:val="000000"/>
          <w:sz w:val="28"/>
          <w:szCs w:val="28"/>
        </w:rPr>
        <w:t xml:space="preserve">важнейших географических факторов и свойств целого края вообще. </w:t>
      </w:r>
      <w:r>
        <w:rPr>
          <w:snapToGrid w:val="0"/>
          <w:color w:val="000000"/>
          <w:sz w:val="28"/>
          <w:szCs w:val="28"/>
        </w:rPr>
        <w:t>Естественные рубежи: реки, хребты гор, морские бере</w:t>
      </w:r>
      <w:r>
        <w:rPr>
          <w:snapToGrid w:val="0"/>
          <w:color w:val="000000"/>
          <w:sz w:val="28"/>
          <w:szCs w:val="28"/>
        </w:rPr>
        <w:softHyphen/>
        <w:t>га, политические границы, населенные пункты, важные в полити</w:t>
      </w:r>
      <w:r>
        <w:rPr>
          <w:snapToGrid w:val="0"/>
          <w:color w:val="000000"/>
          <w:sz w:val="28"/>
          <w:szCs w:val="28"/>
        </w:rPr>
        <w:softHyphen/>
        <w:t>ческом отношении или как сильные укрепления, дороги, в том числе и железные, общее и относительное положение различных частей театра войны, средства к снабжению и действию войск — все это может иметь то или иное влияние на военные действия при извест</w:t>
      </w:r>
      <w:r>
        <w:rPr>
          <w:snapToGrid w:val="0"/>
          <w:color w:val="000000"/>
          <w:sz w:val="28"/>
          <w:szCs w:val="28"/>
        </w:rPr>
        <w:softHyphen/>
        <w:t>ных обстоятельствах; усиливает или ослабляет оборону; определяет слабые или сильные стороны государства.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Третий раздел должен заканчиваться общим заключением о вы</w:t>
      </w:r>
      <w:r>
        <w:rPr>
          <w:snapToGrid w:val="0"/>
          <w:color w:val="000000"/>
          <w:sz w:val="28"/>
          <w:szCs w:val="28"/>
        </w:rPr>
        <w:softHyphen/>
        <w:t>годах или невыгодах всего театра войны и влиянии местных усло</w:t>
      </w:r>
      <w:r>
        <w:rPr>
          <w:snapToGrid w:val="0"/>
          <w:color w:val="000000"/>
          <w:sz w:val="28"/>
          <w:szCs w:val="28"/>
        </w:rPr>
        <w:softHyphen/>
        <w:t>вий на общий план войны. «Но странно было бы думать, — замеча</w:t>
      </w:r>
      <w:r>
        <w:rPr>
          <w:snapToGrid w:val="0"/>
          <w:color w:val="000000"/>
          <w:sz w:val="28"/>
          <w:szCs w:val="28"/>
        </w:rPr>
        <w:softHyphen/>
        <w:t>ет Милютин, — чтобы можно было указать положительным обра</w:t>
      </w:r>
      <w:r>
        <w:rPr>
          <w:snapToGrid w:val="0"/>
          <w:color w:val="000000"/>
          <w:sz w:val="28"/>
          <w:szCs w:val="28"/>
        </w:rPr>
        <w:softHyphen/>
        <w:t>зом весь ход действий, места, где должны встретиться армии и где должна быть непременно развязка войны: это зависит уже от частно</w:t>
      </w:r>
      <w:r>
        <w:rPr>
          <w:snapToGrid w:val="0"/>
          <w:color w:val="000000"/>
          <w:sz w:val="28"/>
          <w:szCs w:val="28"/>
        </w:rPr>
        <w:softHyphen/>
        <w:t>стей исполнения и случайных обстоятельств, которые предусмотреть</w:t>
      </w:r>
      <w:r w:rsidRPr="00D4698F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невозможно» </w:t>
      </w:r>
      <w:r w:rsidRPr="00D4698F">
        <w:rPr>
          <w:snapToGrid w:val="0"/>
          <w:color w:val="000000"/>
          <w:sz w:val="28"/>
          <w:szCs w:val="28"/>
        </w:rPr>
        <w:t>[4, 47].</w:t>
      </w:r>
    </w:p>
    <w:p w:rsidR="00D4698F" w:rsidRP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b/>
          <w:bCs/>
          <w:smallCaps/>
          <w:snapToGrid w:val="0"/>
          <w:color w:val="000000"/>
          <w:sz w:val="28"/>
          <w:szCs w:val="28"/>
        </w:rPr>
      </w:pPr>
    </w:p>
    <w:p w:rsidR="00D4698F" w:rsidRDefault="00D4698F" w:rsidP="00D4698F">
      <w:pPr>
        <w:shd w:val="clear" w:color="auto" w:fill="FFFFFF"/>
        <w:spacing w:line="360" w:lineRule="auto"/>
        <w:jc w:val="both"/>
        <w:rPr>
          <w:b/>
          <w:bCs/>
          <w:snapToGrid w:val="0"/>
          <w:color w:val="000000"/>
          <w:sz w:val="28"/>
          <w:szCs w:val="28"/>
        </w:rPr>
      </w:pPr>
      <w:r>
        <w:rPr>
          <w:smallCaps/>
          <w:sz w:val="28"/>
          <w:szCs w:val="28"/>
        </w:rPr>
        <w:t>2. Практическое значение геостратегической концепции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b/>
          <w:bCs/>
          <w:snapToGrid w:val="0"/>
          <w:color w:val="000000"/>
          <w:sz w:val="28"/>
          <w:szCs w:val="28"/>
        </w:rPr>
      </w:pP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2.1. Роль и значение</w:t>
      </w:r>
      <w:r w:rsidRPr="00D4698F">
        <w:rPr>
          <w:b/>
          <w:b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snapToGrid w:val="0"/>
          <w:color w:val="000000"/>
          <w:sz w:val="28"/>
          <w:szCs w:val="28"/>
        </w:rPr>
        <w:t>геостратегии в мирное время.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Д.А. Милютин глубоко осознавал огромное практическое значение геостратегии в мир</w:t>
      </w:r>
      <w:r>
        <w:rPr>
          <w:snapToGrid w:val="0"/>
          <w:color w:val="000000"/>
          <w:sz w:val="28"/>
          <w:szCs w:val="28"/>
        </w:rPr>
        <w:softHyphen/>
        <w:t>ное время. Геостратегические приоритеты должны служить ключом к решению многих административных, экономических и политических задач для правительства. Речь идет не только об определении расположения военных баз и портов. Вся система коммуникаций и хозяйствен</w:t>
      </w:r>
      <w:r>
        <w:rPr>
          <w:snapToGrid w:val="0"/>
          <w:color w:val="000000"/>
          <w:sz w:val="28"/>
          <w:szCs w:val="28"/>
        </w:rPr>
        <w:softHyphen/>
        <w:t>ных связей внутри страны должна быть подчинена не узко экономи</w:t>
      </w:r>
      <w:r>
        <w:rPr>
          <w:snapToGrid w:val="0"/>
          <w:color w:val="000000"/>
          <w:sz w:val="28"/>
          <w:szCs w:val="28"/>
        </w:rPr>
        <w:softHyphen/>
        <w:t>ческим задачам сегодняшнего дня, а перспективным геополитичес</w:t>
      </w:r>
      <w:r>
        <w:rPr>
          <w:snapToGrid w:val="0"/>
          <w:color w:val="000000"/>
          <w:sz w:val="28"/>
          <w:szCs w:val="28"/>
        </w:rPr>
        <w:softHyphen/>
        <w:t>ким целям. Строительство железных дорог, крупных государственных предприятий, требующих огромных вложений, должно подчи</w:t>
      </w:r>
      <w:r>
        <w:rPr>
          <w:snapToGrid w:val="0"/>
          <w:color w:val="000000"/>
          <w:sz w:val="28"/>
          <w:szCs w:val="28"/>
        </w:rPr>
        <w:softHyphen/>
        <w:t xml:space="preserve">няться прежде всего геостратегическому планированию </w:t>
      </w:r>
      <w:r w:rsidRPr="00D4698F">
        <w:rPr>
          <w:snapToGrid w:val="0"/>
          <w:color w:val="000000"/>
          <w:sz w:val="28"/>
          <w:szCs w:val="28"/>
        </w:rPr>
        <w:t>[4, 48]</w:t>
      </w:r>
      <w:r>
        <w:rPr>
          <w:snapToGrid w:val="0"/>
          <w:color w:val="000000"/>
          <w:sz w:val="28"/>
          <w:szCs w:val="28"/>
        </w:rPr>
        <w:t xml:space="preserve">. 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Это — азбука геостратегии, которой следовала Россия царская и Россия советская, прокладывая Турксиб и Байкало-Амурскую ма</w:t>
      </w:r>
      <w:r>
        <w:rPr>
          <w:snapToGrid w:val="0"/>
          <w:color w:val="000000"/>
          <w:sz w:val="28"/>
          <w:szCs w:val="28"/>
        </w:rPr>
        <w:softHyphen/>
        <w:t>гистраль, укрепляя дальневосточные рубежи и морские порты, ох</w:t>
      </w:r>
      <w:r>
        <w:rPr>
          <w:snapToGrid w:val="0"/>
          <w:color w:val="000000"/>
          <w:sz w:val="28"/>
          <w:szCs w:val="28"/>
        </w:rPr>
        <w:softHyphen/>
        <w:t>раняя государственные монополии. К сожалению, увлечение монетаристскими концепциями в период демократических реформ, на</w:t>
      </w:r>
      <w:r>
        <w:rPr>
          <w:snapToGrid w:val="0"/>
          <w:color w:val="000000"/>
          <w:sz w:val="28"/>
          <w:szCs w:val="28"/>
        </w:rPr>
        <w:softHyphen/>
        <w:t>дежды преимущественно на «невидимую руку рынка» разрушили столетиями складывающуюся систему российских геостратегичес</w:t>
      </w:r>
      <w:r>
        <w:rPr>
          <w:snapToGrid w:val="0"/>
          <w:color w:val="000000"/>
          <w:sz w:val="28"/>
          <w:szCs w:val="28"/>
        </w:rPr>
        <w:softHyphen/>
        <w:t>ких приоритетов. Простое смещение акцентов в сложной связке геостратегии и экономики с первой на вторую оказалось не просто ошибочным, а губительным для национальной безопасности страны. Экономика не может иметь первенства над геостратегией — эту науч</w:t>
      </w:r>
      <w:r>
        <w:rPr>
          <w:snapToGrid w:val="0"/>
          <w:color w:val="000000"/>
          <w:sz w:val="28"/>
          <w:szCs w:val="28"/>
        </w:rPr>
        <w:softHyphen/>
        <w:t>ную истину, которая была известна русским ученым и вошла в учеб</w:t>
      </w:r>
      <w:r>
        <w:rPr>
          <w:snapToGrid w:val="0"/>
          <w:color w:val="000000"/>
          <w:sz w:val="28"/>
          <w:szCs w:val="28"/>
        </w:rPr>
        <w:softHyphen/>
        <w:t>ники Академии Генерального штаба благодаря работам Д.А. Милю</w:t>
      </w:r>
      <w:r>
        <w:rPr>
          <w:snapToGrid w:val="0"/>
          <w:color w:val="000000"/>
          <w:sz w:val="28"/>
          <w:szCs w:val="28"/>
        </w:rPr>
        <w:softHyphen/>
        <w:t xml:space="preserve">тина уже в середине </w:t>
      </w:r>
      <w:r>
        <w:rPr>
          <w:snapToGrid w:val="0"/>
          <w:color w:val="000000"/>
          <w:sz w:val="28"/>
          <w:szCs w:val="28"/>
          <w:lang w:val="en-US"/>
        </w:rPr>
        <w:t>XIX</w:t>
      </w:r>
      <w:r w:rsidRPr="00D4698F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века. 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Известные российские академики Ю.С. Осипов, Ж.И. Алфе</w:t>
      </w:r>
      <w:r>
        <w:rPr>
          <w:snapToGrid w:val="0"/>
          <w:color w:val="000000"/>
          <w:sz w:val="28"/>
          <w:szCs w:val="28"/>
        </w:rPr>
        <w:softHyphen/>
        <w:t>ров, В.Н. Кудрявцев, обсуждая концепцию национальной безопас</w:t>
      </w:r>
      <w:r>
        <w:rPr>
          <w:snapToGrid w:val="0"/>
          <w:color w:val="000000"/>
          <w:sz w:val="28"/>
          <w:szCs w:val="28"/>
        </w:rPr>
        <w:softHyphen/>
        <w:t xml:space="preserve">ности России в </w:t>
      </w:r>
      <w:r>
        <w:rPr>
          <w:snapToGrid w:val="0"/>
          <w:color w:val="000000"/>
          <w:sz w:val="28"/>
          <w:szCs w:val="28"/>
          <w:lang w:val="en-US"/>
        </w:rPr>
        <w:t>XXI</w:t>
      </w:r>
      <w:r w:rsidRPr="00D4698F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веке, высказали оправданные опасения по по</w:t>
      </w:r>
      <w:r>
        <w:rPr>
          <w:snapToGrid w:val="0"/>
          <w:color w:val="000000"/>
          <w:sz w:val="28"/>
          <w:szCs w:val="28"/>
        </w:rPr>
        <w:softHyphen/>
        <w:t>воду того, что в результате обвальной либеральной приватизации топливно-энергетический комплекс, нефть и газ, алюминий и дру</w:t>
      </w:r>
      <w:r>
        <w:rPr>
          <w:snapToGrid w:val="0"/>
          <w:color w:val="000000"/>
          <w:sz w:val="28"/>
          <w:szCs w:val="28"/>
        </w:rPr>
        <w:softHyphen/>
        <w:t>гие важные отрасли, на которых зиждется национальное могуще</w:t>
      </w:r>
      <w:r>
        <w:rPr>
          <w:snapToGrid w:val="0"/>
          <w:color w:val="000000"/>
          <w:sz w:val="28"/>
          <w:szCs w:val="28"/>
        </w:rPr>
        <w:softHyphen/>
        <w:t>ство, оказались в частных руках, ушли из-под контроля государства. Необходимо вернуть их в руки государственного управления, поду</w:t>
      </w:r>
      <w:r>
        <w:rPr>
          <w:snapToGrid w:val="0"/>
          <w:color w:val="000000"/>
          <w:sz w:val="28"/>
          <w:szCs w:val="28"/>
        </w:rPr>
        <w:softHyphen/>
        <w:t xml:space="preserve">мать о национализации ведущих отраслей хозяйства </w:t>
      </w:r>
      <w:r w:rsidRPr="00D4698F">
        <w:rPr>
          <w:snapToGrid w:val="0"/>
          <w:color w:val="000000"/>
          <w:sz w:val="28"/>
          <w:szCs w:val="28"/>
        </w:rPr>
        <w:t>[7, 989 - 991]</w:t>
      </w:r>
      <w:r>
        <w:rPr>
          <w:snapToGrid w:val="0"/>
          <w:color w:val="000000"/>
          <w:sz w:val="28"/>
          <w:szCs w:val="28"/>
        </w:rPr>
        <w:t>.</w:t>
      </w:r>
    </w:p>
    <w:p w:rsidR="00D4698F" w:rsidRDefault="00D4698F" w:rsidP="00D4698F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«Либерализация» российской экономики по двум критериям: максимальной внешней открыто</w:t>
      </w:r>
      <w:r>
        <w:rPr>
          <w:snapToGrid w:val="0"/>
          <w:color w:val="000000"/>
          <w:sz w:val="28"/>
          <w:szCs w:val="28"/>
        </w:rPr>
        <w:softHyphen/>
        <w:t>сти и минимальной государственной протекционистской защите — ведет к окончательному геостратегическому краху России. В силу природно-климатических условий (суровый климат и огромные расстояния) наша экономика является значительно более энерго</w:t>
      </w:r>
      <w:r>
        <w:rPr>
          <w:snapToGrid w:val="0"/>
          <w:color w:val="000000"/>
          <w:sz w:val="28"/>
          <w:szCs w:val="28"/>
        </w:rPr>
        <w:softHyphen/>
        <w:t>емкой, чем западная, и потому в случае отказа от государственных протекционистских мер не сможет выжить. России предстоит вос</w:t>
      </w:r>
      <w:r>
        <w:rPr>
          <w:snapToGrid w:val="0"/>
          <w:color w:val="000000"/>
          <w:sz w:val="28"/>
          <w:szCs w:val="28"/>
        </w:rPr>
        <w:softHyphen/>
        <w:t>становить систему национальных геостратегических приоритетов, взять под контроль важнейшие геостратегические комплексы — естественные монополии, производство алюминия, средства мас</w:t>
      </w:r>
      <w:r>
        <w:rPr>
          <w:snapToGrid w:val="0"/>
          <w:color w:val="000000"/>
          <w:sz w:val="28"/>
          <w:szCs w:val="28"/>
        </w:rPr>
        <w:softHyphen/>
        <w:t>совой информации. Особое значение приобретает геостратегия в определении меж</w:t>
      </w:r>
      <w:r>
        <w:rPr>
          <w:snapToGrid w:val="0"/>
          <w:color w:val="000000"/>
          <w:sz w:val="28"/>
          <w:szCs w:val="28"/>
        </w:rPr>
        <w:softHyphen/>
        <w:t>дународных связей, при заключении международных соглашений, союзов и договоров. Как актуально и сегодня, спустя 150 лет, зву</w:t>
      </w:r>
      <w:r>
        <w:rPr>
          <w:snapToGrid w:val="0"/>
          <w:color w:val="000000"/>
          <w:sz w:val="28"/>
          <w:szCs w:val="28"/>
        </w:rPr>
        <w:softHyphen/>
        <w:t>чат слова Д.А. Милютина: «...несмотря на все миролюбивые на</w:t>
      </w:r>
      <w:r>
        <w:rPr>
          <w:snapToGrid w:val="0"/>
          <w:color w:val="000000"/>
          <w:sz w:val="28"/>
          <w:szCs w:val="28"/>
        </w:rPr>
        <w:softHyphen/>
        <w:t>правления нашего века, на всеобщее стремление Европы к улучше</w:t>
      </w:r>
      <w:r>
        <w:rPr>
          <w:snapToGrid w:val="0"/>
          <w:color w:val="000000"/>
          <w:sz w:val="28"/>
          <w:szCs w:val="28"/>
        </w:rPr>
        <w:softHyphen/>
        <w:t xml:space="preserve">нию материального и нравственного быта народов, все государства Европы следуют древней поговорке: </w:t>
      </w:r>
      <w:r>
        <w:rPr>
          <w:snapToGrid w:val="0"/>
          <w:color w:val="000000"/>
          <w:sz w:val="28"/>
          <w:szCs w:val="28"/>
          <w:lang w:val="en-US"/>
        </w:rPr>
        <w:t>si</w:t>
      </w:r>
      <w:r w:rsidRPr="00D4698F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  <w:lang w:val="en-US"/>
        </w:rPr>
        <w:t>vis</w:t>
      </w:r>
      <w:r w:rsidRPr="00D4698F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  <w:lang w:val="en-US"/>
        </w:rPr>
        <w:t>pacem</w:t>
      </w:r>
      <w:r w:rsidRPr="00D4698F"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  <w:lang w:val="en-US"/>
        </w:rPr>
        <w:t>para</w:t>
      </w:r>
      <w:r w:rsidRPr="00D4698F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  <w:lang w:val="en-US"/>
        </w:rPr>
        <w:t>bellum</w:t>
      </w:r>
      <w:r w:rsidRPr="00D4698F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(лат. – Хочешь мира, готовься к войне); все усиливают свои армии, строят крепости и корабли, и как будто по</w:t>
      </w:r>
      <w:r>
        <w:rPr>
          <w:snapToGrid w:val="0"/>
          <w:color w:val="000000"/>
          <w:sz w:val="28"/>
          <w:szCs w:val="28"/>
        </w:rPr>
        <w:softHyphen/>
        <w:t xml:space="preserve">стоянно готовятся к скорой войне. Это без сомнения поглощает огромные денежные средства, а через то имеет неизбежное влияние на весь ход государственного устройства и администрации» </w:t>
      </w:r>
      <w:r w:rsidRPr="00D4698F">
        <w:rPr>
          <w:snapToGrid w:val="0"/>
          <w:color w:val="000000"/>
          <w:sz w:val="28"/>
          <w:szCs w:val="28"/>
        </w:rPr>
        <w:t>[4, 45]</w:t>
      </w:r>
      <w:r>
        <w:rPr>
          <w:snapToGrid w:val="0"/>
          <w:color w:val="000000"/>
          <w:sz w:val="28"/>
          <w:szCs w:val="28"/>
        </w:rPr>
        <w:t>.</w:t>
      </w:r>
    </w:p>
    <w:p w:rsidR="00D4698F" w:rsidRDefault="00D4698F" w:rsidP="00D4698F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Бомбардировки Югославии авиацией НАТО летом 1999 г., во</w:t>
      </w:r>
      <w:r>
        <w:rPr>
          <w:sz w:val="28"/>
          <w:szCs w:val="28"/>
        </w:rPr>
        <w:softHyphen/>
        <w:t>енная операция против Афганистана в 2002 г. еще раз подтвердили, что, как и столетия назад, самым значимым аргументом в мировой политике продолжает оставаться сила. Оказалось, что при острых вопросах в международных отношениях можно обходиться без Орга</w:t>
      </w:r>
      <w:r>
        <w:rPr>
          <w:sz w:val="28"/>
          <w:szCs w:val="28"/>
        </w:rPr>
        <w:softHyphen/>
        <w:t>низации Объединенных Наций и Совета Безопасности и три меся</w:t>
      </w:r>
      <w:r>
        <w:rPr>
          <w:sz w:val="28"/>
          <w:szCs w:val="28"/>
        </w:rPr>
        <w:softHyphen/>
        <w:t>ца бомбить многомиллионную европейскую страну под предлогом «гуманитарной катастрофы». Россия выступала против этих бом</w:t>
      </w:r>
      <w:r>
        <w:rPr>
          <w:sz w:val="28"/>
          <w:szCs w:val="28"/>
        </w:rPr>
        <w:softHyphen/>
        <w:t>бардировок, но ее мнение проигнорировали, что было бы немыс</w:t>
      </w:r>
      <w:r>
        <w:rPr>
          <w:sz w:val="28"/>
          <w:szCs w:val="28"/>
        </w:rPr>
        <w:softHyphen/>
        <w:t>лимо еще пятнадцать лет назад, когда страна оставалась ядерной сверхдержавой.</w:t>
      </w:r>
    </w:p>
    <w:p w:rsidR="00D4698F" w:rsidRDefault="00D4698F" w:rsidP="00D4698F">
      <w:pPr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Россия получила в </w:t>
      </w:r>
      <w:r>
        <w:rPr>
          <w:snapToGrid w:val="0"/>
          <w:color w:val="000000"/>
          <w:sz w:val="28"/>
          <w:szCs w:val="28"/>
          <w:lang w:val="en-US"/>
        </w:rPr>
        <w:t>XX</w:t>
      </w:r>
      <w:r w:rsidRPr="00D4698F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веке суровые геостратегические уроки. Поэтому сегодня, как никогда, актуально обращение к классическо</w:t>
      </w:r>
      <w:r>
        <w:rPr>
          <w:snapToGrid w:val="0"/>
          <w:color w:val="000000"/>
          <w:sz w:val="28"/>
          <w:szCs w:val="28"/>
        </w:rPr>
        <w:softHyphen/>
        <w:t>му русскому наследию, к нашим истокам.</w:t>
      </w:r>
    </w:p>
    <w:p w:rsidR="00D4698F" w:rsidRDefault="00D4698F" w:rsidP="00D4698F">
      <w:pPr>
        <w:pStyle w:val="4"/>
        <w:jc w:val="both"/>
      </w:pPr>
    </w:p>
    <w:p w:rsidR="00D4698F" w:rsidRDefault="00D4698F" w:rsidP="00D4698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Россия в современной геополитике.</w:t>
      </w:r>
    </w:p>
    <w:p w:rsid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</w:p>
    <w:p w:rsid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Осмысление геополитических изменений, произошедших в мире за последнее десятилетие, оценка места и роли российского государства в меняющейся глобальной геополитической картине конца XX – начала XXI столетий, осознание сущности национальных интересов и характера реально существующих и потенциальных угроз безопасности страны – эти и многие другие проблемы неуклонно смещаются к центру развернувшейся в российских политических кругах и средствах массовой информации общенациональной дискуссии. Ведется она относительно того, каким путем должна идти Россия, к чему она должна стремиться, с кем дружить, кого опасаться, каким образом и за счет чего блокировать возникновение новых очагов напряженности у ее границ, как сохранить или восстановить свои позиции и собственное лицо в мировой политике. </w:t>
      </w:r>
    </w:p>
    <w:p w:rsid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Шесть лет суверенного плавания в неспокойных водах внутренних и внешних "морей" экономики, политики, национальной безопасности и международных отношений не прошли для России и ее граждан незаметно и бесследно. Как для россиян, так и, возможно, для народов возникших на постсоветском пространстве независимых государств, сегодня как бы вновь открылись некоторые очень простые и старые истины, как то: все в этом мире взаимосвязано и взаимозависимо: у государств нет постоянных друзей, а есть постоянные интересы: природа, в том числе политическая и экономическая, не терпит пустоты: не спеши бросать старых друзей и заводить новых и т.д. </w:t>
      </w:r>
      <w:r w:rsidRPr="00D4698F">
        <w:rPr>
          <w:sz w:val="28"/>
          <w:szCs w:val="28"/>
        </w:rPr>
        <w:t>[2]</w:t>
      </w:r>
    </w:p>
    <w:p w:rsid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Этого времени оказалось достаточно, чтобы убедиться в том, что геополитика и геостратегия - это не какие-то надуманные понятия и конструкции, а весьма практические вещи, оказывающие весьма существенное, а то и решающее влияние на многие стороны как внутренней жизни государства, так и на ее положение в мире. Ослабление государства, входившего в разряд мировых, вызывает ощутимые геополитические и геостратегические изменения как на глобальном, так и на региональном уровнях в пользу более сильных конкурентов. И действительно, вслед за распадом Советского Союза и появлением на бывшей союзной территории пятнадцати новых независимых государств последние стали объектами борьбы за влияние и контроль над ними со стороны других великих государств и динамично развивающихся наций. Пришлось даже столкнуться с явными попытками современных геополитических идеологов западного мира сформулировать некие новые стратегические задачи вроде расчленения России и установления над всем пространством в современных границах Содружества Независимых Государств экономического, политического и военного контроля со стороны других великих держав. С другой стороны, на пространстве СНГ уже просматриваются некоторые новые тенденции, которые не внушают особого оптимизма, так как поле Содружества прорезается все более глубокими траншеями отчужденности и не совпадающих интересов. </w:t>
      </w:r>
    </w:p>
    <w:p w:rsid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убеждает в том, что геополитика и геостратегия всегда имеют свое продолжение. Они не возникают и не исчезают, а только из одного состояния переходят в другое. Поэтому для России сегодня далеко небезразлично, как складывается стратегический баланс сил в мире, каким в принципе должен быть этот мир - однополярным, в чем убеждены в Вашингтоне, или, как об этом говорят в Москве, многополярным, в каком направлении развивается военно-политическая обстановка в чувствительных, с точки зрения национальной безопасности страны и ее ближайших соседей, регионах. </w:t>
      </w:r>
    </w:p>
    <w:p w:rsid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Жизнь подсказала, что реальная геополитика и геостратегия для России сегодня и на ближайшую перспективу - это в первую очередь устройство ее отношений со своими ближайшими соседями. На первые позиции в списке приоритетных задач России на этом направлении выходят вопросы продвижения урегулирования последствий вооруженных конфликтов в границах Содружества, а также проблемы укрепления экономической и политической базы СНГ. Одновременно сохраняется важность поддержания отношений взаимодействия и сотрудничества России с главными развитыми странами мира при том понимании, что это не означает готовности российской стороны закрыть глаза на те угрозы для ее безопасности, которые возникают вследствие расширения НАТО на восток и других внешних действий, затрагивающих российские национальные интересы </w:t>
      </w:r>
      <w:r w:rsidRPr="00D4698F">
        <w:rPr>
          <w:sz w:val="28"/>
          <w:szCs w:val="28"/>
        </w:rPr>
        <w:t>[2]</w:t>
      </w:r>
      <w:r>
        <w:rPr>
          <w:sz w:val="28"/>
          <w:szCs w:val="28"/>
        </w:rPr>
        <w:t xml:space="preserve">. </w:t>
      </w:r>
    </w:p>
    <w:p w:rsid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эра глобального противостояния двух социально-экономических и военно-политических систем ушла в прошлое, острота и масштабы соперничества и противоборства в мире, в которые втянута и Россия, фактически не уменьшились. Изменились только их содержание, формы и приоритеты. </w:t>
      </w:r>
    </w:p>
    <w:p w:rsid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западном направлении в пределах границ СНГ для России имеются, как минимум, две-три крупные геополитические проблемы: отношения со странами Балтии, перспектива выхода НАТО на западные российские границы, отсутствие стабильной позитивной тенденции в отношениях с братской Украиной. Появление на политической карте новых суверенных государств: стран Балтии, Белоруссии, Украины, Молдовы, а также известные военно-политические решения НАТО ставят Россию перед необходимостью перестраивать существенную часть системы своих международных отношений в Европе. </w:t>
      </w:r>
    </w:p>
    <w:p w:rsid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России, безусловно, хотелось бы, чтобы ее геополитические и другие интересы к западу от ее границ уважались и учитывались. Интересы эти очень простые и понятные. Так, в новой европейской геополитической системе Россия не может позволить себе оказываться в изолированном положении с точки зрения наличия для нее более-менее свободного выхода в Европу. Между тем появление новых границ между Россией и Европой, а также новых порядков на них такую угрозу уже создали. Возникли совершенно новые проблемы: транзита грузов на направлении Россия-Европа через территории бывших братских республик, пересечения границ гражданами, человеческого общения, таможенный фактор, положение русских в других странах СНГ, вопросы безопасности и другие. Россия вынуждена искать обходные пути для транспортировки своих и западноевропейских грузов, строить новые порты и железные дороги, прокладывать новые нефте- и газопроводы и т.д. </w:t>
      </w:r>
    </w:p>
    <w:p w:rsid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России было бы очень важно сохранить и расширить базу взаимодополняющего экономического и научно-технического сотрудничества и торговых обменов с европейскими странами-членами СНГ, особенно с Белоруссией и Украиной, не оставляя, конечно, без внимания и Молдавию. Пока же эта база, за исключением белорусского направления, похоже, постепенно сокращается. И это противоречит современным тенденциям: в мире углубляются интеграционные процессы, а на пространстве СНГ все как бы наоборот. </w:t>
      </w:r>
    </w:p>
    <w:p w:rsidR="00D4698F" w:rsidRP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южном направлении российской политики (Закавказье, Центральная Азия и находящиеся на этой оси страны дальнего зарубежья) возникает не меньше забот и тревог. Но если на западе негативные по своим возможным последствиям для России события развиваются как бы шаг за шагом, т.е. в целом предсказуемо, то на юге они более остры и многовекторны. Острота обусловлена наличием здесь ряда очагов военной напряженности и вооруженных конфликтов, а многовекторность - большим числом действующих геополитических и иных факторов, а также сложностью самих проблем. </w:t>
      </w:r>
    </w:p>
    <w:p w:rsid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геополитики и геостратегии на юге уже стали для России весьма актуальными и масштабными. Уклониться от своей геополитической игры в этой зоне Россия не сможет. Решать свои задачи на юге российская дипломатия должна будет как на путях двухсторонних диалогов с отдельными странами, так и в более широких региональных рамках. </w:t>
      </w:r>
    </w:p>
    <w:p w:rsid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восточном направлении - с Китаем, Японией и другими странами Азиатско-Техоокеанского региона - дела у России в последнее время складываются неплохо. Однако и здесь имеются неразрешенные проблемы (отсутствие мирного договора с Японией, демографическое давление на российские восточные территории со стороны Китая и др.). </w:t>
      </w:r>
    </w:p>
    <w:p w:rsid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говорить в целом, то Россия по существу только начинает развертывать свою крупную геополитическую кампанию, и ее успех во многом будет зависеть как от дееспособности и настойчивости российского политического руководства, так и от того, как быстро российская экономика выйдет на устойчивые плюсовые темпы развития</w:t>
      </w:r>
      <w:r w:rsidRPr="00D4698F">
        <w:rPr>
          <w:sz w:val="28"/>
          <w:szCs w:val="28"/>
        </w:rPr>
        <w:t xml:space="preserve"> [2]</w:t>
      </w:r>
      <w:r>
        <w:rPr>
          <w:sz w:val="28"/>
          <w:szCs w:val="28"/>
        </w:rPr>
        <w:t xml:space="preserve">. </w:t>
      </w:r>
    </w:p>
    <w:p w:rsid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бы то ни было, но при всех тенденциях развития геополитической ситуации в мире и при любой геополитической стратегии России макрорегион Сибири будет играть одну из важнейших, если не важнейшую, роль. Действительно, геополитическое положение и сырьевые ресурсы Сибири способны повлиять на доминирование тех или иных тенденций общемирового развития – столкновения стран и регионов в борьбе за ресурсы или сотрудничества на основе тенденции устойчивого развития</w:t>
      </w:r>
      <w:r w:rsidRPr="00D4698F">
        <w:rPr>
          <w:sz w:val="28"/>
          <w:szCs w:val="28"/>
        </w:rPr>
        <w:t xml:space="preserve"> [3, </w:t>
      </w:r>
      <w:r>
        <w:rPr>
          <w:sz w:val="28"/>
          <w:szCs w:val="28"/>
        </w:rPr>
        <w:t>24</w:t>
      </w:r>
      <w:r w:rsidRPr="00D4698F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D4698F" w:rsidRP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нам необходима разработка концепции развития Сибири в XXI веке, а также создание Комплексной программы координации исследований проблем Сибири</w:t>
      </w:r>
      <w:r w:rsidRPr="00D4698F">
        <w:rPr>
          <w:sz w:val="28"/>
          <w:szCs w:val="28"/>
        </w:rPr>
        <w:t xml:space="preserve"> [3, 38]</w:t>
      </w:r>
      <w:r>
        <w:rPr>
          <w:sz w:val="28"/>
          <w:szCs w:val="28"/>
        </w:rPr>
        <w:t>.</w:t>
      </w:r>
      <w:r w:rsidRPr="00D4698F">
        <w:rPr>
          <w:sz w:val="28"/>
          <w:szCs w:val="28"/>
        </w:rPr>
        <w:t xml:space="preserve"> </w:t>
      </w:r>
    </w:p>
    <w:p w:rsidR="00D4698F" w:rsidRPr="00D4698F" w:rsidRDefault="00D4698F" w:rsidP="00D4698F">
      <w:pPr>
        <w:spacing w:line="360" w:lineRule="auto"/>
        <w:ind w:firstLine="709"/>
        <w:jc w:val="both"/>
        <w:rPr>
          <w:sz w:val="28"/>
          <w:szCs w:val="28"/>
        </w:rPr>
      </w:pPr>
    </w:p>
    <w:p w:rsidR="00D4698F" w:rsidRDefault="00D4698F" w:rsidP="00D4698F">
      <w:pPr>
        <w:pStyle w:val="4"/>
        <w:jc w:val="both"/>
      </w:pPr>
      <w:r>
        <w:t>Библиография</w:t>
      </w:r>
    </w:p>
    <w:p w:rsidR="00D4698F" w:rsidRDefault="00D4698F" w:rsidP="00D4698F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p w:rsidR="00D4698F" w:rsidRDefault="00D4698F" w:rsidP="00D4698F">
      <w:pPr>
        <w:numPr>
          <w:ilvl w:val="0"/>
          <w:numId w:val="2"/>
        </w:num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Василенко И.А. Геополитика. – М.: Логос, 2003 г.</w:t>
      </w:r>
    </w:p>
    <w:p w:rsidR="00D4698F" w:rsidRDefault="00D4698F" w:rsidP="00D4698F">
      <w:pPr>
        <w:numPr>
          <w:ilvl w:val="0"/>
          <w:numId w:val="2"/>
        </w:num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Грушев А. Лицо России в современной геополитике</w:t>
      </w:r>
      <w:r w:rsidRPr="00D4698F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//</w:t>
      </w:r>
      <w:r w:rsidRPr="00D4698F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Центр стратегического развития. 2005.</w:t>
      </w:r>
    </w:p>
    <w:p w:rsidR="00D4698F" w:rsidRDefault="00D4698F" w:rsidP="00D4698F">
      <w:pPr>
        <w:numPr>
          <w:ilvl w:val="0"/>
          <w:numId w:val="2"/>
        </w:num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Костюк В.Г. Народы Сибири в современной геополитике // Гуманитарные науки в Сибири. 2003. №1. </w:t>
      </w:r>
    </w:p>
    <w:p w:rsidR="00D4698F" w:rsidRDefault="00D4698F" w:rsidP="00D4698F">
      <w:pPr>
        <w:numPr>
          <w:ilvl w:val="0"/>
          <w:numId w:val="2"/>
        </w:num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Милютин Д.А. Критическое исследование значения военной географии и военной статистики // Русский геополитический сборник. 1996. № 2.</w:t>
      </w:r>
    </w:p>
    <w:p w:rsidR="00D4698F" w:rsidRDefault="00D4698F" w:rsidP="00D4698F">
      <w:pPr>
        <w:numPr>
          <w:ilvl w:val="0"/>
          <w:numId w:val="2"/>
        </w:num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Морозов Е.Ф. Последний фельдмаршал // Русский геополитический сборник. 1996. № 2. </w:t>
      </w:r>
    </w:p>
    <w:p w:rsidR="00D4698F" w:rsidRDefault="00D4698F" w:rsidP="00D4698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Натров Н.А. Геополитика. М.: ЮНИТИ-ДАНА, Единство, 2004 г.</w:t>
      </w:r>
    </w:p>
    <w:p w:rsidR="00D4698F" w:rsidRDefault="00D4698F" w:rsidP="00D4698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Национальная безопасность России в многополярном мире</w:t>
      </w:r>
      <w:r w:rsidRPr="00D4698F">
        <w:rPr>
          <w:snapToGrid w:val="0"/>
          <w:color w:val="000000"/>
          <w:sz w:val="28"/>
          <w:szCs w:val="28"/>
        </w:rPr>
        <w:t xml:space="preserve"> /</w:t>
      </w:r>
      <w:r>
        <w:rPr>
          <w:sz w:val="28"/>
          <w:szCs w:val="28"/>
        </w:rPr>
        <w:t>Арбатов А.Г.</w:t>
      </w:r>
      <w:r w:rsidRPr="00D4698F">
        <w:rPr>
          <w:sz w:val="28"/>
          <w:szCs w:val="28"/>
        </w:rPr>
        <w:t>//</w:t>
      </w:r>
      <w:r>
        <w:rPr>
          <w:snapToGrid w:val="0"/>
          <w:color w:val="000000"/>
          <w:sz w:val="28"/>
          <w:szCs w:val="28"/>
        </w:rPr>
        <w:t xml:space="preserve"> Вестник Российской академии наук. 2000. Т.70. № 11.</w:t>
      </w:r>
      <w:bookmarkStart w:id="0" w:name="_GoBack"/>
      <w:bookmarkEnd w:id="0"/>
    </w:p>
    <w:sectPr w:rsidR="00D4698F">
      <w:footerReference w:type="default" r:id="rId7"/>
      <w:pgSz w:w="11906" w:h="16838"/>
      <w:pgMar w:top="851" w:right="99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C9" w:rsidRDefault="00A703C9">
      <w:r>
        <w:separator/>
      </w:r>
    </w:p>
  </w:endnote>
  <w:endnote w:type="continuationSeparator" w:id="0">
    <w:p w:rsidR="00A703C9" w:rsidRDefault="00A7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8F" w:rsidRDefault="00152AFF">
    <w:pPr>
      <w:pStyle w:val="a3"/>
      <w:framePr w:wrap="auto" w:vAnchor="text" w:hAnchor="margin" w:xAlign="right" w:y="1"/>
      <w:rPr>
        <w:rStyle w:val="a5"/>
        <w:sz w:val="19"/>
        <w:szCs w:val="19"/>
      </w:rPr>
    </w:pPr>
    <w:r>
      <w:rPr>
        <w:rStyle w:val="a5"/>
        <w:noProof/>
        <w:sz w:val="19"/>
        <w:szCs w:val="19"/>
      </w:rPr>
      <w:t>1</w:t>
    </w:r>
  </w:p>
  <w:p w:rsidR="00D4698F" w:rsidRDefault="00D4698F">
    <w:pPr>
      <w:pStyle w:val="a3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C9" w:rsidRDefault="00A703C9">
      <w:r>
        <w:separator/>
      </w:r>
    </w:p>
  </w:footnote>
  <w:footnote w:type="continuationSeparator" w:id="0">
    <w:p w:rsidR="00A703C9" w:rsidRDefault="00A70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76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382C43"/>
    <w:multiLevelType w:val="singleLevel"/>
    <w:tmpl w:val="D1A8C3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3D47E9"/>
    <w:multiLevelType w:val="multilevel"/>
    <w:tmpl w:val="BFE07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1C000ED"/>
    <w:multiLevelType w:val="multilevel"/>
    <w:tmpl w:val="65B082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98F"/>
    <w:rsid w:val="00152AFF"/>
    <w:rsid w:val="00A703C9"/>
    <w:rsid w:val="00D4698F"/>
    <w:rsid w:val="00E93229"/>
    <w:rsid w:val="00F6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BEC52F9-6FEB-4B96-9BBB-E32E10B3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567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ind w:firstLine="709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semiHidden/>
    <w:rPr>
      <w:sz w:val="20"/>
      <w:szCs w:val="20"/>
    </w:rPr>
  </w:style>
  <w:style w:type="character" w:styleId="a5">
    <w:name w:val="page number"/>
    <w:uiPriority w:val="99"/>
  </w:style>
  <w:style w:type="paragraph" w:styleId="a6">
    <w:name w:val="Title"/>
    <w:basedOn w:val="a"/>
    <w:link w:val="a7"/>
    <w:uiPriority w:val="99"/>
    <w:qFormat/>
    <w:pPr>
      <w:shd w:val="clear" w:color="auto" w:fill="FFFFFF"/>
      <w:ind w:firstLine="567"/>
      <w:jc w:val="center"/>
    </w:pPr>
    <w:rPr>
      <w:smallCaps/>
      <w:color w:val="000000"/>
      <w:sz w:val="24"/>
      <w:szCs w:val="24"/>
    </w:rPr>
  </w:style>
  <w:style w:type="character" w:customStyle="1" w:styleId="a7">
    <w:name w:val="Название Знак"/>
    <w:link w:val="a6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pPr>
      <w:shd w:val="clear" w:color="auto" w:fill="FFFFFF"/>
      <w:ind w:firstLine="567"/>
    </w:pPr>
    <w:rPr>
      <w:color w:val="000000"/>
      <w:sz w:val="22"/>
      <w:szCs w:val="22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567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rPr>
      <w:sz w:val="20"/>
      <w:szCs w:val="20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ind w:firstLine="709"/>
    </w:pPr>
    <w:rPr>
      <w:color w:val="000000"/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5435</Words>
  <Characters>30982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non</Company>
  <LinksUpToDate>false</LinksUpToDate>
  <CharactersWithSpaces>36345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Администратор</dc:creator>
  <cp:keywords/>
  <dc:description/>
  <cp:lastModifiedBy>admin</cp:lastModifiedBy>
  <cp:revision>2</cp:revision>
  <cp:lastPrinted>2005-12-04T11:58:00Z</cp:lastPrinted>
  <dcterms:created xsi:type="dcterms:W3CDTF">2014-02-17T21:07:00Z</dcterms:created>
  <dcterms:modified xsi:type="dcterms:W3CDTF">2014-02-17T21:07:00Z</dcterms:modified>
</cp:coreProperties>
</file>