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B1" w:rsidRPr="00521DA3" w:rsidRDefault="007B0EB1" w:rsidP="00521DA3">
      <w:pPr>
        <w:pStyle w:val="a3"/>
        <w:ind w:firstLine="709"/>
      </w:pPr>
      <w:r w:rsidRPr="00521DA3">
        <w:t xml:space="preserve">Иоганн Готфрид Гердер (1744—1803), начавший с конца 1760-х годов под воздействием Макферсона и Перси переводить сначала шотландские и скандинавские баллады, а затем и песни других народов, обратился с призывом собирать и записывать также и немецкие народные песни. </w:t>
      </w:r>
    </w:p>
    <w:p w:rsidR="007B0EB1" w:rsidRPr="00521DA3" w:rsidRDefault="007B0EB1" w:rsidP="00521DA3">
      <w:pPr>
        <w:pStyle w:val="a3"/>
        <w:ind w:firstLine="709"/>
      </w:pPr>
      <w:r w:rsidRPr="00521DA3">
        <w:t>Первым на этот призыв откликнулся молодой Гёте, записавший летом 1771 г. в Эльзасе 12 народных баллад вместе с мелодиями. При этом он тщательно обдумал структуру своего небольшого собрания, лежащего у самых истоков современной фольклористики в Германии. Самому Гёте, всю жизнь, подобно Гердеру, занимавшемуся изучением, собиранием и переводом песенного творчества различных народов, раннее обращение к фольклору позволило избегнуть манерного стиля поэзии рококо и уже в цикле «Зезенгеймские песни» в начале 1770-х годов создать подлинные поэтические шедевры. Из всех фольклорных жанров Гёте с особым вниманием относился к балладе, называя ее то «живым зародышем», «прасеменем» всей поэзии, то прообразом искусства, его первичной национальной формой. В 1821 г., уже имея за плечами огромный опыт собственного балладного творчества, Гёте обобщил свои раздумья об этом уникальном жанре в специальной статье о балладе. Специфику неотразимого художественного воздействия баллады он видел в соединении в ней элементов эпоса, драмы и лирики. В ранних балладах самого Гёте («Рыбак», «Лесной царь», «Фульский король») преобладает синтез лирических и драматических элементов, в поздних же балладах («Коринфская невеста», «Бог и баядера», «Баллада») лирический элемент заметно вытесняется эпическим.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Сюжеты всех романтических баллад за малыми исключениями извлечены из фольклора. Наряду с обращениями авторов баллад к своему национальному наследию просматривается тенденция, идущая от Гете и Шиллера, заимствовать сюжеты из иноязычных культур. Обращение к устному народному творчеству других народов наглядно демонстрирует свойственную жанру баллады дистанцированность от фольклора. Баллада не адекватна фольклорному источнику, так как романтический поэт выступает его интерпретатором. В этой связи в романтическую эпоху авторы баллад интуитивно стремились подчеркнуть не только своеобычие того или иного предания, но и типологическую общность верований и представлений.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Авторы большинства романтических баллад утверждают приоритет мира воображаемого над реальностью.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Популярность баллад потребовала с течением времени некоторого ослабления жанровых признаков. Это происходило по двум направлениям: страшная баллада превращалась в смешную.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Вместе с тем баллада как жанр в ряде случаев возвращается к песенному истоку. Из сюжета убираются подробности и детали, поэт сосредотачивает внимание на кульминационных моментах. Фабула развертывается как лирическое переживание, действие заменяется внутренним монологом, в котором главное не само событие, а отклик на него.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Гете был инициатором возрождения этого старинного жанра. Он еще прежде обращался к балладе.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Баллады Гете «Фульский король», «Лесной царь», «Кладоискатель», «Коринфская невеста» и другие написаны в традициях страшной сумрачной баллады. Их источниками послужили античные мифы и средневековые предания. В балладах Гете непременно присутствует что-то загадочное, поучительное, страшное, реже - смешное. Обнаженность чувств, столь характерная для фольклорных произведений, - важное свойство баллад.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Возлюбленная в «Фульском короле» не забыта до самого смертного часа. В «Лесном царе», в «Крысолове», в «Коринфской невесте» Гете передает ощущения ночных страхов. Таинственное, потустороннее, не мыслимое, но явственно ощущаемое, губительно вторгается в жизнь. А баллада «Ученик Чародея» - смешная, по-детски озорная, автор заставляет безудержно хохотать над незадачливым волшебником.</w:t>
      </w:r>
    </w:p>
    <w:p w:rsidR="001D4A72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Фантастическое и маловероятное, страшное и смешное всегда пронизывает четкая мысль Гете. В «Коринфской невесте» поэт осуждает христианский аскетизм. Преступление совершено родителями коринфской девушки, которую они во исполнение обета, данного богу, обрекли на монастырское затворничество и смерть. Гете всюду и всегда утверждает земные радости; ни кладоискательство, ни ворожба не принесут счастья.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b/>
          <w:bCs/>
          <w:sz w:val="28"/>
          <w:szCs w:val="28"/>
        </w:rPr>
        <w:t>ЭВОЛЮЦИЯ АРХЕТИПА МЛАДЕНЦА</w:t>
      </w:r>
      <w:r w:rsidR="00521DA3" w:rsidRPr="0052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DA3">
        <w:rPr>
          <w:rFonts w:ascii="Times New Roman" w:hAnsi="Times New Roman" w:cs="Times New Roman"/>
          <w:b/>
          <w:bCs/>
          <w:sz w:val="28"/>
          <w:szCs w:val="28"/>
        </w:rPr>
        <w:t xml:space="preserve">В БАЛЛАДНОЙ ПОЭЗИИ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b/>
          <w:bCs/>
          <w:sz w:val="28"/>
          <w:szCs w:val="28"/>
        </w:rPr>
        <w:t>И.В. ГЕТЕ.</w:t>
      </w:r>
    </w:p>
    <w:p w:rsidR="00521DA3" w:rsidRPr="00521DA3" w:rsidRDefault="00521DA3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Изучение художественного мышления писателя на основе аналитической психологии представляется особенно актуальным для современного исследователя, помогая понять не только закономерности и тайну воздействия произведения искусства на читателя, но и характер мировосприятия его творца.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Художественный мир балладной поэзии Гете представлен, как своеобразная мифопоэтическая модель Бытия, как символическая, многоуровневая организация целого, в бесконечных нишах которого зашифрована информация о первоистоках. Поэт и натурфилософ, Гете обнаруживает реально выраженную сущность любого явления в соотнесении с вечно живыми «празаконами»: «прарастение» – в «листе», где свернута вся метаморфоза растения; «праживотное» (Urtier) - в «скелете».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Гете вводит в свою терминологию категорию «первообраза» (Urbild); рассматривая и выделяя основные компоненты жанра баллады, поэт делает вывод о балладе как о праформе (lebendiges Ur-Ei) всей существующей поэзии. Поэтому в его художественном «Бытии» – а оно само по себе уже символ по отношению к конкретной действительности – существует как бы второй уровень символизации – уровень художественной «прареальности».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Сила воздействия искусства, по убеждению швейцарского психолога и философа К.Г.Юнга, - в актуализации этого второго глубинного уровня, в обращении к вечным и общечеловеческим архетипам. Под термином «архетипы» имеются в виду образы, присутствующие в глубине человеческого духа, выявленные из беспокойных глубин бессознательного. Юнг пользуется понятием «архетип» для обозначения тех универсальных символов, которые обладают наибольшим постоянством и действенностью.[1] Одним из таких символов, по мнению Юнга, является архетип младенца.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Анализируя динамику развития архетипа младенца в балладной поэзии Гете, представляется наиболее целесообразным обратиться к балладам«Дикая розочка», «Лесной царь», «Кладоискатель» [2]. На примерах балладной поэзии можно проследить, как художественный образ становится символом, носителем «памяти культуры», архетипом или выражением коллективного бессознательного.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Гете удается глубоко постичь сущность пратрагедии любви и адекватно раскрыть ее в незатейливой, на первый взгляд, наивно-детской балладе «Дикая розочка» (Heidenroslein).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В свое время С.Цвейгу баллада Гете «Дикая розочка» показалась «слишком примитивной и незначительной», он считал, это стихотворение необходимо даже исключить из собрания сочинений немецкого поэта. [3]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Однако, рассмотрение образов дикой розочки и мальчика, увидевшего и сломавшего цветок, как архетипичных образов-символов, как элементов «прареальности», указывает на своего рода «выход» образа за собственные пределы, на присутствие некоего глубинного смысла, и позволяет предложить новое прочтение текста баллады.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Уже со второй строфы, когда цветок и мальчик ведут диалог, где мальчик угрожает, что сломает цветок, а роза, в свою очередь, сообщает о сопротивлении, - мы ощущаем, что событие происходит не в сфере реального, а смысл рассказа необходимо искать в подтексте. Ключ к пониманию содержания произведения следует искать в его народном прототипе; его сохранила «память» народной песни.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Источником и своеобразным импульсом к созданию баллады Гете «Дикая розочка» послужил текст народной песни, опубликованной в 1602 г. Паулем фон Эльстом. Уже в начальном стихе этой песни дается сравнение девушки с цветком: “Sie gleicht wohl einem Rosenstock” (“Она подобна стеблю розы”), “Sie bluhet wie ein Roslein“ (“Она цветет как розочка”). [4]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А. Н. Веселовский в монографии “Историческая поэтика” отмечает, что роза в западной народной поэзии рассматривается, как символ красавицы. Исследователь также указывает на достаточно распространенную параллель, ссылаясь в качестве примера на немецкую народную песню: “Da brach der Reiter einen grunen Zweig/ Und machte das Madchen zu seinem Weib…”(“Тут всадник сломал зеленую ветку / И сделал девушку своей женой…”). Приведенный фрагмент показывает: “любить” в фольклорной интерпретации означает не только «связаться», «привязаться» (дуб склоняется к березке, как парень к девушке). “Любить” имеет и иной оттенок смысла – «топтать», «сломать». [5]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Названная интерпретация: «любить» – значит, «топтать», «ломать», типична для фольклора европейских народов. В западной народной поэзии получил довольно широкое распространение образ виноградника, который кто-то попортил, обобрал. Как повсеместно распространенный, может рассматриваться и образ сорванных, срубленных, сломанных деревца или ветки. Так, в польских, литовских песнях мы встречаем: срубить деревцо – взять девушку замуж: “ не вызревшей рябинушки нельзя заломать, не выросшей девушки нельзя замуж взять”. В русских народных песнях девушка сравнивается с калиной: девушку берут, жених ломает калину. 6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Учитывая приведенное выше замечание, можно с основательностью утверждать: событие, изображенное в “Дикой розочке” Гете, обнаруживает образность в духе разобранной выше символики, веками формировавшейся в фольклорной песенной традиции: ломать – любить, розочка – девушка. Оно покоится на почве тех «созвучий» природы и человека, на которых построен народно-поэтический параллелизм. Когда эти «созвучия», эта параллель вошли в обиход народного предания, параллель стала символом. Символ многозначен, как многозначно слово, емко вбирающее в себя возможности для новых откровений мысли. “Дикая розочка” превращается в символ интерпретации судьбы девушки. Не случайно Гете создает образ розы эпитетами, которые можно употребить по отношению к девушке: “jung” – “нежная”, ”юная”; “morgenschon” – “прекрасна, как утренняя заря”. Мальчика же Гете характеризует определением “wilde Knabe”– «дикий, необузданный, буйный, яростный, бешеный», символизирующим необузданную страсть, отчетливо проступающее мужское начало.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Речь рассказчика в заключительной строфе (особенно в пятом стихе) подчеркивает трагическую обусловленность происходящего, как чего-то неотвратимого, вытекающую из общей закономерности бытия: Und der wilde Knabe brach / s’Roslein auf der Heiden: / Roslein wehrte sich und stach, / Half ihr doch kein Weh und Ach, / MuBt es eben leiden. (И дикий мальчик сорвал / Розочку в поле, / Розочка защищалась и уколола / Но не остановила ни боль, ни мольба, / Она должна была постpадать). [7]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Несмотря на кажущееся до наивности простым содержание, баллада Гете воскрешает глубинную символику отношений между мужчиной и женщиной; насилие и страдание – неразделимая связь между ними устанавливается как неизбежная, фатальная обусловленность.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>Немецкий исследователь, известный философ-культуролог М.</w:t>
      </w:r>
      <w:r w:rsidR="00521DA3" w:rsidRPr="00521DA3">
        <w:rPr>
          <w:rFonts w:ascii="Times New Roman" w:hAnsi="Times New Roman" w:cs="Times New Roman"/>
          <w:sz w:val="28"/>
          <w:szCs w:val="28"/>
        </w:rPr>
        <w:t xml:space="preserve"> </w:t>
      </w:r>
      <w:r w:rsidRPr="00521DA3">
        <w:rPr>
          <w:rFonts w:ascii="Times New Roman" w:hAnsi="Times New Roman" w:cs="Times New Roman"/>
          <w:sz w:val="28"/>
          <w:szCs w:val="28"/>
        </w:rPr>
        <w:t xml:space="preserve">Коммерель считает, что балладу Гете нельзя рассматривать примитивно, как “амурное” стихотворение, ибо “…в основе баллады событие другого порядка – прасобытие. Растение больше, чем растение, и остается, тем не менее, чем-то иным, нежели человек. Что есть мальчик? Речь идет о насильственном принуждении. Он ломает, срывает, топчет скромные запросы цветка. Сколько всего в этом изображении…. Если розочка есть бытие в его простоте, наивности, то мальчик – это радость бытия, но радость не истинная. Он хочет не просто созерцать, робко и восхищенно рассматривать, он хочет владеть и сломать. И когда человек и цветок ведут разговор, они противопоставлены друг другу…” [8]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Хотя язык баллады Гете лаконичен, содержание до наивности просто, за кажущейся простотой кроются большие человеческие чувства и душевная драма. Гете воскрешает глубинный смысл, таящийся в простых, казалось бы, образах человека и природы.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Акцентируем внимание на образе мальчика в балладе «Дикая розочка». Используя терминологию Юнга, обратимся к одному из важных архетипов, выделенных психологом - архетипу младенца.«Мотив младенца представляет предсознательный, младенческий аспект коллективной души». 9 В балладе «Дикая розочка» образ мальчика, сломавшего цветок, олицетворяет темные, необузданные, бессознательные инстинкты души.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Продолжая разговор о специфике образа ребенка и исследуя динамику развития архетипа младенца в балладной поэзии Гете, нам кажется наиболее целесообразным обратиться к балладам «Лесной царь» и «Кладоискатель».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В балладах Гете первого веймарского десятилетия природа оказывается воплощением таинственных сил, враждебных людям. Именно такое чувство пронизывает балладу о Лесном царе. </w:t>
      </w:r>
    </w:p>
    <w:p w:rsidR="007B0EB1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Гете не только использует типичные фольклорные мотивы волшебных мифических существ, обитающих в лесах, он великолепно освоил художественные достоинства народной баллады. Гете чутко уловил, что музыка не аккомпанемент для стихов, а основа поэтической речи. В балладе «Лесной царь» Гете великолепно создает ощущение ритмической скачки, благодаря тоническому четырехударному стиху с парными рифмами: </w:t>
      </w:r>
    </w:p>
    <w:p w:rsidR="004C1F7A" w:rsidRPr="004C1F7A" w:rsidRDefault="004C1F7A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sz w:val="28"/>
          <w:szCs w:val="28"/>
          <w:lang w:val="en-US"/>
        </w:rPr>
        <w:t xml:space="preserve">Wer reitet so spat durch Nacht und Wind?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sz w:val="28"/>
          <w:szCs w:val="28"/>
          <w:lang w:val="en-US"/>
        </w:rPr>
        <w:t xml:space="preserve">Es ist der Vater mit seinem Kind; [10]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Кто скачет, кто мчится под хладною мглой? </w:t>
      </w:r>
    </w:p>
    <w:p w:rsidR="007B0EB1" w:rsidRPr="00521DA3" w:rsidRDefault="007B0EB1" w:rsidP="004C1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Ездок запоздалый, с ним сын молодой. [11] (пер. В.А.Жуковского)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Сначала ощущается стремительность бега коня, в последней строке все обрывается: и эта страшная поездка, и жизнь юного сына.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Гете великолепно осваивает формы и композиционные приемы народной поэзии. Композиция баллады „Лесной царь“ включает один из ведущих структурных элементов фольклорной лирики – параллелизм вопросов и ответов в диалоге героев баллады. В речи отца и сына два разных восприятия природы – для одного она состоит из простых и понятных явлений. Для другого - полна тайн и неизвестности.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Существенно расширить рамки традиционного понимания содержания данного произведения помогает психологический подход к исследованию баллады Гете, обращение к архетипам К.Г.Юнга.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Младенeц (как архетип) рождается как бы из чрева бессознательного, произведен из глубин человеческой природы (или, скорее, живой Природы). Он олицетворяет жизненные силы, которые находятся за пределами ограниченного пространства нашего сознания, а также пути и возможности, неведомые одностороннему сознанию.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Именно ребенок, младенец способен увидеть лесного царя и поверить в его реальное существование, услышать его манящую речь, исполненную магической силы. Взволнованные реплики ребенка с изумительной правдивостью передают страх, охвативший юное существо: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sz w:val="28"/>
          <w:szCs w:val="28"/>
          <w:lang w:val="en-US"/>
        </w:rPr>
        <w:t xml:space="preserve">„Siehst,Vater,du den Erlkonig nicht?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sz w:val="28"/>
          <w:szCs w:val="28"/>
          <w:lang w:val="en-US"/>
        </w:rPr>
        <w:t xml:space="preserve">Den erlenkonig mit Kron und Schweif?“ </w:t>
      </w:r>
    </w:p>
    <w:p w:rsidR="007B0EB1" w:rsidRPr="00521DA3" w:rsidRDefault="007B0EB1" w:rsidP="004C1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(Отец, ты не видишь Лесного царя,/ Лесного царя в короне и с хвостом?») [12] (пер. мой – Е.П.)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B1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В ответ слышится рассудительная речь отца, свидетельствующая о его неверии в чудеса, о желании успокоить, утешить ребенка. </w:t>
      </w:r>
    </w:p>
    <w:p w:rsidR="004C1F7A" w:rsidRPr="004C1F7A" w:rsidRDefault="004C1F7A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0EB1" w:rsidRPr="004C1F7A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1F7A">
        <w:rPr>
          <w:rFonts w:ascii="Times New Roman" w:hAnsi="Times New Roman" w:cs="Times New Roman"/>
          <w:sz w:val="28"/>
          <w:szCs w:val="28"/>
          <w:lang w:val="en-US"/>
        </w:rPr>
        <w:t>Mein Sohn,es ist ein Nebelstreif (</w:t>
      </w:r>
      <w:r w:rsidRPr="00521DA3">
        <w:rPr>
          <w:rFonts w:ascii="Times New Roman" w:hAnsi="Times New Roman" w:cs="Times New Roman"/>
          <w:sz w:val="28"/>
          <w:szCs w:val="28"/>
        </w:rPr>
        <w:t>Мой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DA3">
        <w:rPr>
          <w:rFonts w:ascii="Times New Roman" w:hAnsi="Times New Roman" w:cs="Times New Roman"/>
          <w:sz w:val="28"/>
          <w:szCs w:val="28"/>
        </w:rPr>
        <w:t>сын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 w:rsidRPr="00521DA3">
        <w:rPr>
          <w:rFonts w:ascii="Times New Roman" w:hAnsi="Times New Roman" w:cs="Times New Roman"/>
          <w:sz w:val="28"/>
          <w:szCs w:val="28"/>
        </w:rPr>
        <w:t>это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DA3">
        <w:rPr>
          <w:rFonts w:ascii="Times New Roman" w:hAnsi="Times New Roman" w:cs="Times New Roman"/>
          <w:sz w:val="28"/>
          <w:szCs w:val="28"/>
        </w:rPr>
        <w:t>полоска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DA3">
        <w:rPr>
          <w:rFonts w:ascii="Times New Roman" w:hAnsi="Times New Roman" w:cs="Times New Roman"/>
          <w:sz w:val="28"/>
          <w:szCs w:val="28"/>
        </w:rPr>
        <w:t>тумана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Трагический финал баллады свидетельствует о том, что прав оказался ребенок. Младенца силой захватывает и уводит с собой лесной царь. Для реального мира ребенок умирает, но остается существовать за пределами сознания, в мире бессознательного, в том мире, который так упорно отрицает, не желает воспринимать отец.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Еще более трагичным, чем образ младенца-ребенка, оказывается образ отца. Образ отца в балладе Гете «Лесной царь» как бы символически передает разорванное, дифференцированное сознание цивилизованного человека, для которого существует опасность заключить себя в рамки односторонности. Косность, шаблонность восприятия взрослого не позволяет ему увидеть за реальными предметами иной - скрытый, таинственный, наполненный фантастическими образами - мир ребенка.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Непонимание, неприятие отцом видений младенца символично и имеет следующий подтекстуальный смысл: настоящее состояние взрослого человека приходит в конфликт с его детским восприятием, со своим первоначальным, бессознательным и инстинктивным состоянием. Утратив детскую непосредственность, усвоив взамен искусственные манеры, человек теряет свои корни.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Если учесть, что человечество имеет достаточно развитую способность отрезать себя от собственных корней, оно из-за своей опасной односторонности может быть захвачено катастрофой. Баллада Гете звучит как предупреждение и страшное пророчество. Мертвый младенец на руках отца - как часть души, которая откалывается от сознания и которая лишь по видимости бездеятельна; на самом деле отколовшаяся часть овладевает личностью и искажает намерения индивида. И если младенческое состояние коллективной души подвергается вытеснению вплоть до полного исключения, то содержание бессознательного расстраивает сознательные намерения и тормозит, даже разрушает их реализацию. Юнг отмечает, что прогресс жизнеспособен только при взаимном сотрудничестве сознательного и бессознательного. [13]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Мотив младенца снова возникает в балладе Гете «Кладоискатель», созданной в период «веймарского классицизма». В данном случае младенец выступает как символ, объединяющий противоположности, посредник, тот, кто приносит исцеление, иными словами, тот, кто создает целое.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«Кладоискатель» имеет форму монолога героя, человека, доведенного до отчаяния нищетой, готового на страшный поступок – продажу души дьяволу за богатство. Две первые строфы вводят нас в мрачный мир души и окружение героя-бедняка, удрученного тяжелой жизнью и пришедшего к выводу, что «бедность» – величайшее несчастье, богатство – величайшее благо, что и толкает его к заклинанию нечистой силы.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Мрак и отчаяние – основной эмоциональный тон второй строфы: в темную и бурную ночь, гармонирующую с отчаянной решимостью героя, совершает он как бы у нас на глазах обряд заклинания нечистой силы: зажигает огонь, чертит круги, смешивает травы с костями и бросает их в огонь, произносит заклинание и начинает копать землю в надежде найти клад. Постепенно нагнетается чувство ожидания чего-то страшного и недоброго.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Но содержание второй части баллады не оправдывает мрачных предчувствий. Черный мрак ненастной ночи внезапно разрывается ослепительным видением. Вместо злого духа, которого вызывал своими заклинаниями кладоискатель, перед ним появляется прекрасный ребенок, несущий в руках сверкающий сосуд – символ жизни и реального человеческого счастья. С большим мастерством создает Гете сцену, искусно используя контраст мрака и света. Ровно в полночь кладоискатель, приготовившийся к страшной встрече с нечистой силой, замечает в темноте ночи чудесный свет, вначале подобный далекой звезде. С каждым мгновением свет приближается, заливает поляну, рассеивает мрак и непогоду, а также и все то зловещее и нечистое, что было в герое и вокруг него. И в сиянии этого ослепительного света он видит приближающегося к нему прекрасного мальчика, держащего в руках чашу, излучающую небесный свет.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В балладе «Кладоискатель» открывается одна из существенных черт мотива младенца: младенец – это возможное будущее.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Это полностью укладывается в рамки предложенной Юнгом концепции, на внутреннее родство с которой нашей интерпретации баллады Гете уместно здесь указать. «Младенец мостит дорогу к будущему изменению личности», указывает Юнг. [14] Младенец предвосхищает образ, который появляется в результате синтеза сознательных и бессознательных элементов личности.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С момента появления младенца кладоискатель понимает всю тщетность усилий найти свое счастье с помощью потусторонних сил. Главное назначение героя заключается в том, чтобы преодолеть чудовище мрака: это долгожданный триумф, триумф сознания над бессознательным. День и свет – синонимы сознания, ночь и мрак – бессознательного, Таким образом, для младенца характерны деяния, смысл которых заключается в покорении темноты.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В балладе Гете прекрасное дитя произносит свое наставление, в котором грубому суеверию и мистике, всяким попыткам приобрести богатство темными путями Гете противопоставляет свой идеал «мужества ясной жизни». Жизни деятельной, где труд сменяется отдыхом, печаль- радостью.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Если «младенец» в «Лесном царе», говоря языком психологии, символизирует досознательную сущность человека, то чудесный отрок, появившийся в балладе «Кладоискатель» - истинный апофеоз сознания; свет, который выше всякого света.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Гете с удивительной точностью удается передать процесс непосредственного психологического переживания. События, происходящие в бессознательном, не только постоянно сопровождают сознательное, но часто руководят им, помогают ему. «Сознание, окруженное враждебными силами бессознательного, подвергающее опасности или испытывающее угрозу с их стороны, или вводимое ими в заблуждение – это вековой опыт человечества»15.Таким образом, коллективное бессознательное (или первобытная память человечества) в закодированном, символическом виде отражается в балладах «Дикая розочка», «Лесной царь» и «Кладоискатель» в архетипе младенца, выражающем в конечном итоге целостность человека. «Младенец, - подчеркивает Юнг, - это все покинутое и брошенное на произвол судьбы и, в то же время, божественно могущественное,… сомнительное начало и триумфальный конец». [16] 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A3">
        <w:rPr>
          <w:rFonts w:ascii="Times New Roman" w:hAnsi="Times New Roman" w:cs="Times New Roman"/>
          <w:sz w:val="28"/>
          <w:szCs w:val="28"/>
        </w:rPr>
        <w:t xml:space="preserve">Психологический подход к исследованию балладных произведений Гете помогает открыть глубокий смысл, заложенный в этих небольших по объему произведениях. Исследование архетипа младенца в балладах, написанных Гете в разные периоды творчества, помогает понять изменения внутреннего мира великого немецкого поэта, диалектику развития его сознания. </w:t>
      </w:r>
    </w:p>
    <w:p w:rsidR="007B0EB1" w:rsidRPr="004C1F7A" w:rsidRDefault="004C1F7A" w:rsidP="004C1F7A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B0EB1" w:rsidRPr="004C1F7A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7B0EB1" w:rsidRPr="00521DA3" w:rsidRDefault="007B0EB1" w:rsidP="0052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1. Юнг К.Г. Архетип и символ. М.,1991.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2. Многочисленные работы о балладах Гете как отечественных, так и зарубежных литературоведов, предлагающие богатый спектр наблюдений над этим жанром творчества великого поэта, тем не менее, к подобному аспекту исследования как к основному не обращались (См.: Kayser W. Geschichte der deutsche Ballade. 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Berlin, 1936; Lang P. Die Balladik. Geschichte der Ballade. Astetik der Ballade. Basel, 1942; Hinck W. Die deutsche Ballade von Burger bis Brecht. Kritik und Versuch einer Neuorientirung. Gottingen, 1968; Kopf G. Die Ballade: Probleme in Forschung und Didaktik. Kronberg,1976; Laufhutte H. Die Bedeutung des Goetheschen Balladenwerkes in der und fur die Gattung Ballade // Studi italo= tedeschi=Deutsch- italienische Studien. Merano, 1999. S. 129-151 ; Rahe K. „Als noch Venus` heitrer Tempel stand“: heiden. Antike u. christl. Abendland in Goetheschen Ballade „Die Braut von Korinth“// Antike und Abendland. Bd. 45. B. – № 9, 1999, S. 129-164 ; Stellmacher W. Goethe, die Volkspoesie und die Folgen // Stellmacher W., Laszlo Tarnoi (Hrsg.) Goethe: Vorgaben, Zugange, Wirkungen. F.a M. (u. a.), 2000, S. 15-30; Segala A.M. Goethe e la balata danese //Goethe alle soglie del 2000. </w:t>
      </w:r>
      <w:r w:rsidRPr="004C1F7A">
        <w:rPr>
          <w:rFonts w:ascii="Times New Roman" w:hAnsi="Times New Roman" w:cs="Times New Roman"/>
          <w:sz w:val="28"/>
          <w:szCs w:val="28"/>
        </w:rPr>
        <w:t xml:space="preserve">Roma, 2000, S. 37- 54).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3. Цвейг С. Собр. соч.: В 7-ми тт. М.,1963, Т. 7, С. 405.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4. Joseph E. Das Heideroslein. Berlin, 1897, S. 15-16.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1F7A">
        <w:rPr>
          <w:rFonts w:ascii="Times New Roman" w:hAnsi="Times New Roman" w:cs="Times New Roman"/>
          <w:sz w:val="28"/>
          <w:szCs w:val="28"/>
        </w:rPr>
        <w:t>5. Веселовский А.Н. Историческая поэтика. М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., 1989, </w:t>
      </w:r>
      <w:r w:rsidRPr="004C1F7A">
        <w:rPr>
          <w:rFonts w:ascii="Times New Roman" w:hAnsi="Times New Roman" w:cs="Times New Roman"/>
          <w:sz w:val="28"/>
          <w:szCs w:val="28"/>
        </w:rPr>
        <w:t>С</w:t>
      </w: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.114.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6. Ibidem.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7. Joseph E. Das Heideroslein. </w:t>
      </w:r>
      <w:r w:rsidRPr="004C1F7A">
        <w:rPr>
          <w:rFonts w:ascii="Times New Roman" w:hAnsi="Times New Roman" w:cs="Times New Roman"/>
          <w:sz w:val="28"/>
          <w:szCs w:val="28"/>
        </w:rPr>
        <w:t xml:space="preserve">Berlin, 1897, S. 13. (русский перевод автора статьи).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8. Kommerell M. Gedanken uber Gedichte. </w:t>
      </w:r>
      <w:r w:rsidRPr="004C1F7A">
        <w:rPr>
          <w:rFonts w:ascii="Times New Roman" w:hAnsi="Times New Roman" w:cs="Times New Roman"/>
          <w:sz w:val="28"/>
          <w:szCs w:val="28"/>
        </w:rPr>
        <w:t xml:space="preserve">Frankfurt a. M., 1956, S. 78.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9. Юнг К.Г. Душа и миф: шесть архетипов, Киев-Москва, 1997, С. 97.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  <w:lang w:val="en-US"/>
        </w:rPr>
        <w:t xml:space="preserve">10. Das große Balladenbuch. Hrsg. v. K.H. Berger und W. Puschel. </w:t>
      </w:r>
      <w:r w:rsidRPr="004C1F7A">
        <w:rPr>
          <w:rFonts w:ascii="Times New Roman" w:hAnsi="Times New Roman" w:cs="Times New Roman"/>
          <w:sz w:val="28"/>
          <w:szCs w:val="28"/>
        </w:rPr>
        <w:t xml:space="preserve">Berlin, 1965, S. 26. (Здесь и далее немецкий текст по данному изданию)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11. Гете И.В. Собр. Соч. в 10-ти Т., М.,1988, Т. 1, С. 173.(русский текст баллады Гете «Лесной царь» в переводе В.А. Жуковского)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12. Здесь и далее подстрочный перевод автора статьи.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13. Юнг К.Г. Душа и миф: шесть архетипов. Киев-Москва, 1997, С. 100.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14. Ibid. P. 101.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 xml:space="preserve">15. Ibid. P. 118. </w:t>
      </w:r>
    </w:p>
    <w:p w:rsidR="007B0EB1" w:rsidRPr="004C1F7A" w:rsidRDefault="007B0EB1" w:rsidP="004C1F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7A">
        <w:rPr>
          <w:rFonts w:ascii="Times New Roman" w:hAnsi="Times New Roman" w:cs="Times New Roman"/>
          <w:sz w:val="28"/>
          <w:szCs w:val="28"/>
        </w:rPr>
        <w:t>16. Ibid. P. 118.</w:t>
      </w:r>
      <w:bookmarkStart w:id="0" w:name="_GoBack"/>
      <w:bookmarkEnd w:id="0"/>
    </w:p>
    <w:sectPr w:rsidR="007B0EB1" w:rsidRPr="004C1F7A" w:rsidSect="00521D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EB1"/>
    <w:rsid w:val="001D4A72"/>
    <w:rsid w:val="004C1F7A"/>
    <w:rsid w:val="004D3005"/>
    <w:rsid w:val="00521DA3"/>
    <w:rsid w:val="0062027D"/>
    <w:rsid w:val="007B0EB1"/>
    <w:rsid w:val="00BB7240"/>
    <w:rsid w:val="00E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C06046-32BC-4F98-A694-29A56660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7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ик"/>
    <w:basedOn w:val="a"/>
    <w:uiPriority w:val="99"/>
    <w:rsid w:val="007B0EB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Иоганн Готфрид Гердер (1744—1803), начавший с конца 1760-х годов под воздействием Макферсона и Перси переводить сначала шотландские и скандинавские баллады, а затем и песни других народов, обратился с призывом собирать и записывать также и немецкие народ</vt:lpstr>
    </vt:vector>
  </TitlesOfParts>
  <Company>X-Files</Company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 Готфрид Гердер (1744—1803), начавший с конца 1760-х годов под воздействием Макферсона и Перси переводить сначала шотландские и скандинавские баллады, а затем и песни других народов, обратился с призывом собирать и записывать также и немецкие народ</dc:title>
  <dc:subject/>
  <dc:creator>Sashyk</dc:creator>
  <cp:keywords/>
  <dc:description/>
  <cp:lastModifiedBy>admin</cp:lastModifiedBy>
  <cp:revision>2</cp:revision>
  <dcterms:created xsi:type="dcterms:W3CDTF">2014-02-23T01:39:00Z</dcterms:created>
  <dcterms:modified xsi:type="dcterms:W3CDTF">2014-02-23T01:39:00Z</dcterms:modified>
</cp:coreProperties>
</file>