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ACA" w:rsidRPr="00C514FE" w:rsidRDefault="00ED0ACA" w:rsidP="00ED0ACA">
      <w:pPr>
        <w:spacing w:before="120"/>
        <w:jc w:val="center"/>
        <w:rPr>
          <w:b/>
          <w:sz w:val="32"/>
        </w:rPr>
      </w:pPr>
      <w:r w:rsidRPr="00C514FE">
        <w:rPr>
          <w:b/>
          <w:sz w:val="32"/>
        </w:rPr>
        <w:t xml:space="preserve">Гейне (Хейне), Генрих </w:t>
      </w:r>
    </w:p>
    <w:p w:rsidR="00ED0ACA" w:rsidRPr="00C514FE" w:rsidRDefault="00ED0ACA" w:rsidP="00ED0ACA">
      <w:pPr>
        <w:spacing w:before="120"/>
        <w:jc w:val="center"/>
        <w:rPr>
          <w:sz w:val="28"/>
        </w:rPr>
      </w:pPr>
      <w:r w:rsidRPr="00C514FE">
        <w:rPr>
          <w:sz w:val="28"/>
        </w:rPr>
        <w:t xml:space="preserve">(Heine, Heinrich) (1797 - 1856) </w:t>
      </w:r>
    </w:p>
    <w:p w:rsidR="00ED0ACA" w:rsidRPr="00C514FE" w:rsidRDefault="00ED0ACA" w:rsidP="00ED0ACA">
      <w:pPr>
        <w:spacing w:before="120"/>
        <w:jc w:val="center"/>
        <w:rPr>
          <w:b/>
          <w:sz w:val="28"/>
        </w:rPr>
      </w:pPr>
      <w:r w:rsidRPr="00C514FE">
        <w:rPr>
          <w:b/>
          <w:sz w:val="28"/>
        </w:rPr>
        <w:t xml:space="preserve">Биография </w:t>
      </w:r>
    </w:p>
    <w:p w:rsidR="00ED0ACA" w:rsidRPr="004C3FDF" w:rsidRDefault="00ED0ACA" w:rsidP="00ED0ACA">
      <w:pPr>
        <w:spacing w:before="120"/>
        <w:ind w:firstLine="567"/>
        <w:jc w:val="both"/>
      </w:pPr>
      <w:r w:rsidRPr="004C3FDF">
        <w:t>Немецкий поэт</w:t>
      </w:r>
      <w:r>
        <w:t xml:space="preserve">, </w:t>
      </w:r>
      <w:r w:rsidRPr="004C3FDF">
        <w:t>публицист</w:t>
      </w:r>
      <w:r>
        <w:t xml:space="preserve">, </w:t>
      </w:r>
      <w:r w:rsidRPr="004C3FDF">
        <w:t>критик. Родился Генрих Гейне 13 декабря 1797 в Дюссельдорфе</w:t>
      </w:r>
      <w:r>
        <w:t xml:space="preserve">, </w:t>
      </w:r>
      <w:r w:rsidRPr="004C3FDF">
        <w:t>в небогатой еврейской семье купца Самсона Гейне. По окончании Дюссельдорфского лицея</w:t>
      </w:r>
      <w:r>
        <w:t xml:space="preserve">, </w:t>
      </w:r>
      <w:r w:rsidRPr="004C3FDF">
        <w:t>отец поместил Генриха в одну из франкфуртских банкирских контор для изучения вексельного дела</w:t>
      </w:r>
      <w:r>
        <w:t xml:space="preserve">, </w:t>
      </w:r>
      <w:r w:rsidRPr="004C3FDF">
        <w:t>а затем</w:t>
      </w:r>
      <w:r>
        <w:t xml:space="preserve"> - </w:t>
      </w:r>
      <w:r w:rsidRPr="004C3FDF">
        <w:t>приказчиком в бакалейный склад. Через два месяца Генрих сбежал домой</w:t>
      </w:r>
      <w:r>
        <w:t xml:space="preserve">, </w:t>
      </w:r>
      <w:r w:rsidRPr="004C3FDF">
        <w:t>после чего отец отправил его в Гамбург</w:t>
      </w:r>
      <w:r>
        <w:t xml:space="preserve">, </w:t>
      </w:r>
      <w:r w:rsidRPr="004C3FDF">
        <w:t>на этот раз</w:t>
      </w:r>
      <w:r>
        <w:t xml:space="preserve">, </w:t>
      </w:r>
      <w:r w:rsidRPr="004C3FDF">
        <w:t>к дяде</w:t>
      </w:r>
      <w:r>
        <w:t xml:space="preserve"> - </w:t>
      </w:r>
      <w:r w:rsidRPr="004C3FDF">
        <w:t>Соломону Гейне. Благодаря содействию влиятельного дяди</w:t>
      </w:r>
      <w:r>
        <w:t xml:space="preserve">, </w:t>
      </w:r>
      <w:r w:rsidRPr="004C3FDF">
        <w:t>Генрих Гейне открыл комиссионерскую контору. В 1819</w:t>
      </w:r>
      <w:r>
        <w:t xml:space="preserve">, </w:t>
      </w:r>
      <w:r w:rsidRPr="004C3FDF">
        <w:t>благодаря поддержке дяди</w:t>
      </w:r>
      <w:r>
        <w:t xml:space="preserve">, </w:t>
      </w:r>
      <w:r w:rsidRPr="004C3FDF">
        <w:t>Генрих Гейне поступил на юридический факультет университета в Бонне</w:t>
      </w:r>
      <w:r>
        <w:t xml:space="preserve">, </w:t>
      </w:r>
      <w:r w:rsidRPr="004C3FDF">
        <w:t>но охотнее всего посещал лекции по филологии</w:t>
      </w:r>
      <w:r>
        <w:t xml:space="preserve">, </w:t>
      </w:r>
      <w:r w:rsidRPr="004C3FDF">
        <w:t>истории</w:t>
      </w:r>
      <w:r>
        <w:t xml:space="preserve">, </w:t>
      </w:r>
      <w:r w:rsidRPr="004C3FDF">
        <w:t>истории литературы</w:t>
      </w:r>
      <w:r>
        <w:t xml:space="preserve">, </w:t>
      </w:r>
      <w:r w:rsidRPr="004C3FDF">
        <w:t>эстетики</w:t>
      </w:r>
      <w:r>
        <w:t xml:space="preserve">, </w:t>
      </w:r>
      <w:r w:rsidRPr="004C3FDF">
        <w:t>философии. Менее</w:t>
      </w:r>
      <w:r>
        <w:t xml:space="preserve">, </w:t>
      </w:r>
      <w:r w:rsidRPr="004C3FDF">
        <w:t>чем через год</w:t>
      </w:r>
      <w:r>
        <w:t xml:space="preserve">, </w:t>
      </w:r>
      <w:r w:rsidRPr="004C3FDF">
        <w:t xml:space="preserve">Гейне переходит в геттингенский университет. В 1821 переселяется в Берлин. В 1821-1823 слушал лекции </w:t>
      </w:r>
      <w:r w:rsidRPr="00533BA0">
        <w:t>Г. Гегеля</w:t>
      </w:r>
      <w:r>
        <w:t xml:space="preserve">, </w:t>
      </w:r>
      <w:r w:rsidRPr="004C3FDF">
        <w:t>преподававшего в берлинском университете. В 1824 сдает экзамены в Геттингене. Осенью 1824 совершает путешествия по Гарцу и Тюрингии. Весною 1825 Генрих Гейне перешел в лютеранство</w:t>
      </w:r>
      <w:r>
        <w:t xml:space="preserve">, </w:t>
      </w:r>
      <w:r w:rsidRPr="004C3FDF">
        <w:t>тогда же получил степень доктора юридических наук. В 1825 был опубликован первый том "Путевых Картин"</w:t>
      </w:r>
      <w:r>
        <w:t xml:space="preserve">, </w:t>
      </w:r>
      <w:r w:rsidRPr="004C3FDF">
        <w:t>имевший большой успех среди читателей</w:t>
      </w:r>
      <w:r>
        <w:t xml:space="preserve">, </w:t>
      </w:r>
      <w:r w:rsidRPr="004C3FDF">
        <w:t>но почти сразу запрещенный во многих городах Германии. Вскоре был напечатан второй том "Путевых картин"</w:t>
      </w:r>
      <w:r>
        <w:t xml:space="preserve">, </w:t>
      </w:r>
      <w:r w:rsidRPr="004C3FDF">
        <w:t>который запретили в Ганновере</w:t>
      </w:r>
      <w:r>
        <w:t xml:space="preserve">, </w:t>
      </w:r>
      <w:r w:rsidRPr="004C3FDF">
        <w:t>Пруссии</w:t>
      </w:r>
      <w:r>
        <w:t xml:space="preserve">, </w:t>
      </w:r>
      <w:r w:rsidRPr="004C3FDF">
        <w:t>Австрии</w:t>
      </w:r>
      <w:r>
        <w:t xml:space="preserve">, </w:t>
      </w:r>
      <w:r w:rsidRPr="004C3FDF">
        <w:t>Мекленбурге и большинстве мелких европейских государств. В конце 1927 переезжает в Мюнхен</w:t>
      </w:r>
      <w:r>
        <w:t xml:space="preserve">, </w:t>
      </w:r>
      <w:r w:rsidRPr="004C3FDF">
        <w:t>где устраивается редактором в газету "Politische Annalen". Через полгода отправляется в путешествие по Италии итогом которого явился третий том "Путевых картин"</w:t>
      </w:r>
      <w:r>
        <w:t xml:space="preserve">, </w:t>
      </w:r>
      <w:r w:rsidRPr="004C3FDF">
        <w:t>запрещенный в Пруссии. С мая 1831</w:t>
      </w:r>
      <w:r>
        <w:t xml:space="preserve">, </w:t>
      </w:r>
      <w:r w:rsidRPr="004C3FDF">
        <w:t>уехав во Францию</w:t>
      </w:r>
      <w:r>
        <w:t xml:space="preserve">, </w:t>
      </w:r>
      <w:r w:rsidRPr="004C3FDF">
        <w:t>Гейне становится политическим эмигрантом. Во Франции изучает труды социалистов-утопистов</w:t>
      </w:r>
      <w:r>
        <w:t xml:space="preserve">, </w:t>
      </w:r>
      <w:r w:rsidRPr="004C3FDF">
        <w:t>в отличие от которых выступает как сторонник политической борьбы. Живя в Париже</w:t>
      </w:r>
      <w:r>
        <w:t xml:space="preserve">, </w:t>
      </w:r>
      <w:r w:rsidRPr="004C3FDF">
        <w:t xml:space="preserve">в декабре 1843 знакомится с молодым </w:t>
      </w:r>
      <w:r w:rsidRPr="00533BA0">
        <w:t>К. Марксом</w:t>
      </w:r>
      <w:r w:rsidRPr="004C3FDF">
        <w:t>. С 1846 Генрих Гейне тяжело заболевает. В мае 1848</w:t>
      </w:r>
      <w:r>
        <w:t xml:space="preserve">, </w:t>
      </w:r>
      <w:r w:rsidRPr="004C3FDF">
        <w:t>он</w:t>
      </w:r>
      <w:r>
        <w:t xml:space="preserve">, </w:t>
      </w:r>
      <w:r w:rsidRPr="004C3FDF">
        <w:t>полуслепой</w:t>
      </w:r>
      <w:r>
        <w:t xml:space="preserve">, </w:t>
      </w:r>
      <w:r w:rsidRPr="004C3FDF">
        <w:t>полухромой</w:t>
      </w:r>
      <w:r>
        <w:t xml:space="preserve">, </w:t>
      </w:r>
      <w:r w:rsidRPr="004C3FDF">
        <w:t>в последний раз вышел из дому на прогулку</w:t>
      </w:r>
      <w:r>
        <w:t xml:space="preserve">, </w:t>
      </w:r>
      <w:r w:rsidRPr="004C3FDF">
        <w:t>и с тех пор уже до самой смерти остался прикованным к своей постели</w:t>
      </w:r>
      <w:r>
        <w:t xml:space="preserve"> - </w:t>
      </w:r>
      <w:r w:rsidRPr="004C3FDF">
        <w:t>к своей "матрацной могиле". В этот период появляются "Боги в изгнании"</w:t>
      </w:r>
      <w:r>
        <w:t xml:space="preserve">, </w:t>
      </w:r>
      <w:r w:rsidRPr="004C3FDF">
        <w:t>"Стихийные духи"</w:t>
      </w:r>
      <w:r>
        <w:t xml:space="preserve">, </w:t>
      </w:r>
      <w:r w:rsidRPr="004C3FDF">
        <w:t>"Признания"</w:t>
      </w:r>
      <w:r>
        <w:t xml:space="preserve">, </w:t>
      </w:r>
      <w:r w:rsidRPr="004C3FDF">
        <w:t>стихотворные циклы "Романсеро"</w:t>
      </w:r>
      <w:r>
        <w:t xml:space="preserve">, </w:t>
      </w:r>
      <w:r w:rsidRPr="004C3FDF">
        <w:t>"Лазарь"</w:t>
      </w:r>
      <w:r>
        <w:t xml:space="preserve">, </w:t>
      </w:r>
      <w:r w:rsidRPr="004C3FDF">
        <w:t xml:space="preserve">"Последние стихотворения". </w:t>
      </w:r>
    </w:p>
    <w:p w:rsidR="00ED0ACA" w:rsidRPr="004C3FDF" w:rsidRDefault="00ED0ACA" w:rsidP="00ED0ACA">
      <w:pPr>
        <w:spacing w:before="120"/>
        <w:ind w:firstLine="567"/>
        <w:jc w:val="both"/>
      </w:pPr>
      <w:r w:rsidRPr="004C3FDF">
        <w:t>Генрих Гейне умер 17 февраля 1856 в Париже. Похоронен на кладбище Монмартра. На острове Корфу</w:t>
      </w:r>
      <w:r>
        <w:t xml:space="preserve">, </w:t>
      </w:r>
      <w:r w:rsidRPr="004C3FDF">
        <w:t>по заказу австрийской императрицы Елизаветы</w:t>
      </w:r>
      <w:r>
        <w:t xml:space="preserve">, </w:t>
      </w:r>
      <w:r w:rsidRPr="004C3FDF">
        <w:t>жены Франца-Иосифа</w:t>
      </w:r>
      <w:r>
        <w:t xml:space="preserve">, </w:t>
      </w:r>
      <w:r w:rsidRPr="004C3FDF">
        <w:t>в память Гейне был воздвигнут мавзолей. В 1900 скромный памятник</w:t>
      </w:r>
      <w:r>
        <w:t xml:space="preserve">, </w:t>
      </w:r>
      <w:r w:rsidRPr="004C3FDF">
        <w:t>поставленный вдовой Гейне на могиле поэта и содержавший всего два слова "Henri Heine"</w:t>
      </w:r>
      <w:r>
        <w:t xml:space="preserve">, </w:t>
      </w:r>
      <w:r w:rsidRPr="004C3FDF">
        <w:t>был заменен новым</w:t>
      </w:r>
      <w:r>
        <w:t xml:space="preserve">, </w:t>
      </w:r>
      <w:r w:rsidRPr="004C3FDF">
        <w:t xml:space="preserve">сделанным в Риме по заказу австрийской императрицы. </w:t>
      </w:r>
    </w:p>
    <w:p w:rsidR="00ED0ACA" w:rsidRPr="004C3FDF" w:rsidRDefault="00ED0ACA" w:rsidP="00ED0ACA">
      <w:pPr>
        <w:spacing w:before="120"/>
        <w:ind w:firstLine="567"/>
        <w:jc w:val="both"/>
      </w:pPr>
      <w:r w:rsidRPr="004C3FDF">
        <w:t>Среди произведений Генриха Гейне</w:t>
      </w:r>
      <w:r>
        <w:t xml:space="preserve"> - </w:t>
      </w:r>
      <w:r w:rsidRPr="004C3FDF">
        <w:t>стихи</w:t>
      </w:r>
      <w:r>
        <w:t xml:space="preserve">, </w:t>
      </w:r>
      <w:r w:rsidRPr="004C3FDF">
        <w:t>трагедии</w:t>
      </w:r>
      <w:r>
        <w:t xml:space="preserve">, </w:t>
      </w:r>
      <w:r w:rsidRPr="004C3FDF">
        <w:t>очерки: "Альманзор" (1823; трагедия)</w:t>
      </w:r>
      <w:r>
        <w:t xml:space="preserve">, </w:t>
      </w:r>
      <w:r w:rsidRPr="004C3FDF">
        <w:t>"Ратклиф" (1823; трагедия)</w:t>
      </w:r>
      <w:r>
        <w:t xml:space="preserve">, </w:t>
      </w:r>
      <w:r w:rsidRPr="004C3FDF">
        <w:t>"Путевые картины" (Reisebilder</w:t>
      </w:r>
      <w:r>
        <w:t xml:space="preserve">, </w:t>
      </w:r>
      <w:r w:rsidRPr="004C3FDF">
        <w:t>части 1-4; 1826-1831; очерки о путешествии по Гарцу</w:t>
      </w:r>
      <w:r>
        <w:t xml:space="preserve">, </w:t>
      </w:r>
      <w:r w:rsidRPr="004C3FDF">
        <w:t>Тюрингии)</w:t>
      </w:r>
      <w:r>
        <w:t xml:space="preserve">, </w:t>
      </w:r>
      <w:r w:rsidRPr="004C3FDF">
        <w:t>"Книга песен" (1-е полное издание</w:t>
      </w:r>
      <w:r>
        <w:t xml:space="preserve"> - </w:t>
      </w:r>
      <w:r w:rsidRPr="004C3FDF">
        <w:t>1827)</w:t>
      </w:r>
      <w:r>
        <w:t xml:space="preserve">, </w:t>
      </w:r>
      <w:r w:rsidRPr="004C3FDF">
        <w:t>"Французские художники" (1831; очерк)</w:t>
      </w:r>
      <w:r>
        <w:t xml:space="preserve">, </w:t>
      </w:r>
      <w:r w:rsidRPr="004C3FDF">
        <w:t>"Книга Легран"</w:t>
      </w:r>
      <w:r>
        <w:t xml:space="preserve">, </w:t>
      </w:r>
      <w:r w:rsidRPr="004C3FDF">
        <w:t>"Французские дела" (1832)</w:t>
      </w:r>
      <w:r>
        <w:t xml:space="preserve">, </w:t>
      </w:r>
      <w:r w:rsidRPr="004C3FDF">
        <w:t>"Романтическая школа" (1833)</w:t>
      </w:r>
      <w:r>
        <w:t xml:space="preserve">, </w:t>
      </w:r>
      <w:r w:rsidRPr="004C3FDF">
        <w:t>"К истории религии и философии в Германии" (1834)</w:t>
      </w:r>
      <w:r>
        <w:t xml:space="preserve">, </w:t>
      </w:r>
      <w:r w:rsidRPr="004C3FDF">
        <w:t>"О французской сцене" (1837; письма)</w:t>
      </w:r>
      <w:r>
        <w:t xml:space="preserve">, </w:t>
      </w:r>
      <w:r w:rsidRPr="004C3FDF">
        <w:t>"Людвиг Берне" (1840; памфлет</w:t>
      </w:r>
      <w:r>
        <w:t xml:space="preserve">, </w:t>
      </w:r>
      <w:r w:rsidRPr="004C3FDF">
        <w:t>критиковавший группу "Молодая Германия")</w:t>
      </w:r>
      <w:r>
        <w:t xml:space="preserve">, </w:t>
      </w:r>
      <w:r w:rsidRPr="004C3FDF">
        <w:t>"Лютеция" (1840-1847)</w:t>
      </w:r>
      <w:r>
        <w:t xml:space="preserve">, </w:t>
      </w:r>
      <w:r w:rsidRPr="004C3FDF">
        <w:t>"Атта Тролль"</w:t>
      </w:r>
      <w:r>
        <w:t xml:space="preserve">, </w:t>
      </w:r>
      <w:r w:rsidRPr="004C3FDF">
        <w:t>(1841-1843</w:t>
      </w:r>
      <w:r>
        <w:t xml:space="preserve">, </w:t>
      </w:r>
      <w:r w:rsidRPr="004C3FDF">
        <w:t>поэма)</w:t>
      </w:r>
      <w:r>
        <w:t xml:space="preserve">, </w:t>
      </w:r>
      <w:r w:rsidRPr="004C3FDF">
        <w:t>"Современные стихотворения" (1843-1844)</w:t>
      </w:r>
      <w:r>
        <w:t xml:space="preserve">, </w:t>
      </w:r>
      <w:r w:rsidRPr="004C3FDF">
        <w:t>"Германия</w:t>
      </w:r>
      <w:r>
        <w:t xml:space="preserve">, </w:t>
      </w:r>
      <w:r w:rsidRPr="004C3FDF">
        <w:t>зимняя сказка" (1844; впервые главы были напечатаны в парижской газете немецких эмигрантов "Форвертс" ["Vorwarts"])</w:t>
      </w:r>
      <w:r>
        <w:t xml:space="preserve">, </w:t>
      </w:r>
      <w:r w:rsidRPr="004C3FDF">
        <w:t>"Романсеро" (сборник стихов; в печати появился в 1851)</w:t>
      </w:r>
      <w:r>
        <w:t xml:space="preserve">, </w:t>
      </w:r>
      <w:r w:rsidRPr="004C3FDF">
        <w:t xml:space="preserve">"Признания" (1853-1854). </w:t>
      </w:r>
    </w:p>
    <w:p w:rsidR="00ED0ACA" w:rsidRPr="004C3FDF" w:rsidRDefault="00ED0ACA" w:rsidP="00ED0ACA">
      <w:pPr>
        <w:spacing w:before="120"/>
        <w:ind w:firstLine="567"/>
        <w:jc w:val="both"/>
      </w:pPr>
      <w:r w:rsidRPr="004C3FDF">
        <w:t xml:space="preserve">Генрих Гейне являлся представителем байроновского течения. Литературной славы достиг еще при жизни. Авторами переводов произведений Гейне на русский язык были </w:t>
      </w:r>
      <w:r w:rsidRPr="00533BA0">
        <w:t>М.Ю. Лермонтов</w:t>
      </w:r>
      <w:r>
        <w:t xml:space="preserve">, </w:t>
      </w:r>
      <w:r w:rsidRPr="00533BA0">
        <w:t>Ф.И. Тютчев</w:t>
      </w:r>
      <w:r>
        <w:t xml:space="preserve">, </w:t>
      </w:r>
      <w:r w:rsidRPr="00533BA0">
        <w:t>А.А. Фет</w:t>
      </w:r>
      <w:r>
        <w:t xml:space="preserve">, </w:t>
      </w:r>
      <w:r w:rsidRPr="004C3FDF">
        <w:t>М.Л.</w:t>
      </w:r>
      <w:r>
        <w:t xml:space="preserve"> </w:t>
      </w:r>
      <w:r w:rsidRPr="004C3FDF">
        <w:t>Михайлов</w:t>
      </w:r>
      <w:r>
        <w:t xml:space="preserve">, </w:t>
      </w:r>
      <w:r w:rsidRPr="004C3FDF">
        <w:t>И.Ф.</w:t>
      </w:r>
      <w:r>
        <w:t xml:space="preserve"> </w:t>
      </w:r>
      <w:r w:rsidRPr="004C3FDF">
        <w:t>Анненский</w:t>
      </w:r>
      <w:r>
        <w:t xml:space="preserve">, </w:t>
      </w:r>
      <w:r w:rsidRPr="00533BA0">
        <w:t>А.А. Блок</w:t>
      </w:r>
      <w:r>
        <w:t xml:space="preserve">, </w:t>
      </w:r>
      <w:r w:rsidRPr="004C3FDF">
        <w:t>Н.И.</w:t>
      </w:r>
      <w:r>
        <w:t xml:space="preserve"> </w:t>
      </w:r>
      <w:r w:rsidRPr="004C3FDF">
        <w:t xml:space="preserve">Костомаров. В гитлеровской Германии сочинения Гейне сжигались на кострах. </w:t>
      </w:r>
    </w:p>
    <w:p w:rsidR="00ED0ACA" w:rsidRPr="00C514FE" w:rsidRDefault="00ED0ACA" w:rsidP="00ED0ACA">
      <w:pPr>
        <w:spacing w:before="120"/>
        <w:jc w:val="center"/>
        <w:rPr>
          <w:b/>
          <w:sz w:val="28"/>
        </w:rPr>
      </w:pPr>
      <w:r w:rsidRPr="00C514FE">
        <w:rPr>
          <w:b/>
          <w:sz w:val="28"/>
        </w:rPr>
        <w:t>Список литературы</w:t>
      </w:r>
    </w:p>
    <w:p w:rsidR="00ED0ACA" w:rsidRPr="004C3FDF" w:rsidRDefault="00ED0ACA" w:rsidP="00ED0ACA">
      <w:pPr>
        <w:spacing w:before="120"/>
        <w:ind w:firstLine="567"/>
        <w:jc w:val="both"/>
      </w:pPr>
      <w:r w:rsidRPr="004C3FDF">
        <w:t>"Генрих Гейне и мы". И.Ф. Анненский. "Книги отражений". М.</w:t>
      </w:r>
      <w:r>
        <w:t xml:space="preserve">, </w:t>
      </w:r>
      <w:r w:rsidRPr="004C3FDF">
        <w:t>"Наука"</w:t>
      </w:r>
      <w:r>
        <w:t xml:space="preserve">, </w:t>
      </w:r>
      <w:r w:rsidRPr="004C3FDF">
        <w:t xml:space="preserve">1979 </w:t>
      </w:r>
    </w:p>
    <w:p w:rsidR="00ED0ACA" w:rsidRPr="004C3FDF" w:rsidRDefault="00ED0ACA" w:rsidP="00ED0ACA">
      <w:pPr>
        <w:spacing w:before="120"/>
        <w:ind w:firstLine="567"/>
        <w:jc w:val="both"/>
      </w:pPr>
      <w:r w:rsidRPr="004C3FDF">
        <w:t>Энциклопедический ресурс rubricon.com (Большая советская энциклопедия</w:t>
      </w:r>
      <w:r>
        <w:t xml:space="preserve">, </w:t>
      </w:r>
      <w:r w:rsidRPr="004C3FDF">
        <w:t>Энциклопедический словарь Брокгауза и Ефрона</w:t>
      </w:r>
      <w:r>
        <w:t xml:space="preserve">, </w:t>
      </w:r>
      <w:r w:rsidRPr="004C3FDF">
        <w:t>Иллюстрированный энциклопедический словарь)</w:t>
      </w:r>
    </w:p>
    <w:p w:rsidR="00ED0ACA" w:rsidRDefault="00ED0ACA" w:rsidP="00ED0ACA">
      <w:pPr>
        <w:spacing w:before="120"/>
        <w:ind w:firstLine="567"/>
        <w:jc w:val="both"/>
      </w:pPr>
      <w:r w:rsidRPr="004C3FDF">
        <w:t>Проект "Россия поздравляет!"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ACA"/>
    <w:rsid w:val="001A35F6"/>
    <w:rsid w:val="003C5305"/>
    <w:rsid w:val="004C3FDF"/>
    <w:rsid w:val="00533BA0"/>
    <w:rsid w:val="00811DD4"/>
    <w:rsid w:val="00881A8F"/>
    <w:rsid w:val="00941ABB"/>
    <w:rsid w:val="00C02AA0"/>
    <w:rsid w:val="00C514FE"/>
    <w:rsid w:val="00C6054B"/>
    <w:rsid w:val="00ED0ACA"/>
    <w:rsid w:val="00FA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39A057-C7E1-434A-9A4F-B2351269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A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D0ACA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Гейне (Хейне), Генрих </vt:lpstr>
    </vt:vector>
  </TitlesOfParts>
  <Company>Home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Гейне (Хейне), Генрих </dc:title>
  <dc:subject/>
  <dc:creator>User</dc:creator>
  <cp:keywords/>
  <dc:description/>
  <cp:lastModifiedBy>admin</cp:lastModifiedBy>
  <cp:revision>2</cp:revision>
  <dcterms:created xsi:type="dcterms:W3CDTF">2014-03-28T16:21:00Z</dcterms:created>
  <dcterms:modified xsi:type="dcterms:W3CDTF">2014-03-28T16:21:00Z</dcterms:modified>
</cp:coreProperties>
</file>