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0" w:type="dxa"/>
        <w:jc w:val="center"/>
        <w:tblCellSpacing w:w="0" w:type="dxa"/>
        <w:tblCellMar>
          <w:left w:w="0" w:type="dxa"/>
          <w:right w:w="0" w:type="dxa"/>
        </w:tblCellMar>
        <w:tblLook w:val="0000" w:firstRow="0" w:lastRow="0" w:firstColumn="0" w:lastColumn="0" w:noHBand="0" w:noVBand="0"/>
      </w:tblPr>
      <w:tblGrid>
        <w:gridCol w:w="10792"/>
        <w:gridCol w:w="308"/>
      </w:tblGrid>
      <w:tr w:rsidR="00643919">
        <w:trPr>
          <w:trHeight w:val="7725"/>
          <w:tblCellSpacing w:w="0" w:type="dxa"/>
          <w:jc w:val="center"/>
        </w:trPr>
        <w:tc>
          <w:tcPr>
            <w:tcW w:w="10500" w:type="dxa"/>
            <w:shd w:val="clear" w:color="auto" w:fill="auto"/>
          </w:tcPr>
          <w:tbl>
            <w:tblPr>
              <w:tblW w:w="10500" w:type="dxa"/>
              <w:tblCellSpacing w:w="0" w:type="dxa"/>
              <w:tblCellMar>
                <w:top w:w="300" w:type="dxa"/>
                <w:left w:w="300" w:type="dxa"/>
                <w:bottom w:w="300" w:type="dxa"/>
                <w:right w:w="300" w:type="dxa"/>
              </w:tblCellMar>
              <w:tblLook w:val="0000" w:firstRow="0" w:lastRow="0" w:firstColumn="0" w:lastColumn="0" w:noHBand="0" w:noVBand="0"/>
            </w:tblPr>
            <w:tblGrid>
              <w:gridCol w:w="10500"/>
            </w:tblGrid>
            <w:tr w:rsidR="00643919">
              <w:trPr>
                <w:tblCellSpacing w:w="0" w:type="dxa"/>
              </w:trPr>
              <w:tc>
                <w:tcPr>
                  <w:tcW w:w="0" w:type="auto"/>
                  <w:shd w:val="clear" w:color="auto" w:fill="auto"/>
                  <w:vAlign w:val="center"/>
                </w:tcPr>
                <w:p w:rsidR="00643919" w:rsidRDefault="00643919">
                  <w:pPr>
                    <w:pStyle w:val="1"/>
                    <w:ind w:left="720"/>
                    <w:jc w:val="center"/>
                  </w:pPr>
                  <w:r>
                    <w:t>Жан Кальвин и некоторые проблемы швейцарской Реформации</w:t>
                  </w:r>
                </w:p>
                <w:p w:rsidR="00643919" w:rsidRDefault="00643919">
                  <w:pPr>
                    <w:pStyle w:val="a4"/>
                    <w:jc w:val="right"/>
                  </w:pPr>
                  <w:r>
                    <w:rPr>
                      <w:i/>
                      <w:iCs/>
                      <w:sz w:val="20"/>
                      <w:szCs w:val="20"/>
                    </w:rPr>
                    <w:t>(Материалы к спецкурсу) From: Алехин Константин (aleha@gklass.nsu.ru) Ист.: http://www.lib.ru/HISTORY/CALVIN/calvin.txt</w:t>
                  </w:r>
                </w:p>
                <w:p w:rsidR="00643919" w:rsidRDefault="00643919">
                  <w:pPr>
                    <w:pStyle w:val="a4"/>
                  </w:pPr>
                  <w:r>
                    <w:t xml:space="preserve">Содержание: Введение......3....................................................................................................3 Реформация: определение понятия, место в политической и идеологической истории, предпосылки и итоги..........................................................................................7 </w:t>
                  </w:r>
                </w:p>
                <w:p w:rsidR="00643919" w:rsidRDefault="00643919">
                  <w:pPr>
                    <w:pStyle w:val="a4"/>
                  </w:pPr>
                  <w:r>
                    <w:t xml:space="preserve">Реформация в Швейцарии: предпосылки, ход, специфика, итоги и значение.................................................................................................11 </w:t>
                  </w:r>
                </w:p>
                <w:p w:rsidR="00643919" w:rsidRDefault="00643919">
                  <w:pPr>
                    <w:pStyle w:val="a4"/>
                  </w:pPr>
                  <w:r>
                    <w:t xml:space="preserve">Женева : специфика социального, экономического, политического, культурного и идеологического развития накануне Реформации.......................................................................................23 </w:t>
                  </w:r>
                </w:p>
                <w:p w:rsidR="00643919" w:rsidRDefault="00643919">
                  <w:pPr>
                    <w:pStyle w:val="a4"/>
                  </w:pPr>
                  <w:r w:rsidRPr="00570762">
                    <w:t xml:space="preserve">Кальвин перед Реформацией...........................................................................26 </w:t>
                  </w:r>
                </w:p>
                <w:p w:rsidR="00643919" w:rsidRDefault="00643919">
                  <w:pPr>
                    <w:pStyle w:val="a4"/>
                  </w:pPr>
                  <w:r>
                    <w:t xml:space="preserve">Кальвинистская реформация в Женеве.........................................................28 </w:t>
                  </w:r>
                </w:p>
                <w:p w:rsidR="00643919" w:rsidRDefault="00643919">
                  <w:pPr>
                    <w:pStyle w:val="a4"/>
                  </w:pPr>
                  <w:r>
                    <w:t xml:space="preserve">Судьба кальвинизма в Западной Европе после Кальвина (16 - 17вв.)......................................................................................................34 </w:t>
                  </w:r>
                </w:p>
                <w:p w:rsidR="00643919" w:rsidRDefault="00643919">
                  <w:pPr>
                    <w:pStyle w:val="a4"/>
                  </w:pPr>
                  <w:r>
                    <w:t xml:space="preserve">Кальвин и гуманизм........................................................................................40 </w:t>
                  </w:r>
                </w:p>
                <w:p w:rsidR="00643919" w:rsidRDefault="00643919">
                  <w:pPr>
                    <w:pStyle w:val="a4"/>
                  </w:pPr>
                  <w:r>
                    <w:t xml:space="preserve">Кальвин и античная культура.......................................................................44 </w:t>
                  </w:r>
                </w:p>
                <w:p w:rsidR="00643919" w:rsidRDefault="00643919">
                  <w:pPr>
                    <w:pStyle w:val="a4"/>
                  </w:pPr>
                  <w:r>
                    <w:t xml:space="preserve">Кальвин и средневековая культура..............................................................47 </w:t>
                  </w:r>
                </w:p>
                <w:p w:rsidR="00643919" w:rsidRDefault="00643919">
                  <w:pPr>
                    <w:pStyle w:val="a4"/>
                  </w:pPr>
                  <w:r w:rsidRPr="00570762">
                    <w:t xml:space="preserve">Жан Кальвин о церкви...................................................................................51 </w:t>
                  </w:r>
                </w:p>
                <w:p w:rsidR="00643919" w:rsidRDefault="00643919">
                  <w:pPr>
                    <w:pStyle w:val="a4"/>
                  </w:pPr>
                  <w:r>
                    <w:t xml:space="preserve">Кальвинистское учение о предестинации (предопределении).........................................................................................56 </w:t>
                  </w:r>
                </w:p>
                <w:p w:rsidR="00643919" w:rsidRDefault="00643919">
                  <w:pPr>
                    <w:pStyle w:val="a4"/>
                  </w:pPr>
                  <w:r>
                    <w:t xml:space="preserve">Кальвин о Библии...........................................................................................64 </w:t>
                  </w:r>
                </w:p>
                <w:p w:rsidR="00643919" w:rsidRDefault="00643919">
                  <w:pPr>
                    <w:pStyle w:val="a4"/>
                  </w:pPr>
                  <w:r>
                    <w:t xml:space="preserve">Социально-политические идеи Жана Кальвина........................................69 </w:t>
                  </w:r>
                </w:p>
                <w:p w:rsidR="00643919" w:rsidRDefault="00643919">
                  <w:pPr>
                    <w:pStyle w:val="a4"/>
                  </w:pPr>
                  <w:r>
                    <w:t xml:space="preserve">Педагогические идеи Жана Кальвина.........................................................72 Заключение......................................................................................................76 </w:t>
                  </w:r>
                </w:p>
                <w:p w:rsidR="00643919" w:rsidRDefault="00643919">
                  <w:pPr>
                    <w:pStyle w:val="a4"/>
                  </w:pPr>
                  <w:r>
                    <w:t xml:space="preserve">Приложение 1. Некоторые высказывания о Кальвине и кальвинизме.............................77 </w:t>
                  </w:r>
                </w:p>
                <w:p w:rsidR="00643919" w:rsidRDefault="00643919">
                  <w:pPr>
                    <w:pStyle w:val="a4"/>
                  </w:pPr>
                  <w:r>
                    <w:t xml:space="preserve">Библиография.....................................................................................................................83 </w:t>
                  </w:r>
                </w:p>
                <w:p w:rsidR="00643919" w:rsidRDefault="00643919">
                  <w:pPr>
                    <w:pStyle w:val="a4"/>
                  </w:pPr>
                  <w:r>
                    <w:rPr>
                      <w:i/>
                      <w:iCs/>
                    </w:rPr>
                    <w:t xml:space="preserve">Введение. </w:t>
                  </w:r>
                </w:p>
                <w:p w:rsidR="00643919" w:rsidRDefault="00643919">
                  <w:pPr>
                    <w:pStyle w:val="a4"/>
                  </w:pPr>
                  <w:r>
                    <w:t>Кальвинизм - это название религиозно-философской системы, генератором фундаментальных идей которой и наиболее ярким выразителем был Жан Кальвин. Его богословские взгляды, как и взгляды некоторых других деятелей Реформации являются своеобразным возрождением августинианства, но именно Кальвин в 16 в. наиболее основательно систематизировал их и обосновал практическое применение. Кальвинизм не ограничивается богословием, представляя собой всеобъемлющую систему, включающую также определенные взгляды на политику, общество, науку и культуру и дающую достаточно цельное мировоззрение. По мнению Джеймса Орра, кальвинизм относится к числу 12 основополагающих систем религиозно-философской мысли. Абрахам Кайпер сводит их число к четырем .(</w:t>
                  </w:r>
                  <w:r>
                    <w:rPr>
                      <w:b/>
                      <w:bCs/>
                    </w:rPr>
                    <w:t xml:space="preserve"> 116,258)</w:t>
                  </w:r>
                  <w:r>
                    <w:t xml:space="preserve">. </w:t>
                  </w:r>
                </w:p>
                <w:p w:rsidR="00643919" w:rsidRDefault="00643919">
                  <w:pPr>
                    <w:pStyle w:val="a4"/>
                  </w:pPr>
                  <w:r>
                    <w:t>В последние годы интерес к кальвинизму заметно вырос, о чем говорит, прежде всего, широкое его распространение в различных районах земного шара. По мнению Луиса Беркхофа, автора предисловия ко второму изданию "Основных идей кальвинизма" Х. Г. Миттера, "сегодня учение Кальвина даже важнее, чем в дни Реформации".</w:t>
                  </w:r>
                  <w:r>
                    <w:rPr>
                      <w:b/>
                      <w:bCs/>
                    </w:rPr>
                    <w:t>(60,с.4)</w:t>
                  </w:r>
                  <w:r>
                    <w:t xml:space="preserve"> Ему вторит американский лютеранин Ф. Е. Майер в "Concordia Theological Monthly": "кальвинизм остается мощным фактором в богословской практике современного протестантизма" </w:t>
                  </w:r>
                  <w:r>
                    <w:rPr>
                      <w:b/>
                      <w:bCs/>
                    </w:rPr>
                    <w:t>(там же, с. 6).</w:t>
                  </w:r>
                  <w:r>
                    <w:t xml:space="preserve"> </w:t>
                  </w:r>
                </w:p>
                <w:p w:rsidR="00643919" w:rsidRDefault="00643919">
                  <w:pPr>
                    <w:pStyle w:val="a4"/>
                  </w:pPr>
                  <w:r>
                    <w:t xml:space="preserve">Как ни странно, но до самого последнего времени для русскоязычного читателя единственным общедоступным источником сведений о Реформации 16в. были несколько страниц, которые отводились этому великому религиозному и социальному явлению в элементарных учебниках по истории средних веков и новой истории, отчасти во "Всемирной истории". О кальвинизме же массовый читатель мог получить самое общее и далеко не всегда верное представление, которое сводилось , по сути, лишь к кальвинисткой теории предопределения. Более подробную, но зато и намного менее объективную информацию можно было получить из пособий для разного рода духовных заведений, с помощью которых студенты семинарий и академий знакомились с вероучением и историей неправославных христианских вероисповеданий, которые в России было (и остается до сих пор!) принято называть "западными", хотя их приверженцев можно во множестве встретить в любом регионе земного шара. В частности, только кальвинистов в Корее насчитывается несколько миллионов человек. К тому же практически вся литература, выходившая вплоть до недавнего времени в России и посвященная кальвинизму, была полемической. Авторы различных сочинений преследовали цель не столько дать читателям какие-то фактические сведения, сколько убедить их в "ошибочности" и "ложности" кальвинизма. Такая "презумпция виновности" лишала данную литературу даже намека на объективность. В результате не только массовый читатель, но и специалисты вынуждены были иметь дело с многочисленными историческими и богословскими неточностями и даже прямыми извращениями. </w:t>
                  </w:r>
                </w:p>
                <w:p w:rsidR="00643919" w:rsidRDefault="00643919">
                  <w:pPr>
                    <w:pStyle w:val="a4"/>
                  </w:pPr>
                  <w:r>
                    <w:t xml:space="preserve">В настоящее время сложилась такая ситуация, когда появились новые возможности не только для популяризации идей великого женевского реформатора, но и основательного их изучения, исследования творчества Кальвина с различных точек зрения. Это позволит дать более полную, а главное, более объективную картину периода становления нового общества. Надо, правда, заметить, что до сих пор литературное наследие Кальвина остается своеобразным "наследством" только западной цивилизации, ибо переводов его сочинений и публикаций исследований, посвященных ему и кальвинизму как вероучению в целом, на русском и других языках, кроме западных, прискорбно мало. </w:t>
                  </w:r>
                </w:p>
                <w:p w:rsidR="00643919" w:rsidRDefault="00643919">
                  <w:pPr>
                    <w:pStyle w:val="a4"/>
                  </w:pPr>
                  <w:r>
                    <w:t>Основательное, целенаправленное исследование кальвинизма ведется с прошлого века. Первые работы неизбежно носили сравнительный характер. Некоторые авторы пытались определить те или иные черты, отличающие кальвинизм от других христианских направлений. Такими чертами назывались, например, дух демократии и стремление к свободе, порожденный будто бы свободолюбием швейцарцев. Иногда внимание акцентировалось на правовых сторонах движения, на его авторитарности и это увязывалось с юридическим образованием Кальвина или французским складом его ума. Порой главным в кальвинизме объявлялся лишь его разрыв со средневековой схоластикой, а Кальвин рассматривался лишь как передовой религиозный мыслитель либерального толка. Идеи Кальвина выводились при этом из его увлечения гуманизмом в годы учебы. Английский исследователь кальвинизма Вильям Хейсти в свое время назвал подобные предположения "скорее гипотезами мыслителей, плохо знакомых с сутью проблемы, чем научно обоснованными выводами, полученными на основании полного изучения имеющихся материалов".</w:t>
                  </w:r>
                  <w:r>
                    <w:rPr>
                      <w:b/>
                      <w:bCs/>
                    </w:rPr>
                    <w:t xml:space="preserve"> </w:t>
                  </w:r>
                  <w:r>
                    <w:t xml:space="preserve">К тому же в подобной историографии вплоть до нынешнего века практически игнорировалась связь реформации в Швейцарии и социальными, экономическими, политическими и этническими процессами. В качестве примера, как это ни покажется неожиданным, можно назвать широко известную, ставшую практически классической работу Р. Ю. Виппера "Государство и церковь в Женеве в 16в." (1894), которая написана с использованием широкого круга источников и литературы, с применением ценных научных методов, но Реформация рассматривается в ней именно лишь в религиозно-догматическом и политическом планах. Таков же, по сути, биографический очерк Б.Д. Порозовской, подготовленный для знаменитой павленковской серии. </w:t>
                  </w:r>
                </w:p>
                <w:p w:rsidR="00643919" w:rsidRDefault="00643919">
                  <w:pPr>
                    <w:pStyle w:val="a4"/>
                  </w:pPr>
                  <w:r>
                    <w:t>На марксистскую историографию большое влияние оказала точка зрения Ф. Энгельса. Во "Введении к английскому изданию "развития социализма от утопии к науке"" он писал о Кальвине : " Его догма отвечала требованиям самой смелой части тогдашней буржуазии. Его учение о предопределении было религиозным выражением того факта, что в мире торговли и конкуренции удача или банкротство зависят не от деятельности или искусства отдельных лиц, а от обстоятельств, от них зависящих. Определяет не воля или действие какого-либо отдельного человека, а милосердие могущественных неведомых экономических сил. И это было особенно верно во время экономического переворота, когда все старые торговые пути и торговые центры вытеснялись новыми, когда были открыты Америка и Индия, когда даже наиболее священный экономический символ веры - стоимость золота и серебра - пошатнулся и потерпел крушение"</w:t>
                  </w:r>
                  <w:r>
                    <w:rPr>
                      <w:b/>
                      <w:bCs/>
                    </w:rPr>
                    <w:t xml:space="preserve">(114, с.308). </w:t>
                  </w:r>
                </w:p>
                <w:p w:rsidR="00643919" w:rsidRDefault="00643919">
                  <w:pPr>
                    <w:pStyle w:val="a4"/>
                  </w:pPr>
                  <w:r>
                    <w:t>Данная оценка целиком и полностью основывается на тех представлениях о происхождении, развитии и эволюции капиталистического общества, которые сформировались у классиков марксизма к середине прошлого века. К. Маркс, давая в "Капитале" характеристику капиталиста, подчеркивает в качестве одного из основных стремление его к накоплению: "Лишь постольку, поскольку капиталист есть персонифицированный капитал, он имеет историческое значение и ... историческое право на существование...Но постольку и движущим мотивом его деятельности являются не потребление и потребительная стоимость, а меновая стоимость и ее увеличение. Как фанатик увеличения стоимости, он безудержно понуждает человечество к производству ради производства, следовательно к развитию общественных производительных сил и к созданию тех материальных условий производства, которые одни только могут стать реальным базисом более высокой общественной формы, основным принципом которой является полное и свободное развитие каждого индивидуума... он разделяет с собирателем сокровищ абсолютную страсть к обогащению. Но то, что у собирателя сокровищ выступает как индивидуальная мания, то для капиталиста суть действия общественного механизма, в котором он является только одним из колесиков... При исторических зачатках капиталистического способа производства... жажда обогащения и скупость господствуют как абсолютные страсти... На известной ступени развития некоторый условный уровень расточительности, являясь демонстрацией богатства и, следовательно, средством получения кредита, становится даже деловой необходимостью для "несчастного" капиталиста. Правда, расточительность капиталиста никогда не приобретает такого bona fide ( простодушного) характера, как расточительность разгульного феодала, наоборот, в основе ее всегда таится самое грязное скряжничество и мелочная расчетливость...Накопляйте, накопляйте! В этом Моисей и пророки!.. Накопление ради накопления, производство ради производства - этой формулой классическая политическая экономия выразила историческое призвание буржуазного периода."</w:t>
                  </w:r>
                  <w:r>
                    <w:rPr>
                      <w:b/>
                      <w:bCs/>
                    </w:rPr>
                    <w:t xml:space="preserve">( 56, с.605 -608). </w:t>
                  </w:r>
                </w:p>
                <w:p w:rsidR="00643919" w:rsidRDefault="00643919">
                  <w:pPr>
                    <w:pStyle w:val="a4"/>
                  </w:pPr>
                  <w:r>
                    <w:t xml:space="preserve">Отмеченную К. Марксом и Ф. Энгельсом связь между реформационными учениями и стяжательством по-иному пытались обосновать позднейшие исследователи. Одним из первых был Макс Вебер, опубликовавший в 1904г. работу "Протестантская этика и дух капитализма" ( Weber M/ Die protestantische Ethik und der Geist des Kapitalismus // Weber M/ Aufsatze zur Religionssoziologie/ Tubingen. 1922.). Его идеи получили дальнейшее развитие в работе Е. Шульце-Геверница "Британский империализм и английский фритред" (Schulze-Gaevernitz E. Britischer Imperialismus und englischer Freihandel zu Beginn des 20-ten Jahrhunderts. Leipzig, 1906). Оба эти автора новые формы хозяйства выводят из новой религиозности. По Веберу "дух капитализма" тесно связан с духом протестантизма: "Христианская аскеза... пошла на рынок жизни, заперла за собой двери монастыря и стала насыщать своей методичностью именно мирскую повседневную жизнь в целях преобразования ее в рациональную жизнь в миру..." </w:t>
                  </w:r>
                  <w:r>
                    <w:rPr>
                      <w:b/>
                      <w:bCs/>
                    </w:rPr>
                    <w:t>(Цит. по: 85, с. 186).</w:t>
                  </w:r>
                  <w:r>
                    <w:t xml:space="preserve"> По словам Е. Шульце-Геверница, "купец, сидящий за конторкой, заполняет место, к которому бог приставил именно его, а не кого-либо другого, он может чувствовать себя как небольшое и, однако, важное колесико в удивительном экономическом космосе. Тот же купец за своей конторкой служит вместе с тем и интересам британского могущества; если он занимается морской торговлей, он дает основу английскому военному флоту для защиты протестантизма" </w:t>
                  </w:r>
                  <w:r>
                    <w:rPr>
                      <w:b/>
                      <w:bCs/>
                    </w:rPr>
                    <w:t xml:space="preserve">(Там же). </w:t>
                  </w:r>
                </w:p>
                <w:p w:rsidR="00643919" w:rsidRDefault="00643919">
                  <w:pPr>
                    <w:pStyle w:val="a4"/>
                  </w:pPr>
                  <w:r>
                    <w:t xml:space="preserve">Разумеется, максимально использована марксистская методология в советской исторической литературе. Увы, работ, непосредственно посвященных Кальвину, практически не существует. Единственное исключение составляет работа Б. Ф. Поршнева </w:t>
                  </w:r>
                  <w:r>
                    <w:rPr>
                      <w:b/>
                      <w:bCs/>
                    </w:rPr>
                    <w:t>(71),</w:t>
                  </w:r>
                  <w:r>
                    <w:t xml:space="preserve"> очень краткая и достаточно тенденциозная, где мировоззрение и деятельность женевского реформатора рассматриваются исключительно с марксистских позиций, что, конечно же, недостаточно. В последние годы на русском языке стали появляться некоторые публикации, посвященные философии эпохи Возрождения и Реформации, истории католической и протестантской церквей </w:t>
                  </w:r>
                  <w:r>
                    <w:rPr>
                      <w:b/>
                      <w:bCs/>
                    </w:rPr>
                    <w:t>(3,18,19,78,79-82,86,87,112)</w:t>
                  </w:r>
                  <w:r>
                    <w:t xml:space="preserve"> , где информация о Кальвине и кальвинизме становится более подробной, но все еще явно недостаточной для того, чтобы в полной мере представить специфику его учения, мировоззрения и роль в истории западной культуры и общества. Исключение составляет протестантская религиозно-просветительская литература , но она еще немногочисленна и посвящена, как правило, популяризации идей Ж. Кальвина. Собственно богословская тематика все еще остается уделом узких специалистов и обсуждается исключительно в работах на западных языках </w:t>
                  </w:r>
                  <w:r>
                    <w:rPr>
                      <w:b/>
                      <w:bCs/>
                    </w:rPr>
                    <w:t>(117,118,121,122)</w:t>
                  </w:r>
                  <w:r>
                    <w:t xml:space="preserve">. </w:t>
                  </w:r>
                </w:p>
                <w:p w:rsidR="00643919" w:rsidRDefault="00643919">
                  <w:pPr>
                    <w:pStyle w:val="a4"/>
                  </w:pPr>
                  <w:r>
                    <w:t xml:space="preserve">Широкой публике Кальвин все еще известен почти исключительно как автор "Наставления в христианской вере". Многие историки тоже склонны почти игнорировать остальные его произведения. Французский издатель этого сочинения начала века А. Лефран прямо писал: "Это великое творение господствует и заключает в себе всю деятельность реформатора, интеллектуальную и религиозную. Homo unius libri. Чтобы познать Кальвина, нужно лишь одно "Наставление" </w:t>
                  </w:r>
                  <w:r>
                    <w:rPr>
                      <w:b/>
                      <w:bCs/>
                    </w:rPr>
                    <w:t>(Цит. по: 77,с.150)</w:t>
                  </w:r>
                  <w:r>
                    <w:t xml:space="preserve">. </w:t>
                  </w:r>
                </w:p>
                <w:p w:rsidR="00643919" w:rsidRDefault="00643919">
                  <w:pPr>
                    <w:pStyle w:val="a4"/>
                  </w:pPr>
                  <w:r>
                    <w:t xml:space="preserve">Действительно, трудно найти еще какое-либо протестантское сочинение, которое бы оказало и оказывало столь мощное воздействие на различные сферы нововременной культуры в течении нескольких столетий. Оно неоднократно переводилось на различные западные языки, комментировалось и широко использовалось в практике различных реформатских церквей. Но и в богословской литературе других христианских направлений, в светской литературе образы, выражения, терминология кальвиновского произведения также нашли свое применение. </w:t>
                  </w:r>
                </w:p>
                <w:p w:rsidR="00643919" w:rsidRDefault="00643919">
                  <w:pPr>
                    <w:pStyle w:val="a4"/>
                  </w:pPr>
                  <w:r>
                    <w:t xml:space="preserve">Создавалось это сочинение в течении нескольких десятилетий буквально. Первые идеи, нашедшие потом свое отражение в тексте, зародились у Жана Кальвина, видимо, еще во время обучения его в университетах Парижа, Бурже и Орлеана. Сотрудничество с различными французскими гуманистами, работа над переводом Библии на французский язык заставили еще сравнительно молодого Кальвина иначе взглянуть на многие традиционные положения и образы христианской религии. Большое влияние на него оказали и лютеранские положения, широко распространившиеся во Франции в 30-х годах 16в. Есть небезосновательное подозрение, что уже прежде, чем бежать от королевских преследований из Франции, Кальвин начал составлять свой труд. Впервые он увидел свет в июне 1535г. в Базеле, но начат, видимо, еще в 1534г. во Франции. Он получил достаточно традиционное название "Наставление в христианской вере" (Christianae religionis institutio). Слово institutio (с 1654г. употребляется форма множественного числа institutiones) традиционно использовалось латинскими юристами или авторами различных христианских компендиумов на самые разнообразные темы (Лактанцием, Амвросием Медиоланским, Исидором Севильским, Павлом Диаконом, Гинкмаром, Бернаром Клервосским и др.). Незадолго до Кальвина это слово использовали Эразм Роттердамский (Institutio principis Christiani, 1516) и Гийом Бюде (L'Institution du prince, 1516). Пока Кальвин заканчивал свое произведение (с января по лето 1535г. ), он внимательно следил за развитием событий во Франции. Гонения на протестантов достигли своего апогея именно в этот период. В это же время на северо-западе Германии революционное анабаптистское движение вылилось в Мюнстерскую коммуну. Чтобы доказать непричастность "истинно верующих" к подобного рода эксцессам и убедить короля в мирных целях их духовных исканий, Кальвин оформляет свое сочинение в виде "исповедания" с посвящением его французскому королю. </w:t>
                  </w:r>
                </w:p>
                <w:p w:rsidR="00643919" w:rsidRDefault="00643919">
                  <w:pPr>
                    <w:pStyle w:val="a4"/>
                  </w:pPr>
                  <w:r>
                    <w:t xml:space="preserve">Произведение Кальвина первоначально состояло всего из 6 глав, но шестое, прижизненное, издание 1559г. состояло уже из 4 книг, подразделявшихся на 80 глав. За каждым латинским изданием обычно следовал его французский перевод. Это сочинение сразу создало Кальвину славу одного из крупнейших богословов эпохи. </w:t>
                  </w:r>
                </w:p>
                <w:p w:rsidR="00643919" w:rsidRDefault="00643919">
                  <w:pPr>
                    <w:pStyle w:val="a4"/>
                  </w:pPr>
                  <w:r>
                    <w:t xml:space="preserve">Центральное произведение Кальвина все еще не существует в переводе на русский язык, хотя и цитируется изредка в разного рода статьях и книгах. При написании данной магистерской работы было использовано издание Джона Т. Макнейла. Оно представляет из себя специально подготовленный для "Библиотеки христианской классической литературы" перевод, сделанный Фордом Льюисом Баттлсом, профессором Хартфордской Богословской Семинарии (США, шт. Коннектикут). Это достаточно авторитетное в кругах специалистов издание, тщательное подготовленное и основательно прокомментированное. </w:t>
                  </w:r>
                </w:p>
                <w:p w:rsidR="00643919" w:rsidRDefault="00643919">
                  <w:pPr>
                    <w:pStyle w:val="a4"/>
                  </w:pPr>
                  <w:r>
                    <w:t xml:space="preserve">К сожалению, остались недоступны другие сочинения Жана Кальвина. Тем не менее выбранные для анализа проблемы получили достаточно полное освещение в указанном источнике. Использовался также широкий круг текстов того времени, опубликованных в разное время и в разных формах. </w:t>
                  </w:r>
                </w:p>
                <w:p w:rsidR="00643919" w:rsidRDefault="00643919">
                  <w:pPr>
                    <w:pStyle w:val="a4"/>
                  </w:pPr>
                  <w:r>
                    <w:t>В силу указанных причин в данной работе совершенно не ставилась задача дать полный и всесторонний анализ мировоззрения и деятельности Жана Кальвина. Были выбраны только те проблемы и темы, которые можно осветить на имеющемся круге источников и литературы. Это не значит, однако, что выбор тематики обусловлен только этим фактором. Выбранные проблемы позволяют в общих чертах представить то новое и специфическое, что нес с собой кальвинизм в культуру своего времени. Проанализированы представления Ж. Кальвина о современных ему культурных процессах, его отношение к Библии, церковной организации и смыслу существования человека. Именно это прежде всего является оригинальным в протестантизме в целом и кальвинизме в особенности. Сделана попытка на конкретных примерах продемонстрировать и отличие кальвинизма от остальных форм протестантизма, хотя отдельно такая проблема и не ставилась.</w:t>
                  </w:r>
                  <w:r>
                    <w:rPr>
                      <w:b/>
                      <w:bCs/>
                    </w:rPr>
                    <w:t xml:space="preserve"> </w:t>
                  </w:r>
                </w:p>
                <w:p w:rsidR="00643919" w:rsidRDefault="00643919">
                  <w:pPr>
                    <w:pStyle w:val="a4"/>
                  </w:pPr>
                  <w:r>
                    <w:rPr>
                      <w:b/>
                      <w:bCs/>
                    </w:rPr>
                    <w:t xml:space="preserve">Реформация: определение понятия, место в политической и идеологической истории, предпосылки и итоги. </w:t>
                  </w:r>
                </w:p>
                <w:p w:rsidR="00643919" w:rsidRDefault="00643919">
                  <w:pPr>
                    <w:pStyle w:val="a4"/>
                  </w:pPr>
                  <w:r>
                    <w:t xml:space="preserve">  Реформация - одно из крупнейших и важнейших событий всемирной истории, оказавшее исключительное влияние на конфессиональную ситуацию в Европе, расстановку политических сил, социальные процессы и культуру. Реформация, как широкое и сложное по своему социальному и этническому составу социально-политическое и идеологическое движение, имело форму борьбы против католической церкви и основ феодального общества. Оно охватило в 16 - середине 17 вв. большинство стран Западной и Центральной Европы. "Готовилось" же это движение гораздо раньше: "Все великие и крупные события, отмечающие новую эпоху в истории человечества, могут быть сравниваемы с могучими деревьями, корни которых глубоко ушли в землю, на которой они растут, и которая их питает. Только те стремления, которые медленно созревали, только те потребности, которые долго вырабатывались и создавались, могут увлечь за собою к еще не ясной цели многочисленные нации, целые общественные классы. Мы жестоко ошиблись бы, если бы стали искать в отдельных фактах, как бы важны они ни были, или в преходящих явлениях, причины умственных, социальных и политических революций, которые потрясали мир. Напротив, все эти причины, по происхождению своему всегда очень сложные и разнообразные, развивались в течение многих столетий. В истории человечества жатва заставляет себя долго ждать. Проходят века прежде чем взойдет и распустится то, что было посеяно в большинстве случаев без определенного намерения и даже бессознательно. Но мало по малу новый дух проникает и наполняет собою старые формы для того, чтобы в конце концов разбить или уничтожить их. Таким образом великая религиозная реформа XVI века явилась равнодействующей многих сил, которые, будучи не всегда видимы, тем не менее давно уже подтачивали средневековую Европу. От этого их окончательный результат, их взрыв, должен был стать только еще сильнее и внезапнее" </w:t>
                  </w:r>
                  <w:r>
                    <w:rPr>
                      <w:b/>
                      <w:bCs/>
                    </w:rPr>
                    <w:t>(101,с.3-4)</w:t>
                  </w:r>
                  <w:r>
                    <w:t xml:space="preserve">. </w:t>
                  </w:r>
                </w:p>
                <w:p w:rsidR="00643919" w:rsidRDefault="00643919">
                  <w:pPr>
                    <w:pStyle w:val="a4"/>
                  </w:pPr>
                  <w:r>
                    <w:t xml:space="preserve">Название происходит от латинского </w:t>
                  </w:r>
                  <w:r>
                    <w:rPr>
                      <w:b/>
                      <w:bCs/>
                      <w:u w:val="single"/>
                    </w:rPr>
                    <w:t>reformatio</w:t>
                  </w:r>
                  <w:r>
                    <w:t xml:space="preserve"> (преобразование, исправление). Первоначально этот термин употреблялся как синоним всякого преобразования и улучшения. В 14-15вв. речь шла о реформации монастырей. В рамках возникшего в конце 14 - начале 15вв. под влиянием "великого раскола" (1378-1417) в высших церковных слугах и в кругах светских феодалов соборного движения обсуждалась необходимость реформации католической церкви "в главе и членах" (reformatio in capite et membris). В Германии перед началом реформационного движения были в большом ходу проекты государственных и общественных преобразований. Саксонский курфюрст Фридрих III (1463-1525), прозванный Эразмом Роттердамским Мудрым, принимал активное участие в проведении "имперской реформе"(Reichsreform), проявлял веротерпимость, не порывая с католической церковью. С его именем оказалось связано сочинение под названием "Реформация Фридриха III". Сочинение "Реформация императора Сигизмунда" - политический памфлет неизвестного автора, вероятно, представителя бюргерской среды, появившийся в 30-х годах 15в., представлял проект государственного устройства Германии. В нем содержалось требование церковной реформы (сокращение численности духовных лиц и их доходов, ограничение роли церкви), являвшееся частью комплекса мер, направленных на подчинение церковного устройства предусмотренным в памфлете политическим преобразованиям и установление государственного единства страны. </w:t>
                  </w:r>
                </w:p>
                <w:p w:rsidR="00643919" w:rsidRDefault="00643919">
                  <w:pPr>
                    <w:pStyle w:val="a4"/>
                  </w:pPr>
                  <w:r>
                    <w:t xml:space="preserve">С конца 17в. термин "Реформация" начинает пониматься как религиозное преобразование в протестантском духе. Немецкий историк Леопольд фон Ранке впервые выделил "эпоху Реформации", обозначив ее 1517-1555гг. и отделив от последующей "эпохи контрреформации". Ныне хронологические рамки Реформации понимаются по разному. Иногда выделяют 16 - сер. 17вв. </w:t>
                  </w:r>
                  <w:r>
                    <w:rPr>
                      <w:b/>
                      <w:bCs/>
                    </w:rPr>
                    <w:t>(105, т.3,с.471)</w:t>
                  </w:r>
                  <w:r>
                    <w:t xml:space="preserve">. </w:t>
                  </w:r>
                </w:p>
                <w:p w:rsidR="00643919" w:rsidRDefault="00643919">
                  <w:pPr>
                    <w:pStyle w:val="a4"/>
                  </w:pPr>
                  <w:r>
                    <w:t xml:space="preserve">Разным в исторической литературе является и понимание сути и смысла Реформации. Историей Реформации занимаются многие общества по истории религии и церкви, специальные общества по истории Реформации в ФРГ и США, отдельные исследователи. Наибольшее внимание привлекают обычно так называемые "великие реформаторы" (М. Лютер, Ж. Кальвин, Эразм Роттердамский как представитель "христианского гуманизма"). Поэтому основное место в исследованиях занимают теологические проблемы. В большинстве работ Реформация понимается как чисто или преимущественно религиозное движение, а причины ее выводятся из внутреннего развития религии и церкви. Так, например, французский протестантский ученый Э. Леонар в своей работе "Histoire generale du protestantisme" (t.1. La Reformation. P., 1961) причины Реформации объясняет стремлением верующих к спасению своих душ помимо и вне католической церкви, которая вследствие схизмы и соборного движения к концу 15в. потеряла способность служить посредником между Богом и человеком. Другое направление, идущее от Л. фон Ранке, связывает Реформацию с политической историей, в первую очередь с историей государства (немецкие историки Г. Белов, Г. Риттер). Они провозглашают Реформацию в ее лютеранской форме началом Новой истории и противопоставляют "эпоху Реформации" "эпохе рационализма и Просвещения". Русский историк Н. И. Кареев писал: "Как событие важное и в политическом, и в культурном, и в социальном отношениях, и притом событие с характером общеевропейским, Реформация в истории нового времени может быть сопоставлена только с французской революцией; позволительно даже всю историю нового времени разделить на периоды реформационный и революционный" </w:t>
                  </w:r>
                  <w:r>
                    <w:rPr>
                      <w:b/>
                      <w:bCs/>
                    </w:rPr>
                    <w:t>(105, т.3,с.471)</w:t>
                  </w:r>
                  <w:r>
                    <w:t>. С идеями Реформации они связывают возникновение "государства нового времени" и нового этапа в истории международных отношений. Марксистская точка зрения впервые была обоснована в работах К. Маркса и Ф. Энгельса. Здесь под Реформацией понимается широкое общественное движение, связанное с глубинными процессами, которые происходили в социальной и экономической жизни Западной Европы 16в. Марксистские историки подчеркивают связь религиозных требований Реформации с интересами зарождавшихся новых классов: "Самые общие, глубинные причины, вызвавшие Реформацию, связаны с разложением феодального способа производства в Западной Европе, с зарождением в недрах феодализма новых, капиталистических отношений и новых классов, с обострением в этих условиях социальных противоречий и антифеодальной борьбы, которая приобретала в этих условиях новый характер. Реформация представляла собой первый удар по феодализму. В силу религиозного характера средневековой идеологии он оказался направленным еще не непосредственно против феодального государства, политической надстройки феодального общества, а против его религиозной надстройки - католической церкви, являвшейся неотъемлемой составной частью феодальной системы и дававшей религиозную санкцию существовавшему феодальному строю"</w:t>
                  </w:r>
                  <w:r>
                    <w:rPr>
                      <w:b/>
                      <w:bCs/>
                    </w:rPr>
                    <w:t xml:space="preserve"> (84,стб.23)</w:t>
                  </w:r>
                  <w:r>
                    <w:t xml:space="preserve">. </w:t>
                  </w:r>
                </w:p>
                <w:p w:rsidR="00643919" w:rsidRDefault="00643919">
                  <w:pPr>
                    <w:pStyle w:val="a4"/>
                  </w:pPr>
                  <w:r>
                    <w:t xml:space="preserve">В 19-20вв. оформляется еще несколько направлений в исторической науке. Немецкий историк Карл Гаген в своем сочинении"Литературные и религиозные отношения Германии в эпоху Реформации" (1841-1844) попытался показать Реформацию как культурный процесс, протекавший в непосредственной связи с гуманистическим движением. Вильгельм Циммерман положил начало изучению Реформации с социальной точки зрения, уделив особое внимание роли народных масс в ее истории. В начале 20в. под влиянием марксизма возникло течение, которое устанавливало связь между Реформацией и социальными процессами того времени, </w:t>
                  </w:r>
                </w:p>
                <w:p w:rsidR="00643919" w:rsidRDefault="00643919">
                  <w:pPr>
                    <w:pStyle w:val="a4"/>
                  </w:pPr>
                  <w:r>
                    <w:t xml:space="preserve">генезисом </w:t>
                  </w:r>
                </w:p>
                <w:p w:rsidR="00643919" w:rsidRDefault="00643919">
                  <w:pPr>
                    <w:pStyle w:val="a4"/>
                  </w:pPr>
                  <w:r>
                    <w:t xml:space="preserve">капитализма. </w:t>
                  </w:r>
                </w:p>
                <w:p w:rsidR="00643919" w:rsidRDefault="00643919">
                  <w:pPr>
                    <w:pStyle w:val="a4"/>
                  </w:pPr>
                  <w:r>
                    <w:t xml:space="preserve">Особенно </w:t>
                  </w:r>
                </w:p>
                <w:p w:rsidR="00643919" w:rsidRDefault="00643919">
                  <w:pPr>
                    <w:pStyle w:val="a4"/>
                  </w:pPr>
                  <w:r>
                    <w:t xml:space="preserve">интересна религиозно-социологическая теория М. Вебера, работы Э. Трельча, Р. Тоуни и др. </w:t>
                  </w:r>
                </w:p>
                <w:p w:rsidR="00643919" w:rsidRDefault="00643919">
                  <w:pPr>
                    <w:pStyle w:val="a4"/>
                  </w:pPr>
                  <w:r>
                    <w:t xml:space="preserve">Причины, породившие Реформацию, сложны и многогранны. Реформация была не только причиной новых, но и следствием прежних событий и процессов. Произошел целый ряд изменений в жизни европейского общества. Цивилизацию древнего мира иногда называют потамической (от греч. "потамос" - "река"), ибо она была связана преимущественно с речной системой. Средневековая цивилизация была связана со Средиземным и Балтийским морями и может быть в этом случае названа талассической. Великие географические открытия возвестили эру океанической цивилизации, в которой главными путями стали океанские дороги. Латинская культура в католическом и протестантском вариантах стала распространяться по всему земному шару. Вместо аморфного "единого христианского мира" стали складываться территориальные национальные государства. Некоторые из правителей этих государств активно поддержат Реформацию. Они противились юрисдикции римского папы на своей территории. Национальный правитель и его гражданские чиновники находились в противоречии с интернациональной религиозной иерархией Римской церкви. Если в средние века экономика стран Европы основывалась на сельском хозяйстве, то к 16в. широкое развитие городов, открытие новых рынков, бурное развитие торговли, которая все больше становится интернациональной, хозяйственная специализация отдельных европейских территорий, начало складывания колониальной системы, развитие книгопечатания свидетельствовали о формировании новой экономической ситуации в Европе. Начинают развиваться новые социальные слои и ведущую роль в новом обществе играют предприниматели, купцы, фермеры. Именно эти представители так называемого среднего класса в основном и поддержали изменения, совершавшиеся Реформацией в Европе. Общественное развитие средневековой Европы и ее культура логично сочетались со специфическим мировоззрением, основным носителем которого была католическая церковь. Однако экономическое и техническое развитие, появление опытных наук и усложнение социальной жизни разрушало систему католических идей. Европа после длительного периода преобладания аграрной экономики возрождала городскую экономику, которая с каждым столетием начинает играть все более заметную роль. На первый план выходит человек с его прагматизмом, рационализмом и сугубо светским взглядом на окружающий мир. Неудивительно, что в этих условиях Европа обращается к тому времени, когда средиземноморская цивилизация развивалась преимущественно как торговая и потому особенно интересуется античной культурой, стремится к ее возрождению. В различных европейских странах широко распространяется гуманистическое движение. "Интеллектуальные изменения, внесенные Возрождением как к северу, так и к югу от Альп, создали интеллектуальное мировоззрение, которое благоприятствовало развитию протестантизма" </w:t>
                  </w:r>
                  <w:r>
                    <w:rPr>
                      <w:b/>
                      <w:bCs/>
                    </w:rPr>
                    <w:t>(45,с.223)</w:t>
                  </w:r>
                  <w:r>
                    <w:t xml:space="preserve">. Эти "люди с пробужденным рассудком и мирским мировоззрением становились критически настроенными к религиозной жизни их времени в лице католической Церкви" </w:t>
                  </w:r>
                  <w:r>
                    <w:rPr>
                      <w:b/>
                      <w:bCs/>
                    </w:rPr>
                    <w:t>(45,с.228)</w:t>
                  </w:r>
                  <w:r>
                    <w:t xml:space="preserve">. Бурное экономическое развитие приводило также к росту благосостояния господствующих классов, что имело естественным следствием развитие внешних жизненных удобств, распространение комфорта. "Не случайно поэтому, - пишет С. Д. Сказкин, - что Возрождение наиболее яркое и раннее выражение получило в архитектуре и художественном ремесле, затем в изобразительных искусствах и лишь позже - в литературе и умственной культуре вообще" </w:t>
                  </w:r>
                  <w:r>
                    <w:rPr>
                      <w:b/>
                      <w:bCs/>
                    </w:rPr>
                    <w:t>(85, с. 177).</w:t>
                  </w:r>
                  <w:r>
                    <w:t xml:space="preserve"> Таким образом, "в течение жизни одного поколения между открытием Америки (1492) и выдвижением Лютером 95 тезисов у Церкви в Виттенберге (1517) произошли или начали происходить поразительные изменения. Статичность средневековой цивилизации сменилась динамизмом современного общества" </w:t>
                  </w:r>
                  <w:r>
                    <w:rPr>
                      <w:b/>
                      <w:bCs/>
                    </w:rPr>
                    <w:t>(45,с.224)</w:t>
                  </w:r>
                  <w:r>
                    <w:t xml:space="preserve">. </w:t>
                  </w:r>
                </w:p>
                <w:p w:rsidR="00643919" w:rsidRDefault="00643919">
                  <w:pPr>
                    <w:pStyle w:val="a4"/>
                  </w:pPr>
                  <w:r>
                    <w:t xml:space="preserve">К началу 16в. можно говорить и о крупнейшем кризисе римско-католической церкви, который проявился в области учения, культа, институтов, ее роли в жизни общества, в нравах духовенства. "Казалось, что кровь перестала течь по сосудам Церкви" </w:t>
                  </w:r>
                  <w:r>
                    <w:rPr>
                      <w:b/>
                      <w:bCs/>
                    </w:rPr>
                    <w:t>(55,с.12)</w:t>
                  </w:r>
                  <w:r>
                    <w:t xml:space="preserve">. Все общество того времени требовало преобразования церкви "в главе и членах", а именно отказа церкви от претензий на светскую власть, соблюдения церковных законов, ужесточения дисциплины клира, улучшения нравственности, отказа от излишеств схоластики, уничтожения индульгенций, распространения в народе религиозного образования, восстановления благочестия в церкви и т. п. Необходимость таких реформ доказывали даже ученые богословы. Одним из центров предреформационного движения был Парижский университет. Из него вышли такие поборники реформ, как канцлер университета Жан Жерсон (ум. 1429), ректор университета Никола фон Клеманж (ум. 1440) и др. Некоторые вопросы поднимались в рамках соборного движения, в том числе и на знаменитых соборах в Пизе, Констанце и Базеле. Выступили и отдельные реформаторы. В Англии со своими критическими сочинениями выступил Джон Виклиф, учение которого было осуждено как еретическое на соборах в Лондоне (1382), Риме(1412), Констанце(1415). По решению последнего собора был сожжен вынутый из гроба скелет Виклифа. В Англии сформировалось широкое идейное течение лоллардов, среди которых были представители и низов и верхов общества. Идеи Д. Виклифа пустили глубокие корни не только в Англии, но и в других странах. Чешские последователи Яна Гуса и Иеронима Пражского (гуситы) в рамках религиозного учения решали многочисленные социально-политические, национальные и культурные проблемы. В силу этого они делились на разные группы (калликстины-чашники, утраквисты, причащавшиеся под обоими видами, табориты, богемские или моравские братья). С именем итальянца Джироламо Савонаролы связано стремление "нравственно переделать" общество на основе пророческой идеи. Но могущество католической церкви, господство средневекового мировоззрения и связанной с ним идеологии, многовековой опыт борьбы папства с ересями и свободомыслием сдерживали натиск "бури". И тем не менее эти попытки проложили путь будущей реформации. В новых условиях 16в. движение против католической церкви приобрело общеевропейское значение. </w:t>
                  </w:r>
                </w:p>
                <w:p w:rsidR="00643919" w:rsidRDefault="00643919">
                  <w:pPr>
                    <w:pStyle w:val="a4"/>
                  </w:pPr>
                  <w:r>
                    <w:t xml:space="preserve">Реформаторы выдвинули свои требования прежде всего в религиозной области. Они выступили с утверждением, что человек для спасения своей души не нуждается в посредничестве церкви (в ее католическом понимании). Спасение достигается не внешним проявлением религиозности ("добрыми делами"), а лишь внутренней верой каждого. Этот принцип "sola fide", "оправдания верой" впервые был четко сформулирован Мартином Лютером. Вторым основным положением всех без исключения реформационных течений был принцип "sola scriptura": Священное Писание провозглашалось единственным источником Слова Божьего и в качестве такового отрицалось Священное Предание. На основе этих двух положений происходило отрицание многих черт и институтов католической церкви (иерархии, многих таинств, целибата, ангелов, культа святых и богоматери, пышности культа, латинского языка в богослужении и в Библии, многих религиозных праздников, монастырей, монашества и т.д.). Объявлялось священство всех верующих, право и обязанность каждого христианина изучать Библию, появлялись демократическая организация общины и фигура пастора. Важную роль в реформационных системах играло также обращение к раннехристианской церкви и ее учению. </w:t>
                  </w:r>
                </w:p>
                <w:p w:rsidR="00643919" w:rsidRDefault="00643919">
                  <w:pPr>
                    <w:pStyle w:val="a4"/>
                  </w:pPr>
                  <w:r>
                    <w:t xml:space="preserve">Реформационное движение отличалось большой сложностью. В нем так или иначе приняли участие различные классы и социальные группы, которые вкладывали в критику католической церкви различное содержание и преследовали разные цели. Для народных масс начало борьбы против католической церкви послужило сигналом против власти феодалов. Существовали и серьезные различия между реформационными настроениями, ходом реформации и ее итогами в отдельных странах. В ряде стран реформационное движение было использовано феодалами в интересах либо укрепления королевской власти (скандинавские страны, Англия), либо даже сепаратизма (немецкие князья, французские феодалы). </w:t>
                  </w:r>
                </w:p>
                <w:p w:rsidR="00643919" w:rsidRDefault="00643919">
                  <w:pPr>
                    <w:pStyle w:val="a4"/>
                  </w:pPr>
                  <w:r>
                    <w:t xml:space="preserve">В целом реформационное движение было важным историческим этапом. В ряде стран Реформация оказалась связанной с буржуазными революциями (Нидерланды, Англия) или повлияла на них (Франция). На территории так называемой "германской" Европы католическая церковь утратила свое господствующее положение. Здесь возникли и широко распространились протестантские церкви. В результате секуляризации церковных земель экономическое могущество католической церкви было коренным образом подорвано. Новые церкви здесь оказались в той или иной степени связаны с государством. Была сломлена и духовная диктатура католической церкви. На "латинском" юге Европы позиции католической церкви тоже оказались потеснены. Новые формы морали и нравственные принципы получили свое идеологическое обоснование. Получили теоретическую базу идеи демократии, республиканизма, индивидуализма, энергичности и предприимчивости. </w:t>
                  </w:r>
                </w:p>
                <w:p w:rsidR="00643919" w:rsidRDefault="00643919">
                  <w:pPr>
                    <w:pStyle w:val="a4"/>
                  </w:pPr>
                  <w:r>
                    <w:t xml:space="preserve">  </w:t>
                  </w:r>
                </w:p>
                <w:p w:rsidR="00643919" w:rsidRDefault="00643919">
                  <w:pPr>
                    <w:pStyle w:val="a4"/>
                  </w:pPr>
                  <w:r>
                    <w:rPr>
                      <w:b/>
                      <w:bCs/>
                    </w:rPr>
                    <w:t xml:space="preserve">Реформация в Швейцарии: предпосылки, ход, специфика, итоги и значение. </w:t>
                  </w:r>
                </w:p>
                <w:p w:rsidR="00643919" w:rsidRDefault="00643919">
                  <w:pPr>
                    <w:pStyle w:val="a4"/>
                  </w:pPr>
                  <w:r>
                    <w:t xml:space="preserve">Реформация не ограничилась только Германией. В 20-е и особенно в 30-е годы 16в. лютеранство проникает в Швецию, Норвегию и Данию. В Прибалтике с 1525 г. Прусский орден был секуляризован и превратился в светское герцогство Пруссию. Лютеранство появляется в отдельных районах Англии, Франции, Польши и Венгрии. </w:t>
                  </w:r>
                </w:p>
                <w:p w:rsidR="00643919" w:rsidRDefault="00643919">
                  <w:pPr>
                    <w:pStyle w:val="a4"/>
                  </w:pPr>
                  <w:r>
                    <w:t xml:space="preserve">Но особенно благоприятную почву Реформация нашла в соседней Швейцарии и именно здесь сделала следующий шаг в идеологическом и организационном отношениях. Здесь были выработаны новые системы протестантизма и созданы новые реформационные церковные организации. </w:t>
                  </w:r>
                </w:p>
                <w:p w:rsidR="00643919" w:rsidRDefault="00643919">
                  <w:pPr>
                    <w:pStyle w:val="a4"/>
                  </w:pPr>
                  <w:r>
                    <w:t xml:space="preserve">Как самостоятельное государство Швейцарский союз в форме конфедерации зародился в конце 13 века и окончательно сложился к началу 16в. после двухсотлетней освободительной борьбы против гнета австрийских Габсбургов. Ядром его стало созданное в </w:t>
                  </w:r>
                  <w:r>
                    <w:rPr>
                      <w:b/>
                      <w:bCs/>
                    </w:rPr>
                    <w:t>1291г.</w:t>
                  </w:r>
                  <w:r>
                    <w:t xml:space="preserve"> объединение трех "лесных" кантонов Швиц, Ури и Унтервальден, контролировавших имевший большое торговое значение Сен-Готардский проход, связывавший Италию с остальной Европой. Эти кантоны начали освободительную борьбу против австрийского владычества. К этому объединению постепенно присоединялись другие кантоны (1332-Люцерн, 1351 - Цюрих, 1352 - Цуг, Гларус, 1353 - Берн, 1481 - Фрейбург, Солотурн, 1501 - Базель, Шаффгаузен, 1513 - Аппенцелль), "союзные земли" (Биль, Герсау, Сен-Галлен, Ротвейль, Мюльгаузен, Женева, Невшатель, Граубюнден, Валлис) и фогтства (подвластные территории), которыми владел союз в целом или тот или иной отдельный кантон. Число полноправных кантонов достигало тринадцати: семь городских, пять сельских ("лесных") и один смешанного типа (Цуг). Население Швейцарии в первой половине XVI в. Насчитывало около 900 тыс. чел. Возникновение самостоятельной Швейцарии датируется 15 ноября 1315г., когда швейцарцы в битве при Маргартене нанесли решительное поражение имперским войскам. В этой борьбе за независимость и в больших войнах 15в. в Европе Швейцария проявила себя как реальная и достаточно могущественная сила, оказывавшая влияние на исход военных кампаний и судьбу государств. Именно швейцарцы в 1477г. покончили с существованием Бургундского государства. В 1499 г. они разгромили войска немецких князей и по Базельскому миру добились фактической независимости конфедерации от Священной Римской империи, которая была юридически закреплена договором 1511г. </w:t>
                  </w:r>
                </w:p>
                <w:p w:rsidR="00643919" w:rsidRDefault="00643919">
                  <w:pPr>
                    <w:pStyle w:val="a4"/>
                  </w:pPr>
                  <w:r>
                    <w:t xml:space="preserve">Оппозиция Габсбургам со стороны Швейцарии объясняется особенностями ее исторического развития. Она представляет собой совокупность горных областей, которые, в силу своего географического положения, были естественным образом защищены от вторжения вооруженных сил как с севера, так и с востока. Уже благодаря одному этому феодализм в Швейцарии не мог пустить прочных корней. Ввиду ее отрезанности от внешнего мира в ней сохранились формы родового устройства и община. Процесс разложения родовой общины внутри страны затянулся на чрезвычайно долгое время. По этой причине победа Швейцарии не была победой буржуазного строя над феодальным. Это была на первом этапе победа дофеодальных отношений над тем зрелым феодализмом, который был представлен в остальных владениях Габсбургов. Но с 14в. положение начинает меняться в связи с тем, что Швейцария становится транзитным пунктом, через который осуществляется торговля Италии и заальпийской Европы. Наряду с горными областями, живущими замкнутой жизнью, начинают возникать новые швейцарские города. В противоположность немецким и даже итальянским швейцарские города почти не знали над собой власти феодалов. </w:t>
                  </w:r>
                </w:p>
                <w:p w:rsidR="00643919" w:rsidRDefault="00643919">
                  <w:pPr>
                    <w:pStyle w:val="a4"/>
                  </w:pPr>
                  <w:r>
                    <w:t xml:space="preserve">По своей структуре Швейцарский союз являлся конфедерацией. Верховным органом ее являлся Тагзатцунг - регулярно собиравшаяся коллегия представителей полноправных земель, которые с 15в. именовались кантонами. Постоянных органов центральной власти не было и общие вопросы решались полномочными депутатами кантонов на общесоюзных сеймах (тагзатцунгах). "Союзные земли" не имели права голоса и их интересы представляли союзные кантоны, являвшиеся гарантами их территориальной неприкосновенности. Господствовал принцип единогласия. В спорных ситуациях прибегали к посредничеству. С конца XVв. приоритет в Тагзатцунге принадлежал Цюриху. В нем хранилась документация, велась иностранная переписка и его депутаты обычно председательствовали на заседаниях. Кантоны и союзные земли были автономны во внутренних делах, имели регальные права, включая сбор налогов и чеканку монеты, и могли заключать союзы с иноземными державами и между собой, если эти договоры не угрожали безопасности конфедерации в целом или союзным соглашениям. В городах сложилась система самоуправления: большие и малые советы, бургомистры, судебные коллегии шеффенов. Положение фогтств было бесправным. Они, как правило, были захвачены у соседей (Австрии, Милана, Савойи) и управляли ими фогты, назначавшиеся конфедерацией или кантоном. </w:t>
                  </w:r>
                </w:p>
                <w:p w:rsidR="00643919" w:rsidRDefault="00643919">
                  <w:pPr>
                    <w:pStyle w:val="a4"/>
                  </w:pPr>
                  <w:r>
                    <w:t xml:space="preserve">Швейцарский союз сложился исторически за счет территориальных единиц, отличавшихся разным уровнем экономического развития, что и обусловило многообразие форм и путей экономического развития. </w:t>
                  </w:r>
                </w:p>
                <w:p w:rsidR="00643919" w:rsidRDefault="00643919">
                  <w:pPr>
                    <w:pStyle w:val="a4"/>
                  </w:pPr>
                  <w:r>
                    <w:t xml:space="preserve">Все кантоны делились на две группы: </w:t>
                  </w:r>
                </w:p>
                <w:p w:rsidR="00643919" w:rsidRDefault="00643919">
                  <w:pPr>
                    <w:pStyle w:val="a4"/>
                  </w:pPr>
                  <w:r>
                    <w:t xml:space="preserve">- "лесные"("старые") - сельскохозяйственные, более отсталые (Швиц, Ури, Унтервальден и др.) </w:t>
                  </w:r>
                </w:p>
                <w:p w:rsidR="00643919" w:rsidRDefault="00643919">
                  <w:pPr>
                    <w:pStyle w:val="a4"/>
                  </w:pPr>
                  <w:r>
                    <w:t xml:space="preserve">- "городские" - более развитые (Цюрих, Базель, Берн и др. ). </w:t>
                  </w:r>
                </w:p>
                <w:p w:rsidR="00643919" w:rsidRDefault="00643919">
                  <w:pPr>
                    <w:pStyle w:val="a4"/>
                  </w:pPr>
                  <w:r>
                    <w:t xml:space="preserve">Для большинства кантонов были характерны неразвитость феодальных отношений, длительное сохранение общины-марки и наличие большой прослойки свободного крестьянства. </w:t>
                  </w:r>
                </w:p>
                <w:p w:rsidR="00643919" w:rsidRDefault="00643919">
                  <w:pPr>
                    <w:pStyle w:val="a4"/>
                  </w:pPr>
                  <w:r>
                    <w:rPr>
                      <w:b/>
                      <w:bCs/>
                    </w:rPr>
                    <w:t>"Лесные" кантоны.</w:t>
                  </w:r>
                  <w:r>
                    <w:t xml:space="preserve"> Главной отраслью сельского хозяйства этих кантонов было животноводство, продукты которого поставлялись на рынки Швейцарии и соседних стран. В условиях широкого распространения дремучих лесов, недоступных гор, тучных альпийских лугов и небольшого количества пахотных земель земледелие было нерентабельно. Эти кантоны не удовлетворяли даже свои собственные потребности в хлебе и ввозили хлеб и вино через Цюрих и Люцерн из Германии. Предпочтение лесные кантоны отдавали молочному животноводству. Швейцарский сыр пользовался большим спросом в европейских странах, известен он был даже на Руси. В целях сохранения высокой продуктивности этой отрасли животноводства и местных пород скота в кантонах вводились строгие ограничения и даже полные запреты ввоза и вывоза живого рогатого скота. </w:t>
                  </w:r>
                </w:p>
                <w:p w:rsidR="00643919" w:rsidRDefault="00643919">
                  <w:pPr>
                    <w:pStyle w:val="a4"/>
                  </w:pPr>
                  <w:r>
                    <w:t xml:space="preserve">В ходе освободительной борьбы большинство крестьянских общин увеличили свои земельные владения за счет монастырей или враждебного дворянства. Очень многие крестьяне смогли выкупиться из крепостной зависимости. В результате феодальное землевладение имело меньший удельный вес, чем свободное крестьянское. Исключение составляли фогтства, где господствовали феодально-крепостнические порядки и произвол властей с единственным отличием в том, что вместо сеньоров были представлены отдельные кантоны или конфедерация в целом. </w:t>
                  </w:r>
                </w:p>
                <w:p w:rsidR="00643919" w:rsidRDefault="00643919">
                  <w:pPr>
                    <w:pStyle w:val="a4"/>
                  </w:pPr>
                  <w:r>
                    <w:t xml:space="preserve">Община-марка подверглась заметному разложению, особенно в земледельческих районах. Угодья, в том числе значительная часть альпийских лугов использовались сообща. Существовал принудительный севооборот и выпас скота на частных землях после снятия урожая. Полноправных членов общины ("полноупряжников"), которые имели полный надел и нужное количество тяглового скота для его обработки, было немного, основную массу составляли "полуупряжники", малоземельные и безземельные крестьяне. Малоземельные и безземельные крестьяне не имели права на "альменду", т. е. общинные земли и за их пользование несли натуральные повинности и отрабатывали в пользу общины. Власти запрещали разделы альменды, но одновременно запрещали и увеличение круга лиц, пользующихся альмендой, расчистку лугов и лесов под пашни. По этой причине продолжало увеличиваться малоземелье, что приводило к расширению имущественного неравенства внутри общины. Пользование альмендой из права всей общины превратилось в привилегию ее разбогатевшей верхушки, закабалявшей деревенскую бедноту под прикрытием патриархальных отношений. </w:t>
                  </w:r>
                </w:p>
                <w:p w:rsidR="00643919" w:rsidRDefault="00643919">
                  <w:pPr>
                    <w:pStyle w:val="a4"/>
                  </w:pPr>
                  <w:r>
                    <w:t xml:space="preserve">Многие представители деревенской верхушки занимали офицерские должности в наемных войсках иноземных государей и добились там дворянских званий. Правда, официально на родине это не давало особых привилегий, но все же содействовало образованию в лесных кантонах экономически и политически господствовавшей там олигархии богатых землевладельцев. </w:t>
                  </w:r>
                </w:p>
                <w:p w:rsidR="00643919" w:rsidRDefault="00643919">
                  <w:pPr>
                    <w:pStyle w:val="a4"/>
                  </w:pPr>
                  <w:r>
                    <w:t xml:space="preserve">Малоземелье, консервация патриархальных пережитков, удаленность лесных кантонов от торговых путей, отсутствие значительных торговых и промышленных центров тормозили развитие производительных сил и в создавшихся условиях способствовали складыванию значительной прослойки безземельных и лишенных заработка крестьян. Ближайшим результатом этого стало военное наемничество, получившее государственно-организованный характер и ставшее важнейшим видом отхожего промысла. Швейцарская пехота славилась во всех европейских странах. Социальные и политические последствия этого были далеко идущими. </w:t>
                  </w:r>
                </w:p>
                <w:p w:rsidR="00643919" w:rsidRDefault="00643919">
                  <w:pPr>
                    <w:pStyle w:val="a4"/>
                  </w:pPr>
                  <w:r>
                    <w:t xml:space="preserve">Из городов в лесных кантонах выделялся лишь Люцерн. Сукноделие, составлявшее основный вид ремесла и покрывавшее местные потребности, с конца 15 века попало в зависимость от торгово-раздаточной конторы. Главной отраслью деятельности горожан было обслуживание транзитной торговли через перевал Сен-Готард, в частности транспортировка грузов. </w:t>
                  </w:r>
                </w:p>
                <w:p w:rsidR="00643919" w:rsidRDefault="00643919">
                  <w:pPr>
                    <w:pStyle w:val="a4"/>
                  </w:pPr>
                  <w:r>
                    <w:rPr>
                      <w:b/>
                      <w:bCs/>
                    </w:rPr>
                    <w:t>Городские кантоны.</w:t>
                  </w:r>
                  <w:r>
                    <w:t xml:space="preserve"> Города Швейцарии были небольшими. Самые крупные - Базель и Женева - имели по 10-17 тыс. жителей, Цюрих - до 8 тыс., Берн - около 5500. Здесь существовал, по сути, другой экономический строй. Они были расположены на торговых путях из Италии в Германию и Францию и рано стали центрами цехового ремесла и посреднической торговли. В противоположность немецким и даже итальянским швейцарские города почти не знали над собой власти феодалов. </w:t>
                  </w:r>
                </w:p>
                <w:p w:rsidR="00643919" w:rsidRDefault="00643919">
                  <w:pPr>
                    <w:pStyle w:val="a4"/>
                  </w:pPr>
                  <w:r>
                    <w:t xml:space="preserve">В </w:t>
                  </w:r>
                  <w:r>
                    <w:rPr>
                      <w:b/>
                      <w:bCs/>
                    </w:rPr>
                    <w:t>Цюрихе</w:t>
                  </w:r>
                  <w:r>
                    <w:t xml:space="preserve"> с конца 15 века развивалось организованное в форме рассеянной капиталистической мануфактуры производство шелковых тканей, кожи и грубых сукон. Экономической базой города было цеховое ремесло и потому мануфактуры подвергались преследованиям в черте города. По этой причине владельцы мануфактур привлекали рабочую силу из сельской местности. В первой половине 16в. </w:t>
                  </w:r>
                </w:p>
                <w:p w:rsidR="00643919" w:rsidRDefault="00643919">
                  <w:pPr>
                    <w:pStyle w:val="a4"/>
                  </w:pPr>
                  <w:r>
                    <w:t xml:space="preserve">уже </w:t>
                  </w:r>
                </w:p>
                <w:p w:rsidR="00643919" w:rsidRDefault="00643919">
                  <w:pPr>
                    <w:pStyle w:val="a4"/>
                  </w:pPr>
                  <w:r>
                    <w:t xml:space="preserve">5% </w:t>
                  </w:r>
                </w:p>
                <w:p w:rsidR="00643919" w:rsidRDefault="00643919">
                  <w:pPr>
                    <w:pStyle w:val="a4"/>
                  </w:pPr>
                  <w:r>
                    <w:t xml:space="preserve">сельского населения кантона работало </w:t>
                  </w:r>
                </w:p>
                <w:p w:rsidR="00643919" w:rsidRDefault="00643919">
                  <w:pPr>
                    <w:pStyle w:val="a4"/>
                  </w:pPr>
                  <w:r>
                    <w:t xml:space="preserve">на предпринимателей-скупщиков. В 1336г. власть в городе захватили цехи. Политическая борьба внутри города и столкновения с лесными кантонами были одной из причин упадка всех отраслей текстильного ремесла. Процесс разложения общины в Цюрихе шел быстрее, чем в других кантонах. Альменда по сути превратилась в частные участки. К середине 16в. в частном владении находилось уже 75% всех пахотных земель, 25% оставались во владении общины и городских властей. В кантоне развивалось высокотоварное животноводство, к началу 16в. луга занимали 21% площади удобных земель. Богатые крестьяне скупали пахотные земли для пастбищ, превращали в пастбища леса. Но, несмотря на прогрессивные тенденции промышленного и сельскохозяйственного развития, сильны были и средневековые пережитки. Цехи везде подавляли ростки капиталистических отношений. В деревне наблюдалось преобладание свободного крестьянства, но существовало около 270 поместий, не считая монастырских и муниципальных владений, на которых селились крепостные и зависимые крестьяне. </w:t>
                  </w:r>
                </w:p>
                <w:p w:rsidR="00643919" w:rsidRDefault="00643919">
                  <w:pPr>
                    <w:pStyle w:val="a4"/>
                  </w:pPr>
                  <w:r>
                    <w:rPr>
                      <w:b/>
                      <w:bCs/>
                    </w:rPr>
                    <w:t>Берн</w:t>
                  </w:r>
                  <w:r>
                    <w:t xml:space="preserve"> был важным торгово-ремесленным и финансовым центром. Возле него находились самые крупные в Швейцарии железорудные шахты (в 1520г. насчитывалось до 400 участников разработок), а в соседнем городке Лауфенбурге - 18 кузниц. </w:t>
                  </w:r>
                </w:p>
                <w:p w:rsidR="00643919" w:rsidRDefault="00643919">
                  <w:pPr>
                    <w:pStyle w:val="a4"/>
                  </w:pPr>
                  <w:r>
                    <w:rPr>
                      <w:b/>
                      <w:bCs/>
                    </w:rPr>
                    <w:t>Базель</w:t>
                  </w:r>
                  <w:r>
                    <w:t xml:space="preserve">, насчитывавший в 16в. до 15 тыс. жителей, являлся крупным центром транзитной торговли. В нем функционировало несколько крупных торговых компаний из Германии, Англии, Нидерландов и Италии. В бумажном производстве существовала мануфактура. Господствовало цеховое ремесло и к концу первой четверти 16в. усилившиеся цехи добились ликвидации большинства торговых компаний, использовавших монопольные привилегии для понижения цен, в частности, на хлеб. </w:t>
                  </w:r>
                </w:p>
                <w:p w:rsidR="00643919" w:rsidRDefault="00643919">
                  <w:pPr>
                    <w:pStyle w:val="a4"/>
                  </w:pPr>
                  <w:r>
                    <w:rPr>
                      <w:b/>
                      <w:bCs/>
                    </w:rPr>
                    <w:t>Женева</w:t>
                  </w:r>
                  <w:r>
                    <w:t xml:space="preserve"> была наследницей пришедших в упадок средневековых шампанских ярмарок. К началу 16в. она насчитывала около 10 тыс. человек. Ежегодно здесь устраивалось 7 ярмарок, куда съезжались купцы из Италии, Франции, Германии. Функционировали агенты итальянских банкиров Медичи, Перуцци, Сосетти. Шелкоткачество, ювелирное производство и некоторые другие были свободны от цеховых пут. Однако учреждение лионских ярмарок нанесло сильный удар по всей хозяйственной жизни Женевы. Объем продукции цехового сукноделия соседнего Фрейбурга (было до 10 тыс. кусков сукна в год) в начале 16в. снизился на 75%. </w:t>
                  </w:r>
                </w:p>
                <w:p w:rsidR="00643919" w:rsidRDefault="00643919">
                  <w:pPr>
                    <w:pStyle w:val="a4"/>
                  </w:pPr>
                  <w:r>
                    <w:t xml:space="preserve">Льнополотняная промышленность </w:t>
                  </w:r>
                  <w:r>
                    <w:rPr>
                      <w:b/>
                      <w:bCs/>
                    </w:rPr>
                    <w:t>Сен-Галлена</w:t>
                  </w:r>
                  <w:r>
                    <w:t xml:space="preserve"> и сукноделие </w:t>
                  </w:r>
                  <w:r>
                    <w:rPr>
                      <w:b/>
                      <w:bCs/>
                    </w:rPr>
                    <w:t>Лугано</w:t>
                  </w:r>
                  <w:r>
                    <w:t xml:space="preserve"> работали на экспорт. Помимо цехов здесь активно использовался купеческий капитал. </w:t>
                  </w:r>
                </w:p>
                <w:p w:rsidR="00643919" w:rsidRDefault="00643919">
                  <w:pPr>
                    <w:pStyle w:val="a4"/>
                  </w:pPr>
                  <w:r>
                    <w:t xml:space="preserve">Развито было в городских кантонах и сельское хозяйство. На долинах и равнинах развивалось хлебопашество. Житницей была область Ваадт возле Берна. В округе Цюриха и Женевы феодальные поземельные отношения были более развиты, чем в лесных кантонах. В Цюрихе насчитывалось до 270 сеньорий. Зависимые крестьяне несли натуральные повинности, отработку, платили десятины. Хлеб крестьяне должны были продавать только на рынках своих кантонов. В Женеве, в районе Цюрихского озера было распространено виноградарство и виноделие, пользовавшиеся особым покровительством властей. Господствующей формой аренды была испольщина. Арендаторами были и горожане, объединенные в специальные цехи виноградарей. </w:t>
                  </w:r>
                </w:p>
                <w:p w:rsidR="00643919" w:rsidRDefault="00643919">
                  <w:pPr>
                    <w:pStyle w:val="a4"/>
                  </w:pPr>
                  <w:r>
                    <w:t xml:space="preserve">И все же центр экономической жизни городских кантонов лежал не в сфере сельского хозяйства, а в ремесле и торговле. Заметны были и раннекапиталистические и феодальные тенденции. Цеховая система в городах разлагались. Ряд цеховых отраслей оказался под контролем купцов. Начинала складываться рассеянная мануфактура. Борьба между двумя тенденциями, переплетавшаяся с межкантональными противоречиями и конфликтами, определяла социально-политическое развитие Швейцарского союза в последующие годы. </w:t>
                  </w:r>
                </w:p>
                <w:p w:rsidR="00643919" w:rsidRDefault="00643919">
                  <w:pPr>
                    <w:pStyle w:val="a4"/>
                  </w:pPr>
                  <w:r>
                    <w:t xml:space="preserve">Социально-экономическому облику кантонов соответствовал и политический строй. В лесных кантонах прежде более или менее демократические советы общин в ходе разложения марки и развития военного наемничества превратились в орудие </w:t>
                  </w:r>
                </w:p>
                <w:p w:rsidR="00643919" w:rsidRDefault="00643919">
                  <w:pPr>
                    <w:pStyle w:val="a4"/>
                  </w:pPr>
                  <w:r>
                    <w:t xml:space="preserve">политического </w:t>
                  </w:r>
                </w:p>
                <w:p w:rsidR="00643919" w:rsidRDefault="00643919">
                  <w:pPr>
                    <w:pStyle w:val="a4"/>
                  </w:pPr>
                  <w:r>
                    <w:t xml:space="preserve">господства </w:t>
                  </w:r>
                </w:p>
                <w:p w:rsidR="00643919" w:rsidRDefault="00643919">
                  <w:pPr>
                    <w:pStyle w:val="a4"/>
                  </w:pPr>
                  <w:r>
                    <w:t xml:space="preserve">землевладельческой </w:t>
                  </w:r>
                </w:p>
                <w:p w:rsidR="00643919" w:rsidRDefault="00643919">
                  <w:pPr>
                    <w:pStyle w:val="a4"/>
                  </w:pPr>
                  <w:r>
                    <w:t xml:space="preserve">верхушки, эксплуатировавшей рядовое крестьянство общин и крепостных подвластных фогтств, а также тагвнеров, т. е. "присельников", селившихся вне рамок общины. Кантональные советы составлялись посредством кооптации, должности в них были пожизненными. Узы родства, свойства, совместные беззакония способствовали образованию олигархии. </w:t>
                  </w:r>
                </w:p>
                <w:p w:rsidR="00643919" w:rsidRDefault="00643919">
                  <w:pPr>
                    <w:pStyle w:val="a4"/>
                  </w:pPr>
                  <w:r>
                    <w:t xml:space="preserve">Подлинным бедствием, "проклятьем" Швейцарии стало военное наемничество. Швейцарская пехота считалась лучшей во всей Европе. Такая репутация швейцарцев была заслужена ими в ходе длительной борьбы за независимость. В самом конце 15в. Эта репутация была поддержана целым рядом блестящих успехов швейцарской пехоты. В частности, в 1477г. Именно швейцарская пехота решила исход битвы при Нанси, в которой пал бургундский герцог Карл Смелый. Секрет военных успехов швейцарской пехоты заключается в том, что ее строй и особенности ее вооружения были связаны с общинным устройством. Швейцарская пехота, построенная в виде прямоугольника, вооруженная длинными пиками и алебардами, состояла сплошь из свободных крестьян-общинников. Отдельные отряды состояли обычно из земляков. Отсюда ее необычайная сплоченность, необычайная сознательность, военная обученность, точность тактических построений и отличное владение оружием. К конце 15в. В лучших армиях того времени швейцарская пехота играла роль элитных войск. Швейцарцев нанимали очень охотно и платили им огромные деньги. Выплаты властям кантонов и пенсии только от Франции достигали 40-50 тыс. золотых экю в год. Основными потребителями швейцарской "крови" выступают Габсбурги, французские короли, Милан, Венеция, римский папа. В 1516г. был заключен договор с французским королем Франциском I и оно стало организованным в государственном масштабе промыслом. По данным В. Мартена, под знаменами этого короля сражалось до 163 тысяч швейцарцев. Ежегодно во Францию уходило в среднем 20 тыс. человек, а в другие европейские страны - до 60 тыс. В основном это были жители лесных кантонов. Каждый кантон заключал свой договор и получал за наемников огромные суммы, которые шли общине и членам магистратов. С этим соседствовали коррупция, лихоимство, присвоение пенсий вдов и сирот наемных солдат, погибших на чужбине. В сфере военного наемничества накапливались огромные состояния. Знаменитый вербовщик из Люцерна Людвиг Пфиффер оставил наследство в 120 тыс. золотых экю, в то время как у богатых бюргеров большим капиталом считались 10-30 тыс. экю. Торговля кровью граждан стала обычной практикой кантональных властей. Передовая часть бюргерства в крупнейших швейцарских городах резко высказывалась против этого пагубного промысла. Указывалось и на то, что этот обычай вносит деморализацию и в верхние социальные слои, и в крестьянство, приводились примеры того, как швейцарцы резали друг другу горло только потому, что их завербовали в разные армии. "Лихие" деньги усиливали развращенность и продажность швейцарских ландскнехтов. Крестьяне становились жадными к деньгам и возвращались на родину грабителями и мародерами. </w:t>
                  </w:r>
                </w:p>
                <w:p w:rsidR="00643919" w:rsidRDefault="00643919">
                  <w:pPr>
                    <w:pStyle w:val="a4"/>
                  </w:pPr>
                  <w:r>
                    <w:t xml:space="preserve">В Цюрихе в конце 15в. сильные цеховые корпорации сломили господство патрициата. Они и представители купеческих гильдий преобладали в городских органах власти. Демократичность этой формы правления была весьма относительна. Магистрат по существу представлял интересы средневековых сословий (цеховых мастеров и бюргеров), что способствовало сохранению и укреплению существующего строя, подавлению ростков нового. Здесь тоже существовали военное наемничество и коррупция, хотя и в меньших масштабах, чем в лесных кантонах. </w:t>
                  </w:r>
                </w:p>
                <w:p w:rsidR="00643919" w:rsidRDefault="00643919">
                  <w:pPr>
                    <w:pStyle w:val="a4"/>
                  </w:pPr>
                  <w:r>
                    <w:t xml:space="preserve">В Берне, Базеле, Женеве, Фрейбурге политическое преобладание было у патрицианских семей, их главное богатство составляли земли, наличные деньги, ренты. Экономические связи между кантонами были слабее, чем противоречия. Господствовал узкий местный сепаратизм. Правда, некоторые торговые отношения все же были. Цехи Цюриха, Базеля, Винтертура, Шаффгаузена, Фрейбурга, Берна заключали межгородские союзы. Общенационального внутреннего рынка не сложилось. Государство было объединено преимущественно военно-политическими целями и главным образом стремлением кантонов отстоять свое независимое положение от соседних держав, в первую очередь, австрийских Габсбургов. На территории страны сложились две самостоятельные языковые группы - франкоязычная и немецкоязычная, сколько-нибудь существенных предпосылок укрепления национальной общности не было. </w:t>
                  </w:r>
                </w:p>
                <w:p w:rsidR="00643919" w:rsidRDefault="00643919">
                  <w:pPr>
                    <w:pStyle w:val="a4"/>
                  </w:pPr>
                  <w:r>
                    <w:t xml:space="preserve">Швейцария занимала важное место в общеевропейской транзитной торговле, шедшей через перевалы Сен-Готард, Бреннер, южные долины. </w:t>
                  </w:r>
                </w:p>
                <w:p w:rsidR="00643919" w:rsidRDefault="00643919">
                  <w:pPr>
                    <w:pStyle w:val="a4"/>
                  </w:pPr>
                  <w:r>
                    <w:t xml:space="preserve">На господствующее положение в конфедерации претендовали Цюрих и особенно Берн. Они были экономически могущественны. Сказывалась и отсталость лесных кантонов, их зависимость в снабжении хлебом и другими товарами от крупных городов. </w:t>
                  </w:r>
                </w:p>
                <w:p w:rsidR="00643919" w:rsidRDefault="00643919">
                  <w:pPr>
                    <w:pStyle w:val="a4"/>
                  </w:pPr>
                  <w:r>
                    <w:t xml:space="preserve">Медленное социально-экономическое развитие, политическое господство кучки богатых землевладельцев под покровом патриархальных отношений и система военного наемничества (своеобразный подсобный промысел, выводивший из страны "беспокойный элемент") притупляли остроту социальных отношений в лесных кантонах, придавали устойчивость их политической организации и привязывали их на внешнеполитической арене к католическим вербовщикам Франции, австрийских и испанских Габсбургов, римской курии. Лишь борьба внутри правящих групп колебала порой затхлую атмосферу политической жизни лесных кантонов, но она обычно быстро стихала. Эти кантоны так и остались в основном не затронутыми реформацией и социальными движениями. В фогтствах не раз поднимались восстания, но лесные кантоны, связанные коллективной эксплуатацией порабощенных фогтств, беспощадно расправлялись с ними. </w:t>
                  </w:r>
                </w:p>
                <w:p w:rsidR="00643919" w:rsidRDefault="00643919">
                  <w:pPr>
                    <w:pStyle w:val="a4"/>
                  </w:pPr>
                  <w:r>
                    <w:t xml:space="preserve">В городских кантонах и союзных землях ситуация была несколько иная. Здесь широко были развиты товарно-денежные отношения и появились ростки капиталистических отношений в городе и деревне. Свободные рабочие руки находили применение и дома, поэтому военное наемничество вызывало враждебное отношение со стороны цехов и жителей городов, ибо оно укрепляло положение и политический вес дворянства и пагубно сказывалось на развитии хлебопашества и городских промыслов. А дворянство было заинтересовано в нем, ибо многие служили офицерами в наемных войсках. Передовые слои бюргерства все решительнее требовали запрета этого "промысла". Из-за военного наемничества в 1519г. население Цюриха уменьшилось на 25%. </w:t>
                  </w:r>
                </w:p>
                <w:p w:rsidR="00643919" w:rsidRDefault="00643919">
                  <w:pPr>
                    <w:pStyle w:val="a4"/>
                  </w:pPr>
                  <w:r>
                    <w:t xml:space="preserve">Прогрессивные слои бюргерства стремились к превращению Швейцарии в федерацию с централизованной властью, где ведущее место было бы у городских кантонов. Как и крепостные крестьяне, они были заинтересованы в секуляризации монастырских земель. Авторитет католической церкви в Швейцарии к этому времени был уже основательно подорван из-за злоупотреблений, распущенности и невежества клира. От произвола правящей верхушки и вымогательств церкви страдал и городской плебс. В то же время господство цехов и патрициата в городах, наличие дворянского, муниципального и особенно монастырского землевладения, эксплуатировавших труд феодально-зависимого крестьянства, зависимость некоторых городов и союзных земель от духовных и светских сеньоров свидетельствовали о силе и живучести феодальных отношений. Это приводило к складыванию непримиримых противоречий в городских кантонах. Тем самым в значительной степени была подготовлена почва и для Реформации. </w:t>
                  </w:r>
                </w:p>
                <w:p w:rsidR="00643919" w:rsidRDefault="00643919">
                  <w:pPr>
                    <w:pStyle w:val="a4"/>
                  </w:pPr>
                  <w:r>
                    <w:t xml:space="preserve">Общее наступление на права церкви, поддерживающей Габсбургов, началось еще в 14в. "Грамотой о священниках" 1370г. была сильно урезана церковная юрисдикция. На протяжении следующего столетия власти кантонов установили свой контроль над многими городскими и сельскими церквями, определяли круг полномочий и обязанности священников, назначали их на должности, распоряжались церковными землями. Архиепископ Констанцский сохранил функции лишь чисто церковного надзора. Монопольное положение церкви в области идеологии было сломлено и за счет успехов светского образования и гуманистического движения. Оплотом гуманизма стал основанный в 1460г. Базельский университет. С ним сотрудничали Иоганн Рейхлин, Эразм Роттердамский, Себастьян Брант, Беатус Ренанус, Ульрих Цвингли и многие другие известные гуманисты. Издатели Фробэн, Амербах публиковали труды гуманистов. Правда, почти все гуманисты остались верны католицизму и покинули Базель после проведения в нем реформации, но их деятельность помогала критике догматов католицизма, разоблачению невежества и безнравственного образа жизни. </w:t>
                  </w:r>
                </w:p>
                <w:p w:rsidR="00643919" w:rsidRDefault="00643919">
                  <w:pPr>
                    <w:pStyle w:val="a4"/>
                  </w:pPr>
                  <w:r>
                    <w:t xml:space="preserve">Специфика социально-экономического развития страны порождала множество конфликтов. Последние десятилетия XV и начало XVI в. отмечены цепью волнений и восстаний из-за наемнических пенсий, злоупотреблений властей (1513-1515: Цюрих, Люцерн, Золотурн и др. ). К концу предреформационного столетия усилился нажим кантональных властей на церковь и они присвоили себе функции назначения священников, установления им оплаты, распоряжения некоторыми церковными и монастырскими землями. </w:t>
                  </w:r>
                </w:p>
                <w:p w:rsidR="00643919" w:rsidRDefault="00643919">
                  <w:pPr>
                    <w:pStyle w:val="a4"/>
                  </w:pPr>
                  <w:r>
                    <w:t xml:space="preserve">Вопросы церковной реформации были поставлены в Швейцарии иначе, чем в Германии. Здесь не было гнета императора, княжеской власти и значительно слабее была католическая церковь. Но острыми были проблемы взаимоотношения швейцарских кантонов между собой, Швейцарии и соседних стран, стремившихся поставить горные проходы, через которые шли торговые потоки, под свой контроль. Решить эти многочисленные социальные, политические и экономические проблемы в рамках старых дофеодальных и феодальных традиций было практически невозможно. Нужно учитывать также, что в Швейцарии скопилось довольно много эмигрантов из соседних стран, представлявших самый широкий спектр свободомыслия и инакомыслия. Особо следует отметить, что основной движущей силой всех начинаний и недовольства в этой горной стране были бюргерские слои, которые, как это видно и на примере Германии (А. Карлштадт, И. Эберлин и др.) не могли удовлетвориться той трактовкой реформационных идей, которая осуществлялась в рамках складывающегося лютеранства. Лютеранство, достаточно широко распространившееся в Европе, не могло стать идеологией нового времени, ибо с 1520-21гг. Стало принимать узко национальный характер. Оно смогло стать базой для широкого спектра реформационных течений, но очень быстро стало приспосабливаться для решения множества социальных и политических проблем в отдельных странах. В условиях возникновения и усиления национальных монархий именно лютеранство становилось идеологической базой власти правителей. Пресловутая "половинчатость" лютеранства, "оглядывавшегося на дворянство и князей", о чем долго писалось в марксистской литературе, объяснялось прежде всего несколькими факторами. Во-первых, лютеранство было первой по времени возникновения реформационной доктриной, и, во-вторых, именно это вызвало его так называемую "схоластичность", т. е. аморфность, умозрительность, оторванность от практических нужд того или иного конкретного социального слоя. Следствием этого и стало то, что лютеранство прежде всего использовала та социальная сила, которая была более организована и ставила перед собой уже четкие практические задачи. </w:t>
                  </w:r>
                </w:p>
                <w:p w:rsidR="00643919" w:rsidRDefault="00643919">
                  <w:pPr>
                    <w:pStyle w:val="a4"/>
                  </w:pPr>
                  <w:r>
                    <w:t xml:space="preserve">Социальные преобразования, начавшиеся, по сути, во всех европейских странах, Великие Географические открытия, политические столкновения отдельных государств, вылившиеся сначала в Европе в Тридцатилетнюю войну и потом перекинувшиеся за океан для дележа новых владений "пробудили к жизни" новые идеи и социально-психологические черты. Для их обоснования нужна была не просто победа над принципом монологичности идеологии и культуры. На очередь дня встала проблема обоснования с помощью религии новых принципов устройства общества и государства, новых социальных ориентиров и нового смысла жизни индивидуумов. Эту проблему будут решать И. Эберлин, А. Карлштадт, Т. Мюнцер, У. Цвингли и другие реформаторы. Кальвинизм станет своего рода квинтэссенцией этих поисков, систематизацией и детализацией подобных наработок, что и стало причиной превращения его в самое революционное течение, самую буржуазную на то время разновидность идеологии. Гениальность кальвинистского религиозно-философского синтеза не в неких оригинальных и новых идеях, а именно в его универсальности, творческой переработке и сочетании множества религиозных и философских доктрин и идей от раннего христианства до 16в. </w:t>
                  </w:r>
                </w:p>
                <w:p w:rsidR="00643919" w:rsidRDefault="00643919">
                  <w:pPr>
                    <w:pStyle w:val="a4"/>
                  </w:pPr>
                  <w:r>
                    <w:t xml:space="preserve">Инициатором реформационного движения в Швейцарии стал Ульрих (Хульдрейх) Цвингли (1.01.1484 - 11.10.1531). Он родился в семье зажиточного альпийского крестьянина в селе Вельдгауз в графстве Тоггенбург. Отец его был старостой и хотел сделать из сына священника. В результате тот получил хорошее образование, был причастен к гуманистическому образованию. Первоначально был последователем Эразма и, несмотря на разрыв отношений с ним, сохранил почти гуманистический менталитет. Он учился в Венском университете при гуманисте К. Цельтисе. По окончании преподавал латинский язык в Базеле. С жаром отдавался занятиям. Как гуманист и знаток был известен еще до того, как стал реформатором. Дружил с Эразмом и другими гуманистами. В начале своей духовной эволюции разделял многие убеждения итальянских гуманистов Марсилио Фичино и Пико делла Мирандола. Как и Лютер, он посвятил себя духовной карьере: сначала был приходским священником в Гларусе, а потом полковым священником и проделал два итальянских похода. Пришлось ему быть и свидетелем швейцарского позора в битве под Мариньяно в 1515г., когда швейцарцы, подкупленные французами, изменили римскому папе. Вскоре после этого он и начал агитационную деятельность, направленную против наемничества и католической церкви. Первой открытой манифестацией разрыва с католической церковью была проповедь в Эйнзидельне, небольшом городке под Цюрихом, перед паломниками, пришедшими на поклонение к чудотворной иконе. Цвингли высказался против путешествий к святым местам, поклонения иконам, указывая, что есть только один небесный ходатай - Христос. Сам он писал позднее, "Евангелие... я начал проповедовать в 1516г., когда еще ни один человек не слыхал даже имени Лютера". А развернулась его реформационная деятельность в Цюрихе, где он занял должность каноника. Здесь была сложная социально-политическая обстановка. Это был единственный кантон, который под страхом тяжелых наказаний запретил военное наемничество. Окончательно в цюрихской проповеди 1 января 1519г. он уже набросал широкую картину религиозной реформации. За основу в ней было взято учение об оправдании верой. Как и Лютер, он активно выступил против индульгенций. По его настоянию городской совет не допустил в город торговца индульгенциями Самсона, который играл в Швейцарии примерно такую же роль, как и доминиканский монах Иоганн Тецель в Германии. В январе 1523г. Цвингли опубликовал свои "67 тезисов", в которых дал сводку нового евангелического вероисповедания. В условиях острой борьбы бюргерства с патрициатом и дворянством, У. Цвингли разработал стройную и последовательную систему реформы общественного строя и церковного устройства, получившую систематическое отражение в "Комментарии к истинной и ложной вере" (1528), а также в таких работах, как "О божественной и человеческой справедливости" (1523), "Об истинной и ложной вере" (1525), "Изложение христианской веры" (1531). Эта система имела много общего с лютеранством (Священное Писание как единственный источник слова Божьего, Оправдание верой, отрицание необходимости посредничества католической церкви, индульгенций, икон, мощей, постов, монашества, целибата, пышности культа и т. д.). Если М. Лютер на первые места ставил тезисы об оправдании верой и Священном Писании как единственном источнике Слова Божьего (sola fide, sola scriptura) и достаточно прямолинейно и жестко выделял внешнюю и внутреннюю религиозность в жизни человека, то Цвингли был более терпим. Для него характерны гуманность и определенная диалектичность. Он старался не разделять категории, а синтезировать их. Разум и вера, божественное право и естественное, природа и общество были для него не противоположностями, а лишь разными сторонами одного явления. Отсюда и вытекал его тезис "Верю, чтобы познать", по форме напоминающий тезис Ансельма Кентерберийского ("Сначала верить, потом понимать"), но наполненный новым содержанием и рационализмом. Центральное место в его доктрине занимает идея божественного провидения. Он настаивал на предопределении судьбы человека. Божественное предопределение рассматривалось им как составная часть провидения, оно не было персонифицировано и могло распространяться на всех подлинных членов истинной церкви. В то же время для цвинглианства были характерны республиканизм, более жесткая и последовательная критика католицизма и решительность в проведении социальных и политических реформ. Цвингли решительнее М. Лютера выступал против обрядовой стороны католического культа и проводил идею "дешевой церкви". Он пошел дальше по пути, проложенном Лютером, и отказался даже причастие и крещение рассматривать как таинства: они рационалистически толковались им не как средство передачи "благодати божьей", а лишь как символы. Причастие - это воспоминание о "тайной вечере", во время которой Иисус Христос поведал ученикам о своих предстоящих страданиях во искупление грехов человечества. Во многом это развитие идей нидерландских богословов Вессела Хансфорта и Корнелиса Хуна. Это свидетельствует о том, что Цвингли принадлежал "к той гуманистической культуре, в которой превалировал рационализм с сильно выраженным швейцарским патриотизмом (последнее привело к тому, что он выделял жителей Цюриха, считая их избранными)" </w:t>
                  </w:r>
                  <w:r>
                    <w:rPr>
                      <w:b/>
                      <w:bCs/>
                    </w:rPr>
                    <w:t>(78, т. 2. с. 298)</w:t>
                  </w:r>
                  <w:r>
                    <w:t>. Уже одно это делало цвинглианство и лютеранство непримиримыми. Эволюция реформации от схоластики ко все большему рационализму и прагматизму, светскости мировосприятия видна и из понимания Цвингли некоторых догматов. Так, например, касаясь темы греха, корни его он видит в себялюбии (эгоизме), а обращение для него "просветление ума": "Те, кто верят в Христа, превращаются в новых людей. Каким способом? Может быть, оставляя старое тело для того, чтобы облечься в новое? Конечно нет, старое тело остается. Остается, таким образом, вместе с болезнями? Остается. Что же обновляется тогда в человеке? Ум. Но каким образом? Вот таким: вначале он не знал Бога, но там, где есть незнание Бога, там торжествует плоть, грех; после того, как человек распознает Бога, он действительно понимает все и внутри себя, и вовне. И презирает, все это узнав. Поэтому происходит то, что все дела, даже такие, что до этого времени привыкли оценивать как хорошие, считаются теперь не имеющими никакой ценности. Когда, таким образом, через озарение небесной благодатью ум человеческий узнает Бога, сам человек становится новым"(</w:t>
                  </w:r>
                  <w:r>
                    <w:rPr>
                      <w:b/>
                      <w:bCs/>
                    </w:rPr>
                    <w:t>цит. по: 78, т. 2, с. 299</w:t>
                  </w:r>
                  <w:r>
                    <w:t xml:space="preserve">). В понимании Бога Цвингли близко подходит к пантеизму. Он толкует его как "Тот, который есть", но бытие вещей и есть бытие Бога, ибо Он извлек все существующие вещи при творении из своей же сущности: "...если бытие вещей не таково, как если бы они были сами по себе, не следует ли сделать вывод, что ничего нет, что было бы не божественной природы: это действительная сущность всех вещей" </w:t>
                  </w:r>
                  <w:r>
                    <w:rPr>
                      <w:b/>
                      <w:bCs/>
                    </w:rPr>
                    <w:t>(Цит. по: 78, т. 2, с. 299).</w:t>
                  </w:r>
                  <w:r>
                    <w:t xml:space="preserve"> Особо подчеркивает Цвингли важность предопределения, которое непосредственно связано с провидением. Именно наличие веры говорит об избранности человека. Все верующие как избранные равны между собой. Сообщество верующих учреждается и в качестве политического сообщества. Таким образом, "религиозная реформа превращается в теократическое понятие" </w:t>
                  </w:r>
                  <w:r>
                    <w:rPr>
                      <w:b/>
                      <w:bCs/>
                    </w:rPr>
                    <w:t>(78, т. 2, с. 299)</w:t>
                  </w:r>
                  <w:r>
                    <w:t xml:space="preserve">. Эти идеи в более четком, развитом и развернутом виде мы увидим и в кальвинизме. </w:t>
                  </w:r>
                </w:p>
                <w:p w:rsidR="00643919" w:rsidRDefault="00643919">
                  <w:pPr>
                    <w:pStyle w:val="a4"/>
                  </w:pPr>
                  <w:r>
                    <w:t xml:space="preserve">Княжеской </w:t>
                  </w:r>
                </w:p>
                <w:p w:rsidR="00643919" w:rsidRDefault="00643919">
                  <w:pPr>
                    <w:pStyle w:val="a4"/>
                  </w:pPr>
                  <w:r>
                    <w:t xml:space="preserve">лютеровской </w:t>
                  </w:r>
                </w:p>
                <w:p w:rsidR="00643919" w:rsidRDefault="00643919">
                  <w:pPr>
                    <w:pStyle w:val="a4"/>
                  </w:pPr>
                  <w:r>
                    <w:t xml:space="preserve">реформации </w:t>
                  </w:r>
                </w:p>
                <w:p w:rsidR="00643919" w:rsidRDefault="00643919">
                  <w:pPr>
                    <w:pStyle w:val="a4"/>
                  </w:pPr>
                  <w:r>
                    <w:t xml:space="preserve">Цвингли противопоставил республиканское устройство своей церкви. В отличии от М. Лютера, разграничившего духовную и светскую сферы (учение о духовном и светском порядках), Цвингли признавал роль "божественной справедливости" и в мирской жизни, а также возможность, а при определенных условиях и необходимость политических и социальных перемен. Обязанность их осуществлять он возлагал на светскую власть. Проповедники - светские лица, руководители общин выбираются прихожанами, а церковь в целом подчиняется выборным властям - магистрату г. Цюриха. Жизнь общины и нравы ее членов строго регламентировались, нередко в соответствии с суровыми ветхозаветными предписаниями. Нерабочими днями объявлялись лишь воскресенья и предназначались не для безделья, а для молитвы и воспитания детей в духе благонравия и истинной веры. Необходимость государства и законов Цвингли выводил из догмата о первородном грехе. Светские власти и законы созданы по Божьей воле для пресечения пороков и преступлений. Следуя политическим взглядам Аристотеля, он лучшей формой государства считал аристократическую. Политический строй в Цюрихе обретал теократический характер. Отсюда более радикальными оказались и его социально-политические воззрения, отражавшие специфические швейцарские черты реформации. Исходным тезисом его социально-экономического и этического учения был такой тезис: все, чем владеют люди, в том числе и богатство, есть милость Божья, и надо уметь этим благочестиво распоряжаться. Цюрихский реформатор отстаивал мелкую собственность, резко отрицательно относился к военному наемничеству, ростовщичеству и крепостничеству. Идеалом его был скорее патриархальный социально-экономический уклад, хотя будущее Швейцарии он видел в централизованном государстве, находящемся под гегемонией Цюриха. Цвингли проявил себя как убежденный и решительный республиканец. Заявляя о том, что светская власть должна опираться на "божественные законы", он оставлял за народом право не повиноваться власти, если она попирала эти законы и становилась тиранической. Евангелие Христа не направлено против власти, а, наоборот, служит ее укреплению, наставляет на путь истинный и объединяет с народом "до тех пор, пока власть действует по-христиански", т. е. не вступает в противоречия с принципами евангелизма. Тираны могут быть смещены, но не путем восстания, а на основе единодушного согласия всего народа. Покорность тиранам есть грех перед Богом. Цвингли призывал возвратиться к чистоте нравов и простоте жизни "доброго старого времени", к обособленности цюрихской общины. В 1522г. он отказывается от сана священника, вступает в брак и вскоре открыто порывает с католицизмом. На диспуте 1523г. он наносит сокрушительное поражение своим оппонентам-католикам и, опираясь на свои "67тезисов" (1522), начинает осуществлять реформу церковного и политического устройства в Цюрихе. Были закрыты монастыри и секуляризовано церковно-монастырское имущество в пределах кантона. Повинности бывших монастырских крестьян сохранились, но использовались для нужд городской благотворительности и образования, переданных в руки светских властей. В 1524г. из церквей были удалены иконы и мощи святых. Прекратилось служение мессы, введено причащение под обоими видами для мирян. Решительно были запрещены ростовщичество, военное наемничество и получение пенсий от иностранных монархов. Новая церковная организация стала подчиняться городскому магистрату, а патрициат и дворянство вытеснялись из городского управления (вместо олигархического Малого Совета стал править Большой Совет, где доминировали цехи). Было также введено богослужение на немецком языке и проведена секуляризация церковного имущества. Евангелические реформаторы организовали культ еще более просто, чем Лютер. Тот сохранял орган и пение, статуи, а цвинглианцы упраздняли все. Церковь сводилась к кафедре, с которой говорит проповедник, церковное богослужение - к проповеди и совместной молитве. Вокруг секуляризации церковного имущества разгорелась настолько безобразная спекуляция, что городской совет Цюриха в 1528г. издал даже особое постановление с целью унять горожан, занявшихся бойкой перепродажей церковной утвари и предметов культа. </w:t>
                  </w:r>
                </w:p>
                <w:p w:rsidR="00643919" w:rsidRDefault="00643919">
                  <w:pPr>
                    <w:pStyle w:val="a4"/>
                  </w:pPr>
                  <w:r>
                    <w:t xml:space="preserve">Реформация в Цюрихе была завершена в основном в 1524-25гг., а вскоре цвинглианство распространилось и победило в Берне, Базеле, Шафгаузене, Гларусе, Золотурне, Биле и Санкт-Галлене, которые объединились с Цюрихом в союз евангелических кантонов(1527). </w:t>
                  </w:r>
                </w:p>
                <w:p w:rsidR="00643919" w:rsidRDefault="00643919">
                  <w:pPr>
                    <w:pStyle w:val="a4"/>
                  </w:pPr>
                  <w:r>
                    <w:t xml:space="preserve">В 1529г. ландграф Филипп Гессенский и некоторые другие немецкие князья подняли вопрос о примирении цвинглианства и лютеранства с целью заключения союза против императора Карла V. Была устроена встреча Лютера и Цвингли в Марбурге. Переговоры шли тяжело и во время них Лютер прямо заявил: "Ваш дух и наш дух несогласны между собой". </w:t>
                  </w:r>
                </w:p>
                <w:p w:rsidR="00643919" w:rsidRDefault="00643919">
                  <w:pPr>
                    <w:pStyle w:val="a4"/>
                  </w:pPr>
                  <w:r>
                    <w:t xml:space="preserve">Одним из естественных следствий цвинглианской реформации стало и крестьянское движение в кантоне. Еще в заключительном тезисе "67 тезисов" Цвингли заявил, что "готов вести свободное обсуждение с теми лицами, которые выдвигают вопросы относительно обоснованности чиншей, десятин, крещения детей и причащения", т. е. дал понять, что готов к диалогу с различными социальными силами и уступкам крестьянским антифеодальным требованиям. Но магистрат действовал осторожнее и потому порученную ему евангелическую реформу Цвингли выполнял частично и постепенно. Повинности бывших монастырских крестьян, как уже говорилось, сохранились, но использовались для нужд городской благотворительности и образования, переданных в руки светских властей, чем вбивался клин между крестьянством и городским плебсом. Особенностью реформации Цвингли было то, что вся реформа проходила под надзором и при деятельном участии городских властей, которым подчинялась церковная организация. Это приводило к единообразию культа и его принудительности для всех граждан. Церковь и государство сливались здесь воедино. Административные распоряжения городских властей носили религиозную окраску. Суровость и решительность действий городского совета в отношении военного наемничества привели к тому, что позиции городского патрициата и дворянства оказались сильно подорваны. Цвинглианцам решительную поддержку оказали ремесленные гильдии. Был реформирован городской магистрат. В 1524г. произошло два религиозных диспута, в которых победил Цвингли. Но выявились постепенно новые его противники. Это прежде всего анабаптисты ("перекрещенцы"), отвергавшие в знак протеста против церковных и государственных устоев установленное Римом крещение. Идейные истоки этого течения коренятся во взглядах У. Цвингли. Он, основываясь на том, что Священное Писание не дает основания для католических ритуалов и месс, предложил Городскому Совету Цюриха вместо месс соблюдать Вечерю Господню. Городской Совет выступил резко против и Цвингли отступил. Тем не менее некоторые его последователи протестовали против компромисса, поскольку, по их мнению, учение Священного Писания должно выполняться в жизни христианина независимо от одобрения светских властей и городского совета. Во главе этой группы встали Конрад Гребел (1495 - 1526) и Феликс Манц (1498 - 1527). Они вначале безуспешно пытались убедить Цвингли в непоследовательности, затем отошли от него. К. Гребел упрекал Цвингли в том, что тот ориентируется на имущие классы. Занявшись совместным глубоким исследованием Священного Писания, они пришли к выводу, что церковь, организованная по новозаветному образцу, может состоять только из возрожденных верующих и призывали давать крещение только в случае сознательного исповедания веры. Цвингли критиковал своего бывшего друга Ф. Манца и закончилось все тем, что последнего утопили в реке в Цюрихе. Обвинение в адрес Манца звучало так: "Потому что он, вопреки христианским обычаям и традициям, практиковал перекрещивание... и признался в желании собрать вместе тех, кто хотел принять Христа и следовать за ним, присоединив их к себе через крещение... Таким образом, и он сам и его последователи отделились от христианской церкви и основали свою собственную секту... Это учение приносит вред всему христианству, а также грозит восстанием и подстрекательством к мятежу против государства". () Цвингли резко осуждал покушения анабаптистов на собственность и утверждал, что обобществление имуществ есть нарушение заповеди "не укради". </w:t>
                  </w:r>
                </w:p>
                <w:p w:rsidR="00643919" w:rsidRDefault="00643919">
                  <w:pPr>
                    <w:pStyle w:val="a4"/>
                  </w:pPr>
                  <w:r>
                    <w:t xml:space="preserve">Выявилось и новое радикальное направление, объединившееся с анабаптистами. Они доводили до логического конца положения Цвингли. Если тот выдвигал требование пресечь злоупотребления в отношении десятины, они отрицали десятину и налоги вообще. Если Цвингли осторожно говорил о целесообразности отмены крепостничества, они отрицали всякие власти, духовные и светские. Он выдвигал требование секуляризации имущества, они - всеобщего раздела имуществ. Толпы радикалов во главе с анабаптистскими проповедниками, не дожидаясь решения властей, приступили к очищению церквей от икон и статуй святых. С 1523г. случаи отказа платить десятину и другие подати стали всеобщим явлением. С весны 1524г. Цюрих, Шаффгаузен, Сен-Галлен и фогтство Тургау стали ареной мощных крестьянских выступлений, слившихся с крестьянской войной в Германии. </w:t>
                  </w:r>
                </w:p>
                <w:p w:rsidR="00643919" w:rsidRDefault="00643919">
                  <w:pPr>
                    <w:pStyle w:val="a4"/>
                  </w:pPr>
                  <w:r>
                    <w:t xml:space="preserve">Власти Цюриха вынуждены были пойти на уступки, чтобы расколоть движение. Крестьянам предложили подать общие требования в городской совет. Эти требования, представленные в мае-июне 1525г., были умеренными, близкими немецким "12 статьям": отмена крепостничества, малой десятины, торговых ограничений, снижение налогов, упорядочение судопроизводства, свобода охоты и рыбной ловли, упорядочение судопроизводства, выборы деревенских пасторов и др. Они были частично удовлетворены: решено отменить крепостную зависимость и малую десятину, упорядочить судопроизводство, снять некоторые торговые ограничения. Лесные кантоны блокировали перевалы, чтобы не дать соединиться швейцарским крестьянам с немецкими. </w:t>
                  </w:r>
                </w:p>
                <w:p w:rsidR="00643919" w:rsidRDefault="00643919">
                  <w:pPr>
                    <w:pStyle w:val="a4"/>
                  </w:pPr>
                  <w:r>
                    <w:t xml:space="preserve">Тем временем реформация широко распространилась по стране. В 1528г. ее принимает богатый Берн, а по его примеру и колебавшиеся Сен-Галлен, Гларус, Шаффгаузен, Базель и близлежащие немецкие города Мюльгаузен и Страсбург. Однако поражение крестьянской войны в Германии послужило сигналом к "контр реформации". Католические кантоны восстановили католицизм, города начали преследования анабаптистов. Цвингли решил выйти из кризиса путем усиления личной диктатуры, что привело к дальнейшему падению его авторитета. Потянулись слухи, что он хочет захватить власть. Даже бернцы заподозрили его в гегемонистских устремлениях. </w:t>
                  </w:r>
                </w:p>
                <w:p w:rsidR="00643919" w:rsidRDefault="00643919">
                  <w:pPr>
                    <w:pStyle w:val="a4"/>
                  </w:pPr>
                  <w:r>
                    <w:t xml:space="preserve">Еще в 1525г. в Цюрихе был создан Совет на случай борьбы с "пятиградием", т. е. пятью лесными кантонами (Швиц, Ури, Унтервальден, Цуг, Люцерн). Цвингли приступил к объединению в федерацию под гегемонией Цюриха и Берна. Сложился протестантский союз Цюриха, Берна, Шаффхаузена и Констанца. Конфессонально-политический раскол Швейцарии достиг предела. Но прочность протестантского союза постепенно уменьшалась из-за внутренних разногласий. Радикализм Цвингли тускнел. Он настоял на сохранении большой церковной десятины, придал своей церкви четкие организационные формы и поставил ее в полную зависимость от светской власти. Постановлением городского совета от января 1525г. были изгнаны их Цюриха анабаптисты. Одним из поводов к их изгнанию послужило то, что цюрихские анабаптисты тайно поддерживали сношения с Т. Мюнцером. Все это приводило все к большему сужению его социальной базы. Переходили в контрнаступление цехи, требовавшие ограничения капитализма. "Пятиградие" пошло на союз с австрийским Фердинандом Габсбургом, что было прямым нарушением союзных договоров, оформивших Швейцарскую конфедерацию. </w:t>
                  </w:r>
                </w:p>
                <w:p w:rsidR="00643919" w:rsidRDefault="00643919">
                  <w:pPr>
                    <w:pStyle w:val="a4"/>
                  </w:pPr>
                  <w:r>
                    <w:t xml:space="preserve">В 1529г. Цюрих объявляет этим нарушителям войну. Отряд доходит до пограничного населенного пункта Каппель, но вскоре (26 июня) было заключено на выгодных для протестантских кантонов земское перемирие (расторгался союз католических кантонов с Австрией). На этом закончилась первая Каппельская война. Однако Цюрих был расколот внутренними противоречиями и во второй Каппельской войне потерпел поражение. 11 октября 1531г. в сражении при Каппеле цюрихский отряд был разгромлен. Цвингли, участвовавший в сражение в качестве полкового священника, погиб. Лютер прокомментировал его смерть так: "Он кончил как убийца..., угрожавший мечом получил награду, которую заслужил". В ночь с 23 на 24 октября цюрихцы потерпели новое поражение. В ноябре 1531г. был заключен мир, по которому протестантское "христианское объединение" распускалось, эти кантоны должны были заплатить контрибуцию и воздерживаться от дальнейшей пропаганды евангелического учения, восстанавливался старый союз, провозглашалось равноправие религий. В ряде земель восстанавливался католицизм. В Цюрихе сохранились лишь те стороны цвинглианской реформы, которые соответствовали сложившейся расстановке социальных сил и политических группировок. Центром цвинглианства переместился в юго-западную часть Швейцарии. Преемником Цвингли на посту "народного проповедника" стал его друг Генрих Буллингер (1505 - 1575). Человек с незаурядными организаторскими и богословскими способностями, имевший почти непререкаемый авторитет во многих странах, опубликовал более 150 богословских работ, не считая обширной переписки. Его труд "Десятилетия" (1548 - 1551), включавший проповеди, стал почти официальным пособием для англиканских священников. Некоторые из его учеников стали ведущими деятелями пуританизма. По Тигуринскому соглашению 1549г. с Ж. Кальвином он добился устранения разногласий между ним и французскими реформаторами, что содействовало объединению немецких и французских реформаторов. Г. Буллингер стал автором "Второго Гельветического исповедания" (1566), написанном, в основном с позиций кальвинизма, но с привлечением элементов цвинглианства. Этот текст сыграл для реформатской церкви ту же роль, что и "Аугсбургское исповедание" для лютеран. Это сочинение свидетельствовало о переходе цвинглианцев от союза с лютеранами к союзу с кальвинистами ("Первое Гельветическое исповедание" появилось в 1536г. и представляло синтез лютеранских и цвинглианских идей). </w:t>
                  </w:r>
                </w:p>
                <w:p w:rsidR="00643919" w:rsidRDefault="00643919">
                  <w:pPr>
                    <w:pStyle w:val="a4"/>
                  </w:pPr>
                  <w:r>
                    <w:t xml:space="preserve">Исходом цвинглианской реформации стало то, что Швейцария, как и Германия, разделилась на католическую и евангелическую. Католическая Швейцария - это старые горные области и городской патрициат в тех городах, которые были особенно заинтересованы в сохранении прежних отношений с Габсбургами и папой. Экономически же передовые кантоны оказались на стороне реформации. Цвинглианство, таким образом, является дальнейшей ступенью в развитии реформационного движения. Но она не решила всех стоящих перед реформацией задач. Цвингли погиб рано, действовал только в пределах Цюриха и не успел оставить после себя значительного теоретического произведения. По этой причине завершающим аккордом швейцарской реформации , да и Реформации в целом станет именно кальвинизм. </w:t>
                  </w:r>
                </w:p>
                <w:p w:rsidR="00643919" w:rsidRDefault="00643919">
                  <w:pPr>
                    <w:pStyle w:val="a4"/>
                  </w:pPr>
                  <w:r>
                    <w:t> </w:t>
                  </w:r>
                  <w:r>
                    <w:rPr>
                      <w:b/>
                      <w:bCs/>
                    </w:rPr>
                    <w:t xml:space="preserve"> </w:t>
                  </w:r>
                </w:p>
                <w:p w:rsidR="00643919" w:rsidRDefault="00643919">
                  <w:pPr>
                    <w:pStyle w:val="a4"/>
                  </w:pPr>
                  <w:r>
                    <w:rPr>
                      <w:b/>
                      <w:bCs/>
                    </w:rPr>
                    <w:t xml:space="preserve">Женева: специфика социального, экономического, политического, культурного и идеологического развития накануне Реформации. </w:t>
                  </w:r>
                </w:p>
                <w:p w:rsidR="00643919" w:rsidRDefault="00643919">
                  <w:pPr>
                    <w:pStyle w:val="a4"/>
                  </w:pPr>
                  <w:r>
                    <w:t>Женева - один из старейших городов Европы. Ее истории более двух тысяч лет. Целый свайный город построили племена на месте современной Женевы за 4 тыс. лет до н. э. В первом тысячелетии до н. э. Здесь обитало племя гельветов, от которого пошло одно из названий страны: Гельвеция. Примерно в 121г. до н. э. В этом районе появились римские легионеры, ушедшие в отставку и получившие здесь земли. Первое упоминание о Женеве (Генаве) содержится в "Записках о галльской войне" Г. Ю. Цезаря. Эпоха римского владычества была периодом процветания города. Он оказался в центре пересечения водных путей сообщения по озеру, рекам Роне и Арве. Сюда сходились дороги на Лион, в долину Роны, на Базель и далее, в южную Германию и Фландрию. Римляне построили дороги, акведуки. В 3в. н. э. На территорию современной Швейцарии вторглись германские племена аллеманов. В середине 4в. в Женеву проникает христианская религия, возникает первая христианская община. Географическое положение Женевы в средние века давало ей большие преимущества. Она расположена в самом выгодном месте, у края западных отрогов Альпийских гор. Сюда сходились пути: с севера - из Любека, Кале, Антверпена, Праги и Франкфурта; из Парижа, Дижона и Лиона и с юга французского королевства - из Марселя, Валансы и Тулузы. С юга к Женеве вели дороги из Венеции, Вероны, Милана, Генуи и Турина</w:t>
                  </w:r>
                  <w:r>
                    <w:rPr>
                      <w:b/>
                      <w:bCs/>
                    </w:rPr>
                    <w:t>.(116, приложение)</w:t>
                  </w:r>
                  <w:r>
                    <w:t xml:space="preserve"> </w:t>
                  </w:r>
                </w:p>
                <w:p w:rsidR="00643919" w:rsidRDefault="00643919">
                  <w:pPr>
                    <w:pStyle w:val="a4"/>
                  </w:pPr>
                  <w:r>
                    <w:t xml:space="preserve">В Женеве издавна устраивались различные ярмарки. Обычно они приурочивались </w:t>
                  </w:r>
                </w:p>
                <w:p w:rsidR="00643919" w:rsidRDefault="00643919">
                  <w:pPr>
                    <w:pStyle w:val="a4"/>
                  </w:pPr>
                  <w:r>
                    <w:t xml:space="preserve">к различным религиозным праздникам (29 июня, 1 августа, 24 августа, 28 октября) и продолжались по 10-15 дней. Они вызвали бурное развитие в городе и пригородах всевозможных ремесел. Женевские товары начинают вывозиться в Италию, Испанию, Фландрию, Францию. С 1356 по 1464г. население города выросло почти в 5 раз. К этому периоду относится и возникновение в Женеве первых страховых компаний, банков. Знаменитый итальянский банк Медичи имел в городе свой филиал. Помимо это действовали банки Джованни Банчи, Франческо Сачетти, Антонио Салютати, Джиованно Зампини и ряд других. Банковские операции совершались с Римом, Флореницей, Брюгге. Андреа Барбариго в 1437г. финансировал торговые операции со многими странами Леванта. Капиталы банков достигали сотен тысяч флоринов. К началу 15в. ярмарки Женевы по торговому обороту достигли уровня ярмарок Лейпцига, Лиона, Франкфурта. В городе царил дух оживленной и богатой жизни. По мнению Б. Д. Порозовской, "положение Женевы на рубеже трех стран, обусловливавшее непрерывное скрещение рас, отразилось, конечно, и на характере ее жителей.. Тип женевского гражданина того времени был так же оригинален, как и политическое устройство города. В нем сочетались легкость и подвижность француза, трудолюбие и любовь к порядку немца, художественный вкус и юмор итальянца. Деятельный и пунктуальный в делах, женевец отличался веселым открытым обращением, был гостеприимен, остроумен, любил предаваться удовольствиям, но был восприимчив и к наслаждениям более духовного свойства". </w:t>
                  </w:r>
                  <w:r>
                    <w:rPr>
                      <w:b/>
                      <w:bCs/>
                    </w:rPr>
                    <w:t>(115, с.198)</w:t>
                  </w:r>
                  <w:r>
                    <w:t xml:space="preserve">Женева славилась своими театральными представлениями и пышными народными празднествами. Легкость нравов, любовь к роскоши характеризовали быт дворянства и аристократии. Многочисленные типографии помогали Женеве быть очагом нового светского просвещения. Еще в 1429г. богатый гражданин Франсуа Версонэ основал академию "свободных искусств",в которой было бесплатное обучение и в программе были сочинения Цицерона, Вергилия, Овидия. В городе безусловно господствовал дух вольности и независимости. </w:t>
                  </w:r>
                </w:p>
                <w:p w:rsidR="00643919" w:rsidRDefault="00643919">
                  <w:pPr>
                    <w:pStyle w:val="a4"/>
                  </w:pPr>
                  <w:r>
                    <w:t xml:space="preserve">Но с конца 15 - начала 16 вв. из-за Великих Географических открытий и начинавшейся Реформации женевские ярмарки стали приходить в упадок, короли-католики оборвали связи с протестантской Женевой. Экономическому упадку Женевы способствовало также усиление савойского герцогства, господствовавшего над итало-германским торговым путем благодаря обладанию обоими склонами альпийских перевалов. Тем не менее Женева оставалась важным торгово-промышленным центром, в частности одной из крупнейших европейских бирж, одним из основных банкиров Европы. </w:t>
                  </w:r>
                </w:p>
                <w:p w:rsidR="00643919" w:rsidRDefault="00643919">
                  <w:pPr>
                    <w:pStyle w:val="a4"/>
                  </w:pPr>
                  <w:r>
                    <w:t xml:space="preserve">С конца 15в. Женева была очень слабо связана с другими швейцарскими городами и потеряла даже номинальную связь с Священной Римской империей. Верховная власть над Женевой была разделена между двумя лицами: женевским епископом и савойским герцогом. Епископ был одновременно духовным и светским владыкой. Он избирался соборным капитулом и давал присягу защищать все права и обычаи граждан. Имел право устанавливать подати, чеканить монету. При нем существовал совет из числа членов соборного капитула, имевший право суда в важнейших гражданских делах. В уголовных делах епископ имел только право помилования. Графу (с 1415г. - герцогу) Савойскому принадлежала только исполнительная власть, который передавал ее своему "вице-дому" (наместнику). Соперничество этих двух властей облегчало усиление третьей власти - городского самоуправления. Оно осуществлялось тремя органами: общим собранием граждан (глав семейств), собиравшемся два раза в год для решения важнейших дел (союзы с другими кантонами, установление цен на вино и зерновой хлеб) и выбора 4 синдиков и казначея; Малым Советом, который ведал всей городской администрацией и состоял обычно из 20-25 человек во главе с 4 синдиками; Большим Советом, называвшимся "советом 50", "советом 60" и с 1527г. "советом 200". Действительное число последнего совета не всегда соответствовало этим цифрам и часто являлось всего лишь расширенным Малым советом, пополненным путем кооптации наиболее видными гражданами. По этой причине совет оказывался объектом борьбы между патрициатом и остальными горожанами. Эта внутренняя борьба различных городских группировок чрезвычайно обострилась в начале 16в. в результате слияния обеих внешних властей (местного епископа и савойского герцога) как бы в одну власть: женевские епископы стали назначаться папой из савойского дома. Городская община потеряла возможность лавировать между ними и начались притеснения женевцев, ущемление их прав. Савойская политика находила опору в женевском патрициате, составленном в основном из савойского дворянства, крупного чиновничества и части купечества. С 1519г. начинается ожесточенная открытая борьба женевцев с Савойей за независимость. Активно помогал Женеве соседний католический кантон Фрейбург. Активно действовала патриотическая организация "Дети Женевы". Одни из руководителей этой организации Бертелье был казнен, второй (швейцарский гуманист Франсуа Боннивар, 1493 - 1570) был заключен в Шильонский замок (он был прикован к столбу вместе с двумя своими братьями, его страдания послужили сюжетом для поэмы Д. Г. Байрона "Шильонский узник"), третий - Безансон Гюг - бежал в Берн и сумел договориться с бернцами о союзе против Савойи. Берн представлял крупную военную силу и имел веские основания вмешаться в эту борьбу: его владения, как и савойские, продвинулись к Леманскому озеру, к узлу торговых путей, и власть Савойи над Женевой могла нанести удар его торговым интересам. Соединенными силами Женевы, Фрейбурга и Берна была достигнута победа. Женева стала независимой республикой. Савойский герцог Карл III признал ее самостоятельность по договору 1530г. </w:t>
                  </w:r>
                </w:p>
                <w:p w:rsidR="00643919" w:rsidRDefault="00643919">
                  <w:pPr>
                    <w:pStyle w:val="a4"/>
                  </w:pPr>
                  <w:r>
                    <w:t xml:space="preserve">За время этой борьбы за независимость произошли важные перемены в соотношении социальных сил внутри Женевы. Патрицианская и клерикальная партия савойской ориентации ("мамелюки") была разгромлена. Значительная часть старых патрицианских семей была изгнана или бежала. Остальные семьи потеряли руководящую политическую роль. На смену им выдвинулись новые слои из купечества и предпринимателей. Как сторонников союзами с протестантскими городскими (eidgenossen) их прозвали "эйдгенотами" (eidguenots). От этого слова произойдет французское "гугеноты". Появились и более радикальные слои, давившие даже на эйдгенотов, которым пришлось сблизиться с остатками патрициата. Уже в 1520г. в Женеве прошла волна иконоборческих погромов, начал распространяться и анабаптизм. Но эта плебейская оппозиция не получила поддержки со стороны окрестного крестьянства. Женевские земли довольно вяло отозвались также и на крестьянскую войну 1525г., хотя ее и поддержали многие кантоны Швейцарии. Это было вызвано и тем обстоятельством, что борьба против Савойского герцога была одновременно и борьбой против сельской округи, где находился оплот враждебных феодально-дворянских кругов (союз "рыцарей ложки"). Равнодушие крестьянства помогло верхушке бюргерской оппозиции одержать победу внутри Женевы. Малый совет перешел в руки богатых купцов, суконщиков, башмачников, меховщиков, портных, трактирщиков, менял, золотых дел мастеров, нотариусов и постепенно присвоил себе всю полноту власти, сконцентрировав в своих руках право суда и помилования, внешние сношения и внутреннюю администрацию. Общее собрание граждан, бывшее оплотом бюргерской оппозиции, было оттеснено на задний план. Малый совет задолго до кальвинистской реформации начинает претендовать даже на некую нравственную диктатуру, присваивая себе функции духовного руководства общиной. </w:t>
                  </w:r>
                </w:p>
                <w:p w:rsidR="00643919" w:rsidRDefault="00643919">
                  <w:pPr>
                    <w:pStyle w:val="a4"/>
                  </w:pPr>
                  <w:r>
                    <w:t xml:space="preserve">Установление независимости Женевы неизбежно толкало город на принятие реформации, хотя она и была окружена католическими кантонами и странами. Это было необходимо для окончательной победы над женевским епископом, да и влияние протестантского Берна было огромным. Партия союзников епископа была еще сильна и Малый совет смотрел сквозь пальцы на распространение протестантизма. После подавления Лионского восстания 1524г. в город прибыла большая группа французских беженцев, сторонников Реформации. В феврале 1528г. сторонники Реформации во главе с французскими проповедниками Гийомом Фарелем и Фроменом победили на диспуте. Протестантские проповедники появились в Женеве и в 1530г. вместе с бернскими войсками, состоявшими в большинстве своем из лютеран. Почти сразу начались погромы церквей и монастырей. Сторонники реформации хлынули и из других стран. Среди них в 1532г. прибыл Гийом Фарель (1489 - 1565), который уже сыграл немалую роль в ходе реформационного движения во французских кантонах Швейцарии. Он родился в аристократической семье в Гапе (Дофине). В 29 лет отправляется учиться в Парижский университет. Очень долго был, как сам говорил, "более папистом, чем сам папа", но быстро попал под сильное влияние одного из зачинателей реформационного движения во Франции Жака Лефевра д'Этапля (1455 - 1537). В 1520г. принял протестантизм, а в 1523г. был вынужден перебраться в Базель, опасаясь репрессий. Фарель решил сделать Женеву опорным пунктом реформации, сплотил и возглавил протестантскую партию, развернул пропаганду новых идей. Сразу образовался новый серьезный конфликт - между протестантской партией и сторонниками сохранения прежней церкви, которых поддерживал католический Фрейбург. Городской совет был вынужден лавировать между ними. 1532 - 1536гг. Стали временем острых столкновений между католиками и реформаторами. После того, как в 1535г. епископ заключил союз с савойским герцогом Карлом III и возобновилась война за независимость Женевы, причем, в нее грозила вмешаться и Франция, пришлось просить помощи у Берна и, следовательно, пойти снова на реформацию. В 1536г. католицизм был окончательно отменен и многие патрицианские католические семьи эмигрировали. Был подписан "вечный мир" с Берном, который гарантировал независимость Женевы, но и требовал от нее всегда соблюдать религиозное единомыслие с Берном и не заключать без его согласия никаких внешних союзов. </w:t>
                  </w:r>
                </w:p>
                <w:p w:rsidR="00643919" w:rsidRDefault="00643919">
                  <w:pPr>
                    <w:pStyle w:val="a4"/>
                  </w:pPr>
                  <w:r>
                    <w:t xml:space="preserve">Сложность внутреннего и внешнего положения Женевы не исчезла. Продолжала угрожать Савойя, зависимость от Берна была слишком велика. Эмигранты из разных стран плохо подчинялись женевской олигархии. Народные волнения продолжались, анабаптизм достаточно основательно укрепился в городе. Возник и конфликт между группой Г. Фареля и городским магистратом. Фарель стремился полностью подчинить государства церкви, что привело бы к еще большему усилению влияния Берна. Городской же совет пытался подчинить церковь государству в лице магистрата. Фарель все больше убеждался в своем бессилии и по этой причине очень обрадовался, узнав, что проездом в Женеве остановился Жан Кальвин, уже известный как автор оригинального сочинения "Наставление в христианской вере". Он сделал все возможное, чтобы уговорить его остаться в городе. Вместе с Кальвином он будет участвовать в женевской реформации, разделяя с ним поражения, изгнания и победы. </w:t>
                  </w:r>
                </w:p>
              </w:tc>
            </w:tr>
          </w:tbl>
          <w:p w:rsidR="00643919" w:rsidRDefault="00643919"/>
        </w:tc>
        <w:tc>
          <w:tcPr>
            <w:tcW w:w="300" w:type="dxa"/>
            <w:shd w:val="clear" w:color="auto" w:fill="auto"/>
            <w:vAlign w:val="center"/>
          </w:tcPr>
          <w:p w:rsidR="00643919" w:rsidRDefault="00643919">
            <w:r>
              <w:t> </w:t>
            </w:r>
          </w:p>
        </w:tc>
      </w:tr>
    </w:tbl>
    <w:p w:rsidR="003E4A79" w:rsidRDefault="003E4A79">
      <w:bookmarkStart w:id="0" w:name="_GoBack"/>
      <w:bookmarkEnd w:id="0"/>
    </w:p>
    <w:sectPr w:rsidR="003E4A79" w:rsidSect="0060747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20"/>
    <w:rsid w:val="000A1720"/>
    <w:rsid w:val="003E4A79"/>
    <w:rsid w:val="00570762"/>
    <w:rsid w:val="0060747E"/>
    <w:rsid w:val="00643919"/>
    <w:rsid w:val="00687E76"/>
    <w:rsid w:val="006C704B"/>
    <w:rsid w:val="006D11B3"/>
    <w:rsid w:val="00A2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414DE-8019-4260-90EE-BADC1AB4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4391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3919"/>
    <w:rPr>
      <w:color w:val="993333"/>
      <w:u w:val="single"/>
    </w:rPr>
  </w:style>
  <w:style w:type="paragraph" w:styleId="a4">
    <w:name w:val="Normal (Web)"/>
    <w:basedOn w:val="a"/>
    <w:rsid w:val="00643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5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14134</Words>
  <Characters>80564</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Жан Кальвин и некоторые проблемы швейцарской Реформации</vt:lpstr>
    </vt:vector>
  </TitlesOfParts>
  <Company/>
  <LinksUpToDate>false</LinksUpToDate>
  <CharactersWithSpaces>94509</CharactersWithSpaces>
  <SharedDoc>false</SharedDoc>
  <HLinks>
    <vt:vector size="12" baseType="variant">
      <vt:variant>
        <vt:i4>7667768</vt:i4>
      </vt:variant>
      <vt:variant>
        <vt:i4>3</vt:i4>
      </vt:variant>
      <vt:variant>
        <vt:i4>0</vt:i4>
      </vt:variant>
      <vt:variant>
        <vt:i4>5</vt:i4>
      </vt:variant>
      <vt:variant>
        <vt:lpwstr>http://www.krotov.org/history/16/Kim03.html</vt:lpwstr>
      </vt:variant>
      <vt:variant>
        <vt:lpwstr/>
      </vt:variant>
      <vt:variant>
        <vt:i4>7602232</vt:i4>
      </vt:variant>
      <vt:variant>
        <vt:i4>0</vt:i4>
      </vt:variant>
      <vt:variant>
        <vt:i4>0</vt:i4>
      </vt:variant>
      <vt:variant>
        <vt:i4>5</vt:i4>
      </vt:variant>
      <vt:variant>
        <vt:lpwstr>http://www.krotov.org/history/16/Kim02.html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 Кальвин и некоторые проблемы швейцарской Реформации</dc:title>
  <dc:subject/>
  <dc:creator>Reanimator Me User</dc:creator>
  <cp:keywords/>
  <dc:description/>
  <cp:lastModifiedBy>Irina</cp:lastModifiedBy>
  <cp:revision>2</cp:revision>
  <dcterms:created xsi:type="dcterms:W3CDTF">2014-08-28T18:05:00Z</dcterms:created>
  <dcterms:modified xsi:type="dcterms:W3CDTF">2014-08-28T18:05:00Z</dcterms:modified>
</cp:coreProperties>
</file>