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C5" w:rsidRPr="008566F4" w:rsidRDefault="002D1CC5" w:rsidP="002D1CC5">
      <w:pPr>
        <w:spacing w:before="120"/>
        <w:jc w:val="center"/>
        <w:rPr>
          <w:b/>
          <w:sz w:val="32"/>
        </w:rPr>
      </w:pPr>
      <w:r w:rsidRPr="008566F4">
        <w:rPr>
          <w:b/>
          <w:sz w:val="32"/>
        </w:rPr>
        <w:t>Железорудная промышленность и черная металлургия.</w:t>
      </w:r>
    </w:p>
    <w:p w:rsidR="002D1CC5" w:rsidRPr="008408CF" w:rsidRDefault="002D1CC5" w:rsidP="002D1CC5">
      <w:pPr>
        <w:spacing w:before="120"/>
        <w:ind w:firstLine="567"/>
        <w:jc w:val="both"/>
      </w:pPr>
      <w:r w:rsidRPr="008408CF">
        <w:t>А) Добыча железных руд – одна из крупных подотраслей горнодобывающей промышленности. Но поскольку железные руды используют в черной металлургии, организационно это производство во многих странах, включая Россию, обычно рассматривают в ее составе. Правильнее было бы отнести его к обеим этим отраслям.</w:t>
      </w:r>
    </w:p>
    <w:p w:rsidR="002D1CC5" w:rsidRPr="008408CF" w:rsidRDefault="002D1CC5" w:rsidP="002D1CC5">
      <w:pPr>
        <w:spacing w:before="120"/>
        <w:ind w:firstLine="567"/>
        <w:jc w:val="both"/>
      </w:pPr>
      <w:r w:rsidRPr="008408CF">
        <w:t>Черная металлургия представляет собой одну из старейших отраслей промышленности, включает добычу и обогащение рудного и нерудного сырья, выплавку чугуна и стали, производство проката, ферросплавов и изделия дальнейшего передела. Черная металлургия является основой развития машиностроения и строительства, условием технического оснащения всех отраслей народного хозяйства.</w:t>
      </w:r>
    </w:p>
    <w:p w:rsidR="002D1CC5" w:rsidRPr="008408CF" w:rsidRDefault="002D1CC5" w:rsidP="002D1CC5">
      <w:pPr>
        <w:spacing w:before="120"/>
        <w:ind w:firstLine="567"/>
        <w:jc w:val="both"/>
      </w:pPr>
      <w:r w:rsidRPr="008408CF">
        <w:t xml:space="preserve">Б) Мировое производство железных руд зависит прежде всего от спроса, который предъявляет на них металлургическая промышленность. </w:t>
      </w:r>
    </w:p>
    <w:p w:rsidR="002D1CC5" w:rsidRPr="008408CF" w:rsidRDefault="002D1CC5" w:rsidP="002D1CC5">
      <w:pPr>
        <w:spacing w:before="120"/>
        <w:ind w:firstLine="567"/>
        <w:jc w:val="both"/>
      </w:pPr>
      <w:r w:rsidRPr="008408CF">
        <w:t>Все большая переориентация черной металлургии экономически развитых стран Запада на дальнепривозное сырье увеличивает территориальный разрыв между основными районами добычи и потребления железных руд.</w:t>
      </w:r>
    </w:p>
    <w:p w:rsidR="002D1CC5" w:rsidRPr="008408CF" w:rsidRDefault="002D1CC5" w:rsidP="002D1CC5">
      <w:pPr>
        <w:spacing w:before="120"/>
        <w:ind w:firstLine="567"/>
        <w:jc w:val="both"/>
      </w:pPr>
      <w:r w:rsidRPr="008408CF">
        <w:t>В) Несмотря на то что железные руды в наши дни добывают в 43 странах, примерно 9/10 их мирового производства приходится на 12 стран – Китай, Бразилию, Австралию, Индию, Россию, США, Украину, Канаду, ЮАР, Швецию, Венесуэлу, Казахстан. Во-вторых, из-за длительного экономического кризиса, затронувшего и черную металлургию, в 1990-х гг. заметно уменьшились как общие размеры, так и доля железорудной промышленности СНГ в мире. То же относится и к зарубежной Европе, которая все больше переходит с собственного сырья на привозное. В последние годы фактически прекратилась и без того небольшая добыча железных руд во Франции, в Великобритании, Германии, Норвегии, Испании, Португалии, Финляндии, Австрии. В-третьих, в США и Канаде уровень добычи железных руд более или менее стабилизировался. В-четвертых, в остальных регионах этот уровень продолжает расти, причем особенно заметно в зарубежной Азии, Латинской Америке и Австралии. Согласно прогнозам, в начале ХХI в. основного прироста добычи можно ожидать в Австралии, Бразилии, Индии и Венесуэле.</w:t>
      </w:r>
    </w:p>
    <w:p w:rsidR="002D1CC5" w:rsidRPr="008408CF" w:rsidRDefault="002D1CC5" w:rsidP="002D1CC5">
      <w:pPr>
        <w:spacing w:before="120"/>
        <w:ind w:firstLine="567"/>
        <w:jc w:val="both"/>
      </w:pPr>
      <w:r w:rsidRPr="008408CF">
        <w:t>С известной долей условности можно выделить следующие девять горнопромышленных регионов: 1) США, Канада и Мексика; 2) Латинская Америка; 3) зарубежная Европа; 4) страны СНГ; 5) Китай; 6) Северная Африка и Юго-Западная Азия; 7) Африка к югу от Сахары; 8) ЮАР; 9) Австралия. Во всех этих регионах ныне разрабатывается более 8000 месторождений горнорудного и горно-химического сырья (без топлива), в том числе около 1200 крупных (из них в Северной Америке 330, в Африке– 215, в Латинской Америке– 200, в Западной Европе – 150, в Австралии – 120). Наиболее широким набором минерального топлива и сырья обладают первый и четвертый регионы. Что касается перспектив развития на ближайшие 10–15 лет, то они наиболее велики у первого, второго, шестого, седьмого, восьмого и девятого регионов.</w:t>
      </w:r>
    </w:p>
    <w:p w:rsidR="002D1CC5" w:rsidRPr="008408CF" w:rsidRDefault="002D1CC5" w:rsidP="002D1CC5">
      <w:pPr>
        <w:spacing w:before="120"/>
        <w:ind w:firstLine="567"/>
        <w:jc w:val="both"/>
      </w:pPr>
      <w:r w:rsidRPr="008408CF">
        <w:t>В качестве исходного сырья для получения черных металлов используются железные руды, а также металлолом. В целом в мире ежегодно добывается около 1, 5 млрд т железной руды (табл. 5.2), из которого более половины ее приходится на Китай (24, 3%), Бразилию (19, 7%) и Австралию (18, 4%).</w:t>
      </w:r>
    </w:p>
    <w:p w:rsidR="002D1CC5" w:rsidRPr="008408CF" w:rsidRDefault="002D1CC5" w:rsidP="002D1CC5">
      <w:pPr>
        <w:spacing w:before="120"/>
        <w:ind w:firstLine="567"/>
        <w:jc w:val="both"/>
      </w:pPr>
      <w:r w:rsidRPr="008408CF">
        <w:t>В больших количествах железная руда добывается также в России, США, Индии, Канаде и других странах. Основными экспортерами железной руды являются Бразилия, Австралия, Канада, Россия, причем на первые две приходится около 60% мирового экспорта. Многие страны мира, в том числе добывающие железную руду США, Великобритания, Китай и др., ее импортируют. Крупнейшими импортерами железорудного сырья являются Япония (ежегодно ввозит до 150 млн т), Германия, другие европейские страны, а также Южная Корея и США. В мировом производстве стали (1, 06 млрд т) лидируют Китай, Япония, США, Россия, Республика Корея, Германия.</w:t>
      </w:r>
    </w:p>
    <w:p w:rsidR="002D1CC5" w:rsidRPr="008408CF" w:rsidRDefault="002D1CC5" w:rsidP="002D1CC5">
      <w:pPr>
        <w:spacing w:before="120"/>
        <w:ind w:firstLine="567"/>
        <w:jc w:val="both"/>
      </w:pPr>
      <w:r w:rsidRPr="008408CF">
        <w:t>Крупнейшими экспортерами стали (главным образом в виде труб и проката) являются Япония, Германия, страны Бенилюкс, Франция, Италия, Великобритания, Южная Корея. Внутри отрасли существует международное разделение труда, о чем свидетельствует тот факт, что многие экспортеры стали являться также ее крупными импортерами.</w:t>
      </w:r>
    </w:p>
    <w:p w:rsidR="002D1CC5" w:rsidRPr="008408CF" w:rsidRDefault="002D1CC5" w:rsidP="002D1CC5">
      <w:pPr>
        <w:spacing w:before="120"/>
        <w:ind w:firstLine="567"/>
        <w:jc w:val="both"/>
      </w:pPr>
      <w:r w:rsidRPr="008408CF">
        <w:t>По выплавке стали можно подразделить крупные регионы мира на три группы. В первую из них входят страны СНГ, где после длительного и стабильного роста этой отрасли в бывшем СССР в 1990-х гг. произошел резкий спад производства. В эту же группу входят Северная Америка и Зарубежная Европа, где производство черных металлов, в общем, также не растет. Ко второй группе относится зарубежная Азия, доля которой в мировой выплавке на протяжении полувека постоянно возрастала, а к третьей – остальные регионы, в которых ни понижательная, ни повышательная тенденция не прослеживаются достаточно отчетливо. По всем прогнозам эта тенденция сохранится на ближайшую перспективу.</w:t>
      </w:r>
    </w:p>
    <w:p w:rsidR="002D1CC5" w:rsidRPr="008408CF" w:rsidRDefault="002D1CC5" w:rsidP="002D1CC5">
      <w:pPr>
        <w:spacing w:before="120"/>
        <w:ind w:firstLine="567"/>
        <w:jc w:val="both"/>
      </w:pPr>
      <w:r w:rsidRPr="008408CF">
        <w:t>В последнее время большие изменения происходят в размещении отдельных предприятий черной металлургии, в типах их ориентации. По-прежнему, очевидно, для комбинатов полного цикла наиболее выгодной остается ориентация на территориальное сочетание бассейнов коксующегося каменного угля и железной руды.</w:t>
      </w:r>
    </w:p>
    <w:p w:rsidR="002D1CC5" w:rsidRPr="008408CF" w:rsidRDefault="002D1CC5" w:rsidP="002D1CC5">
      <w:pPr>
        <w:spacing w:before="120"/>
        <w:ind w:firstLine="567"/>
        <w:jc w:val="both"/>
      </w:pPr>
      <w:r w:rsidRPr="008408CF">
        <w:t>Но еще большее распространение в эпоху НТР приобрела ориентация на грузопотоки коксующегося угля и железных руд.</w:t>
      </w:r>
    </w:p>
    <w:p w:rsidR="002D1CC5" w:rsidRDefault="002D1CC5" w:rsidP="002D1CC5">
      <w:pPr>
        <w:spacing w:before="120"/>
        <w:ind w:firstLine="567"/>
        <w:jc w:val="both"/>
      </w:pPr>
      <w:r w:rsidRPr="008408CF">
        <w:t>Увеличились сухопутные грузопотоки угля и руды, благодаря которым возникли многие металлургические центры в России, странах Восточной Европы. Еще более возросли их морские грузопотоки, предопределившие сдвиг черной металлургии к морю в Западной Европе, Японии, США.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CC5"/>
    <w:rsid w:val="001A35F6"/>
    <w:rsid w:val="002D1CC5"/>
    <w:rsid w:val="005F445A"/>
    <w:rsid w:val="00811DD4"/>
    <w:rsid w:val="008408CF"/>
    <w:rsid w:val="008566F4"/>
    <w:rsid w:val="00B76826"/>
    <w:rsid w:val="00C47ED9"/>
    <w:rsid w:val="00D6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70D0D9-098D-41DC-8542-FE34D124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1C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Железорудная промышленность и черная металлургия</vt:lpstr>
    </vt:vector>
  </TitlesOfParts>
  <Company>Home</Company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Железорудная промышленность и черная металлургия</dc:title>
  <dc:subject/>
  <dc:creator>User</dc:creator>
  <cp:keywords/>
  <dc:description/>
  <cp:lastModifiedBy>admin</cp:lastModifiedBy>
  <cp:revision>2</cp:revision>
  <dcterms:created xsi:type="dcterms:W3CDTF">2014-03-28T16:54:00Z</dcterms:created>
  <dcterms:modified xsi:type="dcterms:W3CDTF">2014-03-28T16:54:00Z</dcterms:modified>
</cp:coreProperties>
</file>