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26E" w:rsidRDefault="0093126E">
      <w:pPr>
        <w:pStyle w:val="a4"/>
        <w:rPr>
          <w:b w:val="0"/>
        </w:rPr>
      </w:pPr>
      <w:r>
        <w:rPr>
          <w:b w:val="0"/>
        </w:rPr>
        <w:t>Академия славянской культуры</w:t>
      </w:r>
    </w:p>
    <w:p w:rsidR="0093126E" w:rsidRDefault="0093126E">
      <w:pPr>
        <w:ind w:left="360"/>
        <w:jc w:val="center"/>
      </w:pPr>
    </w:p>
    <w:p w:rsidR="0093126E" w:rsidRDefault="0093126E">
      <w:pPr>
        <w:ind w:left="360"/>
        <w:jc w:val="center"/>
      </w:pPr>
    </w:p>
    <w:p w:rsidR="0093126E" w:rsidRDefault="0093126E">
      <w:pPr>
        <w:ind w:left="360"/>
        <w:jc w:val="center"/>
      </w:pPr>
    </w:p>
    <w:p w:rsidR="0093126E" w:rsidRDefault="0093126E">
      <w:pPr>
        <w:ind w:left="360"/>
        <w:jc w:val="center"/>
      </w:pPr>
    </w:p>
    <w:p w:rsidR="0093126E" w:rsidRDefault="0093126E">
      <w:pPr>
        <w:pStyle w:val="1"/>
        <w:jc w:val="center"/>
        <w:rPr>
          <w:rFonts w:ascii="a_AlbionicNrOtl" w:hAnsi="a_AlbionicNrOtl"/>
          <w:b w:val="0"/>
          <w:sz w:val="96"/>
          <w:u w:val="none"/>
        </w:rPr>
      </w:pPr>
      <w:r>
        <w:rPr>
          <w:rFonts w:ascii="a_AlbionicNrOtl" w:hAnsi="a_AlbionicNrOtl"/>
          <w:b w:val="0"/>
          <w:sz w:val="96"/>
          <w:u w:val="none"/>
        </w:rPr>
        <w:t>РЕФЕРАТ</w:t>
      </w:r>
    </w:p>
    <w:p w:rsidR="0093126E" w:rsidRDefault="0093126E">
      <w:pPr>
        <w:ind w:left="360"/>
        <w:jc w:val="center"/>
      </w:pPr>
    </w:p>
    <w:p w:rsidR="0093126E" w:rsidRDefault="0093126E">
      <w:pPr>
        <w:ind w:left="360"/>
        <w:jc w:val="center"/>
      </w:pPr>
    </w:p>
    <w:p w:rsidR="0093126E" w:rsidRDefault="0093126E">
      <w:pPr>
        <w:ind w:left="360"/>
        <w:jc w:val="center"/>
      </w:pPr>
      <w:r>
        <w:rPr>
          <w:sz w:val="40"/>
        </w:rPr>
        <w:t>«Жизненный путь и концепция К.Юнга»</w:t>
      </w:r>
    </w:p>
    <w:p w:rsidR="0093126E" w:rsidRDefault="0093126E">
      <w:pPr>
        <w:ind w:left="360"/>
        <w:jc w:val="center"/>
      </w:pPr>
    </w:p>
    <w:p w:rsidR="0093126E" w:rsidRDefault="0093126E">
      <w:pPr>
        <w:ind w:left="360"/>
        <w:jc w:val="center"/>
      </w:pPr>
    </w:p>
    <w:p w:rsidR="0093126E" w:rsidRDefault="0093126E">
      <w:pPr>
        <w:ind w:left="360"/>
        <w:jc w:val="center"/>
      </w:pPr>
    </w:p>
    <w:p w:rsidR="0093126E" w:rsidRDefault="0093126E">
      <w:pPr>
        <w:ind w:left="360"/>
        <w:jc w:val="center"/>
        <w:rPr>
          <w:sz w:val="44"/>
        </w:rPr>
      </w:pPr>
    </w:p>
    <w:p w:rsidR="0093126E" w:rsidRDefault="0093126E">
      <w:pPr>
        <w:ind w:left="360"/>
        <w:rPr>
          <w:sz w:val="36"/>
        </w:rPr>
      </w:pPr>
      <w:r>
        <w:rPr>
          <w:sz w:val="36"/>
        </w:rPr>
        <w:t>Факультет:</w:t>
      </w:r>
      <w:r>
        <w:rPr>
          <w:sz w:val="36"/>
          <w:lang w:val="en-US"/>
        </w:rPr>
        <w:tab/>
      </w:r>
      <w:r>
        <w:rPr>
          <w:sz w:val="36"/>
          <w:lang w:val="en-US"/>
        </w:rPr>
        <w:tab/>
      </w:r>
      <w:r>
        <w:rPr>
          <w:sz w:val="36"/>
        </w:rPr>
        <w:t>психология</w:t>
      </w:r>
    </w:p>
    <w:p w:rsidR="0093126E" w:rsidRDefault="0093126E">
      <w:pPr>
        <w:pStyle w:val="2"/>
        <w:rPr>
          <w:b w:val="0"/>
        </w:rPr>
      </w:pPr>
      <w:r>
        <w:rPr>
          <w:b w:val="0"/>
        </w:rPr>
        <w:t>Предмет:</w:t>
      </w:r>
      <w:r>
        <w:rPr>
          <w:b w:val="0"/>
          <w:lang w:val="en-US"/>
        </w:rPr>
        <w:tab/>
      </w:r>
      <w:r>
        <w:rPr>
          <w:b w:val="0"/>
        </w:rPr>
        <w:tab/>
        <w:t>История психологии</w:t>
      </w:r>
      <w:r>
        <w:rPr>
          <w:b w:val="0"/>
        </w:rPr>
        <w:tab/>
      </w:r>
    </w:p>
    <w:p w:rsidR="0093126E" w:rsidRDefault="0093126E">
      <w:pPr>
        <w:ind w:left="360"/>
        <w:rPr>
          <w:sz w:val="36"/>
        </w:rPr>
      </w:pPr>
      <w:r>
        <w:rPr>
          <w:sz w:val="36"/>
        </w:rPr>
        <w:t>Отделение:</w:t>
      </w:r>
      <w:r>
        <w:rPr>
          <w:sz w:val="36"/>
        </w:rPr>
        <w:tab/>
      </w:r>
      <w:r>
        <w:rPr>
          <w:sz w:val="36"/>
        </w:rPr>
        <w:tab/>
        <w:t>заочное</w:t>
      </w:r>
    </w:p>
    <w:p w:rsidR="0093126E" w:rsidRDefault="0093126E">
      <w:pPr>
        <w:ind w:left="360"/>
        <w:rPr>
          <w:sz w:val="36"/>
        </w:rPr>
      </w:pPr>
      <w:r>
        <w:rPr>
          <w:sz w:val="36"/>
        </w:rPr>
        <w:t>Студент:</w:t>
      </w:r>
      <w:r>
        <w:rPr>
          <w:sz w:val="36"/>
        </w:rPr>
        <w:tab/>
      </w:r>
      <w:r>
        <w:rPr>
          <w:sz w:val="36"/>
        </w:rPr>
        <w:tab/>
        <w:t>Милованов Д.В.</w:t>
      </w:r>
    </w:p>
    <w:p w:rsidR="0093126E" w:rsidRDefault="0093126E">
      <w:pPr>
        <w:ind w:left="360"/>
        <w:jc w:val="center"/>
      </w:pPr>
    </w:p>
    <w:p w:rsidR="0093126E" w:rsidRDefault="0093126E">
      <w:pPr>
        <w:ind w:left="360"/>
        <w:jc w:val="center"/>
      </w:pPr>
    </w:p>
    <w:p w:rsidR="0093126E" w:rsidRDefault="0093126E">
      <w:pPr>
        <w:ind w:left="360"/>
        <w:jc w:val="center"/>
      </w:pPr>
    </w:p>
    <w:p w:rsidR="0093126E" w:rsidRDefault="0093126E">
      <w:pPr>
        <w:ind w:left="360"/>
        <w:jc w:val="center"/>
      </w:pPr>
    </w:p>
    <w:p w:rsidR="0093126E" w:rsidRDefault="0093126E">
      <w:pPr>
        <w:ind w:left="360"/>
        <w:jc w:val="center"/>
      </w:pPr>
    </w:p>
    <w:p w:rsidR="0093126E" w:rsidRDefault="0093126E">
      <w:pPr>
        <w:ind w:left="360"/>
        <w:jc w:val="center"/>
      </w:pPr>
    </w:p>
    <w:p w:rsidR="0093126E" w:rsidRDefault="0093126E">
      <w:pPr>
        <w:ind w:left="360"/>
        <w:jc w:val="center"/>
      </w:pPr>
    </w:p>
    <w:p w:rsidR="0093126E" w:rsidRDefault="0093126E">
      <w:pPr>
        <w:ind w:left="360"/>
        <w:jc w:val="center"/>
      </w:pPr>
    </w:p>
    <w:p w:rsidR="0093126E" w:rsidRDefault="0093126E">
      <w:pPr>
        <w:ind w:left="360"/>
        <w:jc w:val="center"/>
      </w:pPr>
    </w:p>
    <w:p w:rsidR="0093126E" w:rsidRDefault="0093126E">
      <w:pPr>
        <w:ind w:left="360"/>
        <w:jc w:val="center"/>
      </w:pPr>
    </w:p>
    <w:p w:rsidR="0093126E" w:rsidRDefault="0093126E">
      <w:pPr>
        <w:ind w:left="360"/>
        <w:jc w:val="center"/>
      </w:pPr>
    </w:p>
    <w:p w:rsidR="0093126E" w:rsidRDefault="0093126E">
      <w:pPr>
        <w:ind w:left="360"/>
        <w:jc w:val="center"/>
      </w:pPr>
    </w:p>
    <w:p w:rsidR="0093126E" w:rsidRDefault="0093126E">
      <w:pPr>
        <w:ind w:left="360"/>
        <w:jc w:val="center"/>
      </w:pPr>
    </w:p>
    <w:p w:rsidR="0093126E" w:rsidRDefault="0093126E">
      <w:pPr>
        <w:ind w:left="360"/>
        <w:jc w:val="center"/>
      </w:pPr>
    </w:p>
    <w:p w:rsidR="0093126E" w:rsidRDefault="0093126E">
      <w:pPr>
        <w:ind w:left="360"/>
        <w:jc w:val="center"/>
      </w:pPr>
    </w:p>
    <w:p w:rsidR="0093126E" w:rsidRDefault="0093126E">
      <w:pPr>
        <w:ind w:left="360"/>
        <w:jc w:val="center"/>
      </w:pPr>
    </w:p>
    <w:p w:rsidR="0093126E" w:rsidRDefault="0093126E">
      <w:pPr>
        <w:ind w:left="360"/>
        <w:jc w:val="center"/>
      </w:pPr>
    </w:p>
    <w:p w:rsidR="0093126E" w:rsidRDefault="0093126E">
      <w:pPr>
        <w:ind w:left="360"/>
        <w:jc w:val="center"/>
      </w:pPr>
    </w:p>
    <w:p w:rsidR="0093126E" w:rsidRDefault="0093126E">
      <w:pPr>
        <w:ind w:left="360"/>
        <w:jc w:val="center"/>
        <w:rPr>
          <w:sz w:val="32"/>
        </w:rPr>
      </w:pPr>
      <w:r>
        <w:rPr>
          <w:sz w:val="32"/>
        </w:rPr>
        <w:t xml:space="preserve">Москва </w:t>
      </w:r>
    </w:p>
    <w:p w:rsidR="0093126E" w:rsidRDefault="0093126E">
      <w:pPr>
        <w:ind w:left="360"/>
        <w:jc w:val="center"/>
        <w:rPr>
          <w:b/>
          <w:sz w:val="32"/>
        </w:rPr>
      </w:pPr>
      <w:r>
        <w:rPr>
          <w:sz w:val="32"/>
        </w:rPr>
        <w:t>1999 г.</w:t>
      </w:r>
    </w:p>
    <w:p w:rsidR="0093126E" w:rsidRDefault="0093126E">
      <w:pPr>
        <w:rPr>
          <w:smallCaps/>
        </w:rPr>
      </w:pPr>
    </w:p>
    <w:p w:rsidR="0093126E" w:rsidRDefault="0093126E"/>
    <w:p w:rsidR="0093126E" w:rsidRDefault="0093126E">
      <w:pPr>
        <w:spacing w:before="40" w:line="280" w:lineRule="auto"/>
        <w:ind w:firstLine="720"/>
      </w:pPr>
      <w:r>
        <w:t>С разрывом в тридцать лет книга Юнга "Воспоминания, сновиде</w:t>
      </w:r>
      <w:r>
        <w:softHyphen/>
        <w:t>ния, размышления" переведена в нашей стране. Но, может быть, выход в России в середине 90-х годов этого замечательного произведения Юнга, его настоящей лебединой песни, вполне своевременно. Дело в том, что именно в последние два десятилетия интерес к творчеству и личности Юнга в нашей стране постоянно возрастает. В творчестве швейцарского психолога удачно сошлись четыре самые современные направления мысли — психоанализ, культурология, гуманитарный подход, эзотерическое умонастроение.</w:t>
      </w:r>
    </w:p>
    <w:p w:rsidR="0093126E" w:rsidRDefault="0093126E">
      <w:pPr>
        <w:spacing w:line="280" w:lineRule="auto"/>
        <w:ind w:firstLine="720"/>
      </w:pPr>
      <w:r>
        <w:t>Среди произведений К. Юнга книга "Воспоминания, сновидения, размышления" особая, недаром сам автор просил, чтобы она не вклю</w:t>
      </w:r>
      <w:r>
        <w:softHyphen/>
        <w:t>чалась в собрание его сочинений. Поскольку эта книга является автобиографической и в какой-то мере исповедальной, а также подводящей жизненные итоги и поскольку личность автора весьма нестан</w:t>
      </w:r>
      <w:r>
        <w:softHyphen/>
        <w:t>дартна, в некотором смысле одиозна. Юнг понимал, что читающая публика может его не понять, отнестись к его искренним мыслям и воспоминаниям, по меньшей мере, с подозрением. И действительно, становится не по себе, когда читаешь, например, в самом конце книги такие строчки. "Ребенком я чувствовал себя одиноко, и я одинок до сих пор, поскольку я знаю, и я должен объяснять и напоминать лю</w:t>
      </w:r>
      <w:r>
        <w:softHyphen/>
        <w:t>дям то, что они не знают и, в большинстве случаев, не хотят знать... С некоторыми людьми я был очень близок, по крайней мере до тех пор. пока они были как-то связаны с моим внутренним миром; но затем могло случиться так, что я вдруг отстранялся, потому что не остава</w:t>
      </w:r>
      <w:r>
        <w:softHyphen/>
        <w:t>лось ничего, что могло меня с ними связывать. До меня с трудом доходило, что люди продолжают существовать — даже когда им уже нечего сказать мне... Я мог увлекаться многими людьми, но стоило мне проникнуть в их суть, волшебство исчезало. И я нажил себе множество врагов. Но всякий человек, если он человек творческий, не принадлежит себе. Он не свободен. Он — пленник, влекомый демо</w:t>
      </w:r>
      <w:r>
        <w:softHyphen/>
        <w:t>ном" [89, с. 351 ]. В этом исповедальном тексте нетрудно узнать традицию Сократа, доведенную до предела, до крайности романтической эпо</w:t>
      </w:r>
      <w:r>
        <w:softHyphen/>
        <w:t>хой мысли: подобно великому греку, Юнг говорит обществу и толпе крайне неприятные вещи и одновременно понимает, как чудовищно он сам может выглядеть в свете обыденной общественной морали.</w:t>
      </w:r>
    </w:p>
    <w:p w:rsidR="0093126E" w:rsidRDefault="0093126E">
      <w:pPr>
        <w:spacing w:line="280" w:lineRule="auto"/>
        <w:ind w:firstLine="720"/>
      </w:pPr>
      <w:r>
        <w:t>Но значительно интереснее книга Юнга тем, что с ее помощью мы можем впервые лучше понять личность великого психолога и даже проникнуть в лабораторию его мышления. В этом смысле это произведение Юнга можно сравнить только с замечательной книгой Н. Бердяева "Самопознание". В обоих случаях особенности личности проливают свет на идеи и творчество</w:t>
      </w:r>
      <w:r>
        <w:rPr>
          <w:lang w:val="en-US"/>
        </w:rPr>
        <w:t xml:space="preserve"> </w:t>
      </w:r>
      <w:r>
        <w:t>авторов, а последние, то есть идеи и творчество, позволяют лучше понять личность.</w:t>
      </w:r>
    </w:p>
    <w:p w:rsidR="0093126E" w:rsidRDefault="0093126E">
      <w:pPr>
        <w:ind w:firstLine="360"/>
      </w:pPr>
      <w:r>
        <w:t xml:space="preserve">Читая </w:t>
      </w:r>
      <w:r>
        <w:rPr>
          <w:smallCaps/>
        </w:rPr>
        <w:t xml:space="preserve">книгу </w:t>
      </w:r>
      <w:r>
        <w:t>Юнга, нельзя отделаться от ощущения некоторой противоречивости. Противоречивых ощущений по меньшей мере два. С одной стороны, Юнг уже во введения (прологе) заявляет, что он создает всего лишь "личный миф" своей жизни- "Я могу, — пишет он, — делать только это — утверждать нечто, "рассказывать сказ</w:t>
      </w:r>
      <w:r>
        <w:softHyphen/>
        <w:t>ки". Правда это, или нет, - не важно. Важно лишь —что это моя сказка, моя правда" [там же, с. 16]. Объясняя, почему он в конце кондов порвал с 3. Фрейдом, Юнг пишет, что научная истина в его разумении — это "гипотеза, которая довлеет к сегодняшнему дню и которая не предполагает оставаться неизменной на все времена" [там же, с. 156]. Таким образом, кажется, что знание для Юнга — это все</w:t>
      </w:r>
      <w:r>
        <w:softHyphen/>
        <w:t>го лишь удобный миф или правдоподобная гипотеза, причем ориен</w:t>
      </w:r>
      <w:r>
        <w:softHyphen/>
        <w:t>тированные предельно субъективно и условно. Юнг. например, часто прибегает к рассуждению, построенному но следующей схеме: "Я утверждаю  нечто, скажем. А: доказать это невозможно, но</w:t>
      </w:r>
      <w:r>
        <w:rPr>
          <w:i/>
        </w:rPr>
        <w:t>,</w:t>
      </w:r>
      <w:r>
        <w:t xml:space="preserve"> кстати, невозможно доказать и противное, то есть, что А не существует". "Конеч</w:t>
      </w:r>
      <w:r>
        <w:softHyphen/>
        <w:t>но, — пишет в одной из глав своей книги Юнг, — можно с самого начала объявить, что мифы и сны, связанные с тем, кто происходит - смерти, не что</w:t>
      </w:r>
      <w:r>
        <w:rPr>
          <w:lang w:val="en-US"/>
        </w:rPr>
        <w:t xml:space="preserve"> иное</w:t>
      </w:r>
      <w:r>
        <w:rPr>
          <w:i/>
          <w:lang w:val="en-US"/>
        </w:rPr>
        <w:t>,</w:t>
      </w:r>
      <w:r>
        <w:t xml:space="preserve"> как компенсационные фантазии, заложенные в самой природе: всякая жизнь желает вечности. Я </w:t>
      </w:r>
      <w:r>
        <w:rPr>
          <w:smallCaps/>
        </w:rPr>
        <w:t xml:space="preserve">могу </w:t>
      </w:r>
      <w:r>
        <w:t>возразить лишь одно — и это тоже миф" [там же, с. 300].</w:t>
      </w:r>
    </w:p>
    <w:p w:rsidR="0093126E" w:rsidRDefault="0093126E">
      <w:pPr>
        <w:spacing w:line="280" w:lineRule="auto"/>
        <w:ind w:firstLine="720"/>
      </w:pPr>
      <w:r>
        <w:t>Но, с другой стороны, Юнг постоянно говорит о реальности, при</w:t>
      </w:r>
      <w:r>
        <w:softHyphen/>
        <w:t>давая ей черты почти метафизические. Такой метафизической реаль</w:t>
      </w:r>
      <w:r>
        <w:softHyphen/>
        <w:t xml:space="preserve">ностью для него является Бог, бессознательное, архетипы. Смысл того, отмечает Юнг, что мы "обозначаем словом Бог, не может быть ни опровергнут, ни доказан. Однако мы убеждены, что ощущаем нечто объективное и в то же время потустороннее, и это наше ощущение соответствует действительности" [107, с. 330—331 </w:t>
      </w:r>
      <w:r>
        <w:rPr>
          <w:i/>
        </w:rPr>
        <w:t>].</w:t>
      </w:r>
      <w:r>
        <w:t xml:space="preserve"> А чуть выше Юнг говорит: то, что обычный человек называет именем "Бог", наука обо</w:t>
      </w:r>
      <w:r>
        <w:softHyphen/>
        <w:t>значает "термином" бессознательное [там же, с. ЗЗО]. "Оба понятия (Бог и бессознательное), — пишет Юнг, — являются пограничны</w:t>
      </w:r>
      <w:r>
        <w:softHyphen/>
        <w:t>ми для трансцендентальных содержаний. Но эмпирически можно с достаточной степенью вероятности установить, что в бессознательном присутствует архетип целостности, спонтанно проявляющийся в снах и т. д., а также не зависящая от сознательной воли тенденция соотно</w:t>
      </w:r>
      <w:r>
        <w:softHyphen/>
        <w:t>сить с этим центром остальные архетипы" [там же, с. 372].</w:t>
      </w:r>
    </w:p>
    <w:p w:rsidR="0093126E" w:rsidRDefault="0093126E">
      <w:pPr>
        <w:spacing w:line="280" w:lineRule="auto"/>
        <w:ind w:firstLine="720"/>
      </w:pPr>
      <w:r>
        <w:t>Итак, или знание (и психологическое в том числе) — это всего лишь субъективная юнгеанская метафора и интерпретация, или, на</w:t>
      </w:r>
      <w:r>
        <w:softHyphen/>
        <w:t>против, — это метафизическое утверждение о действительности, покоящееся на твердых научных основаниях? Именно к последней аль</w:t>
      </w:r>
      <w:r>
        <w:softHyphen/>
        <w:t>тернативе можно отнести следующее интересное высказывание Юнга:</w:t>
      </w:r>
    </w:p>
    <w:p w:rsidR="0093126E" w:rsidRDefault="0093126E">
      <w:pPr>
        <w:spacing w:line="280" w:lineRule="auto"/>
      </w:pPr>
      <w:r>
        <w:t>"Я стремился создать в психологии универсальную энергетическую теорию, такую, каковая существует в естественных науках" [там же, с. 208]. Но как в этом случае можно понять вторую часть другого утверждения Юнга: "Аналитическая психология в сущности отно</w:t>
      </w:r>
      <w:r>
        <w:softHyphen/>
        <w:t>сится к естественным наукам, хотя как никакая другая наука зависит от субъективных предпосылок исследователя" [там же, с. 208]. Та</w:t>
      </w:r>
      <w:r>
        <w:softHyphen/>
        <w:t>ким образом, налицо дилемма — миф или наука, метафора или есте</w:t>
      </w:r>
      <w:r>
        <w:softHyphen/>
        <w:t>ственнонаучное знание?</w:t>
      </w:r>
    </w:p>
    <w:p w:rsidR="0093126E" w:rsidRDefault="0093126E">
      <w:pPr>
        <w:pStyle w:val="a3"/>
        <w:ind w:firstLine="720"/>
      </w:pPr>
      <w:r>
        <w:t>Второе противоречие возникает, когда пытаешься понять, как Юнг истолковывает и расшифровывает многочисленные сновидения и другие проявления бессознательного, например фантазии или мис</w:t>
      </w:r>
      <w:r>
        <w:softHyphen/>
        <w:t>тические видения. С одной стороны, Юнг утверждает, что все эти проявления бессознательного представляют собой реальный опыт и поэтому могут быть описаны объективно и строго научно. С дру</w:t>
      </w:r>
      <w:r>
        <w:softHyphen/>
        <w:t>гой — нельзя отделаться от ощущения предельной субъективности и произвольности этих описаний и истолкований. К анализу обоих этих ощущений мы еще вернемся.</w:t>
      </w:r>
    </w:p>
    <w:p w:rsidR="0093126E" w:rsidRDefault="0093126E">
      <w:pPr>
        <w:spacing w:line="280" w:lineRule="auto"/>
        <w:ind w:firstLine="720"/>
      </w:pPr>
      <w:r>
        <w:t>Приступая к осмыслению юнгианских представлений, прежде все</w:t>
      </w:r>
      <w:r>
        <w:softHyphen/>
        <w:t>го заметим, что в личности Юнга вполне органично уживались по меньшей мере три разных персоны: обычная личность (сам Юнг называет ее "номер 1"), религиозная и мистическая личность ("но</w:t>
      </w:r>
      <w:r>
        <w:softHyphen/>
        <w:t>мер 2") и весьма профессиональная и гуманитарно ориентирован</w:t>
      </w:r>
      <w:r>
        <w:softHyphen/>
        <w:t>ная личность психиатра и психотерапевта. Естественно, в пояснении нуждается прежде всего вторая персона. Осознавая ее черты, Юнг пишет следующее: "Но существовал и другой мир, и он был как храм, где каждый забывал себя, с удивлением и восторгом постигая совершенство Божьего творения. В этом мире жил мой "Другой", ко</w:t>
      </w:r>
      <w:r>
        <w:softHyphen/>
        <w:t>торый знал Бога в себе, он знал его как тайну, хотя это была не только его тайна... "Другой", "номер 2" — типичная фигура, но осознается она немногими... мир моего второго "Я" был моим, и все же у меня всегда оставалось чувство, что в том, втором, мире было замешано что-то помимо меня. Будто дуновение огромных миров и бесконечных пространств коснулось меня, будто невидимый дух влетал в мою ком</w:t>
      </w:r>
      <w:r>
        <w:softHyphen/>
        <w:t>нату — дух кого-то, кого давно нет, но кто будет всегда, кто существу</w:t>
      </w:r>
      <w:r>
        <w:softHyphen/>
        <w:t>ет вне времени" [там же, с. 55, 74].</w:t>
      </w:r>
    </w:p>
    <w:p w:rsidR="0093126E" w:rsidRDefault="0093126E">
      <w:pPr>
        <w:spacing w:line="280" w:lineRule="auto"/>
      </w:pPr>
      <w:r>
        <w:t>Судя по всему, с этим мироощущением у Юнга были связаны и мессианские идеи. "Все мои работы, — писал Юнг, — были своего рода поручениями, они были написаны по велению судьбы, по веле</w:t>
      </w:r>
      <w:r>
        <w:softHyphen/>
        <w:t>нию свыше. Мною овладевал некий дух, он говорил за меня" [там же, с. 220], и идеи эзотерические, то есть критика этого мира и вера в другой мир как подлинную реальность. Утверждая, в частности, что рационалистическая картина мира не полна и неудовлетворительна. Юнг пишет: "Тогда возможность существования другой реальности становится неизбежной проблемой, и наш мир, с его временем, про</w:t>
      </w:r>
      <w:r>
        <w:softHyphen/>
        <w:t>странством и причинностью, за собой, или — под собой — скрывает иной порядок вещей, где не существует "здесь", и "там", "раньше" и позже" [там же, с. ЗОО].</w:t>
      </w:r>
    </w:p>
    <w:p w:rsidR="0093126E" w:rsidRDefault="0093126E">
      <w:pPr>
        <w:pStyle w:val="a3"/>
        <w:ind w:firstLine="720"/>
      </w:pPr>
      <w:r>
        <w:t>Читая Юнга, убеждаешься, что все три его ипостаси, или личнос</w:t>
      </w:r>
      <w:r>
        <w:softHyphen/>
        <w:t>ти, существовали достаточно автономно друг от друга, что, естествен</w:t>
      </w:r>
      <w:r>
        <w:softHyphen/>
        <w:t>но, не мешало Юнгу периодически пытаться их связать и синтезиро</w:t>
      </w:r>
      <w:r>
        <w:softHyphen/>
        <w:t>вать. Как психотерапевт Юнг был очень человечен и внимателен к личности и свободе других ("Каждый случай, — пишет он, — дик</w:t>
      </w:r>
      <w:r>
        <w:softHyphen/>
        <w:t>тует свою терапию... принципиально лишь то, что я обращаюсь к боль</w:t>
      </w:r>
      <w:r>
        <w:softHyphen/>
        <w:t>ному, как человек —к другому человеку... Врачу есть что сказать, но и больному — в той же степени" [там же, с. 137— 138]. Как мистик и эзотерик Юнг подчинялся только своему демону и видел других людей так, как они себя не видят и не могут увидеть: из позиции, как бы сказал М. Бахтин, абсолютной "вненаходимости". Юнг, обычный человек, осознавал свое одиночество и противоречивость устремле</w:t>
      </w:r>
      <w:r>
        <w:softHyphen/>
        <w:t>ний. "Но возможно ли, — спрашивал он в конце своей жизни, — прожить без противоречий?" [Там же, с. 351 ]</w:t>
      </w:r>
    </w:p>
    <w:p w:rsidR="0093126E" w:rsidRDefault="0093126E">
      <w:pPr>
        <w:spacing w:line="280" w:lineRule="auto"/>
      </w:pPr>
      <w:r>
        <w:tab/>
        <w:t>Второе обстоятельство, которое необходимо отметить, связано с одной особенностью эволюции творческого пути Юнга. Подобно 3. Фрейду. Юнг начал свой профессиональный путь как практикую</w:t>
      </w:r>
      <w:r>
        <w:softHyphen/>
        <w:t>щий врач- психиатр, пря этом он не имея ни собственные теорий, ни каких -либо догм. Каждый случай, с которым Юнг сталкивался, являл</w:t>
      </w:r>
      <w:r>
        <w:softHyphen/>
        <w:t>ся для него уникальным. У начинающего ученого не было каких-либо заранее принятых методов п приемов помощи больному. Но посте</w:t>
      </w:r>
      <w:r>
        <w:softHyphen/>
        <w:t>пенно с годами он нащупал, изобрел такие методы и приемы, а также вышел к собственной: психологической теории. При этом уже после нескольких лет практики Юнг осознает, что ему нужны определен</w:t>
      </w:r>
      <w:r>
        <w:softHyphen/>
        <w:t xml:space="preserve">ные методологические ориентиры и теоретические представления. "Уже в 1909 году, — пишет он, — я понял, </w:t>
      </w:r>
      <w:r>
        <w:rPr>
          <w:i/>
        </w:rPr>
        <w:t>что</w:t>
      </w:r>
      <w:r>
        <w:t xml:space="preserve"> не смогу лечить скрытые психозы, если не пойму их символики" [там же, с. 138]. "Естественно, — пишет Юнг дальше, — мой новый метод (толкова</w:t>
      </w:r>
      <w:r>
        <w:softHyphen/>
        <w:t xml:space="preserve">ния сновидений. </w:t>
      </w:r>
      <w:r>
        <w:rPr>
          <w:i/>
        </w:rPr>
        <w:t>—В. Р.)</w:t>
      </w:r>
      <w:r>
        <w:t xml:space="preserve"> таил в себе множество неожиданностей. Все более я ощущал потребность в каком-то объективном критерии" [там же, с. 173]. Начинал свой профессиональный путь Юнг как врач-эмпирик, нащупывающий применительно к каждому больному инди</w:t>
      </w:r>
      <w:r>
        <w:softHyphen/>
        <w:t>видуальные методы лечения и помощи</w:t>
      </w:r>
      <w:r>
        <w:rPr>
          <w:i/>
        </w:rPr>
        <w:t>,</w:t>
      </w:r>
      <w:r>
        <w:t xml:space="preserve"> но в дальнейшем перед нами врач-теоретик, создатель оригинальной психологической теории. Не будет преувеличением утверждать, что в конце концов Юнг построил теорию и онтологию — учение о бессознательном и архетипах, кото</w:t>
      </w:r>
      <w:r>
        <w:softHyphen/>
        <w:t>рые полностью предопределили его подход к больному и методы лечения, хотя, конечно, сам Юнг вряд ли полностью согласился бы с такой квалификацией. Наконец, имеет смысл отметить постоянный дрейф Юнга в сторону мистики и эзотерических представлений. Кстати, подобная эволюция взглядов была характерна и для Зигмун</w:t>
      </w:r>
      <w:r>
        <w:softHyphen/>
        <w:t>да Фрейда, а также некоторых других крупных психотерапевтов. Попробуем теперь рассмотреть основной метод Юнга — толкование им сновидений и других проявлений бессознательной деятельности человека, причем здесь мы взглянем на работу и представления Юнга иначе, чем сделали это выше.</w:t>
      </w:r>
    </w:p>
    <w:p w:rsidR="0093126E" w:rsidRDefault="0093126E">
      <w:pPr>
        <w:ind w:firstLine="720"/>
      </w:pPr>
      <w:r>
        <w:t>На первый взгляд кажется, что само сновидение как объективный психический опыт подсказывает Юнгу способ истолкования и объяс</w:t>
      </w:r>
      <w:r>
        <w:softHyphen/>
        <w:t>нения. Недаром Юнг резко возражал против подхода 3- Фрейда, счи</w:t>
      </w:r>
      <w:r>
        <w:softHyphen/>
        <w:t>тавшего, что сюжет и события сновидений, как правило, скрывают прямо противоположные сюжету содержания. Полемизируя с 3. Фрейдом, Юнг пишет: "Я никогда не мог согласиться с Фрейдом в том, что сон — это некий "фасад", прикрывающий смысл, — смысл известен, но как будто нарочно скрыт от сознания. Мне кажется, что природа сна не таит в себе намеренного обмана, но выражает нечто так, как это возможно для нас — так же как растение растет или животное ищет пищу — наиболее удобным для себя образом. Они не желают обмануть нас, но мы можем обмануть сами себя, если мы близоруки... Задолго до того, как я узнал Фрейда, я представлял себе бессознательное и сны, непосредственно его выражающие, естествен</w:t>
      </w:r>
      <w:r>
        <w:softHyphen/>
        <w:t>ными процессами, которые нельзя рассматривать как произвольные и тем более как намеренно вводящие в заблуждение" [там же, с. 166].</w:t>
      </w:r>
    </w:p>
    <w:p w:rsidR="0093126E" w:rsidRDefault="0093126E">
      <w:pPr>
        <w:spacing w:line="280" w:lineRule="auto"/>
        <w:ind w:firstLine="720"/>
      </w:pPr>
      <w:r>
        <w:t>Итак, по Югу, сновидение — естественный процесс, то есть объект, напоминающий объекты первой природы, да к тому же процесс прав</w:t>
      </w:r>
      <w:r>
        <w:softHyphen/>
        <w:t>диво предъявляющий (манифестирующий) себя исследователю. На</w:t>
      </w:r>
      <w:r>
        <w:softHyphen/>
        <w:t>против, для Фрейда сновидение — это прежде всего тексты сознания, символы, за которыми скрыты бессознательные влечения и которые поэтому нуждаются в расшифровке. Но ведь и Юнг истолковывает и расшифровывает сновидения, причем совершенно не так, как это делали другие психологи. К тому же известно, что любое сновидение может быть описано по-разному и само по себе (здесь мы не соглас</w:t>
      </w:r>
      <w:r>
        <w:softHyphen/>
        <w:t>ны с Юнгом) не содержит указаний на то, как его необходимо объяс</w:t>
      </w:r>
      <w:r>
        <w:softHyphen/>
        <w:t>нять. Отчасти и Юнг это понимал, например, когда писал, что "чело</w:t>
      </w:r>
      <w:r>
        <w:softHyphen/>
        <w:t>веческая психика начинает существовать в тот момент, когда мы осознаем ее" [там же, с. 138]. Понимать-то иногда понимал, но в общем случае был убежден в другом — в том, что сновидение — естествен</w:t>
      </w:r>
      <w:r>
        <w:softHyphen/>
        <w:t>ный процесс, который может быть описан объективно и однозначно. И все же временами в душу Юнга закрадывалось сомнение. Однаж</w:t>
      </w:r>
      <w:r>
        <w:softHyphen/>
        <w:t>ды, пишет он, "я получил письмо от той самой эстетствующей особы. Она снова уверяла меня в том, что. мои бессознательные фантазии имеют художественную ценность и что их должно понимать как ис</w:t>
      </w:r>
      <w:r>
        <w:softHyphen/>
        <w:t>кусство. Я начал нервничать. Письмо было далеко не глупым и по</w:t>
      </w:r>
      <w:r>
        <w:softHyphen/>
        <w:t>этому достаточно провокационным. Современный художник, в конце концов, в своем творчестве опирается на бессознательное — так счи</w:t>
      </w:r>
      <w:r>
        <w:softHyphen/>
        <w:t>тала моя корреспондентка, — и взгляд этот, утилитарный и поверх</w:t>
      </w:r>
      <w:r>
        <w:softHyphen/>
        <w:t>ностный, тем не менее заставил меня усомниться, в самом ли деле мои фантазии были спонтанными и естественными, или же с моей стороны был допущен некий произвол, какая-то специальная работа" [там же, с. 197].</w:t>
      </w:r>
    </w:p>
    <w:p w:rsidR="0093126E" w:rsidRDefault="0093126E">
      <w:pPr>
        <w:pStyle w:val="a3"/>
        <w:ind w:firstLine="720"/>
      </w:pPr>
      <w:r>
        <w:t>Несомненно, был и произвол, и специальная работа — построе</w:t>
      </w:r>
      <w:r>
        <w:softHyphen/>
        <w:t>ние интерпретаций, и так как Юнг не контролировал эту работу, не обосновывал ее, то вполне можно согласиться с его корреспонденткой в том, что метод Юнга — не научный, а художественный, то есть относится больше к искусству, чем научному познанию. Но мы забе</w:t>
      </w:r>
      <w:r>
        <w:softHyphen/>
        <w:t>жали несколько вперед. Вернемся и поставим вопрос, а как все-таки Юнг истолковывает свои сновидения и фантазии?</w:t>
      </w:r>
    </w:p>
    <w:p w:rsidR="0093126E" w:rsidRDefault="0093126E">
      <w:pPr>
        <w:spacing w:line="280" w:lineRule="auto"/>
        <w:ind w:firstLine="720"/>
      </w:pPr>
      <w:r>
        <w:t>Для ответа на него обратимся к воспоминаниям Юнга и проанали</w:t>
      </w:r>
      <w:r>
        <w:softHyphen/>
        <w:t>зируем, как он в подростковом возрасте осмыслил одно свое необычное религиозное переживание. Содержание этого переживания таково. &lt; Однажды в прекрасный летний день 1887 года, восхищенный мироз</w:t>
      </w:r>
      <w:r>
        <w:softHyphen/>
        <w:t>данием, — пишет Юнг, — я подумал: "Мир прекрасен и церковь пре</w:t>
      </w:r>
      <w:r>
        <w:softHyphen/>
        <w:t>красна, и Бог, который создал все это, сидит далеко-далеко в голубом небе на золотом троне и..." Здесь мысли мои оборвались, и я почув</w:t>
      </w:r>
      <w:r>
        <w:softHyphen/>
        <w:t>ствовал удушье. Я оцепенел и помнил только одно: Сейчас не думать! Наступает что-то ужасное» [там же, с. 46]. После трех тяжелых от внутренней борьбы и переживаний дней и бессонных ночей Юнг все же позволил себе додумать начатую и такую, казалось бы, безобидную мысль. "Я собрал, — пишет он, — всю свою храбрость, как если бы вдруг решился немедленно прыгнуть в адское пламя, и дал мысли возможность появиться. Я увидел перед собой кафедральный собор, голубое небо. Бог сидит на своем золотом троне, высоко над миром — и из-под трона кусок кала падает на сверкающую новую крышу собора, пробивает ее, все рушится, стены собора разламываются на куски.</w:t>
      </w:r>
    </w:p>
    <w:p w:rsidR="0093126E" w:rsidRDefault="0093126E">
      <w:pPr>
        <w:spacing w:line="280" w:lineRule="auto"/>
        <w:ind w:firstLine="720"/>
      </w:pPr>
      <w:r>
        <w:t>Вот оно что! Я почувствовал несказанное облегчение. Вместо ожидаемого проклятия благодать снизошла на меня, а с нею невыразимое блаженство, которого я никогда не знал.. - Я понял многое, чего не понимал раньше, я понял то, чего так и не понял мой отец, — волю Бога... Отец принял библейские заповеди как путеводитель, он верил в Бога, как предписывала Библия и как его учил его отец- Но он не знал живого Бога, который стоит, свободный и всемогущий, стоит над Библией и над Церковью, который призывает людей стать столь же свободным. Бог, ради исполнения Своей Води, может заста</w:t>
      </w:r>
      <w:r>
        <w:softHyphen/>
        <w:t>вить отца оставить все его взгляды и убеждения. Испытывая челове</w:t>
      </w:r>
      <w:r>
        <w:softHyphen/>
        <w:t>ческую храбрость, Бог заставляет отказываться от традиций, сколь бы священными они ни были" [там же, с. 50].</w:t>
      </w:r>
    </w:p>
    <w:p w:rsidR="0093126E" w:rsidRDefault="0093126E">
      <w:pPr>
        <w:spacing w:line="280" w:lineRule="auto"/>
        <w:ind w:firstLine="720"/>
      </w:pPr>
      <w:r>
        <w:t>Первый вопрос, который здесь возникает, почему подобное толко</w:t>
      </w:r>
      <w:r>
        <w:softHyphen/>
        <w:t>вание мыслей является следованием Воле Бога, а не, наоборот, ересью и отрицанием Бога? Ведь Юнг договорился до того, что Бог заставил его отрицать и Церковь, и сами священные религиозные традиции. Второй вопрос, может быть, даже еще более важный, а почему, соб</w:t>
      </w:r>
      <w:r>
        <w:softHyphen/>
        <w:t>ственно, Юнг дает подобную интерпретацию своим мыслям? Матери</w:t>
      </w:r>
      <w:r>
        <w:softHyphen/>
        <w:t>ал воспоминаний вполне позволяет ответить на оба вопроса. В тот период юного Юнга занимали две проблемы: взаимоотношения с отцом, потомственным священнослужителем (по мнению Юнга, отец догматически выполнял свой долг, имел религиозные сомнения, но не пытался их разрешить, и вообще был несвободен в отношении хрис</w:t>
      </w:r>
      <w:r>
        <w:softHyphen/>
        <w:t>тианской веры и Бога); вторая проблема — выстраивание собствен</w:t>
      </w:r>
      <w:r>
        <w:softHyphen/>
        <w:t>ных отношений с Богом, уяснение отношения к Церкви. Чуть позднее рассматриваемого эпизода эти проблемы были разрешены Юнгом кардинально:</w:t>
      </w:r>
      <w:r>
        <w:rPr>
          <w:lang w:val="en-US"/>
        </w:rPr>
        <w:t xml:space="preserve"> oт</w:t>
      </w:r>
      <w:r>
        <w:t xml:space="preserve"> разрывает (в духовном отношении) и с отцом, и с Церковью. </w:t>
      </w:r>
      <w:r>
        <w:rPr>
          <w:smallCaps/>
        </w:rPr>
        <w:t xml:space="preserve">после </w:t>
      </w:r>
      <w:r>
        <w:t>первого причастия Юнг приходит к решению, кото</w:t>
      </w:r>
      <w:r>
        <w:softHyphen/>
        <w:t>рое он осознает так: "В этой религии я больше ее находил Бога. Я знал, что больше никогда не смогу принимать участие в этой цере</w:t>
      </w:r>
      <w:r>
        <w:softHyphen/>
        <w:t>монии. Церковь — это такое место, куда я больше не пойду- Там все мертво, там нет жизни.</w:t>
      </w:r>
    </w:p>
    <w:p w:rsidR="0093126E" w:rsidRDefault="0093126E">
      <w:pPr>
        <w:spacing w:line="280" w:lineRule="auto"/>
        <w:ind w:firstLine="720"/>
      </w:pPr>
      <w:r>
        <w:t>Меня охватила жалость к отцу. Я осознал весь трагизм его про</w:t>
      </w:r>
      <w:r>
        <w:softHyphen/>
        <w:t>фессии и жизни Он боролся со смертью, существование которой не мог признать. Между ним и мной открылась пропасть, она была без</w:t>
      </w:r>
      <w:r>
        <w:softHyphen/>
        <w:t>гранична, и я не видел возможности когда-либо преодолеть ее" [там же,с. 64].</w:t>
      </w:r>
    </w:p>
    <w:p w:rsidR="0093126E" w:rsidRDefault="0093126E">
      <w:pPr>
        <w:spacing w:line="280" w:lineRule="auto"/>
        <w:ind w:firstLine="720"/>
      </w:pPr>
      <w:r>
        <w:t xml:space="preserve">Вот в каком направлении эволюционировал Юнг. На пути этой эволюции ему нужна была поддержка, и смысловая, и персональная. Но кто Юнга мог поддержать, когда он разрывает и с отцом, и с Церковью? Единственная опора для Юнга — он сам, </w:t>
      </w:r>
      <w:r>
        <w:rPr>
          <w:lang w:val="en-US"/>
        </w:rPr>
        <w:t xml:space="preserve"> или</w:t>
      </w:r>
      <w:r>
        <w:rPr>
          <w:smallCaps/>
          <w:lang w:val="en-US"/>
        </w:rPr>
        <w:t>,</w:t>
      </w:r>
      <w:r>
        <w:rPr>
          <w:smallCaps/>
        </w:rPr>
        <w:t xml:space="preserve"> </w:t>
      </w:r>
      <w:r>
        <w:t xml:space="preserve">как он позднее говорил, "в следовании своему демону" - Однако понимает этот процесс </w:t>
      </w:r>
      <w:r>
        <w:rPr>
          <w:i/>
        </w:rPr>
        <w:t>Юг</w:t>
      </w:r>
      <w:r>
        <w:t xml:space="preserve"> г иначе: как уяснение истинного желания и наставления Бога. Именно подобное неадекватное осознание происходяще</w:t>
      </w:r>
      <w:r>
        <w:softHyphen/>
        <w:t>го и обусловливают особенности понимания и интерпретации Юнгом своих мыслей. Юнг, самостоятельно делая очередной шаг в своем духовном развитии, осмысляет его как указание извне, от Бога (в дальнейшем — от бессознательного, от архетипов), хотя фактически он всего лишь оправдывает и обосновывает этот свой шаг. На пра</w:t>
      </w:r>
      <w:r>
        <w:softHyphen/>
        <w:t>вильность подобного понимания указывает и юнгеанская трактовка Бога. Бог для Юнга — это его собственная свобода, а позднее, его любимая онтология (теория) — бессознательное. Поэтому Юнг с удовольствием подчиняется требованиям Бога, повелевающего стать свободным, следовать своему демону, отдаться бессознательному.</w:t>
      </w:r>
    </w:p>
    <w:p w:rsidR="0093126E" w:rsidRDefault="0093126E">
      <w:pPr>
        <w:pStyle w:val="a3"/>
        <w:ind w:firstLine="720"/>
      </w:pPr>
      <w:r>
        <w:t>Итак, интерпретация мыслей Юнга, так же как затем и других проявлений бессознательного — сновидений, фантазий, мистических видений, представляет собой своеобразную превращенную форму са</w:t>
      </w:r>
      <w:r>
        <w:softHyphen/>
        <w:t>мосознания личности Юнга. Превращенную потому, что понимается она неадекватно: не как самообоснование очередных шагов духовной эволюции Юнга, а как воздействие на Юнга сторонних сил — Бога, бессознательного, архетипов. Еще один маленький пример.</w:t>
      </w:r>
    </w:p>
    <w:p w:rsidR="0093126E" w:rsidRDefault="0093126E">
      <w:pPr>
        <w:spacing w:line="280" w:lineRule="auto"/>
      </w:pPr>
      <w:r>
        <w:t xml:space="preserve">В книге Юнг приводит сон, как он пишет, предсказавший </w:t>
      </w:r>
      <w:r>
        <w:rPr>
          <w:i/>
        </w:rPr>
        <w:t xml:space="preserve">ему </w:t>
      </w:r>
      <w:r>
        <w:t>разрыв с Фрейдом. События сновидения, пишет Юнг, "происходили в горной местности на границе Австрии и Швейцарии. Были сумер</w:t>
      </w:r>
      <w:r>
        <w:softHyphen/>
        <w:t>ки, и я увидел какого-то пожилого человека в форме австрийских императорских таможенников... В нем было что-то меланхолическое, он казался расстроенным и раздраженным... кто-то сказал мне, что этот старик — лишь призрак таможенного чиновника, что на самом деле он умер много лет назад" [там же, с. 167]. Вот как Юнг истол</w:t>
      </w:r>
      <w:r>
        <w:softHyphen/>
        <w:t>ковал этот сон. "Я стал, — пишет он, — анализировать, и слово "таможня" подсказало мне ассоциацию со словом "цензура". "Грани</w:t>
      </w:r>
      <w:r>
        <w:softHyphen/>
        <w:t>ца" могла означать, с одной стороны, границу между сознательным и бессознательным, с другой же — наши с Фрейдом расхождения... Что же до старого таможенника, то, очевидно, его работа приносила ему больше горечи, нежели удовлетворения, — отсюда раздражение на его лице. Я не могу удержаться от аналогии с Фрейдом" [там же, с. 167].</w:t>
      </w:r>
    </w:p>
    <w:p w:rsidR="0093126E" w:rsidRDefault="0093126E">
      <w:pPr>
        <w:spacing w:line="280" w:lineRule="auto"/>
        <w:ind w:firstLine="720"/>
      </w:pPr>
      <w:r>
        <w:t>Интересно, сам Юнг фактически понимает, что это не предсказа</w:t>
      </w:r>
      <w:r>
        <w:softHyphen/>
        <w:t>ние, а скорее, способ, помогающий ему оправдать очередной шаг своей эволюции — разрыв с Фрейдом. "В то время (в 1911 году), — пи</w:t>
      </w:r>
      <w:r>
        <w:softHyphen/>
        <w:t>шет Юнг, — авторитет Фрейда в моих глазах уже сильно пошатнул</w:t>
      </w:r>
      <w:r>
        <w:softHyphen/>
        <w:t>ся... Когда мне приснился этот сон, я все еще глубоко чтил Фрейда, но в то же время уже стал относиться к нему критически. Судя по всему, я еще не осознавал ситуации и пытался каким-то образом найти решение. Это характерно для ситуации проецирования. Сон поставил меня перед необходимостью определиться" [там же, с. 167 — 168]. Но, пожалуй, приведенный пример — это единственный случаи, когда Юнг, сам того не осознавая, по сути, фальсифицирует собствен</w:t>
      </w:r>
      <w:r>
        <w:softHyphen/>
        <w:t>ную квалификацию сна как сна-предсказания. Во всех остальных слу</w:t>
      </w:r>
      <w:r>
        <w:softHyphen/>
        <w:t>чаях Юнг трактует сновидения как объективный опыт, как материал бессознательного, который приходит к нему независимо от его жела</w:t>
      </w:r>
      <w:r>
        <w:softHyphen/>
        <w:t>ний или "давления" шагов юнгианской эволюции.</w:t>
      </w:r>
    </w:p>
    <w:p w:rsidR="0093126E" w:rsidRDefault="0093126E">
      <w:pPr>
        <w:pStyle w:val="a3"/>
        <w:ind w:firstLine="720"/>
      </w:pPr>
      <w:r>
        <w:t>Но одно дело истолкование собственных сновидений, мыслей, фантазий, другое — истолкование проявлений бессознательного па</w:t>
      </w:r>
      <w:r>
        <w:softHyphen/>
        <w:t>циентов и больных. Как действовать в этом случае, не опираться же на закономерности и особенности своего бессознательного. Однако Юнг именно так и поступает и пытается этот свой весьма серьез</w:t>
      </w:r>
      <w:r>
        <w:softHyphen/>
        <w:t>ный шаг обосновать. "В основе умственных расстройств, — пишет он, — мы не обнаружим ничего нового и неожиданного, скорее мы встретим там те же начала, которые лежат в основе нашего соб</w:t>
      </w:r>
      <w:r>
        <w:softHyphen/>
        <w:t>ственного существования. И это открытие имело для меня огромное значение" [там же, с. 134]. Одновременно Юнг хорошо понимал, что его опыт бессознательного недостаточен для того, чтобы помочь всем больным, людям весьма разным, с разными проблемами и прошлым. Пытаясь преодолеть это противоречие, Юнг после разрыва с Фрейдом постепенно нащупывает (изобретает) особую психо</w:t>
      </w:r>
      <w:r>
        <w:softHyphen/>
        <w:t>технику, позволяющую существенно расширить область и феноме</w:t>
      </w:r>
      <w:r>
        <w:softHyphen/>
        <w:t>нологию бессознательных процессов- Эта психотехника включала в себя не только запоминание и истолкование сновидении, но и еще несколько важных моментов. Во-первых, Юнг обратился к игре, он начал строить домики и замки из песка и камней. Во-вторых, обращаясь к искусству, в частности, все чаще рисует на темы своих переживаний и фантазий; позднее таким путем он приходит к необходимости зарисовывать мандалы. В-третьих, Юнг решает от</w:t>
      </w:r>
      <w:r>
        <w:softHyphen/>
        <w:t>пустить на волю, не сдерживать разумом свои фантазии, какими бы болезненными и странными они ни казались. "Перед фантазия</w:t>
      </w:r>
      <w:r>
        <w:softHyphen/>
        <w:t>ми, — пишет Юнг, — охватившими меня, столь волновавшими и, можно сказать, управлявшими мною, я чувствовал не только непре</w:t>
      </w:r>
      <w:r>
        <w:softHyphen/>
        <w:t>одолимое отвращение, но и неизъяснимый ужас. Я боялся потерять контроль над собой, я боялся сделаться добычей своего бессозна</w:t>
      </w:r>
      <w:r>
        <w:softHyphen/>
        <w:t>тельного, а как психиатр я слишком хорошо знал, что это значит. И все же я рискнул — и позволил этим образам завладеть мною. Пойти на этот риск меня главным образом заставило то обстоя</w:t>
      </w:r>
      <w:r>
        <w:softHyphen/>
        <w:t>тельство, что поставить в подобную ситуацию пациента я бы не решился, не пройдя это сам" [там же, с. 180].</w:t>
      </w:r>
    </w:p>
    <w:p w:rsidR="0093126E" w:rsidRDefault="0093126E">
      <w:pPr>
        <w:spacing w:line="280" w:lineRule="auto"/>
        <w:ind w:firstLine="720"/>
      </w:pPr>
      <w:r>
        <w:t>Юнг осознает свои фантазии как естественный процесс и силу, завладевшие им помимо его волн и желания. С таким пониманием невозможно согласиться, поскольку Юнг сам вызывает и запускает эти процесс и силу (играя, рисуя, занимаясь погон, медитируя, отпус</w:t>
      </w:r>
      <w:r>
        <w:softHyphen/>
        <w:t>кая свои фантазии, устремляясь к познанию бессознательного), кото</w:t>
      </w:r>
      <w:r>
        <w:softHyphen/>
        <w:t>рым потом, часто со страхом, отдается. Здесь опять, как и в случае толкования сновидений, рефлексия Юнга неадекватна реальному по</w:t>
      </w:r>
      <w:r>
        <w:softHyphen/>
        <w:t>ложению дел. Но в каком направлении формировал Юнг свое бессоз</w:t>
      </w:r>
      <w:r>
        <w:softHyphen/>
        <w:t>нательное, куда он эволюционировал?</w:t>
      </w:r>
    </w:p>
    <w:p w:rsidR="0093126E" w:rsidRDefault="0093126E">
      <w:pPr>
        <w:spacing w:line="280" w:lineRule="auto"/>
        <w:ind w:firstLine="720"/>
      </w:pPr>
      <w:r>
        <w:t>Анализ книги показывает, что были два основных фактора, опре</w:t>
      </w:r>
      <w:r>
        <w:softHyphen/>
        <w:t>деляющие эту эволюцию: осмысление проявлений бессознательного, целью которого являлось создание "языка описания" бессознатель</w:t>
      </w:r>
      <w:r>
        <w:softHyphen/>
        <w:t>ных процессов (сам Юнг понимал эту работу как анализ структуры бессознательного), и реализация Юнгом своих основных экзистенци</w:t>
      </w:r>
      <w:r>
        <w:softHyphen/>
        <w:t>альных проблем и устремлений. Для уяснения сказанного рассмот</w:t>
      </w:r>
      <w:r>
        <w:softHyphen/>
        <w:t>рим один пример — формирование понятия Анимы. В теоретической системе Юнга Анима — это архетип, который широко используется при интерпретации проявлений бессознательного. Интересно, как Юнг приходит к этому понятию. Сначала в его снах-видениях -фантазиях появляется образ прекрасной слепой девушки, которая находится в компании с Ильёй-пророком и огромной черной змеей. Затем образ девушки вытесняется женским голосом, в котором Юнг узнает одну из своих пациенток. "Я знал наверняка, — пишет Юнг, — что этот внутренний голос принадлежал женщине, и я узнал голос одной моей пациентки, довольно одаренной, но страдавшей психопатией. В наших с ней диалогах всегда присутствовал довольно значительный трансфер" [там же, с. 187]. Этот голос ведет активную полемику с Юнгом, утверждая, например, что его истолкование — это искусство или что Юнг как художник сам творит содержание бессознательных пережи</w:t>
      </w:r>
      <w:r>
        <w:softHyphen/>
        <w:t>ваний (см. цитату выше). Именно этот психический материал, утвер</w:t>
      </w:r>
      <w:r>
        <w:softHyphen/>
        <w:t>ждает Юнг, и приводит к идее "Анимы". Я подумал, вспоминает Юнг, "что эта "женщина во мне" лишена собственных речевых центров и объясняется с моей помощью. Она говорила со мной не однажды, при</w:t>
      </w:r>
      <w:r>
        <w:softHyphen/>
        <w:t>чем обстоятельно. Меня крайне занимало то, что какая-то женщина существует внутри меня и вмешивается в мои мысли. В самом деле, думал я, может, она и есть "душа" в примитивном смысле слова, и я спросил себя, почему душу стали называть</w:t>
      </w:r>
      <w:r>
        <w:rPr>
          <w:lang w:val="en-US"/>
        </w:rPr>
        <w:t xml:space="preserve"> "anima",</w:t>
      </w:r>
      <w:r>
        <w:t xml:space="preserve"> почему ее пред</w:t>
      </w:r>
      <w:r>
        <w:softHyphen/>
        <w:t>ставляют как нечто женственное. Впоследствии я понял, что эта "жен</w:t>
      </w:r>
      <w:r>
        <w:softHyphen/>
        <w:t>щина во мне" — некий типический, или архетипический образ в бес</w:t>
      </w:r>
      <w:r>
        <w:softHyphen/>
        <w:t>сознательном всякого мужчины, я назвал ее "Анима" [там же, с. 187]. Последний этап формирования понятия — элиминирование чувственных манифестаций "Анимы" и наращивание теоретических призна</w:t>
      </w:r>
      <w:r>
        <w:softHyphen/>
        <w:t>ков этого понятия ("Анима", по Юнгу, — это не только вечный врож</w:t>
      </w:r>
      <w:r>
        <w:softHyphen/>
        <w:t>денный образ женщины, но и связь сознания с бессознательным, а также женская природа и логика в мужчине, наконец, это источник и символ Эроса и жизни). "Сегодня, — пишет Юнг, — я способен воспринимать такие идеи непосредственно, потому что я научился принимать бессознательное таким, как есть, и понимать его. Я знаю, как я должен вести себя с этими образами. Я могу непосредственно интерпретировать их, когда они являются в снах, и я не нуждаюсь более в посреднике, каким была Анима" [там же, с. 189].</w:t>
      </w:r>
    </w:p>
    <w:p w:rsidR="0093126E" w:rsidRDefault="0093126E">
      <w:pPr>
        <w:spacing w:line="280" w:lineRule="auto"/>
      </w:pPr>
      <w:r>
        <w:t>Основной вопрос здесь следующий: из каких соображений, каким образом Юнг набрал основные теоретические признаки "Анимы"? Вряд ли ему мог помочь приведенный психический материал, ведь из него Юнг мог почерпнуть весьма немногое, а именно что ему присни</w:t>
      </w:r>
      <w:r>
        <w:softHyphen/>
        <w:t>лась некая прекрасная девушка, а потом с ним общался и спорил голос, напоминающий голос одной его пациентки. Как из всего этого можно получить понятие Анимы, совершенно не ясно. В то же время достаточно очевидно, что понятие Анимы небесполезно в психотера</w:t>
      </w:r>
      <w:r>
        <w:softHyphen/>
        <w:t>певтической практике, а также что оно отвечает эстетическим и куль</w:t>
      </w:r>
      <w:r>
        <w:softHyphen/>
        <w:t>турологическим взглядам Юнга. Не означает ли сказанное, что поня</w:t>
      </w:r>
      <w:r>
        <w:softHyphen/>
        <w:t>тие Анимы вовсе не выплыло из глубин бессознательного, а было сконструировано самим Юнгом? Другое дело, что в качестве эвристического толчка могли выступить соответствующие фантазии Юнга, но из того же материала бессознательного на другом этапе эволюции личности Юнга, вероятно, выплыло бы не понятие Анимы, а какое-то другое.</w:t>
      </w:r>
    </w:p>
    <w:p w:rsidR="0093126E" w:rsidRDefault="0093126E">
      <w:pPr>
        <w:spacing w:line="280" w:lineRule="auto"/>
        <w:ind w:firstLine="720"/>
      </w:pPr>
      <w:r>
        <w:t>Конструирование Юнгом понятий не могло продолжаться беско</w:t>
      </w:r>
      <w:r>
        <w:softHyphen/>
        <w:t>нечно, оно пришло к своему завершению, когда он, во-первых, полно</w:t>
      </w:r>
      <w:r>
        <w:softHyphen/>
        <w:t>стью реализовал свою личность, то есть разрешил в своем сознании и жизнедеятельности основные волновавшие его экзистенциальные проблемы (анализ книги Юнга показывает, что главные из них были следующие: проблема Бога, проблема теодицеи, проблема смерти и отношения к ней, понимание истории и культуры, понимание челове</w:t>
      </w:r>
      <w:r>
        <w:softHyphen/>
        <w:t>ка, объяснение природы психических заболеваний), во-вторых, сумел создать "язык описаний" бессознательного, который он с успехом применял при лечении своих пациентов. Кстати, одно из централь</w:t>
      </w:r>
      <w:r>
        <w:softHyphen/>
        <w:t>ных понятий этого "языка описания — архетип "самость", связан как раз с представлением о самореализации ("самодостаточности") личности. "Тогда же, между 1918 и 1920 годами, — пишет Юнг, — я начал понимать, что цель психического развития — самодостаточ</w:t>
      </w:r>
      <w:r>
        <w:softHyphen/>
        <w:t>ность. Не существует линейной эволюции, есть некая замкнутая самость. Однозначное развитие возможно лишь» вначале, затем со всей очевидностью проступает центр" [там же, с. 198]- А через страницу, анализируя поразивший его сон, Юнг добавляет: "С этим сновидени</w:t>
      </w:r>
      <w:r>
        <w:softHyphen/>
        <w:t>ем у меня было связано ощущение некой окончательности, завершен</w:t>
      </w:r>
      <w:r>
        <w:softHyphen/>
        <w:t>ности... Этот сон объяснил мне, что самодостаточность, самость — архетипический смысл и принцип определения себя в мире" [там же, с. 200].</w:t>
      </w:r>
    </w:p>
    <w:p w:rsidR="0093126E" w:rsidRDefault="0093126E">
      <w:pPr>
        <w:pStyle w:val="a3"/>
        <w:ind w:firstLine="720"/>
        <w:rPr>
          <w:i/>
        </w:rPr>
      </w:pPr>
      <w:r>
        <w:rPr>
          <w:i/>
        </w:rPr>
        <w:t>Как же оценить то, что реально сделал Юнг, и как отнестись к его методологическим установкам, например к утверждению, что учение о бессознательном, с одной стороны, является естественной наукой, а с другой — предельно субъективно (более, чем какая-нибудь другая наука, "зависит от субъективных предпосылок исследователя"). Если не различать психологическую науку (познание) и психологическую практику (психологическую помощь, лечение), то в этом случае дей</w:t>
      </w:r>
      <w:r>
        <w:rPr>
          <w:i/>
        </w:rPr>
        <w:softHyphen/>
        <w:t>ствительно мы вынуждены утверждать, что построения Юнга пре</w:t>
      </w:r>
      <w:r>
        <w:rPr>
          <w:i/>
        </w:rPr>
        <w:softHyphen/>
        <w:t>дельно противоречивы, что он постоянно отождествляет (не различа</w:t>
      </w:r>
      <w:r>
        <w:rPr>
          <w:i/>
        </w:rPr>
        <w:softHyphen/>
        <w:t>ет) науку и знание с собственными интерпретациями и мифами. Однако в рамках психологической практики все построения Юнга (и его теория бессознательного, и его интерпретации) вполне эф</w:t>
      </w:r>
      <w:r>
        <w:rPr>
          <w:i/>
        </w:rPr>
        <w:softHyphen/>
        <w:t>фективны. Они помогают психотерапевту и пациенту понять причи</w:t>
      </w:r>
      <w:r>
        <w:rPr>
          <w:i/>
        </w:rPr>
        <w:softHyphen/>
        <w:t>ны психического неблагополучия и так переосмыслить текущую жиз</w:t>
      </w:r>
      <w:r>
        <w:rPr>
          <w:i/>
        </w:rPr>
        <w:softHyphen/>
        <w:t>ненную ситуацию, что новое понимание и видение в той или иной мере способствуют выздоровлению- Если считать, что в рамках пси</w:t>
      </w:r>
      <w:r>
        <w:rPr>
          <w:i/>
        </w:rPr>
        <w:softHyphen/>
        <w:t>хологической практики "'теоретические" построения психологов нужно оценивать не на истину. а на эффективность, то в этом случае главная цель — это не описание психической действительности человека, а создание реальности, погружение в которую помогает пациенту по-новому и в определенном направлении переосмыслить свое небла</w:t>
      </w:r>
      <w:r>
        <w:rPr>
          <w:i/>
        </w:rPr>
        <w:softHyphen/>
        <w:t>гополучие и жизненную ситуацию.</w:t>
      </w:r>
    </w:p>
    <w:p w:rsidR="0093126E" w:rsidRDefault="0093126E">
      <w:pPr>
        <w:pStyle w:val="a3"/>
        <w:ind w:firstLine="720"/>
      </w:pPr>
    </w:p>
    <w:p w:rsidR="0093126E" w:rsidRDefault="0093126E">
      <w:pPr>
        <w:pStyle w:val="a3"/>
        <w:ind w:firstLine="720"/>
      </w:pPr>
    </w:p>
    <w:p w:rsidR="0093126E" w:rsidRDefault="0093126E">
      <w:pPr>
        <w:pStyle w:val="a3"/>
        <w:ind w:firstLine="720"/>
      </w:pPr>
    </w:p>
    <w:p w:rsidR="0093126E" w:rsidRDefault="0093126E">
      <w:pPr>
        <w:pStyle w:val="a3"/>
        <w:ind w:firstLine="720"/>
        <w:rPr>
          <w:u w:val="single"/>
        </w:rPr>
      </w:pPr>
      <w:r>
        <w:rPr>
          <w:u w:val="single"/>
        </w:rPr>
        <w:t>Используемая литература:</w:t>
      </w:r>
    </w:p>
    <w:p w:rsidR="0093126E" w:rsidRDefault="0093126E">
      <w:pPr>
        <w:pStyle w:val="a3"/>
        <w:ind w:firstLine="720"/>
      </w:pPr>
    </w:p>
    <w:p w:rsidR="0093126E" w:rsidRDefault="0093126E">
      <w:pPr>
        <w:pStyle w:val="a3"/>
        <w:numPr>
          <w:ilvl w:val="0"/>
          <w:numId w:val="1"/>
        </w:numPr>
      </w:pPr>
      <w:r>
        <w:t>Юнг К. Воспоминания, сновидения, размышления. – Киев, 1994.</w:t>
      </w:r>
    </w:p>
    <w:p w:rsidR="0093126E" w:rsidRDefault="0093126E">
      <w:pPr>
        <w:pStyle w:val="a3"/>
        <w:numPr>
          <w:ilvl w:val="0"/>
          <w:numId w:val="1"/>
        </w:numPr>
      </w:pPr>
      <w:r>
        <w:t>Розин В.М. Психология: теория и практика. Форум-Инфра-М 1998.</w:t>
      </w:r>
    </w:p>
    <w:p w:rsidR="0093126E" w:rsidRDefault="0093126E">
      <w:pPr>
        <w:pStyle w:val="a3"/>
        <w:ind w:left="720" w:firstLine="0"/>
      </w:pPr>
    </w:p>
    <w:p w:rsidR="0093126E" w:rsidRDefault="0093126E">
      <w:pPr>
        <w:pStyle w:val="a3"/>
        <w:ind w:firstLine="720"/>
      </w:pPr>
      <w:bookmarkStart w:id="0" w:name="_GoBack"/>
      <w:bookmarkEnd w:id="0"/>
    </w:p>
    <w:sectPr w:rsidR="0093126E">
      <w:footerReference w:type="even" r:id="rId7"/>
      <w:footerReference w:type="default" r:id="rId8"/>
      <w:pgSz w:w="11906" w:h="16838"/>
      <w:pgMar w:top="1440" w:right="849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26E" w:rsidRDefault="0093126E">
      <w:r>
        <w:separator/>
      </w:r>
    </w:p>
  </w:endnote>
  <w:endnote w:type="continuationSeparator" w:id="0">
    <w:p w:rsidR="0093126E" w:rsidRDefault="0093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_AlbionicB&amp;W">
    <w:altName w:val="Microsoft YaHei"/>
    <w:charset w:val="CC"/>
    <w:family w:val="swiss"/>
    <w:pitch w:val="variable"/>
    <w:sig w:usb0="00000201" w:usb1="00000000" w:usb2="00000000" w:usb3="00000000" w:csb0="00000004" w:csb1="00000000"/>
  </w:font>
  <w:font w:name="a_AlbionicNrOtl">
    <w:altName w:val="Arial Narrow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6E" w:rsidRDefault="0093126E">
    <w:pPr>
      <w:pStyle w:val="a5"/>
      <w:framePr w:wrap="around" w:vAnchor="text" w:hAnchor="margin" w:xAlign="inside" w:y="1"/>
      <w:rPr>
        <w:rStyle w:val="a6"/>
      </w:rPr>
    </w:pPr>
  </w:p>
  <w:p w:rsidR="0093126E" w:rsidRDefault="0093126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6E" w:rsidRDefault="00FA0940">
    <w:pPr>
      <w:pStyle w:val="a5"/>
      <w:framePr w:wrap="around" w:vAnchor="text" w:hAnchor="page" w:x="10369" w:y="-535"/>
      <w:rPr>
        <w:rStyle w:val="a6"/>
      </w:rPr>
    </w:pPr>
    <w:r>
      <w:rPr>
        <w:rStyle w:val="a6"/>
        <w:noProof/>
      </w:rPr>
      <w:t>1</w:t>
    </w:r>
  </w:p>
  <w:p w:rsidR="0093126E" w:rsidRDefault="0093126E">
    <w:pPr>
      <w:pStyle w:val="a5"/>
      <w:framePr w:wrap="auto" w:hAnchor="text" w:y="-53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26E" w:rsidRDefault="0093126E">
      <w:r>
        <w:separator/>
      </w:r>
    </w:p>
  </w:footnote>
  <w:footnote w:type="continuationSeparator" w:id="0">
    <w:p w:rsidR="0093126E" w:rsidRDefault="00931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D23D6"/>
    <w:multiLevelType w:val="singleLevel"/>
    <w:tmpl w:val="F08476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0940"/>
    <w:rsid w:val="0068293C"/>
    <w:rsid w:val="00835D0A"/>
    <w:rsid w:val="0093126E"/>
    <w:rsid w:val="00FA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4C0C8-B922-47E0-8950-8A333170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720"/>
      <w:outlineLvl w:val="0"/>
    </w:pPr>
    <w:rPr>
      <w:b/>
      <w:u w:val="single"/>
    </w:rPr>
  </w:style>
  <w:style w:type="paragraph" w:styleId="2">
    <w:name w:val="heading 2"/>
    <w:basedOn w:val="a"/>
    <w:next w:val="a"/>
    <w:qFormat/>
    <w:pPr>
      <w:keepNext/>
      <w:ind w:left="360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280" w:lineRule="auto"/>
      <w:ind w:firstLine="360"/>
    </w:pPr>
  </w:style>
  <w:style w:type="paragraph" w:styleId="a4">
    <w:name w:val="Title"/>
    <w:basedOn w:val="a"/>
    <w:qFormat/>
    <w:pPr>
      <w:ind w:left="360"/>
      <w:jc w:val="center"/>
    </w:pPr>
    <w:rPr>
      <w:rFonts w:ascii="a_AlbionicB&amp;W" w:hAnsi="a_AlbionicB&amp;W"/>
      <w:b/>
      <w:sz w:val="44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4502</Words>
  <Characters>25662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ЖИЗНЕННЫЙ ПУТЬ И КОНЦЕПЦИЯ К</vt:lpstr>
    </vt:vector>
  </TitlesOfParts>
  <Company>КСЦ "ОРЛЕНОК"</Company>
  <LinksUpToDate>false</LinksUpToDate>
  <CharactersWithSpaces>30104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ЖИЗНЕННЫЙ ПУТЬ И КОНЦЕПЦИЯ К</dc:title>
  <dc:subject/>
  <dc:creator>Милованов Дмитрий</dc:creator>
  <cp:keywords/>
  <cp:lastModifiedBy>admin</cp:lastModifiedBy>
  <cp:revision>2</cp:revision>
  <cp:lastPrinted>1999-05-30T21:22:00Z</cp:lastPrinted>
  <dcterms:created xsi:type="dcterms:W3CDTF">2014-02-09T10:01:00Z</dcterms:created>
  <dcterms:modified xsi:type="dcterms:W3CDTF">2014-02-09T10:01:00Z</dcterms:modified>
</cp:coreProperties>
</file>