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65" w:rsidRPr="003221FA" w:rsidRDefault="00177065" w:rsidP="00177065">
      <w:pPr>
        <w:spacing w:before="120"/>
        <w:jc w:val="center"/>
        <w:rPr>
          <w:b/>
          <w:bCs/>
          <w:sz w:val="32"/>
          <w:szCs w:val="32"/>
        </w:rPr>
      </w:pPr>
      <w:r w:rsidRPr="003221FA">
        <w:rPr>
          <w:b/>
          <w:bCs/>
          <w:sz w:val="32"/>
          <w:szCs w:val="32"/>
        </w:rPr>
        <w:t>Жизнь как постоянное учение</w:t>
      </w:r>
    </w:p>
    <w:p w:rsidR="00177065" w:rsidRPr="003221FA" w:rsidRDefault="00177065" w:rsidP="00177065">
      <w:pPr>
        <w:spacing w:before="120"/>
        <w:ind w:firstLine="567"/>
        <w:jc w:val="both"/>
        <w:rPr>
          <w:sz w:val="28"/>
          <w:szCs w:val="28"/>
        </w:rPr>
      </w:pPr>
      <w:r w:rsidRPr="003221FA">
        <w:rPr>
          <w:sz w:val="28"/>
          <w:szCs w:val="28"/>
        </w:rPr>
        <w:t>Евгения Семеновна Полат, профессор, доктор педагогических наук, заведующая лабораторией дистанционного обучения Российской академии образования в Москве.</w:t>
      </w:r>
    </w:p>
    <w:p w:rsidR="00177065" w:rsidRDefault="00177065" w:rsidP="00177065">
      <w:pPr>
        <w:spacing w:before="120"/>
        <w:ind w:firstLine="567"/>
        <w:jc w:val="both"/>
      </w:pPr>
      <w:r w:rsidRPr="0031404A">
        <w:t>Квалификация и знания являются единственным стойким преимуществом в современном обществе. Если человек умеет учиться, достигать цели и получать знания, то ему легче повысить свой профессиональный уровень и приобрести новые знания, — что и нужно в жизни.</w:t>
      </w:r>
    </w:p>
    <w:p w:rsidR="00177065" w:rsidRPr="0031404A" w:rsidRDefault="00177065" w:rsidP="00177065">
      <w:pPr>
        <w:spacing w:before="120"/>
        <w:ind w:firstLine="567"/>
        <w:jc w:val="both"/>
      </w:pPr>
      <w:r w:rsidRPr="0031404A">
        <w:t xml:space="preserve">Что нужно современному человеку для того, чтобы чувствовать себя комфортно в новых социально-экономических условиях жизни? Какую роль должно играть обучение и каким оно должно быть, чтобы подготовить человека к полноценной жизни и труду? </w:t>
      </w:r>
    </w:p>
    <w:p w:rsidR="00177065" w:rsidRPr="0031404A" w:rsidRDefault="00177065" w:rsidP="00177065">
      <w:pPr>
        <w:spacing w:before="120"/>
        <w:ind w:firstLine="567"/>
        <w:jc w:val="both"/>
      </w:pPr>
      <w:r w:rsidRPr="0031404A">
        <w:t>Среди сформулированных рекомендаций нам представляются наиболее существенными следующие:</w:t>
      </w:r>
    </w:p>
    <w:p w:rsidR="00177065" w:rsidRPr="0031404A" w:rsidRDefault="00177065" w:rsidP="00177065">
      <w:pPr>
        <w:spacing w:before="120"/>
        <w:ind w:firstLine="567"/>
        <w:jc w:val="both"/>
      </w:pPr>
      <w:r w:rsidRPr="0031404A">
        <w:t xml:space="preserve">усиление практической направленности содержания курсов естественно-научного цикла; изучение явлений, процессов, объектов, веществ, окружающих учащихся в их повседневной жизни; </w:t>
      </w:r>
    </w:p>
    <w:p w:rsidR="00177065" w:rsidRPr="0031404A" w:rsidRDefault="00177065" w:rsidP="00177065">
      <w:pPr>
        <w:spacing w:before="120"/>
        <w:ind w:firstLine="567"/>
        <w:jc w:val="both"/>
      </w:pPr>
      <w:r w:rsidRPr="0031404A">
        <w:t xml:space="preserve">изменение акцентов в учебной деятельности, нацеленных на интеллектуальное развитие обучающихся за счет уменьшения доли репродуктивной деятельности; </w:t>
      </w:r>
    </w:p>
    <w:p w:rsidR="00177065" w:rsidRPr="0031404A" w:rsidRDefault="00177065" w:rsidP="00177065">
      <w:pPr>
        <w:spacing w:before="120"/>
        <w:ind w:firstLine="567"/>
        <w:jc w:val="both"/>
      </w:pPr>
      <w:r w:rsidRPr="0031404A">
        <w:t xml:space="preserve">использование заданий, проверяющих различные виды деятельности, увеличение веса заданий на применение практических знаний; </w:t>
      </w:r>
    </w:p>
    <w:p w:rsidR="00177065" w:rsidRPr="0031404A" w:rsidRDefault="00177065" w:rsidP="00177065">
      <w:pPr>
        <w:spacing w:before="120"/>
        <w:ind w:firstLine="567"/>
        <w:jc w:val="both"/>
      </w:pPr>
      <w:r w:rsidRPr="0031404A">
        <w:t>Проведенные независимые международные исследования показывают не только недостатки общего образования в разных странах мира, но и пути преодоления этих недостатков. Главный из них — интеллектуальное развитие учащихся.</w:t>
      </w:r>
    </w:p>
    <w:p w:rsidR="00177065" w:rsidRPr="0031404A" w:rsidRDefault="00177065" w:rsidP="00177065">
      <w:pPr>
        <w:spacing w:before="120"/>
        <w:ind w:firstLine="567"/>
        <w:jc w:val="both"/>
      </w:pPr>
      <w:r w:rsidRPr="0031404A">
        <w:t>В книге «Приоритеты реформирования образования» американский педагог Филлип С. Шлехти, ссылаясь на опрос многих бизнесменов, работодателей и функционеров, подчеркивает, что на вопрос: «Что вы хотите от обучения?» получал, как правило, один и тот же ответ: «Нам нужны люди, которые умеют учиться самостоятельно». Это и понятно, рассуждает автор, если человек знает, как учиться, способен достигать цели, если он умеет получать знания, искать и находить необходимую информацию, чтобы решить те или иные проблемы, использовать самые разнообразные источники информации для решения этих проблем, то ему легче будет повысить свой профессиональный уровень, переквалифицироваться, приобрести любые необходимые дополнительные знания, — а ведь именно это и нужно в жизни. Конечно, добиться этого значительно труднее, чем научиться читать, писать, считать и усваивать сумму разнообразных знаний по различным предметам. Здесь уместно привести мнение одного из ведущих экономистов мира Лестера Туроу о том, что «Знание становится единственным источником долговременного устойчивого конкурентного преимущества, поскольку все остальное выпадает из уравнения конкуренции; но знание может быть использовано только через квалификацию индивидов».</w:t>
      </w:r>
    </w:p>
    <w:p w:rsidR="00177065" w:rsidRPr="0031404A" w:rsidRDefault="00177065" w:rsidP="00177065">
      <w:pPr>
        <w:spacing w:before="120"/>
        <w:ind w:firstLine="567"/>
        <w:jc w:val="both"/>
      </w:pPr>
      <w:r w:rsidRPr="0031404A">
        <w:t>Современный и будущий работодатель заинтересованы в таком работнике, который:</w:t>
      </w:r>
    </w:p>
    <w:p w:rsidR="00177065" w:rsidRPr="0031404A" w:rsidRDefault="00177065" w:rsidP="00177065">
      <w:pPr>
        <w:spacing w:before="120"/>
        <w:ind w:firstLine="567"/>
        <w:jc w:val="both"/>
      </w:pPr>
      <w:r w:rsidRPr="0031404A">
        <w:t xml:space="preserve">умеет думать самостоятельно и решать разнообразные проблемы (т.е. применять полученные знания для их решения); </w:t>
      </w:r>
    </w:p>
    <w:p w:rsidR="00177065" w:rsidRPr="0031404A" w:rsidRDefault="00177065" w:rsidP="00177065">
      <w:pPr>
        <w:spacing w:before="120"/>
        <w:ind w:firstLine="567"/>
        <w:jc w:val="both"/>
      </w:pPr>
      <w:r w:rsidRPr="0031404A">
        <w:t xml:space="preserve">обладает критическим и творческим мышлением; </w:t>
      </w:r>
    </w:p>
    <w:p w:rsidR="00177065" w:rsidRPr="0031404A" w:rsidRDefault="00177065" w:rsidP="00177065">
      <w:pPr>
        <w:spacing w:before="120"/>
        <w:ind w:firstLine="567"/>
        <w:jc w:val="both"/>
      </w:pPr>
      <w:r w:rsidRPr="0031404A">
        <w:t xml:space="preserve">владеет богатым словарным запасом, основанном на глубоком понимании гуманитарных знаний. </w:t>
      </w:r>
    </w:p>
    <w:p w:rsidR="00177065" w:rsidRPr="0031404A" w:rsidRDefault="00177065" w:rsidP="00177065">
      <w:pPr>
        <w:spacing w:before="120"/>
        <w:ind w:firstLine="567"/>
        <w:jc w:val="both"/>
      </w:pPr>
      <w:r w:rsidRPr="0031404A">
        <w:t>По убеждению Ф.С. Шлехти, те учащиеся, которые успешно освоят стандартные программы обучения, научатся применять свои знания в знакомой ситуации, получат дипломы, но не будут уметь самостоятельно работать с информацией и приобретать знания, не смогут рассчитывать на успех в информационном обществе XXI века.</w:t>
      </w:r>
    </w:p>
    <w:p w:rsidR="00177065" w:rsidRPr="0031404A" w:rsidRDefault="00177065" w:rsidP="00177065">
      <w:pPr>
        <w:spacing w:before="120"/>
        <w:ind w:firstLine="567"/>
        <w:jc w:val="both"/>
      </w:pPr>
      <w:r w:rsidRPr="0031404A">
        <w:t>Таким образом, человек, который будет жить и трудиться в третьем тысячелетии, в постиндустриальном обществе, должен обладать определенными качествами личности, в частности:</w:t>
      </w:r>
    </w:p>
    <w:p w:rsidR="00177065" w:rsidRPr="0031404A" w:rsidRDefault="00177065" w:rsidP="00177065">
      <w:pPr>
        <w:spacing w:before="120"/>
        <w:ind w:firstLine="567"/>
        <w:jc w:val="both"/>
      </w:pPr>
      <w:r w:rsidRPr="0031404A">
        <w:t xml:space="preserve">гибко адаптироваться в меняющихся жизненных ситуациях, самостоятельно приобретая необходимые знания, умело применяя их на практике для решения разнообразных проблем, чтобы на протяжении всей жизни иметь возможность найти в ней свое место; </w:t>
      </w:r>
    </w:p>
    <w:p w:rsidR="00177065" w:rsidRPr="0031404A" w:rsidRDefault="00177065" w:rsidP="00177065">
      <w:pPr>
        <w:spacing w:before="120"/>
        <w:ind w:firstLine="567"/>
        <w:jc w:val="both"/>
      </w:pPr>
      <w:r w:rsidRPr="0031404A">
        <w:t xml:space="preserve">самостоятельно критически мыслить, уметь увидеть возникающие в реальном мире трудности и искать пути рационального их преодоления, используя современные технологии; </w:t>
      </w:r>
    </w:p>
    <w:p w:rsidR="00177065" w:rsidRPr="0031404A" w:rsidRDefault="00177065" w:rsidP="00177065">
      <w:pPr>
        <w:spacing w:before="120"/>
        <w:ind w:firstLine="567"/>
        <w:jc w:val="both"/>
      </w:pPr>
      <w:r w:rsidRPr="0031404A">
        <w:t xml:space="preserve">четко осознавать, где и каким образом приобретаемые ими знания могут быть применены в окружающей действительности; </w:t>
      </w:r>
    </w:p>
    <w:p w:rsidR="00177065" w:rsidRPr="0031404A" w:rsidRDefault="00177065" w:rsidP="00177065">
      <w:pPr>
        <w:spacing w:before="120"/>
        <w:ind w:firstLine="567"/>
        <w:jc w:val="both"/>
      </w:pPr>
      <w:r w:rsidRPr="0031404A">
        <w:t xml:space="preserve">быть способными генерировать новые идеи, творчески мыслить; </w:t>
      </w:r>
    </w:p>
    <w:p w:rsidR="00177065" w:rsidRPr="0031404A" w:rsidRDefault="00177065" w:rsidP="00177065">
      <w:pPr>
        <w:spacing w:before="120"/>
        <w:ind w:firstLine="567"/>
        <w:jc w:val="both"/>
      </w:pPr>
      <w:r w:rsidRPr="0031404A">
        <w:t xml:space="preserve">грамотно работать с информацией (уметь собирать необходимые для исследования определенной задачи факты, анализировать их, выдвигать гипотезы решения проблем, делать необходимые обобщения, сопоставления с аналогичными или альтернативными вариантами рассмотрения, устанавливать статистические закономерности, формулировать аргументированные выводы и на их основе выявлять и решать новые проблемы); </w:t>
      </w:r>
    </w:p>
    <w:p w:rsidR="00177065" w:rsidRPr="0031404A" w:rsidRDefault="00177065" w:rsidP="00177065">
      <w:pPr>
        <w:spacing w:before="120"/>
        <w:ind w:firstLine="567"/>
        <w:jc w:val="both"/>
      </w:pPr>
      <w:r w:rsidRPr="0031404A">
        <w:t xml:space="preserve">быть коммуникабильными, контактными в различных социальных группах, уметь работать сообща в разных областях, предотвращая конфликтные ситуации или умело выходя из них; </w:t>
      </w:r>
    </w:p>
    <w:p w:rsidR="00177065" w:rsidRPr="0031404A" w:rsidRDefault="00177065" w:rsidP="00177065">
      <w:pPr>
        <w:spacing w:before="120"/>
        <w:ind w:firstLine="567"/>
        <w:jc w:val="both"/>
      </w:pPr>
      <w:r w:rsidRPr="0031404A">
        <w:t xml:space="preserve">самостоятельно трудиться над развитием собственной нравственности, интеллекта, культурного уровня. </w:t>
      </w:r>
    </w:p>
    <w:p w:rsidR="00177065" w:rsidRPr="0031404A" w:rsidRDefault="00177065" w:rsidP="00177065">
      <w:pPr>
        <w:spacing w:before="120"/>
        <w:ind w:firstLine="567"/>
        <w:jc w:val="both"/>
      </w:pPr>
      <w:r w:rsidRPr="0031404A">
        <w:t>Как известно, США после запуска советского искусственного спутника Земли были чрезвычайно обеспокоены своим отставанием в стратегически значимых областях техники и технологии. Корни причин такого отставания вполне резонно искали в состоянии системы образования вообще и школьного образования, в частности. В начале 1980-х годов был опубликован известный доклад комиссии по изучению проблемы качества образования в школах «Нация в опасности: необходимость реформы школы». С тех пор лучшие умы страны пытались выработать определенную педагогическую доктрину, которая бы показала путь из тупика. Подобных попыток было множество. Среди них имеет смысл обратиться к масштабному проекту «Образование мирового класса» (World Class Education. Richmond, 1993), разработанному педагогической общественностью штата Верджиния. В нем выделены основные «жизненные роли», т.е. кем учащиеся должны стать в процессе обучения:</w:t>
      </w:r>
    </w:p>
    <w:p w:rsidR="00177065" w:rsidRPr="0031404A" w:rsidRDefault="00177065" w:rsidP="00177065">
      <w:pPr>
        <w:spacing w:before="120"/>
        <w:ind w:firstLine="567"/>
        <w:jc w:val="both"/>
      </w:pPr>
      <w:r w:rsidRPr="0031404A">
        <w:t>1. Реализовавшаяся личность. Человек, отличающийся хорошо развитым осознанием своих способностей и потребностей, последовательно использующий это знание для выбора альтернатив, с наибольшей вероятностью дающих возможность вести здоровую, продуктивную и наполненную самоосуществлением жизнь. Данная роль охватывает физические, умственные и эмоциональные аспекты жизни, обеспечивающие основу для личной самореализации.</w:t>
      </w:r>
    </w:p>
    <w:p w:rsidR="00177065" w:rsidRPr="0031404A" w:rsidRDefault="00177065" w:rsidP="00177065">
      <w:pPr>
        <w:spacing w:before="120"/>
        <w:ind w:firstLine="567"/>
        <w:jc w:val="both"/>
      </w:pPr>
      <w:r w:rsidRPr="0031404A">
        <w:t>2. Личность со стремлением к поддержке других людей. Это жизненная роль человека, умеющего ценить взаимоотношения с другими людьми и развивающего многообразие плодотворных связей с ними. Данная роль воплощает весь спектр семейных, личных, микросоциальных связей на уровне общины, деловых и международных точек соприкосновения, без чего трудно себе представить жизнь каждого человека.</w:t>
      </w:r>
    </w:p>
    <w:p w:rsidR="00177065" w:rsidRPr="0031404A" w:rsidRDefault="00177065" w:rsidP="00177065">
      <w:pPr>
        <w:spacing w:before="120"/>
        <w:ind w:firstLine="567"/>
        <w:jc w:val="both"/>
      </w:pPr>
      <w:r w:rsidRPr="0031404A">
        <w:t>3. Жизнь как постоянное учение. Это — роль человека, постоянно приобретающего новые знания наряду с умением реагировать на изменяющиеся условия внешнего мира. Данная роль учитывает тот факт, что новые модели, идеи, информация и возможности проявляются как внутри, так и вне самого учебного заведения, — порой много лет спустя после завершения формального образования.</w:t>
      </w:r>
    </w:p>
    <w:p w:rsidR="00177065" w:rsidRPr="0031404A" w:rsidRDefault="00177065" w:rsidP="00177065">
      <w:pPr>
        <w:spacing w:before="120"/>
        <w:ind w:firstLine="567"/>
        <w:jc w:val="both"/>
      </w:pPr>
      <w:r w:rsidRPr="0031404A">
        <w:t>4. Деятельный участник культурного развития. В этой роли человек умеет ценить культурную и творческую деятельность, участвует в ней и понимает наиболее важные стороны и аспекты культуры, формирующие личность и общество. Данная роль включает в себя ту или иную деятельность и собственное участие в процессе культурного обогащения личности и общества.</w:t>
      </w:r>
    </w:p>
    <w:p w:rsidR="00177065" w:rsidRPr="0031404A" w:rsidRDefault="00177065" w:rsidP="00177065">
      <w:pPr>
        <w:spacing w:before="120"/>
        <w:ind w:firstLine="567"/>
        <w:jc w:val="both"/>
      </w:pPr>
      <w:r w:rsidRPr="0031404A">
        <w:t>5. Высококвалифицированный работник. Это человек, который берет на себя ответственность за последовательное производство высококачественной продукции и соответствующих сервисных услуг. Данная роль подразумевает диапазон умений, способностей и внутренних установок, необходимых для производства, сбыта и доставки качественной продукции и сервисных услуг.</w:t>
      </w:r>
    </w:p>
    <w:p w:rsidR="00177065" w:rsidRPr="0031404A" w:rsidRDefault="00177065" w:rsidP="00177065">
      <w:pPr>
        <w:spacing w:before="120"/>
        <w:ind w:firstLine="567"/>
        <w:jc w:val="both"/>
      </w:pPr>
      <w:r w:rsidRPr="0031404A">
        <w:t>6. Информированный гражданин. Это личность, хорошо осведомленная в вопросах истории, политической ситуации и реальных нужд своей общины, с глубоким интересом реагирующая на локальные, национальные и международные проблемы. Данная роль включает в себя разнообразие политических, экономических и социальных видов деятельности наряду с гражданской ответственностью в рамках локальных, национальных и международных сообществ.</w:t>
      </w:r>
    </w:p>
    <w:p w:rsidR="00177065" w:rsidRPr="0031404A" w:rsidRDefault="00177065" w:rsidP="00177065">
      <w:pPr>
        <w:spacing w:before="120"/>
        <w:ind w:firstLine="567"/>
        <w:jc w:val="both"/>
      </w:pPr>
      <w:r w:rsidRPr="0031404A">
        <w:t>7. Защитник окружающей среды. Выступая в этой роли, личность хорошо осознает взаимосвязь и существующие механизмы природы, ценит их важность, а также умеет эффективно и ответственно использовать природные богатства. Эта роль охватывает все аспекты понимания природы с целью защиты, регулирования и увеличения ее ресурсов.</w:t>
      </w:r>
    </w:p>
    <w:p w:rsidR="00177065" w:rsidRPr="0031404A" w:rsidRDefault="00177065" w:rsidP="00177065">
      <w:pPr>
        <w:spacing w:before="120"/>
        <w:ind w:firstLine="567"/>
        <w:jc w:val="both"/>
      </w:pPr>
      <w:r w:rsidRPr="0031404A">
        <w:t>Второй блок программы развития современной американского образования составляют общеучебные интеллектуальные умения, различные мыслительные и коммуникативные навыки, умение решать разнообразные проблемы, работать с количественными данными, наконец, тесно и продуктивно сотрудничать с другими людьми.</w:t>
      </w:r>
    </w:p>
    <w:p w:rsidR="00177065" w:rsidRPr="0031404A" w:rsidRDefault="00177065" w:rsidP="00177065">
      <w:pPr>
        <w:spacing w:before="120"/>
        <w:ind w:firstLine="567"/>
        <w:jc w:val="both"/>
      </w:pPr>
      <w:r w:rsidRPr="0031404A">
        <w:t>Как видно из всего сказанного, взгляды педагогов разных стран мира на развитие систем образования весьма близки. Постиндустриальному обществу необходимы самостоятельно мыслящие люди, способные к самореализации, разумеется, на основе объективной самооценки. Сошлемся еще раз на прогностический анализ американского экономиста Лестера Туроу: «Технология и идеология потрясают основы капитализма двадцать первого века. Технология делает квалификации и знания единственным источником стойкого стратегического преимущества». Осознание этого факта становится достоянием сегодняшнего дня. Все больше выпускников школ и вузов понимают, насколько им нужны знания, практические и интеллектуальные умения для самоутверждения, самореализации в этой жизни. Конкурсы в высшие учебные заведения, приток в аспирантуру, несмотря на очевидную недальновидность власть предержащих, достаточно убедительно это демонстрируют. Да и студент нынче уже не тот. Сегодняшнего студента не надо принуждать к посещению лекций, он сам стремится в аудитории.</w:t>
      </w:r>
    </w:p>
    <w:p w:rsidR="00177065" w:rsidRPr="0031404A" w:rsidRDefault="00177065" w:rsidP="00177065">
      <w:pPr>
        <w:spacing w:before="120"/>
        <w:ind w:firstLine="567"/>
        <w:jc w:val="both"/>
      </w:pPr>
      <w:r w:rsidRPr="0031404A">
        <w:t>Гуманистическая психология и соответственно педагогика связывают свои исследования, разработки, рекомендации с личностью обучаемого человека, ее индивидуальностью. По существу психологи всегда осознавали необходимость ориентации на индивидуальные особенности обучаемых, но предлагали разные пути. Наиболее яркий представитель гуманистического направления в психологии Карл Роджерс среди основных принципов этого направления выделял следующие:</w:t>
      </w:r>
    </w:p>
    <w:p w:rsidR="00177065" w:rsidRPr="0031404A" w:rsidRDefault="00177065" w:rsidP="00177065">
      <w:pPr>
        <w:spacing w:before="120"/>
        <w:ind w:firstLine="567"/>
        <w:jc w:val="both"/>
      </w:pPr>
      <w:r w:rsidRPr="0031404A">
        <w:t xml:space="preserve">индивид находится в центре постоянно меняющегося мира. Отсюда следует два вывода: для каждого индивида значим собственный мир восприятия окружающей действительности; этот внутренний мир не может быть до конца познан никем извне; </w:t>
      </w:r>
    </w:p>
    <w:p w:rsidR="00177065" w:rsidRPr="0031404A" w:rsidRDefault="00177065" w:rsidP="00177065">
      <w:pPr>
        <w:spacing w:before="120"/>
        <w:ind w:firstLine="567"/>
        <w:jc w:val="both"/>
      </w:pPr>
      <w:r w:rsidRPr="0031404A">
        <w:t xml:space="preserve">человек воспринимает окружающую действительность сквозь призму собственного отношения и понимания; </w:t>
      </w:r>
    </w:p>
    <w:p w:rsidR="00177065" w:rsidRPr="0031404A" w:rsidRDefault="00177065" w:rsidP="00177065">
      <w:pPr>
        <w:spacing w:before="120"/>
        <w:ind w:firstLine="567"/>
        <w:jc w:val="both"/>
      </w:pPr>
      <w:r w:rsidRPr="0031404A">
        <w:t xml:space="preserve">индивид стремится к самопознанию и к самореализации; он обладает внутренней потребностью к самосовершенствованию; </w:t>
      </w:r>
    </w:p>
    <w:p w:rsidR="00177065" w:rsidRPr="0031404A" w:rsidRDefault="00177065" w:rsidP="00177065">
      <w:pPr>
        <w:spacing w:before="120"/>
        <w:ind w:firstLine="567"/>
        <w:jc w:val="both"/>
      </w:pPr>
      <w:r w:rsidRPr="0031404A">
        <w:t xml:space="preserve">взаимопонимание, столь необходимое для развития личности, может достигаться только в результате общения; </w:t>
      </w:r>
    </w:p>
    <w:p w:rsidR="00177065" w:rsidRPr="0031404A" w:rsidRDefault="00177065" w:rsidP="00177065">
      <w:pPr>
        <w:spacing w:before="120"/>
        <w:ind w:firstLine="567"/>
        <w:jc w:val="both"/>
      </w:pPr>
      <w:r w:rsidRPr="0031404A">
        <w:t xml:space="preserve">самосовершенствование, развитие происходят на основе взаимодействия со средой, с другими людьми. Внешняя оценка весьма существенна для человека, для его самопознания, что достигается в результате прямых или скрытых контактов. </w:t>
      </w:r>
    </w:p>
    <w:p w:rsidR="00177065" w:rsidRPr="0031404A" w:rsidRDefault="00177065" w:rsidP="00177065">
      <w:pPr>
        <w:spacing w:before="120"/>
        <w:ind w:firstLine="567"/>
        <w:jc w:val="both"/>
      </w:pPr>
      <w:r w:rsidRPr="0031404A">
        <w:t>Если при традиционной системе образования преподаватель вместе с учебником были основными и наиболее компетентными источниками знания, а преподаватель являлся к тому же и контролирующим субъектом познания, то при новой парадигме образования преподаватель выступает больше в роли организатора самостоятельной активной познавательной деятельности учащихся, компетентного консультанта и помощника. Его профессиональные умения должны быть направлены не просто на контроль знаний и умений, а на диагностику их деятельности, чтобы вовремя помочь квалифицированными действиями устранить намечающиеся трудности в познании и применении знаний. Эта роль значительно сложнее, нежели при традиционном обучении, и требует от преподавателя более высокой степени мастерства.</w:t>
      </w:r>
    </w:p>
    <w:p w:rsidR="00177065" w:rsidRPr="0031404A" w:rsidRDefault="00177065" w:rsidP="00177065">
      <w:pPr>
        <w:spacing w:before="120"/>
        <w:ind w:firstLine="567"/>
        <w:jc w:val="both"/>
      </w:pPr>
      <w:r w:rsidRPr="0031404A">
        <w:t>Таково веление времени, и оно относится не только к нашей стране, но и в любом развитом обществе, что, естественно, предполагает определенные требования к образовательным системам. В настоящее время практически все развитые страны мира осознали необходимость реформирования национальных систем образования с тем, чтобы ученик и студент действительно стали центральными фигурами учебного процесса, чтобы познавательная деятельность учащегося находилась в центре внимания преподавателей-исследователей, разработчиков образовательных программ и средств обучения, административных работников.</w:t>
      </w:r>
    </w:p>
    <w:p w:rsidR="00177065" w:rsidRPr="0031404A" w:rsidRDefault="00177065" w:rsidP="00177065">
      <w:pPr>
        <w:spacing w:before="120"/>
        <w:ind w:firstLine="567"/>
        <w:jc w:val="both"/>
      </w:pPr>
      <w:r w:rsidRPr="0031404A">
        <w:t>«Приходится признать, — пишет Б.С. Гершунский, — что именно личностно-ориентированные ценности образования, которым столь большое внимание уделялось в религиозных, философских и собственно педагогических работах ученых и мыслителей дореволюционной России, в дальнейшем были во многом утрачены, подчинены гипертрофированно выпячиваемым коллективистским концепциям педагогической деятельности. Тем самым человеческая личность низводилась до уровня примитивного «винтика» государственно-общественного механизма со всеми вытекающими отсюда разрушительными и для человека, и для общества последствиями».</w:t>
      </w:r>
    </w:p>
    <w:p w:rsidR="00177065" w:rsidRPr="0031404A" w:rsidRDefault="00177065" w:rsidP="00177065">
      <w:pPr>
        <w:spacing w:before="120"/>
        <w:ind w:firstLine="567"/>
        <w:jc w:val="both"/>
      </w:pPr>
      <w:r w:rsidRPr="0031404A">
        <w:t>Итак, общество информационных технологий, или, как его называют, постиндустриальное общество, в отличие от индустриального общества конца XIX — середины XX веков, гораздо в большей степени заинтересовано в том, чтобы его граждане были способны самостоятельно, активно действовать, принимать решения, гибко адаптироваться к изменяющимся условиям жизни.</w:t>
      </w:r>
    </w:p>
    <w:p w:rsidR="00177065" w:rsidRPr="0031404A" w:rsidRDefault="00177065" w:rsidP="00177065">
      <w:pPr>
        <w:spacing w:before="120"/>
        <w:ind w:firstLine="567"/>
        <w:jc w:val="both"/>
      </w:pPr>
      <w:r w:rsidRPr="0031404A">
        <w:t>Какие же это условия? Прежде всего, это условия, которые смогут обеспечить следующие возможности:</w:t>
      </w:r>
    </w:p>
    <w:p w:rsidR="00177065" w:rsidRPr="0031404A" w:rsidRDefault="00177065" w:rsidP="00177065">
      <w:pPr>
        <w:spacing w:before="120"/>
        <w:ind w:firstLine="567"/>
        <w:jc w:val="both"/>
      </w:pPr>
      <w:r w:rsidRPr="0031404A">
        <w:t xml:space="preserve">вовлечение каждого учащегося в активный познавательный процесс, причем не пассивного овладения знаниями, а активной познавательной деятельности, применение приобретенных знаний на практике и четкого осознания, где, каким образом и для каких целей эти знания могут быть применены; </w:t>
      </w:r>
    </w:p>
    <w:p w:rsidR="00177065" w:rsidRPr="0031404A" w:rsidRDefault="00177065" w:rsidP="00177065">
      <w:pPr>
        <w:spacing w:before="120"/>
        <w:ind w:firstLine="567"/>
        <w:jc w:val="both"/>
      </w:pPr>
      <w:r w:rsidRPr="0031404A">
        <w:t xml:space="preserve">совместной работы в сотрудничестве при решении разнообразных проблем, когда требуется проявлять соответствующие коммуникативные умения; </w:t>
      </w:r>
    </w:p>
    <w:p w:rsidR="00177065" w:rsidRPr="0031404A" w:rsidRDefault="00177065" w:rsidP="00177065">
      <w:pPr>
        <w:spacing w:before="120"/>
        <w:ind w:firstLine="567"/>
        <w:jc w:val="both"/>
      </w:pPr>
      <w:r w:rsidRPr="0031404A">
        <w:t xml:space="preserve">свободного доступа к необходимой информации в информационных центрах не только своего образовательного центра, но и в научных, культурных, информационных центрах всего мира с целью формирования собственного независимого, но аргументированного мнения по той или иной проблеме, возможности ее всестороннего исследования; </w:t>
      </w:r>
    </w:p>
    <w:p w:rsidR="00177065" w:rsidRPr="0031404A" w:rsidRDefault="00177065" w:rsidP="00177065">
      <w:pPr>
        <w:spacing w:before="120"/>
        <w:ind w:firstLine="567"/>
        <w:jc w:val="both"/>
      </w:pPr>
      <w:r w:rsidRPr="0031404A">
        <w:t xml:space="preserve">постоянного испытания своих интеллектуальных, физических, нравственных сил для определения возникающих проблем действительности и умения их решать совместными усилиями, выполняя подчас разные социальные роли. </w:t>
      </w:r>
    </w:p>
    <w:p w:rsidR="00177065" w:rsidRPr="0031404A" w:rsidRDefault="00177065" w:rsidP="00177065">
      <w:pPr>
        <w:spacing w:before="120"/>
        <w:ind w:firstLine="567"/>
        <w:jc w:val="both"/>
      </w:pPr>
      <w:r w:rsidRPr="0031404A">
        <w:t>Другими словами, школа должна создать условия для формирования личности, обладающей качествами, о которых говорилось выше. И это задача не только и даже не столько содержания образования, сколько используемых технологий обучения.</w:t>
      </w:r>
    </w:p>
    <w:p w:rsidR="00177065" w:rsidRPr="0031404A" w:rsidRDefault="00177065" w:rsidP="00177065">
      <w:pPr>
        <w:spacing w:before="120"/>
        <w:ind w:firstLine="567"/>
        <w:jc w:val="both"/>
      </w:pPr>
      <w:r w:rsidRPr="0031404A">
        <w:t>Процесс обучения современного человека не заканчивается в школе, колледже, вузе. Он становится непрерывным. Система непрерывного образования — не декларация, а насущная потребность каждого человека. Поэтому уже в настоящее время возникла необходимость в дистанционном, на основе современных информационных технологий. Естественно, это требует значительных материальных затрат. Но здесь, как в народной мудрости: кто не успел, тот опоздал. Если мы хотим видеть Россию среди ведущих стран мира, если мы хотим, чтобы наши дети были способны не только строить собственную судьбу, но и судьбу России, надо искать, искать и находить.</w:t>
      </w:r>
    </w:p>
    <w:p w:rsidR="00177065" w:rsidRPr="0031404A" w:rsidRDefault="00177065" w:rsidP="00177065">
      <w:pPr>
        <w:spacing w:before="120"/>
        <w:ind w:firstLine="567"/>
        <w:jc w:val="both"/>
      </w:pPr>
      <w:r w:rsidRPr="0031404A">
        <w:t>Индивидуальный стиль обучения (The Learning Style Approach) основан на учете индивидуальных особенностей каждого обучающегося — особенностях психического развития, темперамента, типа нервной деятельности и пр. Можно обратиться к педагогическим воззрениям гуманистов. Г. Песталоцци, Ж.-Ж. Руссо, М. Монтессори настаивали на том, что преподавателю следует уважать предшествующий данному этапу обучения опыт ученика, особенности его развития. Начинать надо с того, что знакомо ученику, и постепенно раскрывать перед ним все более сложные явления, опираясь на самостоятельную активность учащегося.</w:t>
      </w:r>
    </w:p>
    <w:p w:rsidR="00177065" w:rsidRPr="0031404A" w:rsidRDefault="00177065" w:rsidP="00177065">
      <w:pPr>
        <w:spacing w:before="120"/>
        <w:ind w:firstLine="567"/>
        <w:jc w:val="both"/>
      </w:pPr>
      <w:r w:rsidRPr="0031404A">
        <w:t>Люди по природе своей разные. Дело в том, что одни учащиеся трудоспособнее по утрам, другие — во второй половине дня; одни — нуждаются в четком, иногда буквально пошаговом руководстве со стороны учителя, другие — предпочитают инициативное, самостоятельное учение, не терпят опеки; одни — лучше усваивают материал со зрительной опорой, другие — легче воспринимают материал на слух; одни — могут сосредоточенно работать в течение 20—30 мин, другие — отвлекаются уже через 5—10 мин, у одних — предшествующий опыт познания достаточно богат и на него можно спокойно опираться в дальнейшем развитии, у других — в силу разных причин он может оказаться незначительным и приходится прилагать немало усилий, чтобы его обогатить. Традиционное обучение, разумеется, не может учесть весь спектр различий личности обучаемого. За такими системами будущее, особенно если учесть возможности дистанционного обучения, которое предоставляет нам глобальная сеть Интернет. Но пока это лишь идеал, который, к сожалению, не может быть массовым.</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065"/>
    <w:rsid w:val="00002B5A"/>
    <w:rsid w:val="000A20F4"/>
    <w:rsid w:val="0010437E"/>
    <w:rsid w:val="00177065"/>
    <w:rsid w:val="002F2620"/>
    <w:rsid w:val="0031404A"/>
    <w:rsid w:val="00316F32"/>
    <w:rsid w:val="003221FA"/>
    <w:rsid w:val="00616072"/>
    <w:rsid w:val="00623791"/>
    <w:rsid w:val="006A5004"/>
    <w:rsid w:val="00710178"/>
    <w:rsid w:val="0081563E"/>
    <w:rsid w:val="008B35EE"/>
    <w:rsid w:val="008C0F5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EDD470-65E0-4577-8122-E81A778A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77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2479</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Жизнь как постоянное учение</vt:lpstr>
    </vt:vector>
  </TitlesOfParts>
  <Company>Home</Company>
  <LinksUpToDate>false</LinksUpToDate>
  <CharactersWithSpaces>16577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как постоянное учение</dc:title>
  <dc:subject/>
  <dc:creator>User</dc:creator>
  <cp:keywords/>
  <dc:description/>
  <cp:lastModifiedBy>admin</cp:lastModifiedBy>
  <cp:revision>2</cp:revision>
  <dcterms:created xsi:type="dcterms:W3CDTF">2014-02-14T18:46:00Z</dcterms:created>
  <dcterms:modified xsi:type="dcterms:W3CDTF">2014-02-14T18:46:00Z</dcterms:modified>
</cp:coreProperties>
</file>