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0C" w:rsidRDefault="0006710C"/>
    <w:p w:rsidR="0006710C" w:rsidRDefault="0006710C">
      <w:pPr>
        <w:pStyle w:val="ab"/>
      </w:pPr>
      <w:r>
        <w:t>Министерство науки и образования Украины</w:t>
      </w:r>
    </w:p>
    <w:p w:rsidR="0006710C" w:rsidRDefault="0006710C">
      <w:pPr>
        <w:pStyle w:val="ad"/>
      </w:pPr>
      <w:r>
        <w:t>Национальный Университет Кораблестроения им. адм. Макарова</w:t>
      </w: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r>
        <w:rPr>
          <w:b/>
          <w:bCs/>
          <w:sz w:val="26"/>
          <w:szCs w:val="26"/>
        </w:rPr>
        <w:t>Кафедра философии и культурологии</w:t>
      </w: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b/>
          <w:bCs/>
          <w:sz w:val="26"/>
          <w:szCs w:val="26"/>
        </w:rPr>
      </w:pPr>
    </w:p>
    <w:p w:rsidR="0006710C" w:rsidRDefault="0006710C">
      <w:pPr>
        <w:jc w:val="center"/>
        <w:rPr>
          <w:sz w:val="30"/>
          <w:szCs w:val="30"/>
        </w:rPr>
      </w:pPr>
      <w:r>
        <w:rPr>
          <w:sz w:val="30"/>
          <w:szCs w:val="30"/>
        </w:rPr>
        <w:t>Реферат на тему:</w:t>
      </w:r>
    </w:p>
    <w:p w:rsidR="0006710C" w:rsidRDefault="0006710C">
      <w:pPr>
        <w:jc w:val="center"/>
        <w:rPr>
          <w:b/>
          <w:bCs/>
          <w:sz w:val="30"/>
          <w:szCs w:val="30"/>
        </w:rPr>
      </w:pPr>
    </w:p>
    <w:p w:rsidR="0006710C" w:rsidRDefault="0006710C">
      <w:pPr>
        <w:jc w:val="center"/>
        <w:rPr>
          <w:b/>
          <w:bCs/>
          <w:sz w:val="30"/>
          <w:szCs w:val="30"/>
        </w:rPr>
      </w:pPr>
      <w:r>
        <w:rPr>
          <w:b/>
          <w:bCs/>
          <w:sz w:val="30"/>
          <w:szCs w:val="30"/>
        </w:rPr>
        <w:t>«</w:t>
      </w:r>
      <w:r>
        <w:rPr>
          <w:b/>
          <w:bCs/>
          <w:sz w:val="56"/>
          <w:szCs w:val="56"/>
        </w:rPr>
        <w:t>Жизнь. Смерть. Бессмертие</w:t>
      </w:r>
      <w:r>
        <w:rPr>
          <w:b/>
          <w:bCs/>
          <w:sz w:val="30"/>
          <w:szCs w:val="30"/>
        </w:rPr>
        <w:t>»</w:t>
      </w:r>
    </w:p>
    <w:p w:rsidR="0006710C" w:rsidRDefault="0006710C">
      <w:pPr>
        <w:tabs>
          <w:tab w:val="left" w:pos="1728"/>
        </w:tabs>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ind w:left="5103"/>
        <w:rPr>
          <w:sz w:val="30"/>
          <w:szCs w:val="30"/>
          <w:lang w:val="en-US"/>
        </w:rPr>
      </w:pPr>
      <w:r>
        <w:rPr>
          <w:i/>
          <w:iCs/>
          <w:sz w:val="30"/>
          <w:szCs w:val="30"/>
        </w:rPr>
        <w:t>выполнил:</w:t>
      </w:r>
      <w:r>
        <w:rPr>
          <w:sz w:val="30"/>
          <w:szCs w:val="30"/>
        </w:rPr>
        <w:t xml:space="preserve"> студент </w:t>
      </w:r>
      <w:r>
        <w:rPr>
          <w:sz w:val="30"/>
          <w:szCs w:val="30"/>
          <w:lang w:val="en-US"/>
        </w:rPr>
        <w:t>xxxxxxxxxxx</w:t>
      </w:r>
    </w:p>
    <w:p w:rsidR="0006710C" w:rsidRDefault="0006710C">
      <w:pPr>
        <w:pStyle w:val="9"/>
        <w:ind w:left="6521"/>
        <w:jc w:val="left"/>
        <w:rPr>
          <w:lang w:val="en-US"/>
        </w:rPr>
      </w:pPr>
      <w:r>
        <w:rPr>
          <w:lang w:val="en-US"/>
        </w:rPr>
        <w:t>xxxxxxxxxxxxx</w:t>
      </w:r>
    </w:p>
    <w:p w:rsidR="0006710C" w:rsidRDefault="0006710C">
      <w:pPr>
        <w:ind w:left="5103"/>
        <w:rPr>
          <w:sz w:val="30"/>
          <w:szCs w:val="30"/>
        </w:rPr>
      </w:pPr>
      <w:r>
        <w:rPr>
          <w:i/>
          <w:iCs/>
          <w:sz w:val="30"/>
          <w:szCs w:val="30"/>
        </w:rPr>
        <w:t>проверил:</w:t>
      </w:r>
      <w:r>
        <w:rPr>
          <w:sz w:val="30"/>
          <w:szCs w:val="30"/>
        </w:rPr>
        <w:t xml:space="preserve"> доцент </w:t>
      </w:r>
    </w:p>
    <w:p w:rsidR="0006710C" w:rsidRDefault="0006710C">
      <w:pPr>
        <w:ind w:left="6521"/>
        <w:rPr>
          <w:sz w:val="30"/>
          <w:szCs w:val="30"/>
        </w:rPr>
      </w:pPr>
      <w:r>
        <w:rPr>
          <w:sz w:val="30"/>
          <w:szCs w:val="30"/>
        </w:rPr>
        <w:t>Шамес И.А.</w:t>
      </w: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p>
    <w:p w:rsidR="0006710C" w:rsidRDefault="0006710C">
      <w:pPr>
        <w:jc w:val="center"/>
        <w:rPr>
          <w:sz w:val="30"/>
          <w:szCs w:val="30"/>
        </w:rPr>
      </w:pPr>
      <w:r>
        <w:rPr>
          <w:sz w:val="30"/>
          <w:szCs w:val="30"/>
        </w:rPr>
        <w:t>Неизвестный город 2004</w:t>
      </w:r>
    </w:p>
    <w:p w:rsidR="0006710C" w:rsidRDefault="0006710C">
      <w:pPr>
        <w:rPr>
          <w:sz w:val="30"/>
          <w:szCs w:val="30"/>
        </w:rPr>
        <w:sectPr w:rsidR="0006710C">
          <w:headerReference w:type="default" r:id="rId7"/>
          <w:type w:val="continuous"/>
          <w:pgSz w:w="11906" w:h="16838" w:code="9"/>
          <w:pgMar w:top="851" w:right="851" w:bottom="851" w:left="1134" w:header="284" w:footer="284" w:gutter="0"/>
          <w:cols w:space="720"/>
          <w:titlePg/>
        </w:sectPr>
      </w:pPr>
      <w:r>
        <w:rPr>
          <w:sz w:val="30"/>
          <w:szCs w:val="30"/>
        </w:rPr>
        <w:br w:type="page"/>
      </w:r>
    </w:p>
    <w:p w:rsidR="0006710C" w:rsidRDefault="0006710C">
      <w:pPr>
        <w:rPr>
          <w:b/>
          <w:bCs/>
          <w:sz w:val="30"/>
          <w:szCs w:val="30"/>
        </w:rPr>
      </w:pPr>
    </w:p>
    <w:p w:rsidR="0006710C" w:rsidRDefault="0006710C">
      <w:pPr>
        <w:pStyle w:val="8"/>
      </w:pPr>
      <w:r>
        <w:t>Содержание</w:t>
      </w:r>
    </w:p>
    <w:p w:rsidR="0006710C" w:rsidRDefault="0006710C"/>
    <w:p w:rsidR="0006710C" w:rsidRDefault="0006710C">
      <w:pPr>
        <w:numPr>
          <w:ilvl w:val="0"/>
          <w:numId w:val="1"/>
        </w:numPr>
        <w:rPr>
          <w:sz w:val="28"/>
          <w:szCs w:val="28"/>
        </w:rPr>
      </w:pPr>
      <w:r>
        <w:rPr>
          <w:sz w:val="28"/>
          <w:szCs w:val="28"/>
        </w:rPr>
        <w:t>Введение</w:t>
      </w:r>
    </w:p>
    <w:p w:rsidR="0006710C" w:rsidRDefault="0006710C">
      <w:pPr>
        <w:numPr>
          <w:ilvl w:val="0"/>
          <w:numId w:val="1"/>
        </w:numPr>
        <w:rPr>
          <w:sz w:val="28"/>
          <w:szCs w:val="28"/>
        </w:rPr>
      </w:pPr>
      <w:r>
        <w:rPr>
          <w:sz w:val="28"/>
          <w:szCs w:val="28"/>
        </w:rPr>
        <w:t>Происхождение жизни</w:t>
      </w:r>
    </w:p>
    <w:p w:rsidR="0006710C" w:rsidRDefault="0006710C">
      <w:pPr>
        <w:numPr>
          <w:ilvl w:val="0"/>
          <w:numId w:val="1"/>
        </w:numPr>
        <w:rPr>
          <w:sz w:val="28"/>
          <w:szCs w:val="28"/>
        </w:rPr>
      </w:pPr>
      <w:r>
        <w:rPr>
          <w:sz w:val="28"/>
          <w:szCs w:val="28"/>
        </w:rPr>
        <w:t>Вечность, жизнь, смерть, бессмертие</w:t>
      </w:r>
      <w:r>
        <w:rPr>
          <w:sz w:val="28"/>
          <w:szCs w:val="28"/>
        </w:rPr>
        <w:br/>
      </w:r>
      <w:r>
        <w:rPr>
          <w:sz w:val="28"/>
          <w:szCs w:val="28"/>
          <w:lang w:val="en-US"/>
        </w:rPr>
        <w:t>a</w:t>
      </w:r>
      <w:r>
        <w:rPr>
          <w:sz w:val="28"/>
          <w:szCs w:val="28"/>
        </w:rPr>
        <w:t>)объективистский подход</w:t>
      </w:r>
      <w:r>
        <w:rPr>
          <w:sz w:val="28"/>
          <w:szCs w:val="28"/>
        </w:rPr>
        <w:br/>
      </w:r>
      <w:r>
        <w:rPr>
          <w:sz w:val="28"/>
          <w:szCs w:val="28"/>
          <w:lang w:val="en-US"/>
        </w:rPr>
        <w:t>b</w:t>
      </w:r>
      <w:r>
        <w:rPr>
          <w:sz w:val="28"/>
          <w:szCs w:val="28"/>
        </w:rPr>
        <w:t>)субъективистский (атеистический) подход</w:t>
      </w:r>
    </w:p>
    <w:p w:rsidR="0006710C" w:rsidRDefault="0006710C">
      <w:pPr>
        <w:numPr>
          <w:ilvl w:val="0"/>
          <w:numId w:val="1"/>
        </w:numPr>
        <w:rPr>
          <w:sz w:val="28"/>
          <w:szCs w:val="28"/>
        </w:rPr>
      </w:pPr>
      <w:r>
        <w:rPr>
          <w:sz w:val="28"/>
          <w:szCs w:val="28"/>
        </w:rPr>
        <w:t>Заключение</w:t>
      </w:r>
    </w:p>
    <w:p w:rsidR="0006710C" w:rsidRDefault="0006710C">
      <w:pPr>
        <w:numPr>
          <w:ilvl w:val="0"/>
          <w:numId w:val="1"/>
        </w:numPr>
        <w:rPr>
          <w:sz w:val="28"/>
          <w:szCs w:val="28"/>
        </w:rPr>
      </w:pPr>
      <w:r>
        <w:rPr>
          <w:sz w:val="28"/>
          <w:szCs w:val="28"/>
        </w:rPr>
        <w:t>Словарь ключевых понятий</w:t>
      </w:r>
    </w:p>
    <w:p w:rsidR="0006710C" w:rsidRDefault="0006710C">
      <w:pPr>
        <w:numPr>
          <w:ilvl w:val="0"/>
          <w:numId w:val="1"/>
        </w:numPr>
        <w:rPr>
          <w:sz w:val="28"/>
          <w:szCs w:val="28"/>
        </w:rPr>
      </w:pPr>
      <w:r>
        <w:rPr>
          <w:sz w:val="28"/>
          <w:szCs w:val="28"/>
        </w:rPr>
        <w:t>Тесты</w:t>
      </w:r>
    </w:p>
    <w:p w:rsidR="0006710C" w:rsidRDefault="0006710C">
      <w:pPr>
        <w:numPr>
          <w:ilvl w:val="0"/>
          <w:numId w:val="1"/>
        </w:numPr>
        <w:rPr>
          <w:sz w:val="28"/>
          <w:szCs w:val="28"/>
        </w:rPr>
      </w:pPr>
      <w:r>
        <w:rPr>
          <w:sz w:val="28"/>
          <w:szCs w:val="28"/>
        </w:rPr>
        <w:t>Список использованной литературы</w:t>
      </w:r>
    </w:p>
    <w:p w:rsidR="0006710C" w:rsidRDefault="0006710C">
      <w:pPr>
        <w:jc w:val="center"/>
        <w:rPr>
          <w:sz w:val="28"/>
          <w:szCs w:val="28"/>
        </w:rPr>
        <w:sectPr w:rsidR="0006710C">
          <w:type w:val="continuous"/>
          <w:pgSz w:w="11906" w:h="16838" w:code="9"/>
          <w:pgMar w:top="851" w:right="851" w:bottom="851" w:left="1134" w:header="284" w:footer="284" w:gutter="0"/>
          <w:cols w:space="720"/>
          <w:titlePg/>
        </w:sectPr>
      </w:pPr>
      <w:r>
        <w:rPr>
          <w:sz w:val="28"/>
          <w:szCs w:val="28"/>
        </w:rPr>
        <w:br w:type="page"/>
      </w:r>
    </w:p>
    <w:p w:rsidR="0006710C" w:rsidRDefault="0006710C">
      <w:pPr>
        <w:jc w:val="center"/>
        <w:rPr>
          <w:b/>
          <w:bCs/>
          <w:sz w:val="30"/>
          <w:szCs w:val="30"/>
        </w:rPr>
      </w:pPr>
      <w:r>
        <w:rPr>
          <w:b/>
          <w:bCs/>
          <w:sz w:val="30"/>
          <w:szCs w:val="30"/>
        </w:rPr>
        <w:t>Введение</w:t>
      </w:r>
    </w:p>
    <w:p w:rsidR="0006710C" w:rsidRDefault="0006710C">
      <w:pPr>
        <w:jc w:val="center"/>
        <w:rPr>
          <w:b/>
          <w:bCs/>
          <w:sz w:val="30"/>
          <w:szCs w:val="30"/>
        </w:rPr>
      </w:pPr>
    </w:p>
    <w:p w:rsidR="0006710C" w:rsidRDefault="0006710C">
      <w:pPr>
        <w:pStyle w:val="23"/>
        <w:spacing w:line="360" w:lineRule="auto"/>
        <w:jc w:val="both"/>
        <w:rPr>
          <w:sz w:val="28"/>
          <w:szCs w:val="28"/>
        </w:rPr>
      </w:pPr>
      <w:r>
        <w:rPr>
          <w:sz w:val="28"/>
          <w:szCs w:val="28"/>
        </w:rPr>
        <w:t xml:space="preserve">Жизнь и смерть – две </w:t>
      </w:r>
      <w:r>
        <w:rPr>
          <w:noProof/>
          <w:sz w:val="28"/>
          <w:szCs w:val="28"/>
        </w:rPr>
        <w:t>вечные</w:t>
      </w:r>
      <w:r>
        <w:rPr>
          <w:sz w:val="28"/>
          <w:szCs w:val="28"/>
        </w:rPr>
        <w:t xml:space="preserve"> темы духовной культуры человечества. О них размышляли пророки и основоположники религий, философы и моралисты, деятели искусства и литературы, педагоги и медики. Вряд ли найдётся взрослый человек, который рано или поздно не задумался бы о смысле своего существования, предстоящей смерти и достижении бессмертия. Только раннее детство или старческий маразм избавляют человека от необходимости решения этих проблем.</w:t>
      </w:r>
    </w:p>
    <w:p w:rsidR="0006710C" w:rsidRDefault="0006710C">
      <w:pPr>
        <w:pStyle w:val="23"/>
        <w:spacing w:line="360" w:lineRule="auto"/>
        <w:jc w:val="both"/>
        <w:rPr>
          <w:sz w:val="28"/>
          <w:szCs w:val="28"/>
        </w:rPr>
      </w:pPr>
      <w:r>
        <w:rPr>
          <w:sz w:val="28"/>
          <w:szCs w:val="28"/>
        </w:rPr>
        <w:t>Как бы то ни было, ответов на вопрос “Что такое жизнь?” – имеется слишком много. Каждая наука и тем не более каждое философское или религиозное учение предлагают свои варианты объяснений. Складывается впечатление, что ни одно из толкований сути жизни не будет убедительным до тех пор, пока не удастся постичь смысл смерти.</w:t>
      </w:r>
    </w:p>
    <w:p w:rsidR="0006710C" w:rsidRDefault="0006710C">
      <w:pPr>
        <w:pStyle w:val="31"/>
        <w:spacing w:line="360" w:lineRule="auto"/>
        <w:jc w:val="both"/>
      </w:pPr>
      <w:r>
        <w:t xml:space="preserve">Люди пытаются постигнуть тайну человеческого бытия, решить извечные вопросы: Что такое жизнь? Как продлить жизнь? Что есть смерть? Что будет после смерти? Способен ли человек предотвратить смерть и стать бессмертным? Что царит в нашем мире – жизнь или смерть? </w:t>
      </w:r>
    </w:p>
    <w:p w:rsidR="0006710C" w:rsidRDefault="0006710C">
      <w:pPr>
        <w:pStyle w:val="31"/>
        <w:spacing w:line="360" w:lineRule="auto"/>
        <w:jc w:val="both"/>
      </w:pPr>
      <w:r>
        <w:t>Смерть и потенциальное бессмертие – самая сильная приманка для философствующего ума, ибо все наши жизненные дела должны, так или иначе, соизмеряться с вечным. Человек обречён на размышления о смерти и в этом его отличие от животного, которое смертно, но не знает об этом. Правда, животные чувствуют приближение смерти, их предсмертное поведение чаще всего напоминает мучительные поиски уединения и успокоения. Наверное, смерть вообще – расплата за усложнение биологической системы. Одноклеточные практически бессмертны. Когда организм становится многоклеточным, в него как бы встраивается механизм самоуничтожения на определённом этапе развития, связанный с геномом.</w:t>
      </w:r>
    </w:p>
    <w:p w:rsidR="0006710C" w:rsidRDefault="0006710C">
      <w:pPr>
        <w:pStyle w:val="31"/>
        <w:spacing w:line="360" w:lineRule="auto"/>
        <w:jc w:val="both"/>
      </w:pPr>
      <w:r>
        <w:t xml:space="preserve">Столетиями лучшие умы человечества пытаются хотя бы теоретически опровергнуть этот тезис, доказать, а затем и воплотить в жизнь реальное бессмертие. Однако идеалом такого бессмертия является не существование одноклеточного организма и не ангельская жизнь в лучшем мире. С этой точки зрения человек должен жить вечно, находясь в постоянном расцвете сил. «Остановись мгновенье» - это девиз такого бессмертия, импульсом которого является, по словам Ортега-и-Гассета «биологическая витальность», «жизненная сила», родственная той, «что колышет море, оплодотворяет зверя, покрывает дерево цветами, зажигает и гасит звёзды». Человек не может смириться с тем, что именно ему придётся уйти из этого великолепного мира, где кипит жизнь. </w:t>
      </w:r>
    </w:p>
    <w:p w:rsidR="0006710C" w:rsidRDefault="0006710C">
      <w:pPr>
        <w:pStyle w:val="31"/>
        <w:spacing w:line="360" w:lineRule="auto"/>
        <w:jc w:val="both"/>
      </w:pPr>
      <w:r>
        <w:t>Но, размышляя об этом, начинаешь понимать, что смерть, – пожалуй, единственное, перед чем все равны, что стирает неравенство, на котором основана земная жизнь.. В данном случае не так уж важно, кто «управляет» миром – Бог, Дух, Космический Разум, объективная реальность, законы Природы. Важно, что человек должен лишь осознать этот порядок и найти в его недрах, в его устройстве зазор для «относительной самостоятельности», в которой он будет видеть смысл своего бытия.</w:t>
      </w:r>
    </w:p>
    <w:p w:rsidR="0006710C" w:rsidRDefault="0006710C">
      <w:pPr>
        <w:ind w:firstLine="720"/>
        <w:jc w:val="center"/>
        <w:rPr>
          <w:sz w:val="32"/>
          <w:szCs w:val="32"/>
        </w:rPr>
        <w:sectPr w:rsidR="0006710C">
          <w:type w:val="continuous"/>
          <w:pgSz w:w="11906" w:h="16838" w:code="9"/>
          <w:pgMar w:top="851" w:right="851" w:bottom="851" w:left="1134" w:header="284" w:footer="284" w:gutter="0"/>
          <w:cols w:space="720"/>
          <w:titlePg/>
        </w:sectPr>
      </w:pPr>
      <w:r>
        <w:rPr>
          <w:sz w:val="32"/>
          <w:szCs w:val="32"/>
        </w:rPr>
        <w:br w:type="page"/>
      </w:r>
    </w:p>
    <w:p w:rsidR="0006710C" w:rsidRDefault="0006710C">
      <w:pPr>
        <w:ind w:firstLine="720"/>
        <w:jc w:val="center"/>
        <w:rPr>
          <w:b/>
          <w:bCs/>
          <w:sz w:val="32"/>
          <w:szCs w:val="32"/>
        </w:rPr>
      </w:pPr>
      <w:r>
        <w:rPr>
          <w:b/>
          <w:bCs/>
          <w:sz w:val="32"/>
          <w:szCs w:val="32"/>
        </w:rPr>
        <w:t>Происхождение жизни</w:t>
      </w:r>
    </w:p>
    <w:p w:rsidR="0006710C" w:rsidRDefault="0006710C">
      <w:pPr>
        <w:ind w:firstLine="720"/>
        <w:jc w:val="center"/>
        <w:rPr>
          <w:b/>
          <w:bCs/>
          <w:sz w:val="32"/>
          <w:szCs w:val="32"/>
        </w:rPr>
      </w:pPr>
    </w:p>
    <w:p w:rsidR="0006710C" w:rsidRDefault="0006710C">
      <w:pPr>
        <w:pStyle w:val="31"/>
        <w:spacing w:line="360" w:lineRule="auto"/>
        <w:jc w:val="both"/>
      </w:pPr>
      <w:r>
        <w:t>В далекой древности людей уже интересовал вопрос не только о том, что такое жизнь, но и вопрос о ее происхождении, о том, как появились растения, животные, человек. Это нашло отражение в мифах разных народов. Древнегреческий миф о Пирре и Девкалионе повествует, как Зевс приказал Девкалиону и его жене Пирре произвести человеческий род из “костей великой родительницы”. Под родительницей подразумевалась общая всем мать-Земля, а под костями ее камни. Из камней брошенных Девкалионом, произошли мужчины, а из камней, брошенных Пиррой, – женщины. По некоторым другим древним сказаниям, человек был создан из глины или земли, из дерева или бесформенных живых существ. То же утверждал в системе своей материалистической философии Демокрит. По его представлениям, атомы, сплетаясь, образуют различные вещества, а также растения и животных не беспричинно, а “на каком-нибудь основании и в силу необходимости”. Чуть подробнее он объяснял так: “Земля сперва затвердела, когда вследствие согревания поверхность стала приходить в брожение, она во многих местах подняла вверх кое-какие из влажных веществ, и таким образом возникли на их поверхности гниющие образования, покрытые тонкими оболочками... Когда влажные вещества вследствие согревания... Начали рождать жизнь, они (гниющие образования) тут же стали получать по ночам питание от влаги, осаждавшейся из окружающей атмосферы, днем же отвердевали от жары”. В конце концов, из них “возникли разнообразные формы животных”. Также распространено мнение, восходящее к Аристотелю, о саморождении личинок многих организмов в гниющем мясе.</w:t>
      </w:r>
    </w:p>
    <w:p w:rsidR="0006710C" w:rsidRDefault="0006710C">
      <w:pPr>
        <w:pStyle w:val="31"/>
        <w:spacing w:line="360" w:lineRule="auto"/>
        <w:jc w:val="both"/>
      </w:pPr>
      <w:r>
        <w:t>С распространением христианства в европейских странах стало обще принятым библейское сказание о создании жизни на земле богом. Библейская мифология отрезала пути всякому исследованию действительных причин возникновения мира, и средневековым мыслителям осталось лишь “выяснять” какова продолжительность жизни Адама, “уточнять” на каком языке он разговаривал с Евой и т.п. Правда, у некоторых отцов церкви мы наблюдаем примирение библейских сказаний с представлениями древних мыслителей. Так, например, один из отцов христианской церкви, Блаженный Августин(354-430), утверждал, что всякое развитие протекает естественным путем благодаря тому, что бог вложил в материю действенную силу. Этот процесс, по его словам, по его словам можно воочию увидеть на примере роста дерева из семени, в котором уже заложены будущие ветви, листья, но создаются они постепенно, в результате действия вложенной богом потенциальной силы. Исходя из этого, Августин утверждал, что сказания Библии о шести днях творения нельзя понимать буквально, а нужно верить, что именно с этой поры началось течение времени.</w:t>
      </w:r>
    </w:p>
    <w:p w:rsidR="0006710C" w:rsidRDefault="0006710C">
      <w:pPr>
        <w:pStyle w:val="31"/>
        <w:spacing w:line="360" w:lineRule="auto"/>
        <w:jc w:val="both"/>
      </w:pPr>
      <w:r>
        <w:t>Наука нового времени на основе строгого метода научного исследования прямых или косвенных наблюдений вскрыла систему фактов, связанных между собой определенными отношениями, и установила, что только посредством их общения можно прийти к открытию общих законов. Метод, с помощью которого мыслители нового времени начали решать вопросы о природе и явлениях окружающего нас мира, опровергал всякие мистические домыслы. Так в 18 веке было доказано, что явления жизни строгой закономерности. Эксперименты показали, что в составе живых организмов нет таких простых веществ, которых не было бы в неорганической природе, что многие соединения, получающиеся в организмах в результате превращения одних форм вещества в другие, можно создавать искусственно, лабораторным путем. Большое значение для выяснения единства процессов, совершающихся в живой природе, и установления закономерностей существования живой материи имело учение о клеточном строении живых тканей. Перед наукой встал вопрос о генезисе существующих организмов. Ответ на этот вопрос дала эволюционная теория Ч. Дарвина. Благодаря этой теории стало возможным объяснение существующих представлений органической жизни, но и дана основа для предыстории человеческого духа, для прослеживания различных степеней его развития, начиная от простой, бесструктурной, но ощущающей раздражения протоплазмы низших организмов и кончая мыслящим мозгом человека. Для происхождения видов Дарвин пользовался идеей естественного отбора, борьбы за существование и наследование приобретенных признаков. Ни один вид не был кем-то сотворен. Населяющие этот мир бесчисленные виды, постепенно изменяясь и удаляясь от первоначальных типов, приобретали совершенство строения и определенное приспособление органов соответствующим функциям. Дарвин показал, какими средствами природа достигает постепенного совершенства своих созданий. Этим он разрешил одну из проблем жизни.</w:t>
      </w:r>
    </w:p>
    <w:p w:rsidR="0006710C" w:rsidRDefault="0006710C">
      <w:pPr>
        <w:pStyle w:val="31"/>
        <w:spacing w:line="360" w:lineRule="auto"/>
        <w:jc w:val="both"/>
      </w:pPr>
      <w:r>
        <w:t xml:space="preserve">Из ученых 20 века на этот вопрос большинство ответит примерно так. Некогда на Земле сложились условия для химической эволюции, в результате которой синтезировались сложные органические молекулы. А из них после бесчисленных проб и ошибок сформировались крохотные сгустки органического вещества, способные осуществлять обмен веществ и размножение. У этих гипотез есть единственный серьезный недостаток: нет ни единого факта, подтверждающего теоретическую возможность самопроизвольного зарождения живых организмов на Земле из неорганических веществ. Сложнейшие лабораторные эксперименты проводились много лет в разных странах, но искусственный техногенный синтез хотя бы примитивнейшего организма все еще не удался. </w:t>
      </w:r>
    </w:p>
    <w:p w:rsidR="0006710C" w:rsidRDefault="0006710C">
      <w:pPr>
        <w:pStyle w:val="31"/>
        <w:spacing w:line="360" w:lineRule="auto"/>
        <w:jc w:val="both"/>
      </w:pPr>
      <w:r>
        <w:t>Более убедительными были факты, полученные в результате “путешествий во времени”, в глубины геологического прошлого. Ведь если организмы появились некогда на Земле, пусть даже в “виде семян”, занесенных из других обитаемых миров, то ее история должна начинаться с эры, лишенной жизни. Поиски такой эры продолжаются с прошлого века и поныне безрезультатно.</w:t>
      </w:r>
    </w:p>
    <w:p w:rsidR="0006710C" w:rsidRDefault="0006710C">
      <w:pPr>
        <w:pStyle w:val="31"/>
        <w:spacing w:line="360" w:lineRule="auto"/>
        <w:jc w:val="both"/>
      </w:pPr>
      <w:r>
        <w:t>В начале нашего века немецкий ученый О. Леман предложил оригинальную теорию формирования первичных форм жизни из жидких кристаллов- своеобразных веществ совмещающих свойства жидкости и твердого тела. Он провел эксперименты и представил фотографии капель жидких кристаллов, напоминающих одноклеточные организмы.</w:t>
      </w:r>
    </w:p>
    <w:p w:rsidR="0006710C" w:rsidRDefault="0006710C">
      <w:pPr>
        <w:pStyle w:val="31"/>
        <w:spacing w:line="360" w:lineRule="auto"/>
        <w:jc w:val="both"/>
      </w:pPr>
      <w:r>
        <w:t>В тоже время была опубликована брошюра биохимика С.П. Костычева “О появлении жизни на Земле”. Он критически отозвался о всех предлагавшихся гипотезах самозарождения организмов. По его мнению случайное появление живой клетки совершенно невероятно: “Если бы я предложил читателю обсудить, насколько велика вероятность того, чтобы среди неорганической материи путем каких-нибудь естественных, например вулканических процессов случайно образовалась большая фабрика- с топками, трубами, котлами, то такое предложение в лучшем случае произвело бы впечатление неуместной шутки. Однако простейший микроорганизм устроен еще сложнее всякой фабрики, значит, его случайное возникновение еще менее вероятно”. Общий вывод Костычева таков: “Как отзвуки споров о самозарождении окончательно заглохнут, тогда все признают, что жизнь только меняет свою форму, но никогда не создается из мертвой материи”. Через 10 лет, в 1923 году, В.И. Вернадский по-своему развил эти идеи в докладе “Начало и вечность жизни”. Он попытался обосновать положение о коренном различии живой и мертвой материи. И выдвинул тезис: жизнь геологически вечна. Иначе говоря, в геологической истории мы не можем обнаружить эпохи, когда на нашей планете отсутствовала жизнь.</w:t>
      </w:r>
    </w:p>
    <w:p w:rsidR="0006710C" w:rsidRDefault="0006710C">
      <w:pPr>
        <w:pStyle w:val="31"/>
        <w:spacing w:line="360" w:lineRule="auto"/>
        <w:jc w:val="both"/>
      </w:pPr>
      <w:r>
        <w:t xml:space="preserve">Дальнейшее же развитие научной мысли беспощадно развеяло подобные надежды. </w:t>
      </w:r>
    </w:p>
    <w:p w:rsidR="0006710C" w:rsidRDefault="0006710C">
      <w:pPr>
        <w:ind w:firstLine="720"/>
        <w:jc w:val="center"/>
        <w:rPr>
          <w:rFonts w:ascii="Fixedsys" w:hAnsi="Fixedsys" w:cs="Fixedsys"/>
          <w:sz w:val="28"/>
          <w:szCs w:val="28"/>
        </w:rPr>
        <w:sectPr w:rsidR="0006710C">
          <w:type w:val="continuous"/>
          <w:pgSz w:w="11906" w:h="16838" w:code="9"/>
          <w:pgMar w:top="851" w:right="851" w:bottom="851" w:left="1134" w:header="284" w:footer="284" w:gutter="0"/>
          <w:cols w:space="720"/>
          <w:titlePg/>
        </w:sectPr>
      </w:pPr>
      <w:r>
        <w:rPr>
          <w:rFonts w:ascii="Fixedsys" w:hAnsi="Fixedsys" w:cs="Fixedsys"/>
          <w:sz w:val="28"/>
          <w:szCs w:val="28"/>
        </w:rPr>
        <w:br w:type="page"/>
      </w:r>
    </w:p>
    <w:p w:rsidR="0006710C" w:rsidRDefault="0006710C">
      <w:pPr>
        <w:ind w:firstLine="720"/>
        <w:jc w:val="center"/>
        <w:rPr>
          <w:b/>
          <w:bCs/>
          <w:sz w:val="32"/>
          <w:szCs w:val="32"/>
        </w:rPr>
      </w:pPr>
      <w:r>
        <w:rPr>
          <w:b/>
          <w:bCs/>
          <w:sz w:val="32"/>
          <w:szCs w:val="32"/>
        </w:rPr>
        <w:t>Вечность, жизнь, смерть, бессмертие.</w:t>
      </w:r>
    </w:p>
    <w:p w:rsidR="0006710C" w:rsidRDefault="0006710C">
      <w:pPr>
        <w:ind w:firstLine="720"/>
        <w:jc w:val="both"/>
        <w:rPr>
          <w:b/>
          <w:bCs/>
          <w:sz w:val="32"/>
          <w:szCs w:val="32"/>
        </w:rPr>
      </w:pPr>
    </w:p>
    <w:p w:rsidR="0006710C" w:rsidRDefault="0006710C">
      <w:pPr>
        <w:ind w:firstLine="720"/>
        <w:jc w:val="both"/>
        <w:rPr>
          <w:sz w:val="28"/>
          <w:szCs w:val="28"/>
        </w:rPr>
      </w:pPr>
    </w:p>
    <w:p w:rsidR="0006710C" w:rsidRDefault="0006710C">
      <w:pPr>
        <w:spacing w:line="360" w:lineRule="auto"/>
        <w:ind w:firstLine="720"/>
        <w:jc w:val="both"/>
        <w:rPr>
          <w:sz w:val="28"/>
          <w:szCs w:val="28"/>
        </w:rPr>
      </w:pPr>
      <w:r>
        <w:rPr>
          <w:sz w:val="28"/>
          <w:szCs w:val="28"/>
        </w:rPr>
        <w:t>Интерес к проблеме смерти обусловлен несколькими причинами. Во-первых, это ситуация глобального цивилизованного кризиса, который в принципе может привести к самоуничтожению человечества. Во-вторых, значительно изменилось ценностное отношение к жизни и смерти человека в связи с общей ситуацией на Земле.</w:t>
      </w:r>
    </w:p>
    <w:p w:rsidR="0006710C" w:rsidRDefault="0006710C">
      <w:pPr>
        <w:pStyle w:val="31"/>
        <w:spacing w:line="360" w:lineRule="auto"/>
        <w:jc w:val="both"/>
      </w:pPr>
      <w:r>
        <w:t xml:space="preserve">По сути дела, речь идёт о триаде: жизнь – смерть – бессмертие, поскольку все духовные системы человечества исходили из идеи противоречивого единства этих феноменов. </w:t>
      </w:r>
    </w:p>
    <w:p w:rsidR="0006710C" w:rsidRDefault="0006710C">
      <w:pPr>
        <w:pStyle w:val="31"/>
        <w:spacing w:line="360" w:lineRule="auto"/>
        <w:jc w:val="both"/>
      </w:pPr>
      <w:r>
        <w:t xml:space="preserve">Существует два принципиально различных пути объяснения вечных вопросов жизни, смерти и бессмертия. </w:t>
      </w:r>
    </w:p>
    <w:p w:rsidR="0006710C" w:rsidRDefault="0006710C">
      <w:pPr>
        <w:pStyle w:val="31"/>
        <w:spacing w:line="360" w:lineRule="auto"/>
      </w:pPr>
      <w:r>
        <w:t>Первый подход можно обозначить как объективистский. Он связан с именами таких философов, как Спиноза, Гольбах, Гегель, Лафарг, с догматикой иудаизма, христианства и ислама и, отчасти, с установками естествознания. В его основе лежит представление об изначальном неколебимом миропорядке, в котором заранее предначертаны все события общественной и личной судьбы, «расписаны» все этапы мировой истории.</w:t>
      </w:r>
    </w:p>
    <w:p w:rsidR="0006710C" w:rsidRDefault="0006710C">
      <w:pPr>
        <w:pStyle w:val="6"/>
        <w:spacing w:line="360" w:lineRule="auto"/>
        <w:rPr>
          <w:i w:val="0"/>
          <w:iCs w:val="0"/>
        </w:rPr>
      </w:pPr>
      <w:r>
        <w:rPr>
          <w:i w:val="0"/>
          <w:iCs w:val="0"/>
        </w:rPr>
        <w:t>Христианское понимание смысла жизни, смерти и бессмертия исходит из ветхозаветного положения: «День смерти лучше дня рождения» (Экклезиаст) и новозаветной заповеди Христа: «…я имею ключи от ада и смерти». Богочеловеческая сущность христианства проявляется в том, что бессмертие личности как целостного существа мыслимо только через воскресенье. Это сфера тайны и чуда, ибо человек выводится из сферы действия природно-космических сил и стихий и становится как личность лицом к лицу с Богом, который тоже есть личность. Таким образом, целью жизни человека является движение к жизни вечной. Без осознания этого земная жизнь превращается в сон, пустую и праздную мечту. В сущности, она есть только приготовление к жизни вечной, которая не за горами для каждого. Смерть разрушает не тело, а тленность его и поэтому она – не конец, а начало жизни вечной. Христианство категорически осуждает самоубийство, так как человек не принадлежит себе, его жизнь и смерть «в воле Божьей».</w:t>
      </w:r>
    </w:p>
    <w:p w:rsidR="0006710C" w:rsidRDefault="0006710C">
      <w:pPr>
        <w:spacing w:line="360" w:lineRule="auto"/>
        <w:ind w:firstLine="720"/>
        <w:jc w:val="both"/>
        <w:rPr>
          <w:sz w:val="28"/>
          <w:szCs w:val="28"/>
        </w:rPr>
      </w:pPr>
      <w:r>
        <w:rPr>
          <w:sz w:val="28"/>
          <w:szCs w:val="28"/>
        </w:rPr>
        <w:t>Другая мировая религия - ислам – исходит из факта сотворённости человека волей всемогущего Аллаха, который, прежде всего, милосерден. В отличие от христианства, земная жизнь в исламе оценивается высоко. Тем не менее, в Последний день всё будет уничтожено, а умершие воскреснут и предстанут перед Аллахом для окончательного суда. Вера в загробную жизнь является необходимой, поскольку в этом случае человек будет оценивать свои действия и поступки не с точки зрения личного интереса, а в смысле вечной перспективы. Разрушение всей Вселенной в день Справедливого суда предполагает творение нового совершенного мира. О каждом человеке будет представлена «запись» деяний и мыслей, даже самых тайных и вынесен соответствующий приговор. Таким образом, восторжествует принцип верховенства законов морали и разума над физическими закономерностями. Морально чистый человек не может находиться в униженном положении, как это имеет место в реальном мире. Ислам категорически запрещает самоубийство. Описания рая и ада в Коране полны ярких подробностей, дабы праведники могли полностью удовлетвориться, а грешники получить по заслугам.</w:t>
      </w:r>
    </w:p>
    <w:p w:rsidR="0006710C" w:rsidRDefault="0006710C">
      <w:pPr>
        <w:pStyle w:val="6"/>
        <w:spacing w:line="360" w:lineRule="auto"/>
        <w:rPr>
          <w:i w:val="0"/>
          <w:iCs w:val="0"/>
        </w:rPr>
      </w:pPr>
      <w:r>
        <w:rPr>
          <w:i w:val="0"/>
          <w:iCs w:val="0"/>
        </w:rPr>
        <w:t>Отношение к смерти и бессмертию в буддизме значительно отличается от христианского и мусульманского восприятия. Сам Будда отказывался отвечать на вопросы: бессмертен ли познавший истину или смертен он, может ли познавший быть смертным и бессмертным одновременно? В сущности, признаётся только один вид «дивного бессмертия» – нирвана, как воплощение трансцендентного Сверхбытия, Абсолютного Начала, не имеющего атрибутов. Поскольку личность понимается как сумма дхарм, находящихся в постоянном потоке перевоплощения, то отсюда следует нелепость, бессмысленность цепи природных рождений. Выходом является путь обретения нирваны, прорыв цепи бесконечных перерождений и достижение просветления, блаженного «острова», находящегося в глубине сердца человека, где «ничем не владеют» и «ничего не жаждут». Известный символ нирваны – гашение вечно трепещущего огня жизни хорошо выражает сущность буддийского понимания смерти и бессмертия. Как говорил Будда: «Один день жизни человека, видевшего бессмертную стезю, лучше столетнего существования человека, не видевшего высшей жизни».</w:t>
      </w:r>
    </w:p>
    <w:p w:rsidR="0006710C" w:rsidRDefault="0006710C">
      <w:pPr>
        <w:pStyle w:val="a3"/>
        <w:spacing w:line="360" w:lineRule="auto"/>
        <w:ind w:firstLine="720"/>
        <w:jc w:val="both"/>
        <w:rPr>
          <w:sz w:val="28"/>
          <w:szCs w:val="28"/>
        </w:rPr>
      </w:pPr>
      <w:r>
        <w:rPr>
          <w:sz w:val="28"/>
          <w:szCs w:val="28"/>
        </w:rPr>
        <w:t xml:space="preserve">Спокойное и умиротворённое отношение к жизни, смерти и бессмертию, стремление к просветлению и освобождению от зла характерно и для других восточных религий и культов. В этой связи меняется отношение к самоубийству; оно считается не столь греховным, сколько бессмысленным, ибо не освобождает человека от круга рождений и смертей (сансара), а только приводит к рождению в более низком воплощении. Нужно преодолеть такую привязанность к своей личности, ибо, по словам Будды, «природа личности есть непрерывная смерть». Избавление при жизни от источников страдания, «омрачённых действий и скверн» (эгоизма, злобы, гордости, ложных взглядов и т. д.) и власти своего «я» – лучший путь обретения бессмертия. </w:t>
      </w:r>
    </w:p>
    <w:p w:rsidR="0006710C" w:rsidRDefault="0006710C">
      <w:pPr>
        <w:pStyle w:val="a3"/>
        <w:spacing w:line="360" w:lineRule="auto"/>
        <w:ind w:firstLine="720"/>
        <w:jc w:val="both"/>
        <w:rPr>
          <w:sz w:val="28"/>
          <w:szCs w:val="28"/>
        </w:rPr>
      </w:pPr>
      <w:r>
        <w:rPr>
          <w:sz w:val="28"/>
          <w:szCs w:val="28"/>
        </w:rPr>
        <w:t xml:space="preserve">Второй подход во главу угла ставит субъективность человека, его самодеятельность, творчество. Сущность его хорошо выражают афоризмы: «Человек – мерило всем вещам», «Человек – творец самого себя», «Творю, следовательно, существую». </w:t>
      </w:r>
    </w:p>
    <w:p w:rsidR="0006710C" w:rsidRDefault="0006710C">
      <w:pPr>
        <w:spacing w:line="360" w:lineRule="auto"/>
        <w:ind w:firstLine="720"/>
        <w:jc w:val="both"/>
        <w:rPr>
          <w:sz w:val="28"/>
          <w:szCs w:val="28"/>
        </w:rPr>
      </w:pPr>
      <w:r>
        <w:rPr>
          <w:sz w:val="28"/>
          <w:szCs w:val="28"/>
        </w:rPr>
        <w:t>В истории духовной жизни человечества было немало концепций жизни, смерти и бессмертия, основанных на безрелигиозном и атеистическим подходе к миру и человеку. Безрелигиозных людей и атеистов часто упрекают за то, что для них земная жизнь – это всё, а смерть – непреодолимая трагедия, которая, в сущности, делает жизнь бессмысленной. Л.Н.Толстой в своей знаменитой исповеди мучительно пытался найти в жизни тот смысл, который бы не уничтожался неизбежно предстоящей каждому человеку смертью.</w:t>
      </w:r>
    </w:p>
    <w:p w:rsidR="0006710C" w:rsidRDefault="0006710C">
      <w:pPr>
        <w:spacing w:line="360" w:lineRule="auto"/>
        <w:ind w:firstLine="720"/>
        <w:jc w:val="both"/>
        <w:rPr>
          <w:sz w:val="28"/>
          <w:szCs w:val="28"/>
        </w:rPr>
      </w:pPr>
      <w:r>
        <w:rPr>
          <w:sz w:val="28"/>
          <w:szCs w:val="28"/>
        </w:rPr>
        <w:t xml:space="preserve">Разумеется, «в чистом виде» эти подходы характеризуют полярные позиции, а в реальной жизни приходится считаться и с объективными условиями бытия, и с миром своих субъективных творческих потенций. </w:t>
      </w:r>
    </w:p>
    <w:p w:rsidR="0006710C" w:rsidRDefault="0006710C">
      <w:pPr>
        <w:spacing w:line="360" w:lineRule="auto"/>
        <w:ind w:firstLine="720"/>
        <w:jc w:val="both"/>
        <w:rPr>
          <w:sz w:val="28"/>
          <w:szCs w:val="28"/>
        </w:rPr>
      </w:pPr>
      <w:r>
        <w:rPr>
          <w:sz w:val="28"/>
          <w:szCs w:val="28"/>
        </w:rPr>
        <w:t>Для верующего тут всё ясно, а для не верующего возникает альтернатива возможных путей решения этой проблемы.</w:t>
      </w:r>
    </w:p>
    <w:p w:rsidR="0006710C" w:rsidRDefault="0006710C">
      <w:pPr>
        <w:pStyle w:val="a3"/>
        <w:spacing w:line="360" w:lineRule="auto"/>
        <w:ind w:firstLine="720"/>
        <w:jc w:val="both"/>
        <w:rPr>
          <w:sz w:val="28"/>
          <w:szCs w:val="28"/>
        </w:rPr>
      </w:pPr>
      <w:r>
        <w:rPr>
          <w:sz w:val="28"/>
          <w:szCs w:val="28"/>
        </w:rPr>
        <w:t>Определяя понятие смысла жизни, необходимо отметить как минимум три его «измерения». Первое связано с понятием «святости жизни» как таковой, что является ныне предметом такой дисциплины, как биоэтика. Всё живое (в том числе и во Вселенной) имеет право на жизнь в силу самого факта рождения. Эта витальность первична для человека. Необходимо принять мысль, которая подтверждается наукой и просто здравым рассудком, что в мире не возможно полное уничтожение даже элементарной частицы, а действуют законы сохранения. Сохраняется вещество, энергия и, как полагают, информация и организация сложных систем. Следовательно, частицы нашего «я» после смерти войдут в вечный кругооборот бытия и в этом смысле будут бессмертными. Правда, они не будут обладать сознанием, душой, с которой связывается наше «я». Более того, Этот вид бессмертия обретается человеком в течение всей жизни. Можно даже сказать в форме парадокса: мы живы только потому, что ежесекундно умираем. Ежедневно отмирают эритроциты в крови, клетки эпителия на наших слизистых, выпадают волосы и т. д. Поэтому зафиксировать жизнь и смерть как абсолютные противоположности в принципе не возможно ни в действительности, ни в мысли. Это две стороны одной медали.</w:t>
      </w:r>
    </w:p>
    <w:p w:rsidR="0006710C" w:rsidRDefault="0006710C">
      <w:pPr>
        <w:pStyle w:val="a3"/>
        <w:spacing w:line="360" w:lineRule="auto"/>
        <w:ind w:firstLine="720"/>
        <w:jc w:val="both"/>
        <w:rPr>
          <w:sz w:val="28"/>
          <w:szCs w:val="28"/>
        </w:rPr>
      </w:pPr>
      <w:r>
        <w:rPr>
          <w:sz w:val="28"/>
          <w:szCs w:val="28"/>
        </w:rPr>
        <w:t>Также можно выделить биологическое измерение проблемы жизни, смерти и бессмертия, ибо эти состояния являют по сути дела различные стороны одного феномена. Давно уже была высказана гипотеза панспермии, постоянного наличия жизни и смерти во Вселенной, постоянного их воспроизводства в подходящих условиях. Известное определение Энгельса: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 акцентирует космический аспект жизни. Рождаются, живут и умирают звёзды, туманности, планеты, кометы и другие космические тела, и в этом смысле не исчезает никто и ничто. Данный аспект наиболее разработан в восточной философии и мистических учениях, исходящих из принципиальной невозможности только разумом понять смысл этого вселенного кругооборота. Материалистические концепции строятся на феномене самопорождения жизни и самопричинения, когда, по словам Энгельса, «с железной необходимостью» порождаются жизнь и мыслящий дух в одном месте Вселенной, если в другом он исчезает.</w:t>
      </w:r>
    </w:p>
    <w:p w:rsidR="0006710C" w:rsidRDefault="0006710C">
      <w:pPr>
        <w:spacing w:line="360" w:lineRule="auto"/>
        <w:ind w:firstLine="720"/>
        <w:jc w:val="both"/>
        <w:rPr>
          <w:sz w:val="28"/>
          <w:szCs w:val="28"/>
        </w:rPr>
      </w:pPr>
      <w:r>
        <w:rPr>
          <w:sz w:val="28"/>
          <w:szCs w:val="28"/>
        </w:rPr>
        <w:t>Осознание единства жизни человека и человечества со всем живым на планете, с её биосферой, равно как и потенциально возможными формами жизни во Вселенной имеет огромное мировоззренческое значение.</w:t>
      </w:r>
    </w:p>
    <w:p w:rsidR="0006710C" w:rsidRDefault="0006710C">
      <w:pPr>
        <w:spacing w:line="360" w:lineRule="auto"/>
        <w:ind w:firstLine="720"/>
        <w:jc w:val="both"/>
        <w:rPr>
          <w:sz w:val="28"/>
          <w:szCs w:val="28"/>
        </w:rPr>
      </w:pPr>
      <w:r>
        <w:rPr>
          <w:sz w:val="28"/>
          <w:szCs w:val="28"/>
        </w:rPr>
        <w:t>Эта идея святости жизни, права на жизнь для любого живого существа уже в силу самого факта рождения принадлежит к числу вечных идеалов человечества. В пределе, вся Вселенная и Земля рассматриваются как живые существа, а вмешательство в ещё плохо познанные законы их жизни чревато экологическим кризисом. Человек предстаёт как малая частица этой живой Вселенной, микрокосмос, вобравший в себя всё богатство макрокосмоса. Даже, если биологическая, телесная жизнь считается неподлинной, транзитной формой человеческого существования, то и в этих случаях (например, в христианстве) человеческая плоть может и должна обрести иное, цветущее состояние.</w:t>
      </w:r>
    </w:p>
    <w:p w:rsidR="0006710C" w:rsidRDefault="0006710C">
      <w:pPr>
        <w:spacing w:line="360" w:lineRule="auto"/>
        <w:ind w:firstLine="720"/>
        <w:jc w:val="both"/>
        <w:rPr>
          <w:sz w:val="28"/>
          <w:szCs w:val="28"/>
        </w:rPr>
      </w:pPr>
      <w:r>
        <w:rPr>
          <w:sz w:val="28"/>
          <w:szCs w:val="28"/>
        </w:rPr>
        <w:t>Второе измерение связано с уяснением специфики именно человеческой жизни, поскольку единственный реальный факт в жизни любого человека – предстоящая смерть. Известно, что Л.Н.Толстой мучительно вопрошал: «Есть ли в моей жизни тот смысл, который не уничтожается неизбежно предстоящей смертью? К чему воспитывать детей, которые вскоре очутятся в таком же критическом состоянии, как и их отец? Зачем же им жить? Зачем мне любить их, расти и блюсти их? Для того же отчаяния, которое во мне, или для тупоумия? Любя их, я не могу скрывать от них истины, - всякий шаг ведёт их к познанию этой истины. А истина – смерть». В рамках рационалистического подхода ответить на эти вопросы невозможно, и приходится искать ответ на путях интуитивного постижения смысла своего бытия и определения – что же для личности является высшей ценностью – Бог, человечество, близкие и родные, дети, справедливость…</w:t>
      </w:r>
    </w:p>
    <w:p w:rsidR="0006710C" w:rsidRDefault="0006710C">
      <w:pPr>
        <w:spacing w:line="360" w:lineRule="auto"/>
        <w:ind w:firstLine="720"/>
        <w:jc w:val="both"/>
        <w:rPr>
          <w:sz w:val="28"/>
          <w:szCs w:val="28"/>
        </w:rPr>
      </w:pPr>
      <w:r>
        <w:rPr>
          <w:sz w:val="28"/>
          <w:szCs w:val="28"/>
        </w:rPr>
        <w:t xml:space="preserve">Третье измерение - идея обретения бессмертия, которая рано или поздно становится в центр внимания человека, особенно если он достиг зрелого возраста. Выделяют несколько видов бессмертия. </w:t>
      </w:r>
    </w:p>
    <w:p w:rsidR="0006710C" w:rsidRDefault="0006710C">
      <w:pPr>
        <w:spacing w:line="360" w:lineRule="auto"/>
        <w:ind w:firstLine="720"/>
        <w:jc w:val="both"/>
        <w:rPr>
          <w:sz w:val="28"/>
          <w:szCs w:val="28"/>
        </w:rPr>
      </w:pPr>
      <w:r>
        <w:rPr>
          <w:sz w:val="28"/>
          <w:szCs w:val="28"/>
        </w:rPr>
        <w:t>Первый – связан с бессмертием в потомках и осуществляется путём передачи генного аппарата родителей детям, внукам и т. д., близок большинству людей. Кроме принципиальных противников брака и семьи и женоненавистников, многие стремятся увековечить себя именно этим способом. Одним из мощных влечений человека является стремление увидеть свои черты в детях, внуках и правнуках. С этим связывается наследование не только физических принципов, но и нравственных принципов семейного занятия или ремесла.</w:t>
      </w:r>
    </w:p>
    <w:p w:rsidR="0006710C" w:rsidRDefault="0006710C">
      <w:pPr>
        <w:spacing w:line="360" w:lineRule="auto"/>
        <w:ind w:firstLine="720"/>
        <w:jc w:val="both"/>
        <w:rPr>
          <w:sz w:val="28"/>
          <w:szCs w:val="28"/>
        </w:rPr>
      </w:pPr>
      <w:r>
        <w:rPr>
          <w:sz w:val="28"/>
          <w:szCs w:val="28"/>
        </w:rPr>
        <w:t xml:space="preserve">Второй – сохранение тела умершего, то есть мумификация или криогенизация. Опыт ещё египетских фараонов, практика современного бальзамирования говорят о том, что в ряде цивилизаций это считается принятым. Достижения техники конца 20-го века сделали возможной криогенизацию тел умерших с расчётом на то, что медики будущего их оживят и вылечат ныне неизлечимые болезни. </w:t>
      </w:r>
    </w:p>
    <w:p w:rsidR="0006710C" w:rsidRDefault="0006710C">
      <w:pPr>
        <w:spacing w:line="360" w:lineRule="auto"/>
        <w:ind w:firstLine="720"/>
        <w:jc w:val="both"/>
        <w:rPr>
          <w:sz w:val="28"/>
          <w:szCs w:val="28"/>
        </w:rPr>
      </w:pPr>
      <w:r>
        <w:rPr>
          <w:sz w:val="28"/>
          <w:szCs w:val="28"/>
        </w:rPr>
        <w:t>Третий – вхождение частиц нашего распавшегося тела в кругооборот вещества, энергии и информации во Вселенной, своеобразное «слияние с природой», упование на «растворение» тела и духа умершего во Вселенной, вхождение их в космическое «тело», в вечный круговорот материи. Это характерно для ряда восточных цивилизаций, особенно японской. К такому решению близка исламская модель отношения к жизни и смерти и разнообразные материалистические или точнее натуралистические концепции. Здесь речь идёт об утрате личностных качеств и сохранении частиц бывшего тела, способных войти в состав других организмов. Такой крайне абстрактный вид бессмертия неприемлем для большинства людей и эмоционально отвергается.</w:t>
      </w:r>
    </w:p>
    <w:p w:rsidR="0006710C" w:rsidRDefault="0006710C">
      <w:pPr>
        <w:spacing w:line="360" w:lineRule="auto"/>
        <w:ind w:firstLine="720"/>
        <w:jc w:val="both"/>
        <w:rPr>
          <w:sz w:val="28"/>
          <w:szCs w:val="28"/>
        </w:rPr>
      </w:pPr>
      <w:r>
        <w:rPr>
          <w:sz w:val="28"/>
          <w:szCs w:val="28"/>
        </w:rPr>
        <w:t>Четвёртый определяется итогами деятельности человека, в плодах материального и духовного производства, которые входят в копилку человечества. Для этого, прежде всего, нужна уверенность в том, что человечество бессмертно и идёт космическое предназначение в духе идей К.Э.Циолковского и других космистов. Если для человечества реально самоуничтожение в термоядерной экологической катастрофе, а также вследствие каких-то космических катаклизмов, то в этом случае вопрос остаётся открытым. Среди идеалов и движущих сил такого вида бессмертия чаще всего фигурируют борьба за освобождение человечества от классового и социального гнёта, борьба за национальную независимость и обретение государственности, борьба за мир и справедливость, и т.п. Это придаёт жизни таких борцов высший смысл, который смыкается с бессмертием. Увековечиваются герои и пророки, страстотерпцы и святые, зодчие и изобретатели. Навечно сохраняются в памяти человечества и имена жесточайших тиранов и величайших преступников. Это ставит вопрос о неоднозначности оценки масштабов личности человека. Создаётся впечатление, что, чем большее количество человеческих жизней и сломанных человеческих судеб лежит на совести того или иного исторического персонажа, тем больше у него шансов попасть в историю и обрести там бессмертие. Способность влиять на жизнь сотен миллионов людей, «харизма» власти вызывает у многих состояние мистического ужаса, смешанного с почтением. О таких людях слагают легенды и предания, которые передаются от поколения к поколению.</w:t>
      </w:r>
    </w:p>
    <w:p w:rsidR="0006710C" w:rsidRDefault="0006710C">
      <w:pPr>
        <w:spacing w:line="360" w:lineRule="auto"/>
        <w:ind w:firstLine="720"/>
        <w:jc w:val="both"/>
        <w:rPr>
          <w:sz w:val="28"/>
          <w:szCs w:val="28"/>
        </w:rPr>
      </w:pPr>
      <w:r>
        <w:rPr>
          <w:sz w:val="28"/>
          <w:szCs w:val="28"/>
        </w:rPr>
        <w:t>Пятый путь связан с достижением различных состояний, которые наука называет «изменённые состояния сознания». В основном они являются продуктом системы психотренинга и медитации, принятой в восточных религиях и цивилизациях. Тут возможны: «прорыв» в иные измерения пространства и времени, путешествие в прошлое и будущее, экстаз и просветление, мистическое ощущение причастности к Вечности.</w:t>
      </w:r>
    </w:p>
    <w:p w:rsidR="0006710C" w:rsidRDefault="0006710C">
      <w:pPr>
        <w:tabs>
          <w:tab w:val="left" w:pos="3564"/>
        </w:tabs>
        <w:spacing w:line="360" w:lineRule="auto"/>
        <w:ind w:firstLine="720"/>
        <w:jc w:val="both"/>
        <w:rPr>
          <w:sz w:val="28"/>
          <w:szCs w:val="28"/>
        </w:rPr>
      </w:pPr>
      <w:r>
        <w:rPr>
          <w:sz w:val="28"/>
          <w:szCs w:val="28"/>
        </w:rPr>
        <w:t>Можно упомянуть и о других концепциях обретения бессмертия, направленных на изменение законов природы, достижение «жизни после смерти», а также многочисленные мистические течения, основанные на реальном наличии потустороннего мира и возможности общения с ушедшими. Более того, появляются сведения о наличии у каждого человека своеобразного энергетического фантома, который покидает человека незадолго до физической смерти, но продолжает существовать в других измерениях. Это вообще ведёт к иному типу понимания проблемы бессмертия, что связано с необходимостью самоопределения в вечном мире информационно-энергетических сущностей.</w:t>
      </w:r>
    </w:p>
    <w:p w:rsidR="0006710C" w:rsidRDefault="0006710C">
      <w:pPr>
        <w:spacing w:line="360" w:lineRule="auto"/>
        <w:ind w:firstLine="720"/>
        <w:jc w:val="both"/>
        <w:rPr>
          <w:sz w:val="28"/>
          <w:szCs w:val="28"/>
        </w:rPr>
      </w:pPr>
      <w:r>
        <w:rPr>
          <w:sz w:val="28"/>
          <w:szCs w:val="28"/>
        </w:rPr>
        <w:t>Современная танатология (учение о смерти) представляет собой одну из «горячих» точек естественнонаучного и гуманитарного знания.</w:t>
      </w:r>
    </w:p>
    <w:p w:rsidR="0006710C" w:rsidRDefault="0006710C">
      <w:pPr>
        <w:ind w:firstLine="720"/>
        <w:jc w:val="center"/>
        <w:rPr>
          <w:rFonts w:ascii="Arial" w:hAnsi="Arial" w:cs="Arial"/>
          <w:sz w:val="32"/>
          <w:szCs w:val="32"/>
        </w:rPr>
        <w:sectPr w:rsidR="0006710C">
          <w:type w:val="continuous"/>
          <w:pgSz w:w="11906" w:h="16838" w:code="9"/>
          <w:pgMar w:top="851" w:right="851" w:bottom="851" w:left="1134" w:header="284" w:footer="284" w:gutter="0"/>
          <w:cols w:space="720"/>
          <w:titlePg/>
        </w:sectPr>
      </w:pPr>
      <w:r>
        <w:rPr>
          <w:rFonts w:ascii="Arial" w:hAnsi="Arial" w:cs="Arial"/>
          <w:sz w:val="32"/>
          <w:szCs w:val="32"/>
        </w:rPr>
        <w:br w:type="page"/>
      </w:r>
    </w:p>
    <w:p w:rsidR="0006710C" w:rsidRDefault="0006710C">
      <w:pPr>
        <w:ind w:firstLine="720"/>
        <w:jc w:val="center"/>
        <w:rPr>
          <w:rFonts w:ascii="Arial" w:hAnsi="Arial" w:cs="Arial"/>
          <w:sz w:val="32"/>
          <w:szCs w:val="32"/>
        </w:rPr>
      </w:pPr>
      <w:r>
        <w:rPr>
          <w:b/>
          <w:bCs/>
          <w:sz w:val="32"/>
          <w:szCs w:val="32"/>
        </w:rPr>
        <w:t>Заключение.</w:t>
      </w:r>
    </w:p>
    <w:p w:rsidR="0006710C" w:rsidRDefault="0006710C">
      <w:pPr>
        <w:ind w:firstLine="720"/>
        <w:jc w:val="both"/>
        <w:rPr>
          <w:sz w:val="28"/>
          <w:szCs w:val="28"/>
        </w:rPr>
      </w:pPr>
    </w:p>
    <w:p w:rsidR="0006710C" w:rsidRDefault="0006710C">
      <w:pPr>
        <w:spacing w:line="360" w:lineRule="auto"/>
        <w:ind w:firstLine="720"/>
        <w:jc w:val="both"/>
        <w:rPr>
          <w:sz w:val="28"/>
          <w:szCs w:val="28"/>
        </w:rPr>
      </w:pPr>
      <w:r>
        <w:rPr>
          <w:sz w:val="28"/>
          <w:szCs w:val="28"/>
        </w:rPr>
        <w:t>Но все же, поиск и обретение смысла жизни и деяний каждого человека носит сугубо индивидуальный личностный характер.</w:t>
      </w:r>
    </w:p>
    <w:p w:rsidR="0006710C" w:rsidRDefault="0006710C">
      <w:pPr>
        <w:spacing w:line="360" w:lineRule="auto"/>
        <w:ind w:firstLine="720"/>
        <w:jc w:val="both"/>
        <w:rPr>
          <w:sz w:val="28"/>
          <w:szCs w:val="28"/>
        </w:rPr>
      </w:pPr>
      <w:r>
        <w:rPr>
          <w:sz w:val="28"/>
          <w:szCs w:val="28"/>
        </w:rPr>
        <w:t>Можно сказать, что смысл смерти и бессмертия, равно как и пути его достижения, являются обратной стороной проблемы смысла жизни. Очевидно, что эти вопросы решаются различно, в зависимости от ведущей духовной установки той или иной цивилизации.</w:t>
      </w:r>
    </w:p>
    <w:p w:rsidR="0006710C" w:rsidRDefault="0006710C">
      <w:pPr>
        <w:spacing w:line="360" w:lineRule="auto"/>
        <w:ind w:firstLine="720"/>
        <w:jc w:val="both"/>
      </w:pPr>
      <w:r>
        <w:rPr>
          <w:sz w:val="28"/>
          <w:szCs w:val="28"/>
        </w:rPr>
        <w:t>На решение проблем жизни, смерти бессмертия сильно влияет существующее экономико-политическое и социальное состояние общества. Рано или поздно человек задумывается над такими вечными проблемами, как жизнь, её смысл, смерть и возможные пути обретения бессмертия. Любой человек имеет некоторое понятие о жизни, смерти и бессмертии, которые накапливаются из различных источников. В данной работе произведена попытка систематизировать и обобщить основные критерии смысла жизни и попыток обретения бессмертия.</w:t>
      </w:r>
    </w:p>
    <w:p w:rsidR="0006710C" w:rsidRDefault="0006710C">
      <w:pPr>
        <w:spacing w:line="360" w:lineRule="auto"/>
        <w:ind w:firstLine="720"/>
        <w:jc w:val="both"/>
        <w:rPr>
          <w:sz w:val="28"/>
          <w:szCs w:val="28"/>
        </w:rPr>
      </w:pPr>
      <w:r>
        <w:rPr>
          <w:sz w:val="28"/>
          <w:szCs w:val="28"/>
        </w:rPr>
        <w:t xml:space="preserve">Если у человека есть нечто вроде инстинкта смерти, то каждый имеет естественное, врождённое право не только жить, каким он родился, но и умереть в человеческих условиях. Одной из особенностей 20-го века является то, что гуманизм и гуманные отношения между людьми являются основой и залогом выживания для человечества. Если раньше любые социальные и природные катаклизмы оставляли надежду на то, что большинство людей выживет и восстановит разрушенное, то сейчас витальность можно считать понятием, производным от гуманизма. </w:t>
      </w:r>
    </w:p>
    <w:p w:rsidR="0006710C" w:rsidRDefault="0006710C">
      <w:pPr>
        <w:spacing w:line="360" w:lineRule="auto"/>
        <w:ind w:firstLine="720"/>
        <w:jc w:val="center"/>
        <w:rPr>
          <w:sz w:val="28"/>
          <w:szCs w:val="28"/>
        </w:rPr>
      </w:pPr>
      <w:r>
        <w:rPr>
          <w:sz w:val="28"/>
          <w:szCs w:val="28"/>
        </w:rPr>
        <w:br w:type="page"/>
      </w:r>
      <w:r>
        <w:rPr>
          <w:b/>
          <w:bCs/>
          <w:sz w:val="32"/>
          <w:szCs w:val="32"/>
        </w:rPr>
        <w:t>Словарь ключевых понятий</w:t>
      </w:r>
    </w:p>
    <w:p w:rsidR="0006710C" w:rsidRDefault="0006710C">
      <w:pPr>
        <w:spacing w:line="360" w:lineRule="auto"/>
        <w:ind w:firstLine="720"/>
        <w:rPr>
          <w:sz w:val="28"/>
          <w:szCs w:val="28"/>
        </w:rPr>
      </w:pPr>
      <w:r>
        <w:rPr>
          <w:b/>
          <w:bCs/>
          <w:sz w:val="28"/>
          <w:szCs w:val="28"/>
        </w:rPr>
        <w:t>Жизнь</w:t>
      </w:r>
      <w:r>
        <w:rPr>
          <w:sz w:val="28"/>
          <w:szCs w:val="28"/>
        </w:rPr>
        <w:t xml:space="preserve"> – форма движения материи, качественно более высокая, чем физическая и химическая формы, но включающая их в «снятом» виде, реализуемая в индивидуальных биологических организмах и их совокупностях.</w:t>
      </w:r>
    </w:p>
    <w:p w:rsidR="0006710C" w:rsidRDefault="0006710C">
      <w:pPr>
        <w:spacing w:line="360" w:lineRule="auto"/>
        <w:ind w:firstLine="720"/>
        <w:rPr>
          <w:sz w:val="28"/>
          <w:szCs w:val="28"/>
        </w:rPr>
      </w:pPr>
      <w:r>
        <w:rPr>
          <w:b/>
          <w:bCs/>
          <w:sz w:val="28"/>
          <w:szCs w:val="28"/>
        </w:rPr>
        <w:t xml:space="preserve">Смерть – </w:t>
      </w:r>
      <w:r>
        <w:rPr>
          <w:sz w:val="28"/>
          <w:szCs w:val="28"/>
        </w:rPr>
        <w:t>необратимое прекращение жизнедеятельности организма, неизбежный естественный конец существования живого организма</w:t>
      </w:r>
    </w:p>
    <w:p w:rsidR="0006710C" w:rsidRDefault="0006710C">
      <w:pPr>
        <w:spacing w:line="360" w:lineRule="auto"/>
        <w:ind w:firstLine="720"/>
        <w:rPr>
          <w:sz w:val="28"/>
          <w:szCs w:val="28"/>
        </w:rPr>
      </w:pPr>
      <w:r>
        <w:rPr>
          <w:b/>
          <w:bCs/>
          <w:sz w:val="28"/>
          <w:szCs w:val="28"/>
        </w:rPr>
        <w:t xml:space="preserve">Смысл жизни – </w:t>
      </w:r>
      <w:r>
        <w:rPr>
          <w:sz w:val="28"/>
          <w:szCs w:val="28"/>
        </w:rPr>
        <w:t>регулятивное понятие, присущее всякой развитой мировоззренческой системе которое оправдывает и истолковывает свойственные этой системе моральные нормы и ценности, показывает во имя чего необходима предписываемая ими деятельность.</w:t>
      </w:r>
    </w:p>
    <w:p w:rsidR="0006710C" w:rsidRDefault="0006710C">
      <w:pPr>
        <w:spacing w:line="360" w:lineRule="auto"/>
        <w:ind w:firstLine="720"/>
        <w:rPr>
          <w:sz w:val="28"/>
          <w:szCs w:val="28"/>
        </w:rPr>
      </w:pPr>
      <w:r>
        <w:rPr>
          <w:b/>
          <w:bCs/>
          <w:sz w:val="28"/>
          <w:szCs w:val="28"/>
        </w:rPr>
        <w:t xml:space="preserve">Мировоззрение – </w:t>
      </w:r>
      <w:r>
        <w:rPr>
          <w:sz w:val="28"/>
          <w:szCs w:val="28"/>
        </w:rPr>
        <w:t>система принципов,  взглядов, идеалов и убеждений, определяющих как отношение к действительности, общее понимание мира, так и жизненные позиции, программы деятельности людей.</w:t>
      </w:r>
    </w:p>
    <w:p w:rsidR="0006710C" w:rsidRDefault="0006710C">
      <w:pPr>
        <w:spacing w:line="360" w:lineRule="auto"/>
        <w:ind w:firstLine="720"/>
        <w:rPr>
          <w:sz w:val="28"/>
          <w:szCs w:val="28"/>
        </w:rPr>
      </w:pPr>
      <w:r>
        <w:rPr>
          <w:b/>
          <w:bCs/>
          <w:sz w:val="28"/>
          <w:szCs w:val="28"/>
        </w:rPr>
        <w:t>Бессмертие</w:t>
      </w:r>
      <w:r>
        <w:rPr>
          <w:rFonts w:ascii="Tahoma" w:hAnsi="Tahoma" w:cs="Tahoma"/>
          <w:sz w:val="28"/>
          <w:szCs w:val="28"/>
        </w:rPr>
        <w:t xml:space="preserve"> </w:t>
      </w:r>
      <w:r>
        <w:rPr>
          <w:sz w:val="28"/>
          <w:szCs w:val="28"/>
        </w:rPr>
        <w:t>– продолжение существования после смерти нашей духовной индивидуальности, одаренной сознанием и волей</w:t>
      </w:r>
    </w:p>
    <w:p w:rsidR="0006710C" w:rsidRDefault="0006710C">
      <w:pPr>
        <w:spacing w:line="360" w:lineRule="auto"/>
        <w:ind w:firstLine="720"/>
        <w:rPr>
          <w:sz w:val="28"/>
          <w:szCs w:val="28"/>
        </w:rPr>
      </w:pPr>
      <w:r>
        <w:rPr>
          <w:b/>
          <w:bCs/>
          <w:sz w:val="28"/>
          <w:szCs w:val="28"/>
        </w:rPr>
        <w:t xml:space="preserve">Бог – </w:t>
      </w:r>
      <w:r>
        <w:rPr>
          <w:sz w:val="28"/>
          <w:szCs w:val="28"/>
        </w:rPr>
        <w:t>в религиозных учениях и представлениях, сверхъестественное всемогущее существо, сотворившее мир и управляющее им.</w:t>
      </w:r>
    </w:p>
    <w:p w:rsidR="0006710C" w:rsidRDefault="0006710C">
      <w:pPr>
        <w:spacing w:line="360" w:lineRule="auto"/>
        <w:ind w:firstLine="720"/>
        <w:rPr>
          <w:sz w:val="28"/>
          <w:szCs w:val="28"/>
        </w:rPr>
      </w:pPr>
      <w:r>
        <w:rPr>
          <w:b/>
          <w:bCs/>
          <w:sz w:val="28"/>
          <w:szCs w:val="28"/>
        </w:rPr>
        <w:t xml:space="preserve">Буддизм – </w:t>
      </w:r>
      <w:r>
        <w:rPr>
          <w:sz w:val="28"/>
          <w:szCs w:val="28"/>
        </w:rPr>
        <w:t>религия, проповедующая избавление от страданий путём отказа от желаний и достижение «высшего просветления» – нирваны.</w:t>
      </w:r>
    </w:p>
    <w:p w:rsidR="0006710C" w:rsidRDefault="0006710C">
      <w:pPr>
        <w:spacing w:line="360" w:lineRule="auto"/>
        <w:ind w:firstLine="720"/>
        <w:rPr>
          <w:sz w:val="28"/>
          <w:szCs w:val="28"/>
        </w:rPr>
      </w:pPr>
      <w:r>
        <w:rPr>
          <w:b/>
          <w:bCs/>
          <w:sz w:val="28"/>
          <w:szCs w:val="28"/>
        </w:rPr>
        <w:t xml:space="preserve">Ислам </w:t>
      </w:r>
      <w:r>
        <w:rPr>
          <w:sz w:val="28"/>
          <w:szCs w:val="28"/>
        </w:rPr>
        <w:t>или мусульманство – одна из трёх так называемых мировых религий, распространённых главным образом в странах Ближнего и Среднего Востока, в Северной Африке.</w:t>
      </w:r>
    </w:p>
    <w:p w:rsidR="0006710C" w:rsidRDefault="0006710C">
      <w:pPr>
        <w:spacing w:line="360" w:lineRule="auto"/>
        <w:ind w:firstLine="720"/>
        <w:rPr>
          <w:sz w:val="24"/>
          <w:szCs w:val="24"/>
        </w:rPr>
      </w:pPr>
      <w:r>
        <w:rPr>
          <w:b/>
          <w:bCs/>
          <w:sz w:val="28"/>
          <w:szCs w:val="28"/>
        </w:rPr>
        <w:t xml:space="preserve">Христианство – </w:t>
      </w:r>
      <w:r>
        <w:rPr>
          <w:sz w:val="28"/>
          <w:szCs w:val="28"/>
        </w:rPr>
        <w:t xml:space="preserve">одна из трёх так называемых мировых религий, возникшая в </w:t>
      </w:r>
      <w:r>
        <w:rPr>
          <w:sz w:val="28"/>
          <w:szCs w:val="28"/>
          <w:lang w:val="en-US"/>
        </w:rPr>
        <w:t>I</w:t>
      </w:r>
      <w:r>
        <w:rPr>
          <w:sz w:val="28"/>
          <w:szCs w:val="28"/>
        </w:rPr>
        <w:t xml:space="preserve"> в. в восточных провинциях Римской империи.</w:t>
      </w:r>
    </w:p>
    <w:p w:rsidR="0006710C" w:rsidRDefault="0006710C">
      <w:pPr>
        <w:ind w:firstLine="720"/>
        <w:jc w:val="center"/>
        <w:rPr>
          <w:b/>
          <w:bCs/>
          <w:sz w:val="32"/>
          <w:szCs w:val="32"/>
        </w:rPr>
      </w:pPr>
      <w:r>
        <w:rPr>
          <w:sz w:val="28"/>
          <w:szCs w:val="28"/>
        </w:rPr>
        <w:br w:type="page"/>
      </w:r>
      <w:r>
        <w:rPr>
          <w:b/>
          <w:bCs/>
          <w:sz w:val="32"/>
          <w:szCs w:val="32"/>
        </w:rPr>
        <w:t>Тесты</w:t>
      </w:r>
    </w:p>
    <w:p w:rsidR="0006710C" w:rsidRDefault="0006710C">
      <w:pPr>
        <w:ind w:left="709"/>
        <w:rPr>
          <w:sz w:val="28"/>
          <w:szCs w:val="28"/>
        </w:rPr>
      </w:pPr>
      <w:r>
        <w:rPr>
          <w:sz w:val="28"/>
          <w:szCs w:val="28"/>
        </w:rPr>
        <w:t>1. Что такое «биологическая витальность»</w:t>
      </w:r>
    </w:p>
    <w:p w:rsidR="0006710C" w:rsidRDefault="0006710C">
      <w:pPr>
        <w:numPr>
          <w:ilvl w:val="2"/>
          <w:numId w:val="5"/>
        </w:numPr>
        <w:tabs>
          <w:tab w:val="clear" w:pos="1080"/>
          <w:tab w:val="num" w:pos="1276"/>
        </w:tabs>
        <w:ind w:hanging="87"/>
        <w:rPr>
          <w:sz w:val="28"/>
          <w:szCs w:val="28"/>
        </w:rPr>
      </w:pPr>
      <w:r>
        <w:rPr>
          <w:sz w:val="28"/>
          <w:szCs w:val="28"/>
        </w:rPr>
        <w:t>свойство бессмертной души человека</w:t>
      </w:r>
    </w:p>
    <w:p w:rsidR="0006710C" w:rsidRDefault="0006710C">
      <w:pPr>
        <w:numPr>
          <w:ilvl w:val="2"/>
          <w:numId w:val="5"/>
        </w:numPr>
        <w:tabs>
          <w:tab w:val="clear" w:pos="1080"/>
          <w:tab w:val="num" w:pos="1276"/>
        </w:tabs>
        <w:ind w:hanging="87"/>
        <w:rPr>
          <w:sz w:val="28"/>
          <w:szCs w:val="28"/>
        </w:rPr>
      </w:pPr>
      <w:r>
        <w:rPr>
          <w:sz w:val="28"/>
          <w:szCs w:val="28"/>
        </w:rPr>
        <w:t>сущность, управляющая миром</w:t>
      </w:r>
    </w:p>
    <w:p w:rsidR="0006710C" w:rsidRDefault="0006710C">
      <w:pPr>
        <w:numPr>
          <w:ilvl w:val="0"/>
          <w:numId w:val="6"/>
        </w:numPr>
        <w:rPr>
          <w:sz w:val="28"/>
          <w:szCs w:val="28"/>
        </w:rPr>
      </w:pPr>
      <w:r>
        <w:rPr>
          <w:sz w:val="28"/>
          <w:szCs w:val="28"/>
        </w:rPr>
        <w:t>жизненная сила, которая по словам Ортега-и-Гассета, поддерживает жизнь</w:t>
      </w:r>
    </w:p>
    <w:p w:rsidR="0006710C" w:rsidRDefault="0006710C">
      <w:pPr>
        <w:numPr>
          <w:ilvl w:val="2"/>
          <w:numId w:val="5"/>
        </w:numPr>
        <w:tabs>
          <w:tab w:val="clear" w:pos="1080"/>
          <w:tab w:val="num" w:pos="1276"/>
        </w:tabs>
        <w:ind w:hanging="87"/>
        <w:rPr>
          <w:sz w:val="28"/>
          <w:szCs w:val="28"/>
        </w:rPr>
      </w:pPr>
      <w:r>
        <w:rPr>
          <w:sz w:val="28"/>
          <w:szCs w:val="28"/>
        </w:rPr>
        <w:t>экзистенциальное понимание мира</w:t>
      </w:r>
    </w:p>
    <w:p w:rsidR="0006710C" w:rsidRDefault="0006710C">
      <w:pPr>
        <w:numPr>
          <w:ilvl w:val="2"/>
          <w:numId w:val="5"/>
        </w:numPr>
        <w:tabs>
          <w:tab w:val="clear" w:pos="1080"/>
          <w:tab w:val="num" w:pos="1276"/>
        </w:tabs>
        <w:ind w:hanging="87"/>
        <w:rPr>
          <w:sz w:val="28"/>
          <w:szCs w:val="28"/>
        </w:rPr>
      </w:pPr>
      <w:r>
        <w:rPr>
          <w:sz w:val="28"/>
          <w:szCs w:val="28"/>
        </w:rPr>
        <w:t>Бог, Дух, Космический разум</w:t>
      </w:r>
    </w:p>
    <w:p w:rsidR="0006710C" w:rsidRDefault="0006710C">
      <w:pPr>
        <w:numPr>
          <w:ilvl w:val="2"/>
          <w:numId w:val="5"/>
        </w:numPr>
        <w:tabs>
          <w:tab w:val="clear" w:pos="1080"/>
          <w:tab w:val="num" w:pos="1276"/>
        </w:tabs>
        <w:ind w:hanging="87"/>
        <w:rPr>
          <w:sz w:val="28"/>
          <w:szCs w:val="28"/>
        </w:rPr>
      </w:pPr>
      <w:r>
        <w:rPr>
          <w:sz w:val="28"/>
          <w:szCs w:val="28"/>
        </w:rPr>
        <w:t>Смысл жизни</w:t>
      </w:r>
    </w:p>
    <w:p w:rsidR="0006710C" w:rsidRDefault="0006710C">
      <w:pPr>
        <w:numPr>
          <w:ilvl w:val="2"/>
          <w:numId w:val="5"/>
        </w:numPr>
        <w:tabs>
          <w:tab w:val="clear" w:pos="1080"/>
          <w:tab w:val="num" w:pos="1276"/>
        </w:tabs>
        <w:ind w:hanging="87"/>
        <w:rPr>
          <w:sz w:val="28"/>
          <w:szCs w:val="28"/>
        </w:rPr>
      </w:pPr>
      <w:r>
        <w:rPr>
          <w:sz w:val="28"/>
          <w:szCs w:val="28"/>
        </w:rPr>
        <w:t>Способность воспринимать смерть как продолжение жизни</w:t>
      </w:r>
    </w:p>
    <w:p w:rsidR="0006710C" w:rsidRDefault="0006710C">
      <w:pPr>
        <w:numPr>
          <w:ilvl w:val="2"/>
          <w:numId w:val="5"/>
        </w:numPr>
        <w:tabs>
          <w:tab w:val="clear" w:pos="1080"/>
          <w:tab w:val="num" w:pos="1276"/>
        </w:tabs>
        <w:ind w:hanging="87"/>
        <w:rPr>
          <w:sz w:val="28"/>
          <w:szCs w:val="28"/>
        </w:rPr>
      </w:pPr>
      <w:r>
        <w:rPr>
          <w:sz w:val="28"/>
          <w:szCs w:val="28"/>
        </w:rPr>
        <w:t>Философская концепция выживания</w:t>
      </w:r>
    </w:p>
    <w:p w:rsidR="0006710C" w:rsidRDefault="0006710C">
      <w:pPr>
        <w:ind w:left="709"/>
        <w:rPr>
          <w:sz w:val="28"/>
          <w:szCs w:val="28"/>
        </w:rPr>
      </w:pPr>
      <w:r>
        <w:rPr>
          <w:sz w:val="28"/>
          <w:szCs w:val="28"/>
        </w:rPr>
        <w:t>2. С именем каких философов связан объективистский подход понимания жизни</w:t>
      </w:r>
    </w:p>
    <w:p w:rsidR="0006710C" w:rsidRDefault="0006710C">
      <w:pPr>
        <w:numPr>
          <w:ilvl w:val="0"/>
          <w:numId w:val="8"/>
        </w:numPr>
        <w:rPr>
          <w:sz w:val="28"/>
          <w:szCs w:val="28"/>
        </w:rPr>
      </w:pPr>
      <w:r>
        <w:rPr>
          <w:sz w:val="28"/>
          <w:szCs w:val="28"/>
        </w:rPr>
        <w:t>Спиноза</w:t>
      </w:r>
    </w:p>
    <w:p w:rsidR="0006710C" w:rsidRDefault="0006710C">
      <w:pPr>
        <w:numPr>
          <w:ilvl w:val="0"/>
          <w:numId w:val="7"/>
        </w:numPr>
        <w:rPr>
          <w:sz w:val="28"/>
          <w:szCs w:val="28"/>
        </w:rPr>
      </w:pPr>
      <w:r>
        <w:rPr>
          <w:sz w:val="28"/>
          <w:szCs w:val="28"/>
        </w:rPr>
        <w:t>Кант</w:t>
      </w:r>
    </w:p>
    <w:p w:rsidR="0006710C" w:rsidRDefault="0006710C">
      <w:pPr>
        <w:numPr>
          <w:ilvl w:val="0"/>
          <w:numId w:val="7"/>
        </w:numPr>
        <w:rPr>
          <w:sz w:val="28"/>
          <w:szCs w:val="28"/>
        </w:rPr>
      </w:pPr>
      <w:r>
        <w:rPr>
          <w:sz w:val="28"/>
          <w:szCs w:val="28"/>
        </w:rPr>
        <w:t>Аристофан</w:t>
      </w:r>
    </w:p>
    <w:p w:rsidR="0006710C" w:rsidRDefault="0006710C">
      <w:pPr>
        <w:numPr>
          <w:ilvl w:val="0"/>
          <w:numId w:val="7"/>
        </w:numPr>
        <w:rPr>
          <w:sz w:val="28"/>
          <w:szCs w:val="28"/>
        </w:rPr>
      </w:pPr>
      <w:r>
        <w:rPr>
          <w:sz w:val="28"/>
          <w:szCs w:val="28"/>
        </w:rPr>
        <w:t>Платон</w:t>
      </w:r>
    </w:p>
    <w:p w:rsidR="0006710C" w:rsidRDefault="0006710C">
      <w:pPr>
        <w:numPr>
          <w:ilvl w:val="0"/>
          <w:numId w:val="11"/>
        </w:numPr>
        <w:rPr>
          <w:sz w:val="28"/>
          <w:szCs w:val="28"/>
        </w:rPr>
      </w:pPr>
      <w:r>
        <w:rPr>
          <w:sz w:val="28"/>
          <w:szCs w:val="28"/>
        </w:rPr>
        <w:t>Гегель</w:t>
      </w:r>
    </w:p>
    <w:p w:rsidR="0006710C" w:rsidRDefault="0006710C">
      <w:pPr>
        <w:numPr>
          <w:ilvl w:val="0"/>
          <w:numId w:val="9"/>
        </w:numPr>
        <w:rPr>
          <w:sz w:val="28"/>
          <w:szCs w:val="28"/>
        </w:rPr>
      </w:pPr>
      <w:r>
        <w:rPr>
          <w:sz w:val="28"/>
          <w:szCs w:val="28"/>
        </w:rPr>
        <w:t>Гольбах</w:t>
      </w:r>
    </w:p>
    <w:p w:rsidR="0006710C" w:rsidRDefault="0006710C">
      <w:pPr>
        <w:numPr>
          <w:ilvl w:val="0"/>
          <w:numId w:val="7"/>
        </w:numPr>
        <w:rPr>
          <w:sz w:val="28"/>
          <w:szCs w:val="28"/>
        </w:rPr>
      </w:pPr>
      <w:r>
        <w:rPr>
          <w:sz w:val="28"/>
          <w:szCs w:val="28"/>
        </w:rPr>
        <w:t>Прокл</w:t>
      </w:r>
    </w:p>
    <w:p w:rsidR="0006710C" w:rsidRDefault="0006710C">
      <w:pPr>
        <w:numPr>
          <w:ilvl w:val="0"/>
          <w:numId w:val="10"/>
        </w:numPr>
        <w:rPr>
          <w:sz w:val="28"/>
          <w:szCs w:val="28"/>
        </w:rPr>
      </w:pPr>
      <w:r>
        <w:rPr>
          <w:sz w:val="28"/>
          <w:szCs w:val="28"/>
        </w:rPr>
        <w:t>Лафарг</w:t>
      </w:r>
    </w:p>
    <w:p w:rsidR="0006710C" w:rsidRDefault="0006710C">
      <w:pPr>
        <w:ind w:left="709"/>
        <w:rPr>
          <w:sz w:val="28"/>
          <w:szCs w:val="28"/>
        </w:rPr>
      </w:pPr>
      <w:r>
        <w:rPr>
          <w:sz w:val="28"/>
          <w:szCs w:val="28"/>
        </w:rPr>
        <w:t xml:space="preserve">3. Как отвечает буддизм на вопрос о бессмертии </w:t>
      </w:r>
    </w:p>
    <w:p w:rsidR="0006710C" w:rsidRDefault="0006710C">
      <w:pPr>
        <w:numPr>
          <w:ilvl w:val="0"/>
          <w:numId w:val="7"/>
        </w:numPr>
        <w:rPr>
          <w:sz w:val="28"/>
          <w:szCs w:val="28"/>
        </w:rPr>
      </w:pPr>
      <w:r>
        <w:rPr>
          <w:sz w:val="28"/>
          <w:szCs w:val="28"/>
        </w:rPr>
        <w:t>бессмертен познавший истину</w:t>
      </w:r>
    </w:p>
    <w:p w:rsidR="0006710C" w:rsidRDefault="0006710C">
      <w:pPr>
        <w:numPr>
          <w:ilvl w:val="0"/>
          <w:numId w:val="7"/>
        </w:numPr>
        <w:rPr>
          <w:sz w:val="28"/>
          <w:szCs w:val="28"/>
        </w:rPr>
      </w:pPr>
      <w:r>
        <w:rPr>
          <w:sz w:val="28"/>
          <w:szCs w:val="28"/>
        </w:rPr>
        <w:t>бессмертия не существует</w:t>
      </w:r>
    </w:p>
    <w:p w:rsidR="0006710C" w:rsidRDefault="0006710C">
      <w:pPr>
        <w:numPr>
          <w:ilvl w:val="0"/>
          <w:numId w:val="7"/>
        </w:numPr>
        <w:rPr>
          <w:sz w:val="28"/>
          <w:szCs w:val="28"/>
        </w:rPr>
      </w:pPr>
      <w:r>
        <w:rPr>
          <w:sz w:val="28"/>
          <w:szCs w:val="28"/>
        </w:rPr>
        <w:t>никак</w:t>
      </w:r>
    </w:p>
    <w:p w:rsidR="0006710C" w:rsidRDefault="0006710C">
      <w:pPr>
        <w:numPr>
          <w:ilvl w:val="0"/>
          <w:numId w:val="10"/>
        </w:numPr>
        <w:rPr>
          <w:sz w:val="28"/>
          <w:szCs w:val="28"/>
        </w:rPr>
      </w:pPr>
      <w:r>
        <w:rPr>
          <w:sz w:val="28"/>
          <w:szCs w:val="28"/>
        </w:rPr>
        <w:t>признаётся только один вид «дивного бессмертия» – нирвана</w:t>
      </w:r>
    </w:p>
    <w:p w:rsidR="0006710C" w:rsidRDefault="0006710C">
      <w:pPr>
        <w:numPr>
          <w:ilvl w:val="0"/>
          <w:numId w:val="7"/>
        </w:numPr>
        <w:rPr>
          <w:sz w:val="28"/>
          <w:szCs w:val="28"/>
        </w:rPr>
      </w:pPr>
      <w:r>
        <w:rPr>
          <w:sz w:val="28"/>
          <w:szCs w:val="28"/>
        </w:rPr>
        <w:t>бессмертны только боги</w:t>
      </w:r>
    </w:p>
    <w:p w:rsidR="0006710C" w:rsidRDefault="0006710C">
      <w:pPr>
        <w:numPr>
          <w:ilvl w:val="0"/>
          <w:numId w:val="7"/>
        </w:numPr>
        <w:rPr>
          <w:sz w:val="28"/>
          <w:szCs w:val="28"/>
        </w:rPr>
      </w:pPr>
      <w:r>
        <w:rPr>
          <w:sz w:val="28"/>
          <w:szCs w:val="28"/>
        </w:rPr>
        <w:t>смерть – логическое продолжение жизни</w:t>
      </w:r>
    </w:p>
    <w:p w:rsidR="0006710C" w:rsidRDefault="0006710C">
      <w:pPr>
        <w:numPr>
          <w:ilvl w:val="0"/>
          <w:numId w:val="7"/>
        </w:numPr>
        <w:rPr>
          <w:sz w:val="28"/>
          <w:szCs w:val="28"/>
        </w:rPr>
      </w:pPr>
      <w:r>
        <w:rPr>
          <w:sz w:val="28"/>
          <w:szCs w:val="28"/>
        </w:rPr>
        <w:t>смерти не существует</w:t>
      </w:r>
    </w:p>
    <w:p w:rsidR="0006710C" w:rsidRDefault="0006710C">
      <w:pPr>
        <w:numPr>
          <w:ilvl w:val="0"/>
          <w:numId w:val="7"/>
        </w:numPr>
        <w:rPr>
          <w:sz w:val="28"/>
          <w:szCs w:val="28"/>
        </w:rPr>
      </w:pPr>
      <w:r>
        <w:rPr>
          <w:sz w:val="28"/>
          <w:szCs w:val="28"/>
        </w:rPr>
        <w:t>смерть и жизнь – две стороны одной медали, без смерти не может существовать жизнь</w:t>
      </w:r>
    </w:p>
    <w:p w:rsidR="0006710C" w:rsidRDefault="0006710C">
      <w:pPr>
        <w:ind w:left="709"/>
        <w:rPr>
          <w:sz w:val="28"/>
          <w:szCs w:val="28"/>
        </w:rPr>
      </w:pPr>
      <w:r>
        <w:rPr>
          <w:sz w:val="28"/>
          <w:szCs w:val="28"/>
        </w:rPr>
        <w:t>4. основной принцип биоэтики</w:t>
      </w:r>
    </w:p>
    <w:p w:rsidR="0006710C" w:rsidRDefault="0006710C">
      <w:pPr>
        <w:numPr>
          <w:ilvl w:val="0"/>
          <w:numId w:val="7"/>
        </w:numPr>
        <w:rPr>
          <w:sz w:val="28"/>
          <w:szCs w:val="28"/>
        </w:rPr>
      </w:pPr>
      <w:r>
        <w:rPr>
          <w:sz w:val="28"/>
          <w:szCs w:val="28"/>
        </w:rPr>
        <w:t>бессмертия не существует, есть только жизнь и смерть</w:t>
      </w:r>
    </w:p>
    <w:p w:rsidR="0006710C" w:rsidRDefault="0006710C">
      <w:pPr>
        <w:numPr>
          <w:ilvl w:val="0"/>
          <w:numId w:val="7"/>
        </w:numPr>
        <w:rPr>
          <w:sz w:val="28"/>
          <w:szCs w:val="28"/>
        </w:rPr>
      </w:pPr>
      <w:r>
        <w:rPr>
          <w:sz w:val="28"/>
          <w:szCs w:val="28"/>
        </w:rPr>
        <w:t>всё живое бессмертно</w:t>
      </w:r>
    </w:p>
    <w:p w:rsidR="0006710C" w:rsidRDefault="0006710C">
      <w:pPr>
        <w:numPr>
          <w:ilvl w:val="0"/>
          <w:numId w:val="10"/>
        </w:numPr>
        <w:rPr>
          <w:sz w:val="28"/>
          <w:szCs w:val="28"/>
        </w:rPr>
      </w:pPr>
      <w:r>
        <w:rPr>
          <w:sz w:val="28"/>
          <w:szCs w:val="28"/>
        </w:rPr>
        <w:t>всё живое имеет право на жизнь в силу факта своего рождения</w:t>
      </w:r>
    </w:p>
    <w:p w:rsidR="0006710C" w:rsidRDefault="0006710C">
      <w:pPr>
        <w:numPr>
          <w:ilvl w:val="0"/>
          <w:numId w:val="7"/>
        </w:numPr>
        <w:rPr>
          <w:sz w:val="28"/>
          <w:szCs w:val="28"/>
        </w:rPr>
      </w:pPr>
      <w:r>
        <w:rPr>
          <w:sz w:val="28"/>
          <w:szCs w:val="28"/>
        </w:rPr>
        <w:t>жизнь – высшая ценность</w:t>
      </w:r>
    </w:p>
    <w:p w:rsidR="0006710C" w:rsidRDefault="0006710C">
      <w:pPr>
        <w:numPr>
          <w:ilvl w:val="0"/>
          <w:numId w:val="7"/>
        </w:numPr>
        <w:rPr>
          <w:sz w:val="28"/>
          <w:szCs w:val="28"/>
        </w:rPr>
      </w:pPr>
      <w:r>
        <w:rPr>
          <w:sz w:val="28"/>
          <w:szCs w:val="28"/>
        </w:rPr>
        <w:t>главная цель в жизни каждого человека – достойно встретить смерть</w:t>
      </w:r>
    </w:p>
    <w:p w:rsidR="0006710C" w:rsidRDefault="0006710C">
      <w:pPr>
        <w:numPr>
          <w:ilvl w:val="0"/>
          <w:numId w:val="7"/>
        </w:numPr>
        <w:rPr>
          <w:sz w:val="28"/>
          <w:szCs w:val="28"/>
        </w:rPr>
      </w:pPr>
      <w:r>
        <w:rPr>
          <w:sz w:val="28"/>
          <w:szCs w:val="28"/>
        </w:rPr>
        <w:t>поиск путей для обретения бессмертия</w:t>
      </w:r>
    </w:p>
    <w:p w:rsidR="0006710C" w:rsidRDefault="0006710C">
      <w:pPr>
        <w:numPr>
          <w:ilvl w:val="0"/>
          <w:numId w:val="7"/>
        </w:numPr>
        <w:rPr>
          <w:sz w:val="28"/>
          <w:szCs w:val="28"/>
        </w:rPr>
      </w:pPr>
      <w:r>
        <w:rPr>
          <w:sz w:val="28"/>
          <w:szCs w:val="28"/>
        </w:rPr>
        <w:t xml:space="preserve">в мире нет ничего, принципиально познаваемого </w:t>
      </w:r>
    </w:p>
    <w:p w:rsidR="0006710C" w:rsidRDefault="0006710C">
      <w:pPr>
        <w:numPr>
          <w:ilvl w:val="0"/>
          <w:numId w:val="7"/>
        </w:numPr>
        <w:rPr>
          <w:sz w:val="28"/>
          <w:szCs w:val="28"/>
        </w:rPr>
      </w:pPr>
      <w:r>
        <w:rPr>
          <w:sz w:val="28"/>
          <w:szCs w:val="28"/>
        </w:rPr>
        <w:t>относись к другим так, как хочешь, чтобы относились к тебе</w:t>
      </w:r>
    </w:p>
    <w:p w:rsidR="0006710C" w:rsidRDefault="0006710C">
      <w:pPr>
        <w:ind w:left="709"/>
        <w:rPr>
          <w:sz w:val="28"/>
          <w:szCs w:val="28"/>
        </w:rPr>
      </w:pPr>
      <w:r>
        <w:rPr>
          <w:sz w:val="28"/>
          <w:szCs w:val="28"/>
        </w:rPr>
        <w:t>5. Какие существуют пути обретения бессмертия</w:t>
      </w:r>
    </w:p>
    <w:p w:rsidR="0006710C" w:rsidRDefault="0006710C">
      <w:pPr>
        <w:numPr>
          <w:ilvl w:val="0"/>
          <w:numId w:val="7"/>
        </w:numPr>
        <w:rPr>
          <w:sz w:val="28"/>
          <w:szCs w:val="28"/>
        </w:rPr>
      </w:pPr>
      <w:r>
        <w:rPr>
          <w:sz w:val="28"/>
          <w:szCs w:val="28"/>
        </w:rPr>
        <w:t>бессмертие в потомках</w:t>
      </w:r>
    </w:p>
    <w:p w:rsidR="0006710C" w:rsidRDefault="0006710C">
      <w:pPr>
        <w:numPr>
          <w:ilvl w:val="0"/>
          <w:numId w:val="7"/>
        </w:numPr>
        <w:rPr>
          <w:sz w:val="28"/>
          <w:szCs w:val="28"/>
        </w:rPr>
      </w:pPr>
      <w:r>
        <w:rPr>
          <w:sz w:val="28"/>
          <w:szCs w:val="28"/>
        </w:rPr>
        <w:t>сохранение тела умершего</w:t>
      </w:r>
    </w:p>
    <w:p w:rsidR="0006710C" w:rsidRDefault="0006710C">
      <w:pPr>
        <w:numPr>
          <w:ilvl w:val="0"/>
          <w:numId w:val="7"/>
        </w:numPr>
        <w:rPr>
          <w:sz w:val="28"/>
          <w:szCs w:val="28"/>
        </w:rPr>
      </w:pPr>
      <w:r>
        <w:rPr>
          <w:sz w:val="28"/>
          <w:szCs w:val="28"/>
        </w:rPr>
        <w:t>своеобразное «слияние с природой»</w:t>
      </w:r>
    </w:p>
    <w:p w:rsidR="0006710C" w:rsidRDefault="0006710C">
      <w:pPr>
        <w:numPr>
          <w:ilvl w:val="0"/>
          <w:numId w:val="7"/>
        </w:numPr>
        <w:rPr>
          <w:sz w:val="28"/>
          <w:szCs w:val="28"/>
        </w:rPr>
      </w:pPr>
      <w:r>
        <w:rPr>
          <w:sz w:val="28"/>
          <w:szCs w:val="28"/>
        </w:rPr>
        <w:t>определение итогов деятельности человека</w:t>
      </w:r>
    </w:p>
    <w:p w:rsidR="0006710C" w:rsidRDefault="0006710C">
      <w:pPr>
        <w:numPr>
          <w:ilvl w:val="0"/>
          <w:numId w:val="7"/>
        </w:numPr>
        <w:rPr>
          <w:sz w:val="28"/>
          <w:szCs w:val="28"/>
        </w:rPr>
      </w:pPr>
      <w:r>
        <w:rPr>
          <w:sz w:val="28"/>
          <w:szCs w:val="28"/>
        </w:rPr>
        <w:t>достижением различных состояний</w:t>
      </w:r>
    </w:p>
    <w:p w:rsidR="0006710C" w:rsidRDefault="0006710C">
      <w:pPr>
        <w:numPr>
          <w:ilvl w:val="0"/>
          <w:numId w:val="10"/>
        </w:numPr>
        <w:rPr>
          <w:sz w:val="28"/>
          <w:szCs w:val="28"/>
        </w:rPr>
      </w:pPr>
      <w:r>
        <w:rPr>
          <w:sz w:val="28"/>
          <w:szCs w:val="28"/>
        </w:rPr>
        <w:t>правильно всё вышеперечисленное</w:t>
      </w:r>
    </w:p>
    <w:p w:rsidR="0006710C" w:rsidRDefault="0006710C">
      <w:pPr>
        <w:numPr>
          <w:ilvl w:val="0"/>
          <w:numId w:val="7"/>
        </w:numPr>
        <w:rPr>
          <w:sz w:val="28"/>
          <w:szCs w:val="28"/>
        </w:rPr>
      </w:pPr>
      <w:r>
        <w:rPr>
          <w:sz w:val="28"/>
          <w:szCs w:val="28"/>
        </w:rPr>
        <w:t>бессмертия не существует, поэтому обрести его невозможно</w:t>
      </w:r>
    </w:p>
    <w:p w:rsidR="0006710C" w:rsidRDefault="0006710C">
      <w:pPr>
        <w:numPr>
          <w:ilvl w:val="0"/>
          <w:numId w:val="7"/>
        </w:numPr>
        <w:rPr>
          <w:sz w:val="28"/>
          <w:szCs w:val="28"/>
        </w:rPr>
      </w:pPr>
      <w:r>
        <w:rPr>
          <w:sz w:val="28"/>
          <w:szCs w:val="28"/>
        </w:rPr>
        <w:t xml:space="preserve">заморозка тела </w:t>
      </w:r>
    </w:p>
    <w:p w:rsidR="0006710C" w:rsidRDefault="0006710C">
      <w:pPr>
        <w:ind w:left="709"/>
        <w:rPr>
          <w:sz w:val="28"/>
          <w:szCs w:val="28"/>
        </w:rPr>
      </w:pPr>
      <w:r>
        <w:rPr>
          <w:sz w:val="28"/>
          <w:szCs w:val="28"/>
        </w:rPr>
        <w:t xml:space="preserve">6.Каким образом по мнению Демокрита, на Земле появилась жизнь </w:t>
      </w:r>
    </w:p>
    <w:p w:rsidR="0006710C" w:rsidRDefault="0006710C">
      <w:pPr>
        <w:numPr>
          <w:ilvl w:val="0"/>
          <w:numId w:val="7"/>
        </w:numPr>
        <w:rPr>
          <w:sz w:val="28"/>
          <w:szCs w:val="28"/>
        </w:rPr>
      </w:pPr>
      <w:r>
        <w:rPr>
          <w:sz w:val="28"/>
          <w:szCs w:val="28"/>
        </w:rPr>
        <w:t>Жизнь была занесена на Землю из космоса</w:t>
      </w:r>
    </w:p>
    <w:p w:rsidR="0006710C" w:rsidRDefault="0006710C">
      <w:pPr>
        <w:numPr>
          <w:ilvl w:val="0"/>
          <w:numId w:val="7"/>
        </w:numPr>
        <w:rPr>
          <w:sz w:val="28"/>
          <w:szCs w:val="28"/>
        </w:rPr>
      </w:pPr>
      <w:r>
        <w:rPr>
          <w:sz w:val="28"/>
          <w:szCs w:val="28"/>
        </w:rPr>
        <w:t>создал Бог</w:t>
      </w:r>
    </w:p>
    <w:p w:rsidR="0006710C" w:rsidRDefault="0006710C">
      <w:pPr>
        <w:numPr>
          <w:ilvl w:val="0"/>
          <w:numId w:val="10"/>
        </w:numPr>
        <w:rPr>
          <w:sz w:val="28"/>
          <w:szCs w:val="28"/>
        </w:rPr>
      </w:pPr>
      <w:r>
        <w:rPr>
          <w:sz w:val="28"/>
          <w:szCs w:val="28"/>
        </w:rPr>
        <w:t>атомы, сплетаясь, образуют различные вещества, а также растения и животных не беспричинно, а “на каком-нибудь основании и в силу необходимости</w:t>
      </w:r>
    </w:p>
    <w:p w:rsidR="0006710C" w:rsidRDefault="0006710C">
      <w:pPr>
        <w:numPr>
          <w:ilvl w:val="0"/>
          <w:numId w:val="7"/>
        </w:numPr>
        <w:rPr>
          <w:sz w:val="28"/>
          <w:szCs w:val="28"/>
        </w:rPr>
      </w:pPr>
      <w:r>
        <w:rPr>
          <w:sz w:val="28"/>
          <w:szCs w:val="28"/>
        </w:rPr>
        <w:t>эволюционная теория</w:t>
      </w:r>
    </w:p>
    <w:p w:rsidR="0006710C" w:rsidRDefault="0006710C">
      <w:pPr>
        <w:numPr>
          <w:ilvl w:val="0"/>
          <w:numId w:val="7"/>
        </w:numPr>
        <w:rPr>
          <w:sz w:val="28"/>
          <w:szCs w:val="28"/>
        </w:rPr>
      </w:pPr>
      <w:r>
        <w:rPr>
          <w:sz w:val="28"/>
          <w:szCs w:val="28"/>
        </w:rPr>
        <w:t>теория панспермии</w:t>
      </w:r>
    </w:p>
    <w:p w:rsidR="0006710C" w:rsidRDefault="0006710C">
      <w:pPr>
        <w:numPr>
          <w:ilvl w:val="0"/>
          <w:numId w:val="7"/>
        </w:numPr>
        <w:rPr>
          <w:sz w:val="28"/>
          <w:szCs w:val="28"/>
        </w:rPr>
      </w:pPr>
      <w:r>
        <w:rPr>
          <w:sz w:val="28"/>
          <w:szCs w:val="28"/>
        </w:rPr>
        <w:t>занесена инопланетянами</w:t>
      </w:r>
    </w:p>
    <w:p w:rsidR="0006710C" w:rsidRDefault="0006710C">
      <w:pPr>
        <w:numPr>
          <w:ilvl w:val="0"/>
          <w:numId w:val="7"/>
        </w:numPr>
        <w:rPr>
          <w:sz w:val="28"/>
          <w:szCs w:val="28"/>
        </w:rPr>
      </w:pPr>
      <w:r>
        <w:rPr>
          <w:sz w:val="28"/>
          <w:szCs w:val="28"/>
        </w:rPr>
        <w:t>произошла из хаоса</w:t>
      </w:r>
    </w:p>
    <w:p w:rsidR="0006710C" w:rsidRDefault="0006710C">
      <w:pPr>
        <w:ind w:left="709"/>
        <w:rPr>
          <w:sz w:val="28"/>
          <w:szCs w:val="28"/>
        </w:rPr>
      </w:pPr>
      <w:r>
        <w:rPr>
          <w:sz w:val="28"/>
          <w:szCs w:val="28"/>
        </w:rPr>
        <w:t>7.Как христианство повлияло на развитие представлений о возникновении жизни</w:t>
      </w:r>
    </w:p>
    <w:p w:rsidR="0006710C" w:rsidRDefault="0006710C">
      <w:pPr>
        <w:numPr>
          <w:ilvl w:val="0"/>
          <w:numId w:val="7"/>
        </w:numPr>
        <w:rPr>
          <w:sz w:val="28"/>
          <w:szCs w:val="28"/>
        </w:rPr>
      </w:pPr>
      <w:r>
        <w:rPr>
          <w:sz w:val="28"/>
          <w:szCs w:val="28"/>
        </w:rPr>
        <w:t>способствовало</w:t>
      </w:r>
    </w:p>
    <w:p w:rsidR="0006710C" w:rsidRDefault="0006710C">
      <w:pPr>
        <w:numPr>
          <w:ilvl w:val="0"/>
          <w:numId w:val="7"/>
        </w:numPr>
        <w:rPr>
          <w:sz w:val="28"/>
          <w:szCs w:val="28"/>
        </w:rPr>
      </w:pPr>
      <w:r>
        <w:rPr>
          <w:sz w:val="28"/>
          <w:szCs w:val="28"/>
        </w:rPr>
        <w:t>никак не влияло</w:t>
      </w:r>
    </w:p>
    <w:p w:rsidR="0006710C" w:rsidRDefault="0006710C">
      <w:pPr>
        <w:numPr>
          <w:ilvl w:val="0"/>
          <w:numId w:val="7"/>
        </w:numPr>
        <w:rPr>
          <w:sz w:val="28"/>
          <w:szCs w:val="28"/>
        </w:rPr>
      </w:pPr>
      <w:r>
        <w:rPr>
          <w:sz w:val="28"/>
          <w:szCs w:val="28"/>
        </w:rPr>
        <w:t>церковь старалась развивать различные теории появления жизни</w:t>
      </w:r>
    </w:p>
    <w:p w:rsidR="0006710C" w:rsidRDefault="0006710C">
      <w:pPr>
        <w:numPr>
          <w:ilvl w:val="0"/>
          <w:numId w:val="10"/>
        </w:numPr>
        <w:rPr>
          <w:sz w:val="28"/>
          <w:szCs w:val="28"/>
        </w:rPr>
      </w:pPr>
      <w:r>
        <w:rPr>
          <w:sz w:val="28"/>
          <w:szCs w:val="28"/>
        </w:rPr>
        <w:t>отрезало всякие пути исследованию действительных причин</w:t>
      </w:r>
    </w:p>
    <w:p w:rsidR="0006710C" w:rsidRDefault="0006710C">
      <w:pPr>
        <w:numPr>
          <w:ilvl w:val="0"/>
          <w:numId w:val="7"/>
        </w:numPr>
        <w:rPr>
          <w:sz w:val="28"/>
          <w:szCs w:val="28"/>
        </w:rPr>
      </w:pPr>
      <w:r>
        <w:rPr>
          <w:sz w:val="28"/>
          <w:szCs w:val="28"/>
        </w:rPr>
        <w:t>такого вопроса вообще не возникало</w:t>
      </w:r>
    </w:p>
    <w:p w:rsidR="0006710C" w:rsidRDefault="0006710C">
      <w:pPr>
        <w:numPr>
          <w:ilvl w:val="0"/>
          <w:numId w:val="7"/>
        </w:numPr>
        <w:rPr>
          <w:sz w:val="28"/>
          <w:szCs w:val="28"/>
        </w:rPr>
      </w:pPr>
      <w:r>
        <w:rPr>
          <w:sz w:val="28"/>
          <w:szCs w:val="28"/>
        </w:rPr>
        <w:t>свой вариант ответа</w:t>
      </w:r>
    </w:p>
    <w:p w:rsidR="0006710C" w:rsidRDefault="0006710C">
      <w:pPr>
        <w:numPr>
          <w:ilvl w:val="0"/>
          <w:numId w:val="7"/>
        </w:numPr>
        <w:rPr>
          <w:sz w:val="28"/>
          <w:szCs w:val="28"/>
        </w:rPr>
      </w:pPr>
      <w:r>
        <w:rPr>
          <w:sz w:val="28"/>
          <w:szCs w:val="28"/>
        </w:rPr>
        <w:t>появилась новая концепция миропонимания</w:t>
      </w:r>
    </w:p>
    <w:p w:rsidR="0006710C" w:rsidRDefault="0006710C">
      <w:pPr>
        <w:numPr>
          <w:ilvl w:val="0"/>
          <w:numId w:val="7"/>
        </w:numPr>
        <w:rPr>
          <w:sz w:val="28"/>
          <w:szCs w:val="28"/>
        </w:rPr>
      </w:pPr>
      <w:r>
        <w:rPr>
          <w:sz w:val="28"/>
          <w:szCs w:val="28"/>
        </w:rPr>
        <w:t xml:space="preserve">доказывало единственный возможный путь происхождения жизни, создания жизни Богом </w:t>
      </w:r>
    </w:p>
    <w:p w:rsidR="0006710C" w:rsidRDefault="0006710C">
      <w:pPr>
        <w:ind w:left="709"/>
        <w:rPr>
          <w:sz w:val="28"/>
          <w:szCs w:val="28"/>
        </w:rPr>
      </w:pPr>
      <w:r>
        <w:rPr>
          <w:sz w:val="28"/>
          <w:szCs w:val="28"/>
        </w:rPr>
        <w:t>8. Благодаря чему, по мнению Блаженного Августина, существует жизнь</w:t>
      </w:r>
    </w:p>
    <w:p w:rsidR="0006710C" w:rsidRDefault="0006710C">
      <w:pPr>
        <w:numPr>
          <w:ilvl w:val="0"/>
          <w:numId w:val="7"/>
        </w:numPr>
        <w:rPr>
          <w:sz w:val="28"/>
          <w:szCs w:val="28"/>
        </w:rPr>
      </w:pPr>
      <w:r>
        <w:rPr>
          <w:sz w:val="28"/>
          <w:szCs w:val="28"/>
        </w:rPr>
        <w:t>Жизнь была занесена на землю из космоса</w:t>
      </w:r>
    </w:p>
    <w:p w:rsidR="0006710C" w:rsidRDefault="0006710C">
      <w:pPr>
        <w:numPr>
          <w:ilvl w:val="0"/>
          <w:numId w:val="10"/>
        </w:numPr>
        <w:rPr>
          <w:sz w:val="28"/>
          <w:szCs w:val="28"/>
        </w:rPr>
      </w:pPr>
      <w:r>
        <w:rPr>
          <w:sz w:val="28"/>
          <w:szCs w:val="28"/>
        </w:rPr>
        <w:t>бог вложил в материю действенную силу</w:t>
      </w:r>
    </w:p>
    <w:p w:rsidR="0006710C" w:rsidRDefault="0006710C">
      <w:pPr>
        <w:numPr>
          <w:ilvl w:val="0"/>
          <w:numId w:val="7"/>
        </w:numPr>
        <w:rPr>
          <w:sz w:val="28"/>
          <w:szCs w:val="28"/>
        </w:rPr>
      </w:pPr>
      <w:r>
        <w:rPr>
          <w:sz w:val="28"/>
          <w:szCs w:val="28"/>
        </w:rPr>
        <w:t>Ни один вид не был кем-то сотворен</w:t>
      </w:r>
    </w:p>
    <w:p w:rsidR="0006710C" w:rsidRDefault="0006710C">
      <w:pPr>
        <w:numPr>
          <w:ilvl w:val="0"/>
          <w:numId w:val="7"/>
        </w:numPr>
        <w:rPr>
          <w:sz w:val="28"/>
          <w:szCs w:val="28"/>
        </w:rPr>
      </w:pPr>
      <w:r>
        <w:rPr>
          <w:sz w:val="28"/>
          <w:szCs w:val="28"/>
        </w:rPr>
        <w:t>В силу действия космических сил</w:t>
      </w:r>
    </w:p>
    <w:p w:rsidR="0006710C" w:rsidRDefault="0006710C">
      <w:pPr>
        <w:numPr>
          <w:ilvl w:val="0"/>
          <w:numId w:val="7"/>
        </w:numPr>
        <w:rPr>
          <w:sz w:val="28"/>
          <w:szCs w:val="28"/>
        </w:rPr>
      </w:pPr>
      <w:r>
        <w:rPr>
          <w:sz w:val="28"/>
          <w:szCs w:val="28"/>
        </w:rPr>
        <w:t>Для каждого живого организма наступает период смерти</w:t>
      </w:r>
    </w:p>
    <w:p w:rsidR="0006710C" w:rsidRDefault="0006710C">
      <w:pPr>
        <w:numPr>
          <w:ilvl w:val="0"/>
          <w:numId w:val="7"/>
        </w:numPr>
        <w:rPr>
          <w:sz w:val="28"/>
          <w:szCs w:val="28"/>
        </w:rPr>
      </w:pPr>
      <w:r>
        <w:rPr>
          <w:sz w:val="28"/>
          <w:szCs w:val="28"/>
        </w:rPr>
        <w:t>Правильно всё вышеперечисленное</w:t>
      </w:r>
    </w:p>
    <w:p w:rsidR="0006710C" w:rsidRDefault="0006710C">
      <w:pPr>
        <w:numPr>
          <w:ilvl w:val="0"/>
          <w:numId w:val="7"/>
        </w:numPr>
        <w:rPr>
          <w:sz w:val="28"/>
          <w:szCs w:val="28"/>
        </w:rPr>
      </w:pPr>
      <w:r>
        <w:rPr>
          <w:sz w:val="28"/>
          <w:szCs w:val="28"/>
        </w:rPr>
        <w:t>Свой вариант ответа</w:t>
      </w:r>
    </w:p>
    <w:p w:rsidR="0006710C" w:rsidRDefault="0006710C">
      <w:pPr>
        <w:numPr>
          <w:ilvl w:val="0"/>
          <w:numId w:val="7"/>
        </w:numPr>
        <w:rPr>
          <w:sz w:val="28"/>
          <w:szCs w:val="28"/>
        </w:rPr>
      </w:pPr>
      <w:r>
        <w:rPr>
          <w:sz w:val="28"/>
          <w:szCs w:val="28"/>
        </w:rPr>
        <w:t>Благодаря перерождению души</w:t>
      </w:r>
    </w:p>
    <w:p w:rsidR="0006710C" w:rsidRDefault="0006710C">
      <w:pPr>
        <w:rPr>
          <w:sz w:val="28"/>
          <w:szCs w:val="28"/>
        </w:rPr>
      </w:pPr>
    </w:p>
    <w:p w:rsidR="0006710C" w:rsidRDefault="0006710C">
      <w:pPr>
        <w:ind w:firstLine="720"/>
        <w:jc w:val="center"/>
        <w:rPr>
          <w:sz w:val="28"/>
          <w:szCs w:val="28"/>
        </w:rPr>
      </w:pPr>
      <w:r>
        <w:rPr>
          <w:sz w:val="28"/>
          <w:szCs w:val="28"/>
        </w:rPr>
        <w:br w:type="page"/>
        <w:t>Список использованной литературы</w:t>
      </w:r>
    </w:p>
    <w:p w:rsidR="0006710C" w:rsidRDefault="0006710C">
      <w:pPr>
        <w:ind w:firstLine="720"/>
        <w:jc w:val="center"/>
        <w:rPr>
          <w:sz w:val="28"/>
          <w:szCs w:val="28"/>
        </w:rPr>
      </w:pPr>
    </w:p>
    <w:p w:rsidR="0006710C" w:rsidRDefault="0006710C">
      <w:pPr>
        <w:numPr>
          <w:ilvl w:val="0"/>
          <w:numId w:val="12"/>
        </w:numPr>
        <w:rPr>
          <w:sz w:val="28"/>
          <w:szCs w:val="28"/>
        </w:rPr>
      </w:pPr>
      <w:r>
        <w:rPr>
          <w:sz w:val="28"/>
          <w:szCs w:val="28"/>
        </w:rPr>
        <w:t>Философский словарь/Под ред. И.Т. Фролова.– 6-е изд., перераб. и доп.– М.: Политиздат, 1991.–560 с</w:t>
      </w:r>
    </w:p>
    <w:p w:rsidR="0006710C" w:rsidRDefault="0006710C">
      <w:pPr>
        <w:numPr>
          <w:ilvl w:val="0"/>
          <w:numId w:val="12"/>
        </w:numPr>
        <w:rPr>
          <w:sz w:val="28"/>
          <w:szCs w:val="28"/>
        </w:rPr>
      </w:pPr>
      <w:r>
        <w:rPr>
          <w:sz w:val="28"/>
          <w:szCs w:val="28"/>
        </w:rPr>
        <w:t>Мир философии: Книга для чтения. Ч. 2. Человек. Общество. Культура. М.: Политиздат, 1991.– 624с.</w:t>
      </w:r>
    </w:p>
    <w:p w:rsidR="0006710C" w:rsidRDefault="0006710C">
      <w:pPr>
        <w:numPr>
          <w:ilvl w:val="0"/>
          <w:numId w:val="12"/>
        </w:numPr>
        <w:rPr>
          <w:sz w:val="28"/>
          <w:szCs w:val="28"/>
        </w:rPr>
      </w:pPr>
      <w:r>
        <w:rPr>
          <w:sz w:val="28"/>
          <w:szCs w:val="28"/>
        </w:rPr>
        <w:t>Античная философия религии (Из цикла «Зарубежная философия религии в прошлом и настоящем».) – М.: Знание, 1989. – 64с.</w:t>
      </w:r>
    </w:p>
    <w:p w:rsidR="0006710C" w:rsidRDefault="0006710C">
      <w:pPr>
        <w:numPr>
          <w:ilvl w:val="0"/>
          <w:numId w:val="12"/>
        </w:numPr>
        <w:rPr>
          <w:sz w:val="28"/>
          <w:szCs w:val="28"/>
        </w:rPr>
      </w:pPr>
      <w:r w:rsidRPr="00A174B7">
        <w:rPr>
          <w:sz w:val="28"/>
          <w:szCs w:val="28"/>
        </w:rPr>
        <w:t>http://filosofia.ru/</w:t>
      </w:r>
    </w:p>
    <w:p w:rsidR="0006710C" w:rsidRDefault="0006710C">
      <w:pPr>
        <w:numPr>
          <w:ilvl w:val="0"/>
          <w:numId w:val="12"/>
        </w:numPr>
        <w:rPr>
          <w:sz w:val="28"/>
          <w:szCs w:val="28"/>
        </w:rPr>
      </w:pPr>
      <w:r w:rsidRPr="00A174B7">
        <w:rPr>
          <w:sz w:val="28"/>
          <w:szCs w:val="28"/>
        </w:rPr>
        <w:t>http://www.philosophy.ru/</w:t>
      </w:r>
      <w:bookmarkStart w:id="0" w:name="_GoBack"/>
      <w:bookmarkEnd w:id="0"/>
    </w:p>
    <w:sectPr w:rsidR="0006710C">
      <w:type w:val="continuous"/>
      <w:pgSz w:w="11906" w:h="16838" w:code="9"/>
      <w:pgMar w:top="851" w:right="851" w:bottom="851" w:left="1134"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0C" w:rsidRDefault="0006710C">
      <w:r>
        <w:separator/>
      </w:r>
    </w:p>
  </w:endnote>
  <w:endnote w:type="continuationSeparator" w:id="0">
    <w:p w:rsidR="0006710C" w:rsidRDefault="0006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ixedsys">
    <w:panose1 w:val="00000000000000000000"/>
    <w:charset w:val="CC"/>
    <w:family w:val="swiss"/>
    <w:notTrueType/>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0C" w:rsidRDefault="0006710C">
      <w:r>
        <w:separator/>
      </w:r>
    </w:p>
  </w:footnote>
  <w:footnote w:type="continuationSeparator" w:id="0">
    <w:p w:rsidR="0006710C" w:rsidRDefault="0006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10C" w:rsidRDefault="0006710C">
    <w:pPr>
      <w:pStyle w:val="a5"/>
      <w:framePr w:wrap="auto" w:vAnchor="text" w:hAnchor="margin" w:xAlign="right" w:y="1"/>
      <w:rPr>
        <w:rStyle w:val="a7"/>
      </w:rPr>
    </w:pPr>
  </w:p>
  <w:p w:rsidR="0006710C" w:rsidRDefault="0006710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11900"/>
    <w:multiLevelType w:val="multilevel"/>
    <w:tmpl w:val="F89C2BE8"/>
    <w:lvl w:ilvl="0">
      <w:start w:val="1"/>
      <w:numFmt w:val="bullet"/>
      <w:lvlText w:val=""/>
      <w:lvlJc w:val="left"/>
      <w:pPr>
        <w:tabs>
          <w:tab w:val="num" w:pos="1353"/>
        </w:tabs>
        <w:ind w:left="1353" w:hanging="360"/>
      </w:pPr>
      <w:rPr>
        <w:rFonts w:ascii="Wingdings" w:hAnsi="Wingdings" w:cs="Wingdings" w:hint="default"/>
      </w:rPr>
    </w:lvl>
    <w:lvl w:ilvl="1">
      <w:start w:val="1"/>
      <w:numFmt w:val="bullet"/>
      <w:lvlText w:val=""/>
      <w:lvlJc w:val="left"/>
      <w:pPr>
        <w:tabs>
          <w:tab w:val="num" w:pos="1713"/>
        </w:tabs>
        <w:ind w:left="1713" w:hanging="360"/>
      </w:pPr>
      <w:rPr>
        <w:rFonts w:ascii="Wingdings" w:hAnsi="Wingdings" w:cs="Wingdings" w:hint="default"/>
      </w:rPr>
    </w:lvl>
    <w:lvl w:ilvl="2">
      <w:start w:val="1"/>
      <w:numFmt w:val="bullet"/>
      <w:lvlText w:val=""/>
      <w:lvlJc w:val="left"/>
      <w:pPr>
        <w:tabs>
          <w:tab w:val="num" w:pos="2073"/>
        </w:tabs>
        <w:ind w:left="2073" w:hanging="360"/>
      </w:pPr>
      <w:rPr>
        <w:rFonts w:ascii="Wingdings" w:hAnsi="Wingdings" w:cs="Wingdings" w:hint="default"/>
      </w:rPr>
    </w:lvl>
    <w:lvl w:ilvl="3">
      <w:start w:val="1"/>
      <w:numFmt w:val="bullet"/>
      <w:lvlText w:val=""/>
      <w:lvlJc w:val="left"/>
      <w:pPr>
        <w:tabs>
          <w:tab w:val="num" w:pos="2433"/>
        </w:tabs>
        <w:ind w:left="2433" w:hanging="360"/>
      </w:pPr>
      <w:rPr>
        <w:rFonts w:ascii="Symbol" w:hAnsi="Symbol" w:cs="Symbol" w:hint="default"/>
      </w:rPr>
    </w:lvl>
    <w:lvl w:ilvl="4">
      <w:start w:val="1"/>
      <w:numFmt w:val="bullet"/>
      <w:lvlText w:val=""/>
      <w:lvlJc w:val="left"/>
      <w:pPr>
        <w:tabs>
          <w:tab w:val="num" w:pos="2793"/>
        </w:tabs>
        <w:ind w:left="2793" w:hanging="360"/>
      </w:pPr>
      <w:rPr>
        <w:rFonts w:ascii="Symbol" w:hAnsi="Symbol" w:cs="Symbol" w:hint="default"/>
      </w:rPr>
    </w:lvl>
    <w:lvl w:ilvl="5">
      <w:start w:val="1"/>
      <w:numFmt w:val="bullet"/>
      <w:lvlText w:val=""/>
      <w:lvlJc w:val="left"/>
      <w:pPr>
        <w:tabs>
          <w:tab w:val="num" w:pos="3153"/>
        </w:tabs>
        <w:ind w:left="3153" w:hanging="360"/>
      </w:pPr>
      <w:rPr>
        <w:rFonts w:ascii="Wingdings" w:hAnsi="Wingdings" w:cs="Wingdings" w:hint="default"/>
      </w:rPr>
    </w:lvl>
    <w:lvl w:ilvl="6">
      <w:start w:val="1"/>
      <w:numFmt w:val="bullet"/>
      <w:lvlText w:val=""/>
      <w:lvlJc w:val="left"/>
      <w:pPr>
        <w:tabs>
          <w:tab w:val="num" w:pos="3513"/>
        </w:tabs>
        <w:ind w:left="3513" w:hanging="360"/>
      </w:pPr>
      <w:rPr>
        <w:rFonts w:ascii="Wingdings" w:hAnsi="Wingdings" w:cs="Wingdings" w:hint="default"/>
      </w:rPr>
    </w:lvl>
    <w:lvl w:ilvl="7">
      <w:start w:val="1"/>
      <w:numFmt w:val="bullet"/>
      <w:lvlText w:val=""/>
      <w:lvlJc w:val="left"/>
      <w:pPr>
        <w:tabs>
          <w:tab w:val="num" w:pos="3873"/>
        </w:tabs>
        <w:ind w:left="3873" w:hanging="360"/>
      </w:pPr>
      <w:rPr>
        <w:rFonts w:ascii="Symbol" w:hAnsi="Symbol" w:cs="Symbol" w:hint="default"/>
      </w:rPr>
    </w:lvl>
    <w:lvl w:ilvl="8">
      <w:start w:val="1"/>
      <w:numFmt w:val="bullet"/>
      <w:lvlText w:val=""/>
      <w:lvlJc w:val="left"/>
      <w:pPr>
        <w:tabs>
          <w:tab w:val="num" w:pos="4233"/>
        </w:tabs>
        <w:ind w:left="4233" w:hanging="360"/>
      </w:pPr>
      <w:rPr>
        <w:rFonts w:ascii="Symbol" w:hAnsi="Symbol" w:cs="Symbol" w:hint="default"/>
      </w:rPr>
    </w:lvl>
  </w:abstractNum>
  <w:abstractNum w:abstractNumId="1">
    <w:nsid w:val="2CBB4BB9"/>
    <w:multiLevelType w:val="hybridMultilevel"/>
    <w:tmpl w:val="453C793E"/>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2">
    <w:nsid w:val="351D4A20"/>
    <w:multiLevelType w:val="hybridMultilevel"/>
    <w:tmpl w:val="82FA2C50"/>
    <w:lvl w:ilvl="0" w:tplc="FFFFFFFF">
      <w:start w:val="1"/>
      <w:numFmt w:val="bullet"/>
      <w:lvlText w:val=""/>
      <w:lvlJc w:val="left"/>
      <w:pPr>
        <w:tabs>
          <w:tab w:val="num" w:pos="1429"/>
        </w:tabs>
        <w:ind w:left="1429" w:hanging="360"/>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
    <w:nsid w:val="3F1831C1"/>
    <w:multiLevelType w:val="multilevel"/>
    <w:tmpl w:val="F89C2BE8"/>
    <w:lvl w:ilvl="0">
      <w:start w:val="1"/>
      <w:numFmt w:val="ordinal"/>
      <w:lvlText w:val="%1"/>
      <w:lvlJc w:val="left"/>
      <w:pPr>
        <w:tabs>
          <w:tab w:val="num" w:pos="72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nsid w:val="43CA6663"/>
    <w:multiLevelType w:val="multilevel"/>
    <w:tmpl w:val="68E46454"/>
    <w:lvl w:ilvl="0">
      <w:start w:val="1"/>
      <w:numFmt w:val="ordinal"/>
      <w:lvlText w:val="%1"/>
      <w:lvlJc w:val="left"/>
      <w:pPr>
        <w:tabs>
          <w:tab w:val="num" w:pos="72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nsid w:val="4AF567BE"/>
    <w:multiLevelType w:val="hybridMultilevel"/>
    <w:tmpl w:val="82FA2C50"/>
    <w:lvl w:ilvl="0" w:tplc="FFFFFFFF">
      <w:start w:val="1"/>
      <w:numFmt w:val="bullet"/>
      <w:lvlText w:val=""/>
      <w:lvlJc w:val="left"/>
      <w:pPr>
        <w:tabs>
          <w:tab w:val="num" w:pos="1429"/>
        </w:tabs>
        <w:ind w:left="1429" w:hanging="360"/>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6">
    <w:nsid w:val="5F4D48F9"/>
    <w:multiLevelType w:val="hybridMultilevel"/>
    <w:tmpl w:val="82FA2C50"/>
    <w:lvl w:ilvl="0" w:tplc="FFFFFFFF">
      <w:start w:val="1"/>
      <w:numFmt w:val="bullet"/>
      <w:lvlText w:val=""/>
      <w:lvlJc w:val="left"/>
      <w:pPr>
        <w:tabs>
          <w:tab w:val="num" w:pos="1429"/>
        </w:tabs>
        <w:ind w:left="1429" w:hanging="360"/>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7">
    <w:nsid w:val="5FAC0898"/>
    <w:multiLevelType w:val="hybridMultilevel"/>
    <w:tmpl w:val="82FA2C50"/>
    <w:lvl w:ilvl="0" w:tplc="FFFFFFFF">
      <w:start w:val="1"/>
      <w:numFmt w:val="bullet"/>
      <w:lvlText w:val=""/>
      <w:lvlJc w:val="left"/>
      <w:pPr>
        <w:tabs>
          <w:tab w:val="num" w:pos="1429"/>
        </w:tabs>
        <w:ind w:left="1429" w:hanging="360"/>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8">
    <w:nsid w:val="62826FD2"/>
    <w:multiLevelType w:val="hybridMultilevel"/>
    <w:tmpl w:val="67A8F46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8566CC3"/>
    <w:multiLevelType w:val="hybridMultilevel"/>
    <w:tmpl w:val="82FA2C50"/>
    <w:lvl w:ilvl="0" w:tplc="FFFFFFFF">
      <w:start w:val="1"/>
      <w:numFmt w:val="bullet"/>
      <w:lvlText w:val=""/>
      <w:lvlJc w:val="left"/>
      <w:pPr>
        <w:tabs>
          <w:tab w:val="num" w:pos="1429"/>
        </w:tabs>
        <w:ind w:left="1429" w:hanging="360"/>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0">
    <w:nsid w:val="76B12DA1"/>
    <w:multiLevelType w:val="multilevel"/>
    <w:tmpl w:val="F89C2BE8"/>
    <w:lvl w:ilvl="0">
      <w:start w:val="1"/>
      <w:numFmt w:val="ordinal"/>
      <w:lvlText w:val="%1"/>
      <w:lvlJc w:val="left"/>
      <w:pPr>
        <w:tabs>
          <w:tab w:val="num" w:pos="72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
    <w:nsid w:val="77B10093"/>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
    <w:nsid w:val="7AA027F2"/>
    <w:multiLevelType w:val="hybridMultilevel"/>
    <w:tmpl w:val="6464E27C"/>
    <w:lvl w:ilvl="0" w:tplc="FFFFFFFF">
      <w:start w:val="1"/>
      <w:numFmt w:val="decimal"/>
      <w:lvlText w:val="%1."/>
      <w:lvlJc w:val="left"/>
      <w:pPr>
        <w:tabs>
          <w:tab w:val="num" w:pos="1146"/>
        </w:tabs>
        <w:ind w:left="1146" w:hanging="360"/>
      </w:pPr>
    </w:lvl>
    <w:lvl w:ilvl="1" w:tplc="FFFFFFFF">
      <w:start w:val="1"/>
      <w:numFmt w:val="lowerLetter"/>
      <w:lvlText w:val="%2."/>
      <w:lvlJc w:val="left"/>
      <w:pPr>
        <w:tabs>
          <w:tab w:val="num" w:pos="1866"/>
        </w:tabs>
        <w:ind w:left="1866" w:hanging="360"/>
      </w:pPr>
    </w:lvl>
    <w:lvl w:ilvl="2" w:tplc="FFFFFFFF">
      <w:start w:val="1"/>
      <w:numFmt w:val="lowerRoman"/>
      <w:lvlText w:val="%3."/>
      <w:lvlJc w:val="right"/>
      <w:pPr>
        <w:tabs>
          <w:tab w:val="num" w:pos="2586"/>
        </w:tabs>
        <w:ind w:left="2586" w:hanging="180"/>
      </w:pPr>
    </w:lvl>
    <w:lvl w:ilvl="3" w:tplc="FFFFFFFF">
      <w:start w:val="1"/>
      <w:numFmt w:val="decimal"/>
      <w:lvlText w:val="%4."/>
      <w:lvlJc w:val="left"/>
      <w:pPr>
        <w:tabs>
          <w:tab w:val="num" w:pos="3306"/>
        </w:tabs>
        <w:ind w:left="3306" w:hanging="360"/>
      </w:pPr>
    </w:lvl>
    <w:lvl w:ilvl="4" w:tplc="FFFFFFFF">
      <w:start w:val="1"/>
      <w:numFmt w:val="lowerLetter"/>
      <w:lvlText w:val="%5."/>
      <w:lvlJc w:val="left"/>
      <w:pPr>
        <w:tabs>
          <w:tab w:val="num" w:pos="4026"/>
        </w:tabs>
        <w:ind w:left="4026" w:hanging="360"/>
      </w:pPr>
    </w:lvl>
    <w:lvl w:ilvl="5" w:tplc="FFFFFFFF">
      <w:start w:val="1"/>
      <w:numFmt w:val="lowerRoman"/>
      <w:lvlText w:val="%6."/>
      <w:lvlJc w:val="right"/>
      <w:pPr>
        <w:tabs>
          <w:tab w:val="num" w:pos="4746"/>
        </w:tabs>
        <w:ind w:left="4746" w:hanging="180"/>
      </w:pPr>
    </w:lvl>
    <w:lvl w:ilvl="6" w:tplc="FFFFFFFF">
      <w:start w:val="1"/>
      <w:numFmt w:val="decimal"/>
      <w:lvlText w:val="%7."/>
      <w:lvlJc w:val="left"/>
      <w:pPr>
        <w:tabs>
          <w:tab w:val="num" w:pos="5466"/>
        </w:tabs>
        <w:ind w:left="5466" w:hanging="360"/>
      </w:pPr>
    </w:lvl>
    <w:lvl w:ilvl="7" w:tplc="FFFFFFFF">
      <w:start w:val="1"/>
      <w:numFmt w:val="lowerLetter"/>
      <w:lvlText w:val="%8."/>
      <w:lvlJc w:val="left"/>
      <w:pPr>
        <w:tabs>
          <w:tab w:val="num" w:pos="6186"/>
        </w:tabs>
        <w:ind w:left="6186" w:hanging="360"/>
      </w:pPr>
    </w:lvl>
    <w:lvl w:ilvl="8" w:tplc="FFFFFFFF">
      <w:start w:val="1"/>
      <w:numFmt w:val="lowerRoman"/>
      <w:lvlText w:val="%9."/>
      <w:lvlJc w:val="right"/>
      <w:pPr>
        <w:tabs>
          <w:tab w:val="num" w:pos="6906"/>
        </w:tabs>
        <w:ind w:left="6906" w:hanging="180"/>
      </w:pPr>
    </w:lvl>
  </w:abstractNum>
  <w:num w:numId="1">
    <w:abstractNumId w:val="8"/>
  </w:num>
  <w:num w:numId="2">
    <w:abstractNumId w:val="11"/>
  </w:num>
  <w:num w:numId="3">
    <w:abstractNumId w:val="4"/>
  </w:num>
  <w:num w:numId="4">
    <w:abstractNumId w:val="3"/>
  </w:num>
  <w:num w:numId="5">
    <w:abstractNumId w:val="10"/>
  </w:num>
  <w:num w:numId="6">
    <w:abstractNumId w:val="0"/>
  </w:num>
  <w:num w:numId="7">
    <w:abstractNumId w:val="9"/>
  </w:num>
  <w:num w:numId="8">
    <w:abstractNumId w:val="6"/>
  </w:num>
  <w:num w:numId="9">
    <w:abstractNumId w:val="5"/>
  </w:num>
  <w:num w:numId="10">
    <w:abstractNumId w:val="2"/>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158"/>
    <w:rsid w:val="0006710C"/>
    <w:rsid w:val="006E6B89"/>
    <w:rsid w:val="00A174B7"/>
    <w:rsid w:val="00CA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35B4B3-F977-4578-8ED8-91D4EB68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outlineLvl w:val="2"/>
    </w:pPr>
    <w:rPr>
      <w:sz w:val="40"/>
      <w:szCs w:val="40"/>
    </w:rPr>
  </w:style>
  <w:style w:type="paragraph" w:styleId="4">
    <w:name w:val="heading 4"/>
    <w:basedOn w:val="a"/>
    <w:next w:val="a"/>
    <w:link w:val="40"/>
    <w:uiPriority w:val="99"/>
    <w:qFormat/>
    <w:pPr>
      <w:keepNext/>
      <w:jc w:val="center"/>
      <w:outlineLvl w:val="3"/>
    </w:pPr>
    <w:rPr>
      <w:sz w:val="36"/>
      <w:szCs w:val="36"/>
    </w:rPr>
  </w:style>
  <w:style w:type="paragraph" w:styleId="5">
    <w:name w:val="heading 5"/>
    <w:basedOn w:val="a"/>
    <w:next w:val="a"/>
    <w:link w:val="50"/>
    <w:uiPriority w:val="99"/>
    <w:qFormat/>
    <w:pPr>
      <w:keepNext/>
      <w:ind w:firstLine="720"/>
      <w:outlineLvl w:val="4"/>
    </w:pPr>
  </w:style>
  <w:style w:type="paragraph" w:styleId="6">
    <w:name w:val="heading 6"/>
    <w:basedOn w:val="a"/>
    <w:next w:val="a"/>
    <w:link w:val="60"/>
    <w:uiPriority w:val="99"/>
    <w:qFormat/>
    <w:pPr>
      <w:keepNext/>
      <w:ind w:firstLine="720"/>
      <w:jc w:val="both"/>
      <w:outlineLvl w:val="5"/>
    </w:pPr>
    <w:rPr>
      <w:i/>
      <w:iCs/>
      <w:sz w:val="28"/>
      <w:szCs w:val="28"/>
    </w:rPr>
  </w:style>
  <w:style w:type="paragraph" w:styleId="7">
    <w:name w:val="heading 7"/>
    <w:basedOn w:val="a"/>
    <w:next w:val="a"/>
    <w:link w:val="70"/>
    <w:uiPriority w:val="99"/>
    <w:qFormat/>
    <w:pPr>
      <w:keepNext/>
      <w:ind w:firstLine="720"/>
      <w:outlineLvl w:val="6"/>
    </w:pPr>
    <w:rPr>
      <w:rFonts w:ascii="Fixedsys" w:hAnsi="Fixedsys" w:cs="Fixedsys"/>
      <w:sz w:val="28"/>
      <w:szCs w:val="28"/>
    </w:rPr>
  </w:style>
  <w:style w:type="paragraph" w:styleId="8">
    <w:name w:val="heading 8"/>
    <w:basedOn w:val="a"/>
    <w:next w:val="a"/>
    <w:link w:val="80"/>
    <w:uiPriority w:val="99"/>
    <w:qFormat/>
    <w:pPr>
      <w:keepNext/>
      <w:jc w:val="center"/>
      <w:outlineLvl w:val="7"/>
    </w:pPr>
    <w:rPr>
      <w:rFonts w:ascii="Arial" w:hAnsi="Arial" w:cs="Arial"/>
      <w:b/>
      <w:bCs/>
      <w:sz w:val="32"/>
      <w:szCs w:val="32"/>
    </w:rPr>
  </w:style>
  <w:style w:type="paragraph" w:styleId="9">
    <w:name w:val="heading 9"/>
    <w:basedOn w:val="a"/>
    <w:next w:val="a"/>
    <w:link w:val="90"/>
    <w:uiPriority w:val="99"/>
    <w:qFormat/>
    <w:pPr>
      <w:keepNext/>
      <w:jc w:val="center"/>
      <w:outlineLvl w:val="8"/>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Pr>
      <w:rFonts w:ascii="Tahoma" w:hAnsi="Tahoma" w:cs="Tahoma"/>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20"/>
      <w:ind w:firstLine="720"/>
    </w:pPr>
    <w:rPr>
      <w:sz w:val="32"/>
      <w:szCs w:val="32"/>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720"/>
    </w:pPr>
    <w:rPr>
      <w:sz w:val="28"/>
      <w:szCs w:val="28"/>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pPr>
      <w:spacing w:after="120"/>
    </w:p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character" w:styleId="a8">
    <w:name w:val="Hyperlink"/>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rFonts w:ascii="Times New Roman" w:hAnsi="Times New Roman" w:cs="Times New Roman"/>
      <w:sz w:val="20"/>
      <w:szCs w:val="20"/>
    </w:rPr>
  </w:style>
  <w:style w:type="paragraph" w:styleId="ab">
    <w:name w:val="Title"/>
    <w:basedOn w:val="a"/>
    <w:link w:val="ac"/>
    <w:uiPriority w:val="99"/>
    <w:qFormat/>
    <w:pPr>
      <w:jc w:val="center"/>
    </w:pPr>
    <w:rPr>
      <w:b/>
      <w:bCs/>
      <w:sz w:val="26"/>
      <w:szCs w:val="26"/>
    </w:rPr>
  </w:style>
  <w:style w:type="character" w:customStyle="1" w:styleId="ac">
    <w:name w:val="Назва Знак"/>
    <w:link w:val="ab"/>
    <w:uiPriority w:val="10"/>
    <w:rPr>
      <w:rFonts w:ascii="Cambria" w:eastAsia="Times New Roman" w:hAnsi="Cambria" w:cs="Times New Roman"/>
      <w:b/>
      <w:bCs/>
      <w:kern w:val="28"/>
      <w:sz w:val="32"/>
      <w:szCs w:val="32"/>
    </w:rPr>
  </w:style>
  <w:style w:type="paragraph" w:styleId="ad">
    <w:name w:val="Subtitle"/>
    <w:basedOn w:val="a"/>
    <w:link w:val="ae"/>
    <w:uiPriority w:val="99"/>
    <w:qFormat/>
    <w:pPr>
      <w:jc w:val="center"/>
    </w:pPr>
    <w:rPr>
      <w:b/>
      <w:bCs/>
      <w:sz w:val="28"/>
      <w:szCs w:val="28"/>
    </w:rPr>
  </w:style>
  <w:style w:type="character" w:customStyle="1" w:styleId="ae">
    <w:name w:val="Підзаголовок Знак"/>
    <w:link w:val="ad"/>
    <w:uiPriority w:val="11"/>
    <w:rPr>
      <w:rFonts w:ascii="Cambria" w:eastAsia="Times New Roman" w:hAnsi="Cambria" w:cs="Times New Roman"/>
      <w:sz w:val="24"/>
      <w:szCs w:val="24"/>
    </w:rPr>
  </w:style>
  <w:style w:type="character" w:styleId="af">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4612</Words>
  <Characters>26291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Ростовский Государственный Университет</vt:lpstr>
    </vt:vector>
  </TitlesOfParts>
  <Company> </Company>
  <LinksUpToDate>false</LinksUpToDate>
  <CharactersWithSpaces>30842</CharactersWithSpaces>
  <SharedDoc>false</SharedDoc>
  <HLinks>
    <vt:vector size="12" baseType="variant">
      <vt:variant>
        <vt:i4>7340146</vt:i4>
      </vt:variant>
      <vt:variant>
        <vt:i4>3</vt:i4>
      </vt:variant>
      <vt:variant>
        <vt:i4>0</vt:i4>
      </vt:variant>
      <vt:variant>
        <vt:i4>5</vt:i4>
      </vt:variant>
      <vt:variant>
        <vt:lpwstr>http://filosofia.narod.ru/</vt:lpwstr>
      </vt:variant>
      <vt:variant>
        <vt:lpwstr/>
      </vt:variant>
      <vt:variant>
        <vt:i4>524370</vt:i4>
      </vt:variant>
      <vt:variant>
        <vt:i4>0</vt:i4>
      </vt:variant>
      <vt:variant>
        <vt:i4>0</vt:i4>
      </vt:variant>
      <vt:variant>
        <vt:i4>5</vt:i4>
      </vt:variant>
      <vt:variant>
        <vt:lpwstr>http://filosofia.ru/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Государственный Университет</dc:title>
  <dc:subject/>
  <dc:creator>bvn</dc:creator>
  <cp:keywords/>
  <dc:description/>
  <cp:lastModifiedBy>Irina</cp:lastModifiedBy>
  <cp:revision>2</cp:revision>
  <dcterms:created xsi:type="dcterms:W3CDTF">2014-08-13T18:16:00Z</dcterms:created>
  <dcterms:modified xsi:type="dcterms:W3CDTF">2014-08-13T18:16:00Z</dcterms:modified>
</cp:coreProperties>
</file>