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Default="00EF3F52" w:rsidP="00EF3F52">
      <w:pPr>
        <w:spacing w:line="360" w:lineRule="auto"/>
        <w:jc w:val="both"/>
        <w:rPr>
          <w:sz w:val="28"/>
          <w:szCs w:val="28"/>
        </w:rPr>
      </w:pPr>
    </w:p>
    <w:p w:rsidR="00EF3F52" w:rsidRPr="00EF3F52" w:rsidRDefault="00EF3F52" w:rsidP="00EF3F52">
      <w:pPr>
        <w:spacing w:line="360" w:lineRule="auto"/>
        <w:jc w:val="both"/>
        <w:rPr>
          <w:sz w:val="44"/>
          <w:szCs w:val="44"/>
        </w:rPr>
      </w:pPr>
    </w:p>
    <w:p w:rsidR="00E33BB6" w:rsidRPr="006857AA" w:rsidRDefault="006857AA" w:rsidP="00EF3F52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857AA">
        <w:rPr>
          <w:b/>
          <w:bCs/>
          <w:sz w:val="28"/>
          <w:szCs w:val="28"/>
        </w:rPr>
        <w:t xml:space="preserve"> </w:t>
      </w:r>
      <w:r w:rsidR="00EF3F52">
        <w:rPr>
          <w:b/>
          <w:bCs/>
          <w:sz w:val="28"/>
          <w:szCs w:val="28"/>
        </w:rPr>
        <w:t xml:space="preserve">1. </w:t>
      </w:r>
      <w:r w:rsidR="00E33BB6" w:rsidRPr="006857AA">
        <w:rPr>
          <w:b/>
          <w:bCs/>
          <w:sz w:val="28"/>
          <w:szCs w:val="28"/>
        </w:rPr>
        <w:t>Организация</w:t>
      </w:r>
      <w:r w:rsidR="00547C5A">
        <w:rPr>
          <w:b/>
          <w:bCs/>
          <w:sz w:val="28"/>
          <w:szCs w:val="28"/>
        </w:rPr>
        <w:t xml:space="preserve"> трудовой деятельности учащихся</w:t>
      </w:r>
    </w:p>
    <w:p w:rsidR="00E33BB6" w:rsidRDefault="00E33BB6" w:rsidP="00EF3F52">
      <w:pPr>
        <w:spacing w:line="360" w:lineRule="auto"/>
        <w:ind w:firstLine="708"/>
        <w:jc w:val="both"/>
        <w:rPr>
          <w:sz w:val="28"/>
          <w:szCs w:val="28"/>
        </w:rPr>
      </w:pPr>
      <w:r w:rsidRPr="006857AA">
        <w:rPr>
          <w:sz w:val="28"/>
          <w:szCs w:val="28"/>
        </w:rPr>
        <w:t>Влияния труда на организм детей и подростков.</w:t>
      </w:r>
      <w:r>
        <w:rPr>
          <w:sz w:val="28"/>
          <w:szCs w:val="28"/>
        </w:rPr>
        <w:t xml:space="preserve"> Различные виды труда, особенно работы, выполняемые на земельном участке школы, в садах, огородах и на полях колхозов (совхозов), организованные с учетом возрастно-половых особенностей учащихся и требований гигиены, оказывают положительное влияние на физическое развитие и функциональное совершенствование основных физиологических систем организма детей и подростков.</w:t>
      </w:r>
    </w:p>
    <w:p w:rsidR="00E33BB6" w:rsidRDefault="00E33BB6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частые виды сельскохозяйственных работ, выполняемых в летнее время – прополка, прореживание, обрыв метелок кукурузы, пасынкование томатов, окучивание, окапывание, уборка сена и урожая зерновых, сбор фруктов, уборка овощей. При соблюдении требований гигиены ко времени начала работ и их продолжительности, организации больших и малых перерывов, оптимальной плотности рабочего времени сельскохозяйственный труд не оказывает отрицательного влияния на детей и подростков. </w:t>
      </w:r>
    </w:p>
    <w:p w:rsidR="00E33BB6" w:rsidRDefault="00E33BB6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тех же случаях, когда работа не соответствует возрастным возможностям, неблагоприятные реакции организма регистрируются у 14-15-летних учащихся после 3-4-часовой </w:t>
      </w:r>
      <w:r w:rsidR="00DE27A5">
        <w:rPr>
          <w:sz w:val="28"/>
          <w:szCs w:val="28"/>
        </w:rPr>
        <w:t xml:space="preserve">работы: снижается жизненная емкость легких и сила сжатия кистей рук, возрастает частота сердечных сокращений, падает ударный объем и до 40 мин затягивается </w:t>
      </w:r>
      <w:r w:rsidR="00547C5A">
        <w:rPr>
          <w:sz w:val="28"/>
          <w:szCs w:val="28"/>
        </w:rPr>
        <w:t>восстановительный</w:t>
      </w:r>
      <w:r w:rsidR="00DE27A5">
        <w:rPr>
          <w:sz w:val="28"/>
          <w:szCs w:val="28"/>
        </w:rPr>
        <w:t xml:space="preserve"> период гемодинамических сдвигов.</w:t>
      </w:r>
    </w:p>
    <w:p w:rsidR="00DE27A5" w:rsidRDefault="00DE27A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Девушки к работе адаптируются труднее, реагируют более </w:t>
      </w:r>
      <w:r w:rsidR="00547C5A">
        <w:rPr>
          <w:sz w:val="28"/>
          <w:szCs w:val="28"/>
        </w:rPr>
        <w:t>резким</w:t>
      </w:r>
      <w:r>
        <w:rPr>
          <w:sz w:val="28"/>
          <w:szCs w:val="28"/>
        </w:rPr>
        <w:t xml:space="preserve"> снижением работоспособности и неблагоприятными изменениями гемодинамических показателей, чем их сверстники – 15-17-летние юноши. Эта особенность девушек проявляется не только при выполнении сельскохозяйственных работ, но и при выполнении работ в промышленном производстве. </w:t>
      </w:r>
    </w:p>
    <w:p w:rsidR="00DE27A5" w:rsidRDefault="00DE27A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Неблагоприятные изменения в состоянии здоровья возникают не  только от тяжести труда, режима (чередования работы и отдыха), плотности рабочего времени, но и от сопутствующих труду факторов </w:t>
      </w:r>
      <w:r w:rsidR="00547C5A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среды: шума, вибрации, высокой температуры, содержания в воздухе пыли и токсических веществ в пределах допустимых нормативов и концентраций для взрослых рабочих. Даже подростки шестнадцати лет по сравнению с юношами 17-18 лет оказываются к указанным факторам весьма чувствительны. Изменения выступают тем быстрее и глубже, чем моложе подростки. </w:t>
      </w:r>
    </w:p>
    <w:p w:rsidR="00DE27A5" w:rsidRDefault="00DE27A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Влияние вибрации обычно сопутствует воздействию шума. При этом проявляется комбинированное действие, более сильное, чем действие каждого фактора в отдельности</w:t>
      </w:r>
      <w:r w:rsidR="001418C8">
        <w:rPr>
          <w:sz w:val="28"/>
          <w:szCs w:val="28"/>
        </w:rPr>
        <w:t xml:space="preserve">. </w:t>
      </w:r>
      <w:r w:rsidR="00547C5A">
        <w:rPr>
          <w:sz w:val="28"/>
          <w:szCs w:val="28"/>
        </w:rPr>
        <w:t>Наиболее</w:t>
      </w:r>
      <w:r w:rsidR="001418C8">
        <w:rPr>
          <w:sz w:val="28"/>
          <w:szCs w:val="28"/>
        </w:rPr>
        <w:t xml:space="preserve"> опасна вибрация с частотой колебаний от 50 до 200 Гц. Лица до 25-летнего возраста, а особенно подростки и юноши, более чувствительны к местной и общей вибрации, чем лица старшего </w:t>
      </w:r>
      <w:r w:rsidR="00547C5A">
        <w:rPr>
          <w:sz w:val="28"/>
          <w:szCs w:val="28"/>
        </w:rPr>
        <w:t>возраста</w:t>
      </w:r>
      <w:r w:rsidR="001418C8">
        <w:rPr>
          <w:sz w:val="28"/>
          <w:szCs w:val="28"/>
        </w:rPr>
        <w:t xml:space="preserve">. </w:t>
      </w:r>
    </w:p>
    <w:p w:rsidR="001418C8" w:rsidRDefault="001418C8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3CFE">
        <w:rPr>
          <w:sz w:val="28"/>
          <w:szCs w:val="28"/>
        </w:rPr>
        <w:t xml:space="preserve">На воздействие вибрации у подростков 15-18 лет в сравнении со взрослыми </w:t>
      </w:r>
      <w:r w:rsidR="00547C5A">
        <w:rPr>
          <w:sz w:val="28"/>
          <w:szCs w:val="28"/>
        </w:rPr>
        <w:t>регистрируется</w:t>
      </w:r>
      <w:r w:rsidR="007F3CFE">
        <w:rPr>
          <w:sz w:val="28"/>
          <w:szCs w:val="28"/>
        </w:rPr>
        <w:t xml:space="preserve"> своеобразная реакция сердечно-сосудистой системы. Так, у взрослых при трехминутном воздействии вибрации с частотой 100 Гц, </w:t>
      </w:r>
      <w:r w:rsidR="00547C5A">
        <w:rPr>
          <w:sz w:val="28"/>
          <w:szCs w:val="28"/>
        </w:rPr>
        <w:t>амплитудой</w:t>
      </w:r>
      <w:r w:rsidR="007F3CFE">
        <w:rPr>
          <w:sz w:val="28"/>
          <w:szCs w:val="28"/>
        </w:rPr>
        <w:t xml:space="preserve">  0.21 мм артериальное давление повышалось: среднее в 80% случаев, максимальное в 59% и минимальное в 48% случаев. У 15-18-летних подростков преобладало снижение артериального давления: максимального в 32% случаев, среднего в 47% и минимального в 32% случаев. Полагают, что такое своеобразие является выражением присущей подростковому возрасту дезитегрированности реакций на раздражение</w:t>
      </w:r>
      <w:r w:rsidR="00E06C1C">
        <w:rPr>
          <w:sz w:val="28"/>
          <w:szCs w:val="28"/>
        </w:rPr>
        <w:t xml:space="preserve">. Организм отвечает максимумом своей возможности, мобилизуя весь резерв капиллярной сети. В результате увеличивается емкость периферического сосудистого русла и снижение </w:t>
      </w:r>
      <w:r w:rsidR="00547C5A">
        <w:rPr>
          <w:sz w:val="28"/>
          <w:szCs w:val="28"/>
        </w:rPr>
        <w:t>артериального</w:t>
      </w:r>
      <w:r w:rsidR="00E06C1C">
        <w:rPr>
          <w:sz w:val="28"/>
          <w:szCs w:val="28"/>
        </w:rPr>
        <w:t xml:space="preserve"> давления. </w:t>
      </w:r>
    </w:p>
    <w:p w:rsidR="00E06C1C" w:rsidRDefault="00E06C1C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Совокупному воздействию шума, вибрации, теплового излучения, высокой запыленности и загазованности воздуха кабины подвергаются водители тракторов и комбайнов. У юных 16-18-летних  механизаторов – учащихся СПТУ от начала к концу производ</w:t>
      </w:r>
      <w:r w:rsidR="00C17157">
        <w:rPr>
          <w:sz w:val="28"/>
          <w:szCs w:val="28"/>
        </w:rPr>
        <w:t>ственной практики диагностирова</w:t>
      </w:r>
      <w:r>
        <w:rPr>
          <w:sz w:val="28"/>
          <w:szCs w:val="28"/>
        </w:rPr>
        <w:t xml:space="preserve">ны различные отклонения в состоянии здоровья. К концу трехчасового вождения тракторов  у юных механизаторов </w:t>
      </w:r>
      <w:r w:rsidR="00547C5A">
        <w:rPr>
          <w:sz w:val="28"/>
          <w:szCs w:val="28"/>
        </w:rPr>
        <w:t>регистрировались</w:t>
      </w:r>
      <w:r>
        <w:rPr>
          <w:sz w:val="28"/>
          <w:szCs w:val="28"/>
        </w:rPr>
        <w:t xml:space="preserve">: снижение пульсового давления, снижение ударного объема сердца, падение выносливости к статическому напряжению, слуховой чувствительности на высоких частотах с длительным периодом восстановления. </w:t>
      </w:r>
    </w:p>
    <w:p w:rsidR="00F76665" w:rsidRDefault="00F7666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это свидетельствует о важности учета состояния здоровья, о соблюдении нормирования труда, об органичном привлечении девушек к тяжелым работам, сопряженным с неблагоприятным влиянием факторов, сопутствующих работе. </w:t>
      </w:r>
    </w:p>
    <w:p w:rsidR="00F76665" w:rsidRDefault="00F7666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Установлено неблагоприятное влияние на подростков 14-17 лет химических веществ (хлоропрен, диметилацетат, бензин, бензол, окись углерода, </w:t>
      </w:r>
      <w:r w:rsidR="00547C5A">
        <w:rPr>
          <w:sz w:val="28"/>
          <w:szCs w:val="28"/>
        </w:rPr>
        <w:t>аммиак</w:t>
      </w:r>
      <w:r>
        <w:rPr>
          <w:sz w:val="28"/>
          <w:szCs w:val="28"/>
        </w:rPr>
        <w:t>) в концентрациях ниже предельно допустимых. С увеличением возраста начала контакта</w:t>
      </w:r>
      <w:r w:rsidR="00C17157">
        <w:rPr>
          <w:sz w:val="28"/>
          <w:szCs w:val="28"/>
        </w:rPr>
        <w:t xml:space="preserve"> работы с этими веществами чувствительность организма к ним понижается. </w:t>
      </w:r>
      <w:r w:rsidR="00BC4C05">
        <w:rPr>
          <w:sz w:val="28"/>
          <w:szCs w:val="28"/>
        </w:rPr>
        <w:t xml:space="preserve">Наиболее чувствительны подростки, начавшие обучение в 14 лет, близки к ним 15-летние и менее чувствительны 17-18-летние. </w:t>
      </w:r>
    </w:p>
    <w:p w:rsidR="00BC4C05" w:rsidRDefault="00BC4C0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столярных, слесарных садово-огородных работах необходимо чередовать труд с отдыхом, а также использовать инструментарий, по массе и размерам соответствующий силам, размерам рук и амплитуде основных движений учащихся. Это является необходимым условием, так как работы, сопровождающиеся большим напряжением мышц, могут вызвать растяжение связок, воспаление сухожилий, с последующим нарушением функции отдельных суставов. </w:t>
      </w:r>
    </w:p>
    <w:p w:rsidR="00BC4C05" w:rsidRDefault="00BC4C0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Положение тела во время труда должно содействовать развитию силы мышц, совершенствованию координации движений, нормальному физическому развитию и не затруднять функционирование отдельных органов, систем и всего организма в целом.</w:t>
      </w:r>
    </w:p>
    <w:p w:rsidR="001E5289" w:rsidRDefault="00BC4C05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Положительное влияние урока труда на работоспособность организма может также отсутствовать, если учащиеся непрерывно выполняют однообразные операции, и условия работы не отвечают требованиям гигиены. Методически правильно построенный урок труда предусматривает рациональное чередование нескольких операций с тем, чтобы каждая из них, особенно если производится обработка металла, не требовала много времени. </w:t>
      </w:r>
      <w:r w:rsidR="001E5289">
        <w:rPr>
          <w:sz w:val="28"/>
          <w:szCs w:val="28"/>
        </w:rPr>
        <w:t xml:space="preserve">Оптимальная непрерывная длительность слесарных и столярных операций составляет соответственно: у учащихся 5 класса – 6 и 8 мин, в 6 классе – 9 и 11 мин, в 7 классе – 10 и 12 мин. Допустимая длительность непрерывного выполнения основных операций </w:t>
      </w:r>
      <w:r w:rsidR="00547C5A">
        <w:rPr>
          <w:sz w:val="28"/>
          <w:szCs w:val="28"/>
        </w:rPr>
        <w:t>ограничивается</w:t>
      </w:r>
      <w:r w:rsidR="001E5289">
        <w:rPr>
          <w:sz w:val="28"/>
          <w:szCs w:val="28"/>
        </w:rPr>
        <w:t xml:space="preserve"> 16 мин. </w:t>
      </w:r>
    </w:p>
    <w:p w:rsidR="001E5289" w:rsidRDefault="001E5289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Важное гигиеническое </w:t>
      </w:r>
      <w:r w:rsidR="00B7242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имеет и плотность урока труда</w:t>
      </w:r>
      <w:r w:rsidR="00B72423">
        <w:rPr>
          <w:sz w:val="28"/>
          <w:szCs w:val="28"/>
        </w:rPr>
        <w:t xml:space="preserve"> (отношение чистого времени работы – основной и вспомогательной – к общей длительности урока). На занятиях техническим трудом оптимальной является плотность работы около 80%, а для выполнения швейных операций – 50-70%. В процессе выполнения любых трудовых операций не следует учащимся даже седьмых классов навязывать определенный ритм и темп работы. </w:t>
      </w:r>
    </w:p>
    <w:p w:rsidR="00B72423" w:rsidRDefault="00B72423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классах, рабочих комнатах и мастерских, где происходит урок труда, обеспечиваются оптимальные условия микроклимата и достаточное естественное и </w:t>
      </w:r>
      <w:r w:rsidR="00547C5A">
        <w:rPr>
          <w:sz w:val="28"/>
          <w:szCs w:val="28"/>
        </w:rPr>
        <w:t>искусственное</w:t>
      </w:r>
      <w:r>
        <w:rPr>
          <w:sz w:val="28"/>
          <w:szCs w:val="28"/>
        </w:rPr>
        <w:t xml:space="preserve"> освещение. Рабочие места (специальные рабочие столы, верстаки и станки) отводятся каждому школьнику с учетом его роста. Руководство школы ежегодно должно осуществлять проверку технического состояния оборудования, инструмента, изоляции электропроводки, надежности заземления. Разрешение на проведение занятий в школьных мастерских (по техническому и </w:t>
      </w:r>
      <w:r w:rsidR="00547C5A">
        <w:rPr>
          <w:sz w:val="28"/>
          <w:szCs w:val="28"/>
        </w:rPr>
        <w:t>обслуживающему</w:t>
      </w:r>
      <w:r>
        <w:rPr>
          <w:sz w:val="28"/>
          <w:szCs w:val="28"/>
        </w:rPr>
        <w:t xml:space="preserve"> труду) выдается перед началом каждого учебного года специальной комиссией, в составе которой обязательно должен быть врач по гигиене детей и подростков или санитарный фельдшер. </w:t>
      </w:r>
    </w:p>
    <w:p w:rsidR="00B72423" w:rsidRDefault="00B72423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Преподаватели по труду обеспечивают профилактику возникновения у учащихся травм при выполнении работ на слесарных и столярных верстаках, а также на различных станках (сверлильном, токарном и других), при выполнении швейных и кулинарных работ. Учащиеся должны знакомиться как с общими, так и с частными правилами по технике безопасности при выполнении работ с деревом и металлом. </w:t>
      </w:r>
      <w:r w:rsidR="00264ACB">
        <w:rPr>
          <w:sz w:val="28"/>
          <w:szCs w:val="28"/>
        </w:rPr>
        <w:t xml:space="preserve">В слесарной, столярной или универсальной мастерской на стены развешивают плакаты с полным текстом правил. Это способствует закреплению у школьников знаний и правил по технике безопасности и постоянно напоминает о важности их выполнения. В мастерских и на рабочем месте соблюдаются порядок и чистота, что является одним из условий, снижающих частоту ушибов, ранений, засорений глаз и других травм у учащихся. </w:t>
      </w:r>
    </w:p>
    <w:p w:rsidR="009E0856" w:rsidRDefault="009E0856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выполнения отдельных операций по обработке дерева или металла, тканей и других материалов тщательно проверяют исправность инструментария, швейных машин, электроплит и др. </w:t>
      </w:r>
    </w:p>
    <w:p w:rsidR="009E0856" w:rsidRDefault="009E0856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Опилки, образующиеся в процессе обработки деталей  (деревянных или металлических), сметают с верстаков щеткой-сметкой, но не в коем случае не сбрасывают рукой и не сдувают, так как при этом можно занозить руку или засорить глаза. </w:t>
      </w:r>
    </w:p>
    <w:p w:rsidR="002A6862" w:rsidRDefault="009E0856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уроков ручного труда, производительного труда, работы в столярн</w:t>
      </w:r>
      <w:r w:rsidR="001C6991">
        <w:rPr>
          <w:sz w:val="28"/>
          <w:szCs w:val="28"/>
        </w:rPr>
        <w:t>ых и слесарных мастерских учащи</w:t>
      </w:r>
      <w:r>
        <w:rPr>
          <w:sz w:val="28"/>
          <w:szCs w:val="28"/>
        </w:rPr>
        <w:t>еся должны иметь специальную одежду. По окончании рабо</w:t>
      </w:r>
      <w:r w:rsidR="002A6862">
        <w:rPr>
          <w:sz w:val="28"/>
          <w:szCs w:val="28"/>
        </w:rPr>
        <w:t xml:space="preserve">т каждый школьник каждый школьник убирает свое рабочее место и выполняет необходимые правила личной гигиены. </w:t>
      </w:r>
    </w:p>
    <w:p w:rsidR="002A6862" w:rsidRDefault="002A6862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учебно-опытном участке и в сельском хозяйстве учащиеся 5-7 классов могут выполнять такие садово-огородные и полевые работы, как обработка почвы (вскапывание, рыхление земли, устройство грядок), посадка огородных культур, различных растений и кустов, поливка, прополка, прореживание овощных культур, ворошение и сгребание сена, уборка овощей и плодов, уничтожение сельскохозяйственных вредителей без применения ядохимикатов, уход за кроликами и птицей, если на учебно-опытном участке школы организован животноводческий отдел</w:t>
      </w:r>
      <w:r w:rsidR="00A87368">
        <w:rPr>
          <w:sz w:val="28"/>
          <w:szCs w:val="28"/>
        </w:rPr>
        <w:t>.</w:t>
      </w:r>
    </w:p>
    <w:p w:rsidR="00A87368" w:rsidRDefault="00A87368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Наиболее благоприятными для сельскохозяйственного труда учащихся в весенне-летний период являются ранние утренние часы, когда еще слаба интенсивность солнечной радиации. </w:t>
      </w:r>
    </w:p>
    <w:p w:rsidR="00A87368" w:rsidRDefault="00A87368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организации труда в колхозе или совхозе дорога к месту работы при спокойной ходьбе не должна занимать более 30 мин, а общая продолжительность труда не должна пр</w:t>
      </w:r>
      <w:r w:rsidR="001C6991">
        <w:rPr>
          <w:sz w:val="28"/>
          <w:szCs w:val="28"/>
        </w:rPr>
        <w:t>е</w:t>
      </w:r>
      <w:r>
        <w:rPr>
          <w:sz w:val="28"/>
          <w:szCs w:val="28"/>
        </w:rPr>
        <w:t>вышать 3 ч в день для учащихся 5-</w:t>
      </w:r>
      <w:r w:rsidR="00F27268">
        <w:rPr>
          <w:sz w:val="28"/>
          <w:szCs w:val="28"/>
        </w:rPr>
        <w:t>6</w:t>
      </w:r>
      <w:r>
        <w:rPr>
          <w:sz w:val="28"/>
          <w:szCs w:val="28"/>
        </w:rPr>
        <w:t xml:space="preserve"> кла</w:t>
      </w:r>
      <w:r w:rsidR="00F27268">
        <w:rPr>
          <w:sz w:val="28"/>
          <w:szCs w:val="28"/>
        </w:rPr>
        <w:t>ссов и 4 ч в день для учащихся седьмых</w:t>
      </w:r>
      <w:r>
        <w:rPr>
          <w:sz w:val="28"/>
          <w:szCs w:val="28"/>
        </w:rPr>
        <w:t xml:space="preserve"> </w:t>
      </w:r>
      <w:r w:rsidR="00F27268">
        <w:rPr>
          <w:sz w:val="28"/>
          <w:szCs w:val="28"/>
        </w:rPr>
        <w:t xml:space="preserve">классов (имеется ввиду класс, в котором учащиеся обучались в текущем учебном году). При этом труд учащихся 5-6 классов необходимо чередовать с короткими (5-минутными) перерывами через каждые 25-30 мин работы. Для учащихся седьмых классов рекомендуется устраивать перерывы через каждые 50 мин работы. </w:t>
      </w:r>
    </w:p>
    <w:p w:rsidR="006857AA" w:rsidRDefault="006857AA" w:rsidP="00EF3F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Садово-огородный инвентарь, используемый при работе (лопаты, грабли, мотыги, лейки, ведра, носилки и др.), также как станки и инструменты в мастерских, должен соответствовать росту и физическим возможностям школьников. </w:t>
      </w:r>
    </w:p>
    <w:p w:rsidR="006857AA" w:rsidRDefault="006857AA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правильной организации труда должно быть </w:t>
      </w:r>
      <w:r w:rsidR="001C6991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: оказание учащимся в необходимых случаях квалифицированной медицинской помощи, создание условий для соблюдения правил личной гигиены, обеспечение доброкачественной питьевой водой. </w:t>
      </w:r>
    </w:p>
    <w:p w:rsidR="006857AA" w:rsidRDefault="006857AA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6857AA" w:rsidRPr="00547C5A" w:rsidRDefault="00547C5A" w:rsidP="00547C5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47C5A">
        <w:rPr>
          <w:b/>
          <w:bCs/>
          <w:sz w:val="28"/>
          <w:szCs w:val="28"/>
        </w:rPr>
        <w:t>2.</w:t>
      </w:r>
      <w:r w:rsidR="006857AA" w:rsidRPr="00547C5A">
        <w:rPr>
          <w:b/>
          <w:bCs/>
          <w:sz w:val="28"/>
          <w:szCs w:val="28"/>
        </w:rPr>
        <w:t>Профессиональная подготовка учащихся с</w:t>
      </w:r>
      <w:r w:rsidRPr="00547C5A">
        <w:rPr>
          <w:b/>
          <w:bCs/>
          <w:sz w:val="28"/>
          <w:szCs w:val="28"/>
        </w:rPr>
        <w:t>редних общеобразовательных школ</w:t>
      </w:r>
    </w:p>
    <w:p w:rsidR="006857AA" w:rsidRDefault="006857AA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подготовка учащихся восьмых классов по </w:t>
      </w:r>
      <w:r w:rsidR="001C6991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профилю начинается во втором полугодии учебного года после изучения первой части курса «Основы производства. Выбор профессии».</w:t>
      </w:r>
    </w:p>
    <w:p w:rsidR="006857AA" w:rsidRDefault="006857AA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Специальным перечнем для 8-9 классов рекомендованы профессии: деревообработка, кондитерское производство, металлообработка, общественное питание, радиоэлектроника, электротехника, основы агротехники и механизации </w:t>
      </w:r>
      <w:r w:rsidR="001C6991">
        <w:rPr>
          <w:sz w:val="28"/>
          <w:szCs w:val="28"/>
        </w:rPr>
        <w:t>растениеводства</w:t>
      </w:r>
      <w:r>
        <w:rPr>
          <w:sz w:val="28"/>
          <w:szCs w:val="28"/>
        </w:rPr>
        <w:t xml:space="preserve">, основы животноводства и механизации животноводческих ферм и комплексов, основы автоматики и телемеханики, </w:t>
      </w:r>
      <w:r w:rsidR="000E1384">
        <w:rPr>
          <w:sz w:val="28"/>
          <w:szCs w:val="28"/>
        </w:rPr>
        <w:t xml:space="preserve">торговое обслуживание и др. При наличии необходимых условий трудовое обучение, общественно полезный, производительный труд школьников начиная с восьмого класса по массовым профессиям могут быть организованы в средних ПТУ. На время летних </w:t>
      </w:r>
      <w:r w:rsidR="001C6991">
        <w:rPr>
          <w:sz w:val="28"/>
          <w:szCs w:val="28"/>
        </w:rPr>
        <w:t>каникул</w:t>
      </w:r>
      <w:r w:rsidR="000E1384">
        <w:rPr>
          <w:sz w:val="28"/>
          <w:szCs w:val="28"/>
        </w:rPr>
        <w:t xml:space="preserve"> учащиеся 8-9 классов могут допускаться к временным посильным работам по найму, с соблюдением правил по охране труда, а также продолжительности </w:t>
      </w:r>
      <w:r w:rsidR="001C6991">
        <w:rPr>
          <w:sz w:val="28"/>
          <w:szCs w:val="28"/>
        </w:rPr>
        <w:t>общественно</w:t>
      </w:r>
      <w:r w:rsidR="000E1384">
        <w:rPr>
          <w:sz w:val="28"/>
          <w:szCs w:val="28"/>
        </w:rPr>
        <w:t xml:space="preserve"> полезного и производительного труда: в возрасте 14-15 лет не более 4 ч и 16 лет не более 6 ч в день. Рекомендован перечень профессий и видов работ (46), на которых возможно применение труда учащихся 8-9 классов общеобразовательных школ. Придельный срок окончание временной работы – 15 августа. Запрещается применение труда учащихся на тяжелых работах, на работах в ночную смену и в выходные дни.</w:t>
      </w:r>
    </w:p>
    <w:p w:rsidR="000E1384" w:rsidRDefault="000E138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учебных занятиях и в ходе производительного труда следует постоянно обращать внимание учащихся на соблюдение требований </w:t>
      </w:r>
      <w:r w:rsidR="001C699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труда, пожарной безопасности, производственной санитарии и личной гигиены. </w:t>
      </w:r>
    </w:p>
    <w:p w:rsidR="000E1384" w:rsidRDefault="000E138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местных условий и возможностей, трудовое обучение и производительный труд учащихся по-разному могут сочетаться с учебными занятиями в режиме дня и недели: </w:t>
      </w:r>
      <w:r w:rsidR="006F0242">
        <w:rPr>
          <w:sz w:val="28"/>
          <w:szCs w:val="28"/>
        </w:rPr>
        <w:t>1) трудовое обучение проводится в дни учебных занятий; 2) для трудового обучения выделяются отдельные дни; 3) трудовое обучение и производите</w:t>
      </w:r>
      <w:r w:rsidR="001C6991">
        <w:rPr>
          <w:sz w:val="28"/>
          <w:szCs w:val="28"/>
        </w:rPr>
        <w:t>льный труд без учебных занятий включаются</w:t>
      </w:r>
      <w:r w:rsidR="006F0242">
        <w:rPr>
          <w:sz w:val="28"/>
          <w:szCs w:val="28"/>
        </w:rPr>
        <w:t xml:space="preserve"> в режим дня ежедневно на протяжении нескольких недель в начале или конц</w:t>
      </w:r>
      <w:r w:rsidR="001C6991">
        <w:rPr>
          <w:sz w:val="28"/>
          <w:szCs w:val="28"/>
        </w:rPr>
        <w:t>е  учебного года. Подобная сез</w:t>
      </w:r>
      <w:r w:rsidR="006F0242">
        <w:rPr>
          <w:sz w:val="28"/>
          <w:szCs w:val="28"/>
        </w:rPr>
        <w:t xml:space="preserve">онная организация трудового обучения характерна преимущественно для сельских школ. </w:t>
      </w:r>
    </w:p>
    <w:p w:rsidR="006F0242" w:rsidRDefault="006F0242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учебной недели дни трудового обучения могут следовать подряд или чередоваться с днями учебных занятий. Чередование дней работы и дней учебных занятий гигиенически более оправдано, так как способствует равномерному распределению домашней учебной нагрузки учащихся и менее утомительно. </w:t>
      </w:r>
      <w:r w:rsidR="00A1203D">
        <w:rPr>
          <w:sz w:val="28"/>
          <w:szCs w:val="28"/>
        </w:rPr>
        <w:t xml:space="preserve">Последнее </w:t>
      </w:r>
      <w:r w:rsidR="001C6991">
        <w:rPr>
          <w:sz w:val="28"/>
          <w:szCs w:val="28"/>
        </w:rPr>
        <w:t>подтверждают</w:t>
      </w:r>
      <w:r w:rsidR="00A1203D">
        <w:rPr>
          <w:sz w:val="28"/>
          <w:szCs w:val="28"/>
        </w:rPr>
        <w:t xml:space="preserve"> данные  исследований, показывающих, что к концу недели при смене дня работы днем учебных занятий у школьников менее значительны </w:t>
      </w:r>
      <w:r w:rsidR="001C6991">
        <w:rPr>
          <w:sz w:val="28"/>
          <w:szCs w:val="28"/>
        </w:rPr>
        <w:t>ухудшения</w:t>
      </w:r>
      <w:r w:rsidR="00A1203D">
        <w:rPr>
          <w:sz w:val="28"/>
          <w:szCs w:val="28"/>
        </w:rPr>
        <w:t xml:space="preserve"> показателей работоспособности и физиологических реакций, чем в случаях концентрации в первой половине недели иск</w:t>
      </w:r>
      <w:r w:rsidR="00B92564">
        <w:rPr>
          <w:sz w:val="28"/>
          <w:szCs w:val="28"/>
        </w:rPr>
        <w:t xml:space="preserve">лючительно трудовых, а во второй половине недели – учебных дней. </w:t>
      </w:r>
    </w:p>
    <w:p w:rsidR="00B92564" w:rsidRDefault="00C9187F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трудового обучения, предусматривающий ежедневную работу в течении длительного времени с полным прекращением учебных занятий по общеобразовательным предметам, допустим. </w:t>
      </w:r>
      <w:r w:rsidR="00910B08">
        <w:rPr>
          <w:sz w:val="28"/>
          <w:szCs w:val="28"/>
        </w:rPr>
        <w:t xml:space="preserve">Однако с гигиенических позиций он менее предпочтителен, чем два упомянутых режима, так как отрицательно сказывается на </w:t>
      </w:r>
      <w:r w:rsidR="001C6991">
        <w:rPr>
          <w:sz w:val="28"/>
          <w:szCs w:val="28"/>
        </w:rPr>
        <w:t>равномерности</w:t>
      </w:r>
      <w:r w:rsidR="00910B08">
        <w:rPr>
          <w:sz w:val="28"/>
          <w:szCs w:val="28"/>
        </w:rPr>
        <w:t xml:space="preserve"> распределения нагрузки в течении года и адаптации учащихся к учебной деятельности.</w:t>
      </w:r>
    </w:p>
    <w:p w:rsidR="00910B08" w:rsidRDefault="00910B08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промышленных производствах работа учащихся в порядке производственного обучения и производительного труда разрешается </w:t>
      </w:r>
      <w:r w:rsidR="001C699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в утреннюю смену.</w:t>
      </w:r>
      <w:r w:rsidR="00007932">
        <w:rPr>
          <w:sz w:val="28"/>
          <w:szCs w:val="28"/>
        </w:rPr>
        <w:t xml:space="preserve"> При этом желательно избегать как слишком раннего начала работы в утреннюю смену, так и слишком позднего окончания ее в дневную с тем, чтобы у учащихся не нарушался общий распорядок дня, не уменьшалась продолжительность ночного сна. Начало работы позже 10 ч в утреннюю и 15 ч в дневную смену нецелесообразно, так как режим дня в этих случаях тоже оказывается нарушенным. </w:t>
      </w:r>
    </w:p>
    <w:p w:rsidR="00007932" w:rsidRDefault="00007932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же избежать раннего начала работы невозможно, учащимся следует рекомендовать после окончания  ее дневной сон. Этим в известной мере будет компенсироваться недостаточность ночного сна.</w:t>
      </w:r>
    </w:p>
    <w:p w:rsidR="00007932" w:rsidRDefault="00007932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трудовому обучению в специально выделенные дни </w:t>
      </w:r>
      <w:r w:rsidR="001C6991">
        <w:rPr>
          <w:sz w:val="28"/>
          <w:szCs w:val="28"/>
        </w:rPr>
        <w:t>рассчитываются</w:t>
      </w:r>
      <w:r>
        <w:rPr>
          <w:sz w:val="28"/>
          <w:szCs w:val="28"/>
        </w:rPr>
        <w:t xml:space="preserve"> максимум на 6 ч. В эти же часы входит </w:t>
      </w:r>
      <w:r w:rsidR="001C6991">
        <w:rPr>
          <w:sz w:val="28"/>
          <w:szCs w:val="28"/>
        </w:rPr>
        <w:t>теоретическое</w:t>
      </w:r>
      <w:r>
        <w:rPr>
          <w:sz w:val="28"/>
          <w:szCs w:val="28"/>
        </w:rPr>
        <w:t xml:space="preserve"> обучение, освоение технологии  производства, основ производства, </w:t>
      </w:r>
      <w:r w:rsidR="001C6991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="001C699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и т.д.</w:t>
      </w:r>
    </w:p>
    <w:p w:rsidR="00007932" w:rsidRDefault="00007932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динамикой работоспособности и изменением производительности труда учащихся</w:t>
      </w:r>
      <w:r w:rsidR="009D1155">
        <w:rPr>
          <w:sz w:val="28"/>
          <w:szCs w:val="28"/>
        </w:rPr>
        <w:t xml:space="preserve"> дают основание ограничить продолжительность непосредственно труда учащихся 15-16 лет 4 ч и учащихся 17-18 лет – 6 ч. Такая </w:t>
      </w:r>
      <w:r w:rsidR="001C6991">
        <w:rPr>
          <w:sz w:val="28"/>
          <w:szCs w:val="28"/>
        </w:rPr>
        <w:t>продолжительность</w:t>
      </w:r>
      <w:r w:rsidR="009D1155">
        <w:rPr>
          <w:sz w:val="28"/>
          <w:szCs w:val="28"/>
        </w:rPr>
        <w:t xml:space="preserve"> работы установлена </w:t>
      </w:r>
      <w:r w:rsidR="001C6991">
        <w:rPr>
          <w:sz w:val="28"/>
          <w:szCs w:val="28"/>
        </w:rPr>
        <w:t>советским</w:t>
      </w:r>
      <w:r w:rsidR="009D1155">
        <w:rPr>
          <w:sz w:val="28"/>
          <w:szCs w:val="28"/>
        </w:rPr>
        <w:t xml:space="preserve"> законодательством о труде для работающих подростков. Большая продолжительность производительного труда учащихся, увеличивая их общую нагрузку, может повлечь за собой нежелательные изменения здоровья. </w:t>
      </w:r>
    </w:p>
    <w:p w:rsidR="009D1155" w:rsidRDefault="009D1155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рабочего дня нецелесообразно и потому, что после первых 3 ч работы последующее время от часа к часу расходуется учащимися менее рационально. Примером могут служить данные </w:t>
      </w:r>
      <w:r w:rsidR="001C6991">
        <w:rPr>
          <w:sz w:val="28"/>
          <w:szCs w:val="28"/>
        </w:rPr>
        <w:t>хронометража</w:t>
      </w:r>
      <w:r>
        <w:rPr>
          <w:sz w:val="28"/>
          <w:szCs w:val="28"/>
        </w:rPr>
        <w:t xml:space="preserve"> работы учащихся некоторых профессий, в частности слесарей-формовщиков. </w:t>
      </w:r>
      <w:r w:rsidR="00AF15E5">
        <w:rPr>
          <w:sz w:val="28"/>
          <w:szCs w:val="28"/>
        </w:rPr>
        <w:t xml:space="preserve">В первые 3 ч работы на основную работу подростки расходовали 85% рабочего времени, а на четвертом часу – уже только 60%. </w:t>
      </w:r>
    </w:p>
    <w:p w:rsidR="00AF15E5" w:rsidRDefault="00AF15E5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Наименьшее ухудшение различных физиологических реакций к концу работы, а следовательно, и меньшее утомление организма отмечается у школьников при выполнении ими разнообразных трудовых операций при определенной, оптимальной для данного вида труда плотности рабочего времени. Изучение организации труда подростков на металлообрабатывающих и текстильных производствах позволяет считать плотность рабочего времени в пределах 65-80% оптимальной для учащихся 16-18 лет – слесарей, фрезеровщиков, токарей, сновальщиц, крутильщиц, шпульниц. Низкая (10-40%) плотность рабочего времени, обусловленная длительными вынужденными перерывами в работе и обычно связанная с отсутствием сырья, постоянного рабочего места или иными причинами, не менее утомительна для учащихся, чем выполнение на протяжении всей смены однообразных операций или работы на станках-полуавтоматах. Гигиенический рациональный режим труда подростков, </w:t>
      </w:r>
      <w:r w:rsidR="00547C5A">
        <w:rPr>
          <w:sz w:val="28"/>
          <w:szCs w:val="28"/>
        </w:rPr>
        <w:t>слагающийся</w:t>
      </w:r>
      <w:r>
        <w:rPr>
          <w:sz w:val="28"/>
          <w:szCs w:val="28"/>
        </w:rPr>
        <w:t xml:space="preserve"> в конечном счете из отдельных компонентов, наиболее благоприятных для организма</w:t>
      </w:r>
      <w:r w:rsidR="00035BE0">
        <w:rPr>
          <w:sz w:val="28"/>
          <w:szCs w:val="28"/>
        </w:rPr>
        <w:t xml:space="preserve"> (смена работы отдыхом, чередование рабочих операций, оптимальный режим, интенсивность работы и плотность рабочего времени), может быть обеспечен тогда, когда </w:t>
      </w:r>
      <w:r w:rsidR="006A7441">
        <w:rPr>
          <w:sz w:val="28"/>
          <w:szCs w:val="28"/>
        </w:rPr>
        <w:t>к этому имеются необходимые предпосылки.</w:t>
      </w:r>
      <w:r w:rsidR="005C4F13">
        <w:rPr>
          <w:sz w:val="28"/>
          <w:szCs w:val="28"/>
        </w:rPr>
        <w:t xml:space="preserve"> Основными из них являются наличие у каждого работающего подростка своего рабочего места, достаточного количества сырья, нужных материалов и инструментов, а также соответствие условий внешней среды (освещенность, микроклимат, уровень звукового давления и др.) действующим нормам и требованиям. </w:t>
      </w:r>
    </w:p>
    <w:p w:rsidR="005C4F13" w:rsidRDefault="005C4F13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обучение и производительный труд учащихся сельских средних общеобразовательных школ также осуществляется в соответствии с вышеуказанными программами. У 15-16-летних школьников труд должен занимать не более 4 ч, у 17-18-летних – 6 ч. Через каждые 50 мин работы целесообразно делать десятиминутные перерывы, а через 3 ч – часовой перерыв для приема пищи и более продолжительного отдыха. </w:t>
      </w:r>
    </w:p>
    <w:p w:rsidR="005C4F13" w:rsidRDefault="005C4F13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Непрерывная нагрузка на отдельные группы мышц тела, обусловленная необходимостью длительное время сохранять вынужденную рабочую позу, </w:t>
      </w:r>
      <w:r w:rsidR="00F0507E">
        <w:rPr>
          <w:sz w:val="28"/>
          <w:szCs w:val="28"/>
        </w:rPr>
        <w:t xml:space="preserve">устраняется путем своевременного </w:t>
      </w:r>
      <w:r w:rsidR="00547C5A">
        <w:rPr>
          <w:sz w:val="28"/>
          <w:szCs w:val="28"/>
        </w:rPr>
        <w:t>переключения</w:t>
      </w:r>
      <w:r w:rsidR="00F0507E">
        <w:rPr>
          <w:sz w:val="28"/>
          <w:szCs w:val="28"/>
        </w:rPr>
        <w:t xml:space="preserve"> учащихся с одного вида сельскохозяйственных работ на другой.</w:t>
      </w:r>
    </w:p>
    <w:p w:rsidR="00F0507E" w:rsidRDefault="00F0507E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жаркое время года учащиеся </w:t>
      </w:r>
      <w:r w:rsidR="00547C5A">
        <w:rPr>
          <w:sz w:val="28"/>
          <w:szCs w:val="28"/>
        </w:rPr>
        <w:t>привлекаются</w:t>
      </w:r>
      <w:r>
        <w:rPr>
          <w:sz w:val="28"/>
          <w:szCs w:val="28"/>
        </w:rPr>
        <w:t xml:space="preserve"> к проведению работ только в часы слабой интенсивности солнечной радиации – в средней полосе с 8 до 12 ч дня и после 16 ч. В южных районах работы утром начинают более рано (6-7 ч), а затем днем после 17 ч. В северных районах устанавливают более позднее начало утренних работ и более раннее – вечерних. </w:t>
      </w:r>
    </w:p>
    <w:p w:rsidR="00F0507E" w:rsidRDefault="00F0507E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Сельскохозяйственные машины, предназначенные для трудового обучения учащихся, должны иметь хорошо </w:t>
      </w:r>
      <w:r w:rsidR="00547C5A">
        <w:rPr>
          <w:sz w:val="28"/>
          <w:szCs w:val="28"/>
        </w:rPr>
        <w:t>амортизирующие</w:t>
      </w:r>
      <w:r>
        <w:rPr>
          <w:sz w:val="28"/>
          <w:szCs w:val="28"/>
        </w:rPr>
        <w:t xml:space="preserve"> мягкие сидения с подлокотниками и спинками. Такие сидения в значительной степени способствуют устранению неблагоприятного воздействия на </w:t>
      </w:r>
      <w:r w:rsidR="00547C5A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вибрации.</w:t>
      </w:r>
    </w:p>
    <w:p w:rsidR="00F0507E" w:rsidRDefault="00F0507E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кронами больших деревьев, а если их нет, то под навесами или тентами следует оборудовать места для отдыха учащихся. Здесь же в </w:t>
      </w:r>
      <w:r w:rsidR="00547C5A">
        <w:rPr>
          <w:sz w:val="28"/>
          <w:szCs w:val="28"/>
        </w:rPr>
        <w:t>закрытых</w:t>
      </w:r>
      <w:r>
        <w:rPr>
          <w:sz w:val="28"/>
          <w:szCs w:val="28"/>
        </w:rPr>
        <w:t xml:space="preserve"> и защищенных от солнца эмалированных бачках (желательно в специальных бачках-фонтанчиках) хранят прохла</w:t>
      </w:r>
      <w:r w:rsidR="00385CC1">
        <w:rPr>
          <w:sz w:val="28"/>
          <w:szCs w:val="28"/>
        </w:rPr>
        <w:t xml:space="preserve">дную кипяченную воду для питья, а в большой чистой таре (баки, деревянные бочки с кранами) держат доброкачественную колодезную или речную воду, которой учащиеся пользуются для мытья лица и рук после работы. </w:t>
      </w:r>
    </w:p>
    <w:p w:rsidR="00385CC1" w:rsidRDefault="00385CC1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всех сельскохозяйственных работах, особенно работах с машинами, необходимо соблюдать правила охраны труда и техники безопасности. </w:t>
      </w:r>
    </w:p>
    <w:p w:rsidR="00D46ECD" w:rsidRDefault="00D46ECD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работах на животноводческих фермах не допускается контакт учащихся со скотом, больным бруцеллёзом, ящером, сибирской язвой и сапом. </w:t>
      </w:r>
    </w:p>
    <w:p w:rsidR="00393EC1" w:rsidRDefault="00D46ECD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соблюдение правил охраны труда, среди отдельных учащихся возможны травмы. Необходимо оказать первую доврачебную помощь. После </w:t>
      </w:r>
      <w:r w:rsidR="00393EC1">
        <w:rPr>
          <w:sz w:val="28"/>
          <w:szCs w:val="28"/>
        </w:rPr>
        <w:t xml:space="preserve">оказания первой помощи пострадавших обязательно направляют к врачу для обработки ран, введение противостолбнячной сыворотки и т.д. </w:t>
      </w: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 и производительный труд для учащихся сельских школ можно проводить в летнее время сверх объёма, предусмотренного учебной программой. </w:t>
      </w:r>
    </w:p>
    <w:p w:rsidR="002A02F7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летнее время крайне важен не только правильный режим труда, но и рациональное построение всего суточного режима учащихся. Кроме труда, в режиме дня регламентируются все остальные виды деятельности и отдыха учащихся, предусматриваются занятия физической культурой и спортом, оздоровительные и культурно-массовые мероприятия, достаточное и полноценное питание, дневной и ночной сон. </w:t>
      </w:r>
    </w:p>
    <w:p w:rsidR="002A02F7" w:rsidRDefault="002A02F7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режим труда и всего дня легче обеспечить учащимся в ученических производственных бригадах. При такой форме организации школьники объединяются не только на время труда, но и на весь день или круглые сутки. </w:t>
      </w:r>
    </w:p>
    <w:p w:rsidR="009E65E1" w:rsidRDefault="002A02F7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Непрерывный ежедневный труд ребят даже в ученических бригадах </w:t>
      </w:r>
      <w:r w:rsidR="009E65E1">
        <w:rPr>
          <w:sz w:val="28"/>
          <w:szCs w:val="28"/>
        </w:rPr>
        <w:t xml:space="preserve">желателен в определенных пределах – не более 3 недель. Остальная часть каникул должна отводиться рационально организованному отдыху. Членам ученических производственных бригад отдых-отпуск предусматривается по скользящему графику. Этот отдых учащимся также целесообразно проводить организованно в туристских походах и экскурсиях по родному краю и стране, в доме отдыха или там же, где они жили в период сельскохозяйственных работ. В последнем случае изменяется режим дня – больше времени уделяется оздоровительным, познавательным и спортивным мероприятиям, труд же ограничивается выполнением работ по самообслуживанию. </w:t>
      </w:r>
    </w:p>
    <w:p w:rsidR="009E65E1" w:rsidRDefault="009E65E1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ученические производственные бригады включаются учащиеся старших классов. До открытия лагеря каждый учащийся должен пройти обязательный медицинский осмотр. </w:t>
      </w:r>
    </w:p>
    <w:p w:rsidR="0039504C" w:rsidRDefault="009E65E1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привлекаются только к тем видам труда, которые не отнесены к числу запрещенных для лиц, не достигших восемнадцатилетнего возраста. </w:t>
      </w:r>
      <w:r w:rsidR="00EF706E">
        <w:rPr>
          <w:sz w:val="28"/>
          <w:szCs w:val="28"/>
        </w:rPr>
        <w:t>Учащихся-членов ученической производственной бригады наиболее целесообразно ставить на сельскохозяйственные работы, предусмотренные для освоения школьной программы</w:t>
      </w:r>
      <w:r w:rsidR="0039504C">
        <w:rPr>
          <w:sz w:val="28"/>
          <w:szCs w:val="28"/>
        </w:rPr>
        <w:t xml:space="preserve">. В период, свободный от учебных занятий, учащиеся ученических производственных бригад сначала выполняют работы, связанные преимущественно с выращиванием полевых культур, овощей и фруктов, а затем с уборкой урожая. </w:t>
      </w:r>
    </w:p>
    <w:p w:rsidR="00D46ECD" w:rsidRDefault="0039504C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виды сельскохозяйственных работ относительно малой и средней трудоемкости (прополка и уборка урожая) целесообразно нормировать одинаково для юношей и девушек 14-15 лет из расчета 50%, а 16-17 лет – 70-75%  почасовой нормы выработки колхозников данной местности.</w:t>
      </w:r>
      <w:r w:rsidR="00F925A8">
        <w:rPr>
          <w:sz w:val="28"/>
          <w:szCs w:val="28"/>
        </w:rPr>
        <w:t xml:space="preserve"> К работам большой трудоемкости (окапывание </w:t>
      </w:r>
      <w:r w:rsidR="00547C5A">
        <w:rPr>
          <w:sz w:val="28"/>
          <w:szCs w:val="28"/>
        </w:rPr>
        <w:t>приствольных</w:t>
      </w:r>
      <w:r w:rsidR="00F925A8">
        <w:rPr>
          <w:sz w:val="28"/>
          <w:szCs w:val="28"/>
        </w:rPr>
        <w:t xml:space="preserve"> кругов деревьев) школьники 14-15 лет не должны </w:t>
      </w:r>
      <w:r w:rsidR="00547C5A">
        <w:rPr>
          <w:sz w:val="28"/>
          <w:szCs w:val="28"/>
        </w:rPr>
        <w:t>привлекаться</w:t>
      </w:r>
      <w:r w:rsidR="00F925A8">
        <w:rPr>
          <w:sz w:val="28"/>
          <w:szCs w:val="28"/>
        </w:rPr>
        <w:t xml:space="preserve">. Для 16-17-летних школьников подобные работы нормируются дифференцированно из расчета не более 60% почасовой нормы взрослых для юношей и 25%  - для девушек. </w:t>
      </w:r>
      <w:r w:rsidR="00393EC1">
        <w:rPr>
          <w:sz w:val="28"/>
          <w:szCs w:val="28"/>
        </w:rPr>
        <w:t xml:space="preserve"> </w:t>
      </w:r>
    </w:p>
    <w:p w:rsidR="00F925A8" w:rsidRDefault="00F925A8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Учащиеся-механизаторы, имеющие право вождения трактора на основе действующего законодательства, производят культивацию полевых культур и уборку урожая на сельскохозяйственных машинах.</w:t>
      </w:r>
    </w:p>
    <w:p w:rsidR="00F925A8" w:rsidRDefault="00F925A8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ученических производственных бригад</w:t>
      </w:r>
      <w:r w:rsidR="002A5427">
        <w:rPr>
          <w:sz w:val="28"/>
          <w:szCs w:val="28"/>
        </w:rPr>
        <w:t xml:space="preserve"> независимо от профиля их производственного обучения, как правило, привлекаются к прополке разных культур мотыгами, прорывке, пасынкованию, обрыву метелок у кукурузы и другим работам. </w:t>
      </w:r>
      <w:r w:rsidR="003F4312">
        <w:rPr>
          <w:sz w:val="28"/>
          <w:szCs w:val="28"/>
        </w:rPr>
        <w:t>Из них наиболее трудоемкой работой является прополка, особенно когда имеется высокая степень засоренности культуры</w:t>
      </w:r>
      <w:r w:rsidR="00734615">
        <w:rPr>
          <w:sz w:val="28"/>
          <w:szCs w:val="28"/>
        </w:rPr>
        <w:t xml:space="preserve">. </w:t>
      </w:r>
    </w:p>
    <w:p w:rsidR="00FD40B3" w:rsidRDefault="00734615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 производительный труд – выполнение учащимися всех видов указанных и других сельскохозяйственных работ – предусматривается в режиме дня ученической производственной бригады или в молодежном лагере строго в пределах принятых гигиенических нормативов и Государственного законодательства о труде: для учащихся до 15 лет не более 3 ч в день, для учащихся 15-16 лет не более 4 ч, для учащихся 16-18 лет не более 6 в день. Каждые 50 мин работы устраивают 10-15-минутные перерывы; при 6-часовой продолжительности работы, кроме того, через 4 ч необходимо делать длительный перерыв. </w:t>
      </w:r>
    </w:p>
    <w:p w:rsidR="00734615" w:rsidRDefault="00FD40B3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круглосуточного и дневного пребывания учащихся в лагере перерыв продолжается с 11-12 до 16 ч. В это время учащиеся купаются, загорают, обедают, а при наличии условий спят. Если же ученическая производственная бригада не имеет своего культстана или отведенных ей необходимых помещений в стане колхозной полевой бригады, то через 3-4 ч работы устраивается часовой перерыв для приема пищи и отдыха, после чего учащиеся возобновляют работу. </w:t>
      </w:r>
    </w:p>
    <w:p w:rsidR="00FD40B3" w:rsidRDefault="00FD40B3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ученических производственных бригад, входящие в звенья птицеводов, работают посменно по 4-6 ч в утреннюю, дневную и вечернюю смену</w:t>
      </w:r>
      <w:r w:rsidR="002A30AA">
        <w:rPr>
          <w:sz w:val="28"/>
          <w:szCs w:val="28"/>
        </w:rPr>
        <w:t>. В ночное время учащихся должны заменять взрослые работники птицефермы.</w:t>
      </w:r>
    </w:p>
    <w:p w:rsidR="002A30AA" w:rsidRDefault="002A30AA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выполнения различных работ, </w:t>
      </w:r>
      <w:r w:rsidR="00FA040D">
        <w:rPr>
          <w:sz w:val="28"/>
          <w:szCs w:val="28"/>
        </w:rPr>
        <w:t xml:space="preserve">особенно трудоемких, лица, ответственные за организацию трудового обучения, общественно полезного, производительного труда, должны следить за состоянием учащихся и при появлении у выраженного отвращения (средняя степень) утомления прерывать работу. </w:t>
      </w:r>
      <w:r w:rsidR="001F5225">
        <w:rPr>
          <w:sz w:val="28"/>
          <w:szCs w:val="28"/>
        </w:rPr>
        <w:t xml:space="preserve">При постоянном быстром проявлении утомлении следует направлять учащегося в медицинское </w:t>
      </w:r>
      <w:r w:rsidR="00547C5A">
        <w:rPr>
          <w:sz w:val="28"/>
          <w:szCs w:val="28"/>
        </w:rPr>
        <w:t>учреждение</w:t>
      </w:r>
      <w:r w:rsidR="001F5225">
        <w:rPr>
          <w:sz w:val="28"/>
          <w:szCs w:val="28"/>
        </w:rPr>
        <w:t xml:space="preserve"> для заключения о состоянии здоровья. </w:t>
      </w:r>
    </w:p>
    <w:p w:rsidR="00FC3374" w:rsidRDefault="00FC337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строго придерживаться выполнения всех медицинских предписаний в отношении учащихся, которые допущены к определенным работам, но имеют те или иные отклонения в состоянии здоровья. Таких учащихся, особенно с отклонениями в состоянии сердечно-сосудистой системы, привлекают только к легким видам труда, при сокращении 1.5 ч его продолжительности.</w:t>
      </w:r>
    </w:p>
    <w:p w:rsidR="00FC3374" w:rsidRDefault="00FC337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Гигиенические требования к режиму труда школьников – членов ученических производственных бригад те же, что и к аналогичным работам, выполняемым подростками за время практики и трудового обучения: чередование работы и отдыха, соблюдение правил техники безопасности и личной гигиены, соответствие одежды и обуви климатическим условиям и виду труда и др. </w:t>
      </w:r>
    </w:p>
    <w:p w:rsidR="00FC3374" w:rsidRDefault="00FC337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рационального чередования различных сельскохозяйственных работ предусматриваются производственная гимнастика и другие элементы физического воспитания.</w:t>
      </w:r>
    </w:p>
    <w:p w:rsidR="00FC3374" w:rsidRDefault="00FC3374" w:rsidP="00EF3F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дня также предусматриваются специальные оздоровительные мероприятия (солнечные ванны и водные закаливающие процедуры – обтирания, душ, </w:t>
      </w:r>
      <w:r w:rsidR="008E231F">
        <w:rPr>
          <w:sz w:val="28"/>
          <w:szCs w:val="28"/>
        </w:rPr>
        <w:t>купание) и для них резервируется определенное время</w:t>
      </w:r>
      <w:r w:rsidR="0001014E">
        <w:rPr>
          <w:sz w:val="28"/>
          <w:szCs w:val="28"/>
        </w:rPr>
        <w:t>. Производительный труд требует значительных затрат энергии, которые необходимо компенсировать полноценным высококалорийным питанием.</w:t>
      </w: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началом систематического обучения в деятельности детей преобладающим становится статический компонент. Учащиеся проводят за партой (столом) от 4 до 6 ч в младших классах и от 8 до 10 в старших классах. Вместе с тем статическая выносливость у детей и подростков невелика, утомление организма  развивается относительно быстро, что связано с возрастными особенностями двигательного анализатора. </w:t>
      </w: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</w:tblGrid>
      <w:tr w:rsidR="00833163" w:rsidRPr="0079122F" w:rsidTr="0079122F">
        <w:trPr>
          <w:trHeight w:val="5660"/>
        </w:trPr>
        <w:tc>
          <w:tcPr>
            <w:tcW w:w="7479" w:type="dxa"/>
            <w:shd w:val="clear" w:color="auto" w:fill="auto"/>
          </w:tcPr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33163" w:rsidRPr="0079122F" w:rsidRDefault="00833163" w:rsidP="007912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у первоклассников через 5-7 мин, а у второклассников через 9-10 мин сокращенные мышцы переходят из состояния напряжения в состояние расслабления. Внешне это проявляется в изменении позы, двигательном беспокойстве. Трудной задачей для школьников является и неподвижное состояние. Учащиеся младших классов не могут удержать стойку «смирно» более 5-7 мин (Р. А. Шабушин). Для подростков также весьма утомительно стояние, которое является основной позой при проведении различных линеек в школе, пионерском лагере, а также рабочей позой при обработке древесины и металла.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Большая статическая нагрузка еще более возрастает, если ученик сидит за мебелью неправильной конструкции или не отвечающей своими размерами длине и пропорциям тела школьника. В этих случаях учащийся также не может сохранять правильную рабочую позу, в результате чего нарушается и осанка.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Основные размеры парт (столов) и стульев приведены на рисунке 32. Специальными антропометрическими исследованиями было выявлено, что средние величины отдельных параметров тела, которые используются для установления функциональных размеров мебели и их оптимального соотношения, при колебаниях длины тела детей и подростков в пределах 10-15 см существенно не отличаются.  </w:t>
      </w:r>
    </w:p>
    <w:p w:rsidR="00833163" w:rsidRPr="00AE460C" w:rsidRDefault="00833163" w:rsidP="00833163">
      <w:pPr>
        <w:spacing w:line="360" w:lineRule="auto"/>
        <w:jc w:val="center"/>
        <w:rPr>
          <w:b/>
          <w:bCs/>
          <w:sz w:val="28"/>
          <w:szCs w:val="28"/>
        </w:rPr>
      </w:pPr>
      <w:r w:rsidRPr="00AE460C">
        <w:rPr>
          <w:b/>
          <w:bCs/>
          <w:sz w:val="28"/>
          <w:szCs w:val="28"/>
        </w:rPr>
        <w:t>Таблица №1</w:t>
      </w:r>
    </w:p>
    <w:tbl>
      <w:tblPr>
        <w:tblW w:w="98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1082"/>
        <w:gridCol w:w="1192"/>
        <w:gridCol w:w="905"/>
        <w:gridCol w:w="1146"/>
        <w:gridCol w:w="1127"/>
        <w:gridCol w:w="962"/>
        <w:gridCol w:w="1258"/>
        <w:gridCol w:w="1146"/>
      </w:tblGrid>
      <w:tr w:rsidR="00833163" w:rsidRPr="0079122F" w:rsidTr="0079122F">
        <w:tc>
          <w:tcPr>
            <w:tcW w:w="1074" w:type="dxa"/>
            <w:vMerge w:val="restart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№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мебели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Группа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мебели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Группа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роста, см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Высота крышки стола, обращенного к ученику (над полом, см)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Высота переднего края сидения (над полом, см)</w:t>
            </w:r>
          </w:p>
        </w:tc>
        <w:tc>
          <w:tcPr>
            <w:tcW w:w="2404" w:type="dxa"/>
            <w:gridSpan w:val="2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Цветовая маркировка</w:t>
            </w:r>
          </w:p>
        </w:tc>
      </w:tr>
      <w:tr w:rsidR="00833163" w:rsidRPr="0079122F" w:rsidTr="0079122F">
        <w:tc>
          <w:tcPr>
            <w:tcW w:w="1074" w:type="dxa"/>
            <w:vMerge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</w:p>
        </w:tc>
        <w:tc>
          <w:tcPr>
            <w:tcW w:w="1082" w:type="dxa"/>
            <w:vMerge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</w:p>
        </w:tc>
        <w:tc>
          <w:tcPr>
            <w:tcW w:w="1192" w:type="dxa"/>
            <w:vMerge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</w:p>
        </w:tc>
        <w:tc>
          <w:tcPr>
            <w:tcW w:w="905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№ столов</w:t>
            </w:r>
          </w:p>
        </w:tc>
        <w:tc>
          <w:tcPr>
            <w:tcW w:w="1146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Группы столов</w:t>
            </w:r>
          </w:p>
        </w:tc>
        <w:tc>
          <w:tcPr>
            <w:tcW w:w="1127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№ стульев</w:t>
            </w:r>
          </w:p>
        </w:tc>
        <w:tc>
          <w:tcPr>
            <w:tcW w:w="962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Группы стульев</w:t>
            </w:r>
          </w:p>
        </w:tc>
        <w:tc>
          <w:tcPr>
            <w:tcW w:w="1258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№ мебели</w:t>
            </w:r>
          </w:p>
        </w:tc>
        <w:tc>
          <w:tcPr>
            <w:tcW w:w="1146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Группы мебели</w:t>
            </w:r>
          </w:p>
        </w:tc>
      </w:tr>
      <w:tr w:rsidR="00833163" w:rsidRPr="0079122F" w:rsidTr="0079122F">
        <w:tc>
          <w:tcPr>
            <w:tcW w:w="1074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1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2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3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4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5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6</w:t>
            </w:r>
          </w:p>
        </w:tc>
        <w:tc>
          <w:tcPr>
            <w:tcW w:w="1082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-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А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Б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В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Г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Д</w:t>
            </w:r>
          </w:p>
        </w:tc>
        <w:tc>
          <w:tcPr>
            <w:tcW w:w="1192" w:type="dxa"/>
            <w:shd w:val="clear" w:color="auto" w:fill="auto"/>
          </w:tcPr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100-150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 w:rsidRPr="009D7750">
              <w:t>115-130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130-145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145-160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160-175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Свыше 175</w:t>
            </w:r>
          </w:p>
        </w:tc>
        <w:tc>
          <w:tcPr>
            <w:tcW w:w="905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46.0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52.0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58.0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64.0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70.0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76.0</w:t>
            </w:r>
          </w:p>
        </w:tc>
        <w:tc>
          <w:tcPr>
            <w:tcW w:w="1146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-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54.0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60.0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66.0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72.0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78.0</w:t>
            </w:r>
          </w:p>
        </w:tc>
        <w:tc>
          <w:tcPr>
            <w:tcW w:w="1127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26.0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30.0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34.0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38.0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42.0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46.0</w:t>
            </w:r>
          </w:p>
        </w:tc>
        <w:tc>
          <w:tcPr>
            <w:tcW w:w="962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-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32.0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36.0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40.0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44.0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48.0</w:t>
            </w:r>
          </w:p>
        </w:tc>
        <w:tc>
          <w:tcPr>
            <w:tcW w:w="1258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Оранж.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Фиолет.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Желтый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Красный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Зеленый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Голубой</w:t>
            </w:r>
          </w:p>
        </w:tc>
        <w:tc>
          <w:tcPr>
            <w:tcW w:w="1146" w:type="dxa"/>
            <w:shd w:val="clear" w:color="auto" w:fill="auto"/>
          </w:tcPr>
          <w:p w:rsidR="00833163" w:rsidRDefault="00833163" w:rsidP="0079122F">
            <w:pPr>
              <w:spacing w:line="360" w:lineRule="auto"/>
              <w:jc w:val="both"/>
            </w:pPr>
            <w:r>
              <w:t>-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Желтый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Красный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Голубой</w:t>
            </w:r>
          </w:p>
          <w:p w:rsidR="00833163" w:rsidRDefault="00833163" w:rsidP="0079122F">
            <w:pPr>
              <w:spacing w:line="360" w:lineRule="auto"/>
              <w:jc w:val="both"/>
            </w:pPr>
            <w:r>
              <w:t>Зеленый</w:t>
            </w:r>
          </w:p>
          <w:p w:rsidR="00833163" w:rsidRPr="009D7750" w:rsidRDefault="00833163" w:rsidP="0079122F">
            <w:pPr>
              <w:spacing w:line="360" w:lineRule="auto"/>
              <w:jc w:val="both"/>
            </w:pPr>
            <w:r>
              <w:t>Белый</w:t>
            </w:r>
          </w:p>
        </w:tc>
      </w:tr>
    </w:tbl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70-х годов для школьников принята ростовая шкала с интервалом в 15 см. В соответствии с этой шкалой изготовлялись парты и комплекты ученических столов со стульями пяти групп: А,Б,В,Г,Д. В 1985 году разработан и принят стандарт СЭВ «Мебель школьная». Введена новая нумерация и цветовая маркировка мебели. Предусмотрено изготовление шести номеров парт и комплектов ученических столов со стульями (табл. 1). ГОСТ обязывает все фабрики, мебельные комбинаты и другие производства при изготовлении мебели выдерживать установленные размеры (табл. 1), тип и отделку мебели. При ремонте парт, столов и стульев школы также обязаны руководствоваться размерами, указанными в ГОСТе на парты, ученические столы и стулья.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При оборудовании учебных помещений для учащихся 6-летнего возраста (в школе или в детском саду) рекомендуется использовать дошкольную мебель (табл. 2).</w:t>
      </w:r>
    </w:p>
    <w:p w:rsidR="00833163" w:rsidRPr="00AE460C" w:rsidRDefault="00833163" w:rsidP="00833163">
      <w:pPr>
        <w:spacing w:line="360" w:lineRule="auto"/>
        <w:jc w:val="center"/>
        <w:rPr>
          <w:b/>
          <w:bCs/>
          <w:sz w:val="28"/>
          <w:szCs w:val="28"/>
        </w:rPr>
      </w:pPr>
      <w:r w:rsidRPr="00AE460C">
        <w:rPr>
          <w:b/>
          <w:bCs/>
          <w:sz w:val="28"/>
          <w:szCs w:val="28"/>
        </w:rPr>
        <w:t>Таблица №2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33163" w:rsidRPr="0079122F" w:rsidTr="0079122F">
        <w:tc>
          <w:tcPr>
            <w:tcW w:w="2392" w:type="dxa"/>
            <w:vMerge w:val="restart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Группа мебели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Группа роста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Высота над полом (в см)</w:t>
            </w:r>
          </w:p>
        </w:tc>
      </w:tr>
      <w:tr w:rsidR="00833163" w:rsidRPr="0079122F" w:rsidTr="0079122F">
        <w:tc>
          <w:tcPr>
            <w:tcW w:w="2392" w:type="dxa"/>
            <w:vMerge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</w:p>
        </w:tc>
        <w:tc>
          <w:tcPr>
            <w:tcW w:w="2393" w:type="dxa"/>
            <w:vMerge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</w:p>
        </w:tc>
        <w:tc>
          <w:tcPr>
            <w:tcW w:w="2393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 xml:space="preserve">переднего края 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крышки стола</w:t>
            </w:r>
          </w:p>
        </w:tc>
        <w:tc>
          <w:tcPr>
            <w:tcW w:w="2393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Переднего края сиденья</w:t>
            </w:r>
          </w:p>
        </w:tc>
      </w:tr>
      <w:tr w:rsidR="00833163" w:rsidRPr="0079122F" w:rsidTr="0079122F">
        <w:tc>
          <w:tcPr>
            <w:tcW w:w="2392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Г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Д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Ж</w:t>
            </w:r>
          </w:p>
        </w:tc>
        <w:tc>
          <w:tcPr>
            <w:tcW w:w="2393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100-115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115-130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Свыше 130</w:t>
            </w:r>
          </w:p>
        </w:tc>
        <w:tc>
          <w:tcPr>
            <w:tcW w:w="2393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48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54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60</w:t>
            </w:r>
          </w:p>
        </w:tc>
        <w:tc>
          <w:tcPr>
            <w:tcW w:w="2393" w:type="dxa"/>
            <w:shd w:val="clear" w:color="auto" w:fill="auto"/>
          </w:tcPr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28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32</w:t>
            </w:r>
          </w:p>
          <w:p w:rsidR="00833163" w:rsidRPr="002C34FF" w:rsidRDefault="00833163" w:rsidP="0079122F">
            <w:pPr>
              <w:spacing w:line="360" w:lineRule="auto"/>
              <w:jc w:val="both"/>
            </w:pPr>
            <w:r w:rsidRPr="002C34FF">
              <w:t>36</w:t>
            </w:r>
          </w:p>
        </w:tc>
      </w:tr>
    </w:tbl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4083F">
        <w:rPr>
          <w:b/>
          <w:bCs/>
          <w:sz w:val="28"/>
          <w:szCs w:val="28"/>
        </w:rPr>
        <w:t>Посадка за партой (учебным столом).</w:t>
      </w:r>
      <w:r>
        <w:rPr>
          <w:sz w:val="28"/>
          <w:szCs w:val="28"/>
        </w:rPr>
        <w:t xml:space="preserve"> Наилучшие физиологические и гигиенические условия для работы учащегося за партой – нормальное зрительное восприятие, свободное дыхание, нормальное кровообращение – создаются при правильной посадке.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 должен глубоко сидеть на скамье, опираясь пояснично-крестцовой частью о спинку стула (скамьи), ровно держать корпус и голову, лишь немного наклоняя ее вперед. Между туловищем и краем парты должно оставаться свободное пространство в 3-4 см (грудь и живот не сдавлены). Ноги согнуты в тазобедренном и коленном суставах под прямым углом, ступни опираются на пол или подножку, предплечья свободно лежат на столе.</w:t>
      </w: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Антропометрические и физиологические исследования указывают, что несколько наклонное положение туловища, возможность свободно изменять углы наклона звеньев корпуса и положения конечностей облегчает нагрузку на связочно-мышечный аппарат и центральную нервную систему школьников. Правильная поза учащихся во время занятий должна вырабатываться с первых дней посещения школы. О правильной позе следует постоянно напоминать учащимся в школе и дома, и не только в 1-4, но и в 5-9 классах.</w:t>
      </w:r>
    </w:p>
    <w:p w:rsidR="00833163" w:rsidRDefault="00833163" w:rsidP="00833163">
      <w:pPr>
        <w:spacing w:line="360" w:lineRule="auto"/>
        <w:ind w:firstLine="708"/>
        <w:jc w:val="both"/>
        <w:rPr>
          <w:sz w:val="28"/>
          <w:szCs w:val="28"/>
        </w:rPr>
      </w:pPr>
      <w:r w:rsidRPr="00A4083F">
        <w:rPr>
          <w:b/>
          <w:bCs/>
          <w:sz w:val="28"/>
          <w:szCs w:val="28"/>
        </w:rPr>
        <w:t>Подбор мебели.</w:t>
      </w:r>
      <w:r>
        <w:rPr>
          <w:sz w:val="28"/>
          <w:szCs w:val="28"/>
        </w:rPr>
        <w:t xml:space="preserve"> Учащиеся каждого класса относятся не менее чем к 3-4 ростовым группам. Поэтому в каждом классе в соответствии с количеством ростовых групп необходимо ставить мебель не менее трех различных групп (номеров). Только в этом случае каждому ученику можно обеспечить рабочее место, соответствующее его росту. Если школьники сидят за более высокими партами, чем им требуется по росту, то неправильное положение тела и асимметрия плеч, как показали исследования, отмечается в 44% случаев. При рассаживании за столы более низкие, чем требуется, ассиметрия плеч регистрировалась у учащихся в 70%  случаев. Кроме того, в этих случаях были получены данные, свидетельствующие о большом напряжении мышц спины и туловища, о резко выраженной асимметрии и активности спинных и шейных мышц правой и левой половин тела. Изменения такого же характера наблюдались при использовании мебели, имеющей прямую спинку, наклон сидения назад, укороченное сиденье.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случаях несоответствия мебели анатомическим параметрам в пределах 3-4 см наибольшие функциональные сдвиги, частые резкие нарушения позы и жалобы на неудобство мебели наблюдаются у школьников при использовании меньших размеров мебели по сравнению с требуемыми по длине тела, нежели при обратном соотношении. Поэтому если возникают затруднения с подбором мебели, лучше посадить школьника за стол (парту) большего, чем требуется, номера.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Изготовление парт предусмотрено только для оборудования 1-4 классов. Запрещается использовать в классах и кабинетах табуреты, скамейки или другую мебель без спинок (разрешается только в мастерских).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Ориентировочно для оборудования учебных помещений однокомплектных школ, как показали измерения учащихся в городах, рабочих поселках и сельской местности 2-4 климатогеографических зон, требуется более всего мебель групп Б, В и Г.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начальных классов ориентировочно требуется двухместных столов: в 1 классе группы (номера) А – 12 и группы В – 3, во 2 классе соответственно 10 и 5, в 3 классе  – 7 и 8, в 4 классе группы Б – 12 и группы В – 3.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Учебные кабинеты для учащихся 5-11 классов оборудуются двухместными ученическими столами, при этом количество столов каждой группы (номера) определяется количеством кабинетов на предмет.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двухсменной работе школы в одних и тех же комнатах размещают (в первую и во вторую смену) параллельные или смежные по годам обучения классы: 2-3, 3-4, 5-6 и т.д. При этом в помещение, предназначенное для 2-3 классов, ставят 2-3 парты группы А, 15-16 группы Б и 2-3 группы В. Такое соотношение мебели трех групп позволяет рассадить большинство детей как 2, так и 3 класса в соответствии с ростом.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083F">
        <w:rPr>
          <w:b/>
          <w:bCs/>
          <w:sz w:val="28"/>
          <w:szCs w:val="28"/>
        </w:rPr>
        <w:t>Измерение роста учащихся для определения требуемого номера мебели.</w:t>
      </w:r>
      <w:r>
        <w:rPr>
          <w:sz w:val="28"/>
          <w:szCs w:val="28"/>
        </w:rPr>
        <w:t xml:space="preserve"> Измерение роста учащихся производится обычным ростомером или специально приготовленной деревянной рейкой длиной 2 м с делениями. На одной стороне рейки наносят деления с интервалом 15 см начиная от 130 см. В промежутках между делениями последовательно проставляют все группы (номера) мебели: до 130 см наносят группу А. От 130 до 145 см – группу Б, от 145 до 160 см – группу В, от 160 до 175 см – группу Г и от 175 см и выше – группу Д.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Произведя измерения роста с помощью такой рейки, можно сразу видеть, на какую парту следует посадить школьника. Школьники, не снимая ботинок, становятся около рейки. Для определения требуемого номера парты могут служить и данные роста, имеющиеся у школьного врача. В этом случае, однако, к каждому показателю роста необходимо прибавить 1-2 см на обувь.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06B1">
        <w:rPr>
          <w:b/>
          <w:bCs/>
          <w:sz w:val="28"/>
          <w:szCs w:val="28"/>
        </w:rPr>
        <w:t>Расстановка мебели</w:t>
      </w:r>
      <w:r>
        <w:rPr>
          <w:sz w:val="28"/>
          <w:szCs w:val="28"/>
        </w:rPr>
        <w:t>. Мебель меньших размеров (групп, номеров) ставят ближе к классной доске, а мебель больших размеров – дальше. Например, первой во всех трех (четырех) рядах ставят мебель группы А, второй – группы Б, третьей – мебель группы Б и т.д.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тех случаях, когда возникает необходимость ближе к классной доске поставить мебель больших размеров, ее следует ставить только первой в первом или третьем (четвертом) ряду.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Рабочие места в классах и учебных кабинетах за первыми и вторыми столами (партами) в любом ряду нужно отводить учащимся с нарушениями слуха. Необходимо помнить и о правильной расстановке мебели для учащихся с пониженной остротой зрения.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Школьникам с ревматическими заболеваниями, склонным к частым ангинам и острым воспалениям верхних дыхательных путей, рабочие места лучше отводить дальше от окон. 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менее 2 раз за учебный год учащихся, сидящих в первом и третьих рядах, меняют местами, не нарушая соответствия номера парт и их роста. Допустим, в первой половине года учащиеся сидели в третьем ряду, тогда во второй половине года их нужно посадить за парты соответствующих номеров в первом ряду. Это мероприятие исключает появление у учащихся привычки к постоянному наклону туловища и головы вправо или влево, в сторону классной доски (списывания) или наглядных пособий, карт и схем, размещенных над классной доской.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Между рядами столов (парт) и стенами учебного помещения соблюдаются установленные расстояния.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учебных помещениях обычной прямоугольной конфигурации эти расстояния следующие: от наружной стены до первого ряда столов (парт) – не менее 0.5 м, от внутренней стены до третьего ряда столов (парт) – 0.5 м, от задней стены до последних столов (парт) – 0.65 м, от классной доски до первых столов (парт) – 2 м, между рядами – 0.6 м.</w:t>
      </w:r>
    </w:p>
    <w:p w:rsidR="00833163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соблюдениями расстояния между наружной стеной и первым рядом парт требуется следить особенно строго. Ведь обе стороны тела ученика, сидящего в первом ряду, испытывают значительно отличающиеся друг от друга тепловые условия, и это отрицательно сказывается на механизме терморегуляции. Пульс ученика, сидящего около горячего радиатора, учащается, температура тела повышается. Количество острых респиратурных заболеваний и ангин среди учащихся, сидящих в первом от окон ряду, в три раза больше, чем среди школьников, рабочие места которых находятся в глубине помещений.</w:t>
      </w:r>
    </w:p>
    <w:p w:rsidR="00833163" w:rsidRPr="00D86DAD" w:rsidRDefault="00833163" w:rsidP="0083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классных комнатах и кабинетах квадратной и поперечной конфигурации при расстановке мебели в четыре ряда расстояние от классной доски до первых столов (парт) должно быть не менее 2.5 м. Только в этом случае при длине доски 3 м учащимся, сидящим за первыми столами в первом и четвертом рядах, может быть обеспечен «угол рассматривания» не менее 30</w:t>
      </w:r>
      <w:r w:rsidRPr="00E07751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Другие расстояния в таких учебных помещениях должны быть следующие: от окон до первого ряда столов – 0.5 м, ширина проходов между рядами – не менее 0.6 м, от последних столов до шкафов, расположенных вдоль задней стенки, –  0.8 м.</w:t>
      </w: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393EC1" w:rsidRDefault="00393EC1" w:rsidP="00EF3F52">
      <w:pPr>
        <w:spacing w:line="360" w:lineRule="auto"/>
        <w:ind w:firstLine="708"/>
        <w:jc w:val="both"/>
        <w:rPr>
          <w:sz w:val="28"/>
          <w:szCs w:val="28"/>
        </w:rPr>
      </w:pPr>
    </w:p>
    <w:p w:rsidR="00007932" w:rsidRPr="00E33BB6" w:rsidRDefault="00007932" w:rsidP="00EF3F5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007932" w:rsidRPr="00E33BB6" w:rsidSect="005C4F1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2F" w:rsidRDefault="0079122F">
      <w:r>
        <w:separator/>
      </w:r>
    </w:p>
  </w:endnote>
  <w:endnote w:type="continuationSeparator" w:id="0">
    <w:p w:rsidR="0079122F" w:rsidRDefault="0079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91" w:rsidRDefault="006D07ED" w:rsidP="0065405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C6991" w:rsidRDefault="001C69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2F" w:rsidRDefault="0079122F">
      <w:r>
        <w:separator/>
      </w:r>
    </w:p>
  </w:footnote>
  <w:footnote w:type="continuationSeparator" w:id="0">
    <w:p w:rsidR="0079122F" w:rsidRDefault="0079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BB6"/>
    <w:rsid w:val="00007932"/>
    <w:rsid w:val="0001014E"/>
    <w:rsid w:val="00035BE0"/>
    <w:rsid w:val="000573A3"/>
    <w:rsid w:val="000E1384"/>
    <w:rsid w:val="001418C8"/>
    <w:rsid w:val="001B5A20"/>
    <w:rsid w:val="001C6991"/>
    <w:rsid w:val="001E5289"/>
    <w:rsid w:val="001F5225"/>
    <w:rsid w:val="00264ACB"/>
    <w:rsid w:val="002A02F7"/>
    <w:rsid w:val="002A30AA"/>
    <w:rsid w:val="002A5427"/>
    <w:rsid w:val="002A6862"/>
    <w:rsid w:val="002C34FF"/>
    <w:rsid w:val="002C6067"/>
    <w:rsid w:val="002D4DBF"/>
    <w:rsid w:val="00385CC1"/>
    <w:rsid w:val="00393EC1"/>
    <w:rsid w:val="0039504C"/>
    <w:rsid w:val="003F4312"/>
    <w:rsid w:val="00547C5A"/>
    <w:rsid w:val="005C06B1"/>
    <w:rsid w:val="005C4F13"/>
    <w:rsid w:val="00632F00"/>
    <w:rsid w:val="0065405D"/>
    <w:rsid w:val="006857AA"/>
    <w:rsid w:val="006A7441"/>
    <w:rsid w:val="006D07ED"/>
    <w:rsid w:val="006F0242"/>
    <w:rsid w:val="006F43EC"/>
    <w:rsid w:val="00734615"/>
    <w:rsid w:val="0079122F"/>
    <w:rsid w:val="007F3CFE"/>
    <w:rsid w:val="00817CBD"/>
    <w:rsid w:val="00833163"/>
    <w:rsid w:val="008E231F"/>
    <w:rsid w:val="00910B08"/>
    <w:rsid w:val="009D1155"/>
    <w:rsid w:val="009D7750"/>
    <w:rsid w:val="009E0856"/>
    <w:rsid w:val="009E65E1"/>
    <w:rsid w:val="00A1203D"/>
    <w:rsid w:val="00A4083F"/>
    <w:rsid w:val="00A87368"/>
    <w:rsid w:val="00AE460C"/>
    <w:rsid w:val="00AF15E5"/>
    <w:rsid w:val="00B72423"/>
    <w:rsid w:val="00B92564"/>
    <w:rsid w:val="00BC4C05"/>
    <w:rsid w:val="00C17157"/>
    <w:rsid w:val="00C9187F"/>
    <w:rsid w:val="00CA2D5C"/>
    <w:rsid w:val="00D32131"/>
    <w:rsid w:val="00D46ECD"/>
    <w:rsid w:val="00D86DAD"/>
    <w:rsid w:val="00DE27A5"/>
    <w:rsid w:val="00E015B5"/>
    <w:rsid w:val="00E06C1C"/>
    <w:rsid w:val="00E07751"/>
    <w:rsid w:val="00E33BB6"/>
    <w:rsid w:val="00EF3F52"/>
    <w:rsid w:val="00EF706E"/>
    <w:rsid w:val="00F0507E"/>
    <w:rsid w:val="00F27268"/>
    <w:rsid w:val="00F76665"/>
    <w:rsid w:val="00F76E07"/>
    <w:rsid w:val="00F85208"/>
    <w:rsid w:val="00F925A8"/>
    <w:rsid w:val="00FA040D"/>
    <w:rsid w:val="00FC3374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143553-3E84-4EF0-AF17-74C5F001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F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4F13"/>
  </w:style>
  <w:style w:type="table" w:styleId="a6">
    <w:name w:val="Table Grid"/>
    <w:basedOn w:val="a1"/>
    <w:uiPriority w:val="99"/>
    <w:rsid w:val="0083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1</vt:lpstr>
    </vt:vector>
  </TitlesOfParts>
  <Company>Das 3. Reich!</Company>
  <LinksUpToDate>false</LinksUpToDate>
  <CharactersWithSpaces>35712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1</dc:title>
  <dc:subject/>
  <dc:creator>Adolf</dc:creator>
  <cp:keywords/>
  <dc:description/>
  <cp:lastModifiedBy>admin</cp:lastModifiedBy>
  <cp:revision>2</cp:revision>
  <dcterms:created xsi:type="dcterms:W3CDTF">2014-02-17T18:43:00Z</dcterms:created>
  <dcterms:modified xsi:type="dcterms:W3CDTF">2014-02-17T18:43:00Z</dcterms:modified>
</cp:coreProperties>
</file>