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EC" w:rsidRDefault="003F23EC">
      <w:pPr>
        <w:spacing w:line="360" w:lineRule="auto"/>
        <w:ind w:left="-540"/>
        <w:jc w:val="center"/>
        <w:rPr>
          <w:rFonts w:ascii="Times New Roman" w:hAnsi="Times New Roman"/>
          <w:b/>
          <w:bCs/>
          <w:color w:val="CC0066"/>
          <w:sz w:val="28"/>
          <w:u w:val="single"/>
        </w:rPr>
      </w:pPr>
    </w:p>
    <w:p w:rsidR="003F23EC" w:rsidRDefault="003F23EC">
      <w:pPr>
        <w:spacing w:line="360" w:lineRule="auto"/>
        <w:ind w:left="-540"/>
        <w:jc w:val="center"/>
        <w:rPr>
          <w:rFonts w:ascii="Times New Roman" w:hAnsi="Times New Roman"/>
          <w:b/>
          <w:bCs/>
          <w:color w:val="CC0066"/>
          <w:sz w:val="28"/>
          <w:u w:val="single"/>
        </w:rPr>
      </w:pPr>
      <w:r>
        <w:rPr>
          <w:rFonts w:ascii="Times New Roman" w:hAnsi="Times New Roman"/>
          <w:b/>
          <w:bCs/>
          <w:color w:val="CC0066"/>
          <w:sz w:val="28"/>
          <w:u w:val="single"/>
        </w:rPr>
        <w:t>Глобализация: миф или реальность?</w:t>
      </w:r>
    </w:p>
    <w:p w:rsidR="003F23EC" w:rsidRDefault="003F23EC">
      <w:pPr>
        <w:spacing w:line="360" w:lineRule="auto"/>
        <w:ind w:left="-540"/>
        <w:jc w:val="center"/>
        <w:rPr>
          <w:rFonts w:ascii="Times New Roman" w:hAnsi="Times New Roman"/>
          <w:b/>
          <w:bCs/>
          <w:color w:val="CC0066"/>
          <w:sz w:val="28"/>
          <w:u w:val="single"/>
        </w:rPr>
      </w:pPr>
      <w:r>
        <w:rPr>
          <w:rFonts w:ascii="Times New Roman" w:hAnsi="Times New Roman"/>
          <w:b/>
          <w:bCs/>
          <w:color w:val="CC0066"/>
          <w:sz w:val="28"/>
          <w:u w:val="single"/>
        </w:rPr>
        <w:t xml:space="preserve">Введение </w:t>
      </w:r>
    </w:p>
    <w:p w:rsidR="003F23EC" w:rsidRDefault="003F23EC">
      <w:pPr>
        <w:pStyle w:val="2"/>
        <w:ind w:left="-360"/>
        <w:rPr>
          <w:color w:val="auto"/>
        </w:rPr>
      </w:pPr>
      <w:r>
        <w:rPr>
          <w:color w:val="auto"/>
        </w:rPr>
        <w:t xml:space="preserve">Проблема глобализация сегодня – самый актуальный вопрос, обсуждаемый самыми различными специалистами – политологами,  экономистами, социологами, философами, даже  географами.  Экономисты говорят о глобализации экономики, географы о создании «экономических архипелагов», в частности ассоциаций крупнейших мегаполисов, социологи о сближении образа жизни людей, политологи о завершении холодной войны, когда мир был раздел на 2 лагеря, об ускорении транснационализации,  усилении взаимозависимости государств, уменьшении их суверенитета. Задачей данной работы является попробовать ответить на вопрос, чем является глобализация – мифом или реальностью,  а если реальностью то для кого –  только для развитых западных стран или для всех? </w:t>
      </w:r>
    </w:p>
    <w:p w:rsidR="003F23EC" w:rsidRDefault="003F23EC">
      <w:pPr>
        <w:pStyle w:val="2"/>
        <w:jc w:val="center"/>
        <w:rPr>
          <w:b/>
          <w:bCs/>
          <w:color w:val="auto"/>
          <w:u w:val="single"/>
        </w:rPr>
      </w:pPr>
    </w:p>
    <w:p w:rsidR="003F23EC" w:rsidRDefault="003F23EC">
      <w:pPr>
        <w:pStyle w:val="2"/>
        <w:jc w:val="center"/>
        <w:rPr>
          <w:b/>
          <w:bCs/>
          <w:color w:val="auto"/>
          <w:u w:val="single"/>
        </w:rPr>
      </w:pPr>
      <w:r>
        <w:rPr>
          <w:b/>
          <w:bCs/>
          <w:color w:val="auto"/>
          <w:u w:val="single"/>
        </w:rPr>
        <w:t>Проблема</w:t>
      </w:r>
      <w:r>
        <w:rPr>
          <w:color w:val="auto"/>
          <w:u w:val="single"/>
        </w:rPr>
        <w:t xml:space="preserve"> </w:t>
      </w:r>
      <w:r>
        <w:rPr>
          <w:b/>
          <w:bCs/>
          <w:color w:val="auto"/>
          <w:u w:val="single"/>
        </w:rPr>
        <w:t xml:space="preserve">определения </w:t>
      </w:r>
      <w:r>
        <w:rPr>
          <w:color w:val="auto"/>
          <w:u w:val="single"/>
        </w:rPr>
        <w:t xml:space="preserve"> </w:t>
      </w:r>
      <w:r>
        <w:rPr>
          <w:b/>
          <w:bCs/>
          <w:color w:val="auto"/>
          <w:u w:val="single"/>
        </w:rPr>
        <w:t>понятия «глобализация»</w:t>
      </w:r>
    </w:p>
    <w:p w:rsidR="003F23EC" w:rsidRDefault="003F23EC">
      <w:pPr>
        <w:pStyle w:val="2"/>
        <w:ind w:left="-360"/>
        <w:rPr>
          <w:color w:val="auto"/>
        </w:rPr>
      </w:pPr>
      <w:r>
        <w:rPr>
          <w:color w:val="auto"/>
        </w:rPr>
        <w:t>Первая проблема, с которой мы сталкиваемся, говоря о глобализации, является проблема ее определения. На этот счет в науке нет единого мнения,  приведу несколько из них:</w:t>
      </w:r>
    </w:p>
    <w:p w:rsidR="003F23EC" w:rsidRDefault="003F23EC">
      <w:pPr>
        <w:pStyle w:val="2"/>
        <w:numPr>
          <w:ilvl w:val="0"/>
          <w:numId w:val="8"/>
        </w:numPr>
        <w:rPr>
          <w:color w:val="auto"/>
        </w:rPr>
      </w:pPr>
      <w:r>
        <w:rPr>
          <w:i/>
          <w:iCs/>
          <w:color w:val="auto"/>
        </w:rPr>
        <w:t>Неомарксисты</w:t>
      </w:r>
      <w:r>
        <w:rPr>
          <w:color w:val="auto"/>
        </w:rPr>
        <w:t xml:space="preserve"> считают, что термин «глобализация» означает не что иное, как целенаправленная стратегия монополистического  капитала и американского империализма, имеющая целью окончательное закрепление экономического неравенства в мире и эксплуатацию «периферийных» и «полупериферийных» регионов и государств крупнейшими монополиями «мирового центра». </w:t>
      </w:r>
    </w:p>
    <w:p w:rsidR="003F23EC" w:rsidRDefault="003F23EC">
      <w:pPr>
        <w:pStyle w:val="2"/>
        <w:numPr>
          <w:ilvl w:val="0"/>
          <w:numId w:val="8"/>
        </w:numPr>
        <w:rPr>
          <w:color w:val="auto"/>
        </w:rPr>
      </w:pPr>
      <w:r>
        <w:rPr>
          <w:i/>
          <w:iCs/>
          <w:color w:val="auto"/>
        </w:rPr>
        <w:t xml:space="preserve">Сторонники реалистской парадигмы </w:t>
      </w:r>
      <w:r>
        <w:rPr>
          <w:color w:val="auto"/>
        </w:rPr>
        <w:t xml:space="preserve">понимают ее в духе «столкновения цивилизаций», как результат победы Запада во главе с США в холодной войне над ССР и закономерный процесс распространения гегемонии единственной сверхдержавы на остальной мир; </w:t>
      </w:r>
    </w:p>
    <w:p w:rsidR="003F23EC" w:rsidRDefault="003F23EC">
      <w:pPr>
        <w:pStyle w:val="2"/>
        <w:numPr>
          <w:ilvl w:val="0"/>
          <w:numId w:val="8"/>
        </w:numPr>
        <w:rPr>
          <w:color w:val="auto"/>
        </w:rPr>
      </w:pPr>
      <w:r>
        <w:rPr>
          <w:color w:val="auto"/>
        </w:rPr>
        <w:t xml:space="preserve"> </w:t>
      </w:r>
      <w:r>
        <w:rPr>
          <w:i/>
          <w:iCs/>
          <w:color w:val="auto"/>
        </w:rPr>
        <w:t>Неолибералы</w:t>
      </w:r>
      <w:r>
        <w:rPr>
          <w:color w:val="auto"/>
        </w:rPr>
        <w:t xml:space="preserve">  рассматривают глобализацию, как процесс постепенного преодоления государствами своих узкоэгоистических национальных интересов и становления «сообщества цивилизованных стран», являющегося результатом взаимопроникновения национальных  экономик, интернационализации  финансов, усиление роли крупнейших ТНК в мировой экономике, роста непосредственной конкуренции предприятий и фирм, независимо от их национальной принадлежности. </w:t>
      </w:r>
    </w:p>
    <w:p w:rsidR="003F23EC" w:rsidRDefault="003F23EC">
      <w:pPr>
        <w:pStyle w:val="2"/>
        <w:ind w:left="-360" w:firstLine="528"/>
        <w:rPr>
          <w:color w:val="auto"/>
        </w:rPr>
      </w:pPr>
      <w:r>
        <w:rPr>
          <w:i/>
          <w:iCs/>
          <w:color w:val="auto"/>
        </w:rPr>
        <w:t>Уткин А.И</w:t>
      </w:r>
      <w:r>
        <w:rPr>
          <w:color w:val="auto"/>
        </w:rPr>
        <w:t xml:space="preserve">. в книге «Мировой порядок </w:t>
      </w:r>
      <w:r>
        <w:rPr>
          <w:color w:val="auto"/>
          <w:lang w:val="en-US"/>
        </w:rPr>
        <w:t>XXI</w:t>
      </w:r>
      <w:r>
        <w:rPr>
          <w:color w:val="auto"/>
        </w:rPr>
        <w:t xml:space="preserve"> века» дает такое определение этому понятию. </w:t>
      </w:r>
      <w:r>
        <w:rPr>
          <w:i/>
          <w:iCs/>
          <w:color w:val="auto"/>
        </w:rPr>
        <w:t>Глобализация</w:t>
      </w:r>
      <w:r>
        <w:rPr>
          <w:color w:val="auto"/>
        </w:rPr>
        <w:t xml:space="preserve"> – это слияние национальных экономик в единую, общемировую систему, основанную на новой легкости перемещения капитала, на новой информационной открытости мира, на технологической революции, на приверженности развитых индустриальных стран либерализации движения товаров и капитала, на основе коммуникационного сближения, планетарной научной революции, межнациональных социальных движений, новых видов транспорта, реализации телекоммуникационных технологий, интернационального образования.  </w:t>
      </w:r>
    </w:p>
    <w:p w:rsidR="003F23EC" w:rsidRDefault="003F23EC">
      <w:pPr>
        <w:pStyle w:val="2"/>
        <w:ind w:left="180" w:firstLine="528"/>
        <w:jc w:val="center"/>
        <w:rPr>
          <w:b/>
          <w:bCs/>
          <w:color w:val="auto"/>
          <w:u w:val="single"/>
        </w:rPr>
      </w:pPr>
      <w:r>
        <w:rPr>
          <w:b/>
          <w:bCs/>
          <w:color w:val="auto"/>
          <w:u w:val="single"/>
        </w:rPr>
        <w:t>История процесса глобализации</w:t>
      </w:r>
    </w:p>
    <w:p w:rsidR="003F23EC" w:rsidRDefault="003F23EC">
      <w:pPr>
        <w:pStyle w:val="2"/>
        <w:ind w:left="-360"/>
        <w:rPr>
          <w:color w:val="auto"/>
        </w:rPr>
      </w:pPr>
      <w:r>
        <w:rPr>
          <w:color w:val="auto"/>
        </w:rPr>
        <w:t xml:space="preserve">Процесс сближения государств, несомненно, происходил на протяжении всей истории человечества. Еще в </w:t>
      </w:r>
      <w:r>
        <w:rPr>
          <w:color w:val="auto"/>
          <w:lang w:val="en-US"/>
        </w:rPr>
        <w:t>XIX</w:t>
      </w:r>
      <w:r>
        <w:rPr>
          <w:color w:val="auto"/>
        </w:rPr>
        <w:t xml:space="preserve">  веке исследователи писали о едином мировом пространстве. Например, появление механического ткацкого станка в Англии обернулось потерей  рабочих мест миллионами ткачей в Индии, а зарождении республиканской идеи во Франции стало подрывать троны восточных монархий, в России вызвало восстание декабристов.</w:t>
      </w:r>
      <w:r>
        <w:rPr>
          <w:rStyle w:val="a5"/>
          <w:color w:val="auto"/>
        </w:rPr>
        <w:footnoteReference w:id="1"/>
      </w:r>
      <w:r>
        <w:rPr>
          <w:color w:val="auto"/>
        </w:rPr>
        <w:t xml:space="preserve">  Однако можно говорить только о двух эпохах, когда темпы сближения государств были революционно быстры: </w:t>
      </w:r>
    </w:p>
    <w:p w:rsidR="003F23EC" w:rsidRDefault="003F23EC">
      <w:pPr>
        <w:pStyle w:val="2"/>
        <w:numPr>
          <w:ilvl w:val="0"/>
          <w:numId w:val="7"/>
        </w:numPr>
        <w:tabs>
          <w:tab w:val="clear" w:pos="980"/>
          <w:tab w:val="left" w:pos="360"/>
          <w:tab w:val="num" w:pos="1080"/>
          <w:tab w:val="left" w:pos="9000"/>
        </w:tabs>
        <w:ind w:left="360" w:hanging="720"/>
        <w:rPr>
          <w:color w:val="auto"/>
        </w:rPr>
      </w:pPr>
      <w:r>
        <w:rPr>
          <w:b/>
          <w:bCs/>
          <w:color w:val="auto"/>
        </w:rPr>
        <w:t xml:space="preserve">Рубеж </w:t>
      </w:r>
      <w:r>
        <w:rPr>
          <w:b/>
          <w:bCs/>
          <w:color w:val="auto"/>
          <w:lang w:val="en-US"/>
        </w:rPr>
        <w:t>XIX</w:t>
      </w:r>
      <w:r>
        <w:rPr>
          <w:b/>
          <w:bCs/>
          <w:color w:val="auto"/>
        </w:rPr>
        <w:t>-</w:t>
      </w:r>
      <w:r>
        <w:rPr>
          <w:b/>
          <w:bCs/>
          <w:color w:val="auto"/>
          <w:lang w:val="en-US"/>
        </w:rPr>
        <w:t>XX</w:t>
      </w:r>
      <w:r>
        <w:rPr>
          <w:b/>
          <w:bCs/>
          <w:color w:val="auto"/>
        </w:rPr>
        <w:t xml:space="preserve"> веков</w:t>
      </w:r>
      <w:r>
        <w:rPr>
          <w:color w:val="auto"/>
        </w:rPr>
        <w:t>. В  это время мир вступил в фазу взаимосближения за счет распространения  торговли и инвестиций в глобальном масштабе, благодаря  телефону, пароходу и конвейеру. Такие теоретики первой волны глобализации, как Р. Кобден и Дж. Брайт убедительно для многих экономистов  и промышленников, доказывали, что свободная торговля необратимо подстегнет всемирный экономический рост и на основе невиданного процветания, основанного на взаимной зависимости, народы забудут о прошлых распрях. Идея влияния глобализации на склонное к различным конфликтам мировое сообщество  получила наибольшее развитие в книге Нормана Эйнджела «Великая иллюзия», опубликованной в 1909 году. В ней автор доказывал невозможность  возникновения на планете глобальных конфликтов в силу возросшей взаимозависимости государств, например, Великобритания и Германия являлись вторыми по значимости торговыми партнерами друг друга.</w:t>
      </w:r>
      <w:r>
        <w:rPr>
          <w:rStyle w:val="a5"/>
          <w:color w:val="auto"/>
        </w:rPr>
        <w:footnoteReference w:id="2"/>
      </w:r>
      <w:r>
        <w:rPr>
          <w:color w:val="auto"/>
        </w:rPr>
        <w:t xml:space="preserve">  Однако через 5 лет после опубликования этой книги все надежды на мир разрушились – началась Первая мировая война, которая заморозила процессы глобализация до 70-ых годов </w:t>
      </w:r>
      <w:r>
        <w:rPr>
          <w:color w:val="auto"/>
          <w:lang w:val="en-US"/>
        </w:rPr>
        <w:t>XX</w:t>
      </w:r>
      <w:r>
        <w:rPr>
          <w:color w:val="auto"/>
        </w:rPr>
        <w:t xml:space="preserve">  века. </w:t>
      </w:r>
    </w:p>
    <w:p w:rsidR="003F23EC" w:rsidRDefault="003F23EC">
      <w:pPr>
        <w:pStyle w:val="2"/>
        <w:numPr>
          <w:ilvl w:val="0"/>
          <w:numId w:val="7"/>
        </w:numPr>
        <w:tabs>
          <w:tab w:val="clear" w:pos="980"/>
          <w:tab w:val="left" w:pos="360"/>
          <w:tab w:val="num" w:pos="1080"/>
          <w:tab w:val="left" w:pos="9000"/>
        </w:tabs>
        <w:ind w:left="360"/>
        <w:rPr>
          <w:color w:val="auto"/>
        </w:rPr>
      </w:pPr>
      <w:r>
        <w:rPr>
          <w:b/>
          <w:bCs/>
          <w:color w:val="auto"/>
        </w:rPr>
        <w:t xml:space="preserve">Конец 70-ых годов </w:t>
      </w:r>
      <w:r>
        <w:rPr>
          <w:color w:val="auto"/>
        </w:rPr>
        <w:t>– второе рождение глобализации на основе революции в совершенствовании средств доставки глобального действия, в информатике, телекоммуникациях. Мощь общего числа компьютеров за последние 30 лет удваивалась каждые 18 месяцев, объем информации на каждом квадратном сантиметре дисков увеличивался в среднем на 60% в год, начиная с 1991 года. Стоимость доставки информации сократилась драматически, сейчас огромные объемы информации могут быть переданы посредством телефона, оптического кабеля или радиосигналов в любую точку земного шара, что революционным образом действует на экономический рост.</w:t>
      </w:r>
      <w:r>
        <w:rPr>
          <w:rStyle w:val="a5"/>
          <w:color w:val="auto"/>
        </w:rPr>
        <w:footnoteReference w:id="3"/>
      </w:r>
    </w:p>
    <w:p w:rsidR="003F23EC" w:rsidRDefault="003F23EC">
      <w:pPr>
        <w:pStyle w:val="2"/>
        <w:tabs>
          <w:tab w:val="left" w:pos="360"/>
          <w:tab w:val="left" w:pos="9000"/>
        </w:tabs>
        <w:ind w:left="0"/>
        <w:rPr>
          <w:color w:val="auto"/>
        </w:rPr>
      </w:pPr>
      <w:r>
        <w:rPr>
          <w:color w:val="auto"/>
        </w:rPr>
        <w:t xml:space="preserve">Особенностью этого этапа глобализации является колоссальная роль ТНК; компании, имеющие представительства в более чем 75 странах мира, могут быть названы национальными с большой натяжкой, однако их роль в международном политическом процессе продолжает возрастать, такие корпорации с легкостью пересекают национальные границы  и осуществляют власть над населением менее развитых государств. Надо отметить, что еще одной особенностью развития ТНК в современном мире является то, что большая часть товаров производится в заграничных филиалах этих фирм, как правило, в азиатских странах, где рабочая сила дешевле. Стратегией многих стран стало снятие барьеров на пути перемещения капиталов и торговых потоков. </w:t>
      </w:r>
    </w:p>
    <w:p w:rsidR="003F23EC" w:rsidRDefault="003F23EC">
      <w:pPr>
        <w:pStyle w:val="2"/>
        <w:tabs>
          <w:tab w:val="left" w:pos="360"/>
          <w:tab w:val="left" w:pos="9000"/>
        </w:tabs>
        <w:ind w:left="0"/>
        <w:jc w:val="center"/>
        <w:rPr>
          <w:b/>
          <w:bCs/>
          <w:color w:val="auto"/>
          <w:u w:val="single"/>
        </w:rPr>
      </w:pPr>
      <w:r>
        <w:rPr>
          <w:b/>
          <w:bCs/>
          <w:color w:val="auto"/>
          <w:u w:val="single"/>
        </w:rPr>
        <w:t>Предпосылки глобализации</w:t>
      </w:r>
    </w:p>
    <w:p w:rsidR="003F23EC" w:rsidRDefault="003F23EC">
      <w:pPr>
        <w:pStyle w:val="2"/>
        <w:tabs>
          <w:tab w:val="left" w:pos="360"/>
          <w:tab w:val="left" w:pos="9000"/>
        </w:tabs>
        <w:ind w:left="0"/>
        <w:rPr>
          <w:color w:val="auto"/>
        </w:rPr>
      </w:pPr>
      <w:r>
        <w:rPr>
          <w:color w:val="auto"/>
        </w:rPr>
        <w:t>Можно выделить несколько факторов, определяющих процесс глобализации:</w:t>
      </w:r>
    </w:p>
    <w:p w:rsidR="003F23EC" w:rsidRDefault="003F23EC">
      <w:pPr>
        <w:pStyle w:val="2"/>
        <w:numPr>
          <w:ilvl w:val="0"/>
          <w:numId w:val="9"/>
        </w:numPr>
        <w:tabs>
          <w:tab w:val="left" w:pos="360"/>
          <w:tab w:val="left" w:pos="9000"/>
        </w:tabs>
        <w:rPr>
          <w:color w:val="auto"/>
        </w:rPr>
      </w:pPr>
      <w:r>
        <w:rPr>
          <w:i/>
          <w:iCs/>
          <w:color w:val="auto"/>
        </w:rPr>
        <w:t>производственно-технический</w:t>
      </w:r>
      <w:r>
        <w:rPr>
          <w:color w:val="auto"/>
        </w:rPr>
        <w:t xml:space="preserve"> — резкое возрастание масштабов производства, международные формы его осуществления (ТНК), качественно новый уровень средств транспорта и связи, обеспечивающий быстрое распространение товаров и услуг, ресурсов и идей с приложением их в наиболее благоприятных условиях;</w:t>
      </w:r>
      <w:r>
        <w:rPr>
          <w:color w:val="auto"/>
        </w:rPr>
        <w:br/>
        <w:t xml:space="preserve">2) </w:t>
      </w:r>
      <w:r>
        <w:rPr>
          <w:i/>
          <w:iCs/>
          <w:color w:val="auto"/>
        </w:rPr>
        <w:t>экономический</w:t>
      </w:r>
      <w:r>
        <w:rPr>
          <w:color w:val="auto"/>
        </w:rPr>
        <w:t xml:space="preserve"> — небывалая концентрация и централизация капитала, организационные формы, рамки деятельности которых выходят за национальные границы, приобретают международный характер, способствуя формированию единого рыночного пространства;</w:t>
      </w:r>
      <w:r>
        <w:rPr>
          <w:color w:val="auto"/>
        </w:rPr>
        <w:br/>
        <w:t xml:space="preserve">3) </w:t>
      </w:r>
      <w:r>
        <w:rPr>
          <w:i/>
          <w:iCs/>
          <w:color w:val="auto"/>
        </w:rPr>
        <w:t>информационный</w:t>
      </w:r>
      <w:r>
        <w:rPr>
          <w:color w:val="auto"/>
        </w:rPr>
        <w:t xml:space="preserve"> — радикальное изменение средств делового общения, обмена экономической, финансовой информацией, создающее возможности оперативного, своевременного и эффективного решения производственных, научно-технических, коммерческих задач не хуже, чем внутри отдельных стран;</w:t>
      </w:r>
      <w:r>
        <w:rPr>
          <w:color w:val="auto"/>
        </w:rPr>
        <w:br/>
        <w:t xml:space="preserve">4) </w:t>
      </w:r>
      <w:r>
        <w:rPr>
          <w:i/>
          <w:iCs/>
          <w:color w:val="auto"/>
        </w:rPr>
        <w:t>научно-технологический</w:t>
      </w:r>
      <w:r>
        <w:rPr>
          <w:color w:val="auto"/>
        </w:rPr>
        <w:t>, определяемый экономическими выгодами использования передового научно-технического, технологического и квалификационного уровня ведущих в соответствующих областях зарубежных стран, для ускоренного внедрения новых решений при относительно меньших затратах;</w:t>
      </w:r>
      <w:r>
        <w:rPr>
          <w:color w:val="auto"/>
        </w:rPr>
        <w:br/>
        <w:t xml:space="preserve">5) </w:t>
      </w:r>
      <w:r>
        <w:rPr>
          <w:i/>
          <w:iCs/>
          <w:color w:val="auto"/>
        </w:rPr>
        <w:t>социологический</w:t>
      </w:r>
      <w:r>
        <w:rPr>
          <w:color w:val="auto"/>
        </w:rPr>
        <w:t>, проявляющийся в ослаблении роли привычек и традиций, социальных связей и обычаев, преодолении национальной ограниченности, что повышает мобильность людей в территориальном, духовном и психологическом отношениях, способствует международной миграции;</w:t>
      </w:r>
      <w:r>
        <w:rPr>
          <w:color w:val="auto"/>
        </w:rPr>
        <w:br/>
        <w:t xml:space="preserve">6) </w:t>
      </w:r>
      <w:r>
        <w:rPr>
          <w:i/>
          <w:iCs/>
          <w:color w:val="auto"/>
        </w:rPr>
        <w:t>политический</w:t>
      </w:r>
      <w:r>
        <w:rPr>
          <w:color w:val="auto"/>
        </w:rPr>
        <w:t>, выражающийся в ослаблении жесткости государственных границ, облегчении свободы передвижения граждан, товаров и услуг, капиталов;</w:t>
      </w:r>
      <w:r>
        <w:rPr>
          <w:color w:val="auto"/>
        </w:rPr>
        <w:br/>
        <w:t xml:space="preserve">7) </w:t>
      </w:r>
      <w:r>
        <w:rPr>
          <w:i/>
          <w:iCs/>
          <w:color w:val="auto"/>
        </w:rPr>
        <w:t>экологический</w:t>
      </w:r>
      <w:r>
        <w:rPr>
          <w:color w:val="auto"/>
        </w:rPr>
        <w:t xml:space="preserve">, обусловливающий объединение усилий мирового сообщества, консолидацию ресурсов, координацию действий в различных сферах. Среди прочих глобальных проблем современности он оказывает особое воздействие на процесс глобализации. Процесс глобализации мирохозяйственных связей не исключает расширения и интенсификации экономической деятельности на региональном уровне, в том числе вовлечение в активный масштабный взаимный международный обмен административных образований отдельных стран. С одной стороны, это ускоряет планетарную глобализацию, с другой — выступает как известный тормоз, способствующий усилению групповой региональной обособленности, возникновению новых противоречий и углублению конкуренции. </w:t>
      </w:r>
    </w:p>
    <w:p w:rsidR="003F23EC" w:rsidRDefault="003F23EC">
      <w:pPr>
        <w:pStyle w:val="2"/>
        <w:tabs>
          <w:tab w:val="left" w:pos="360"/>
          <w:tab w:val="left" w:pos="9000"/>
        </w:tabs>
        <w:ind w:left="360"/>
        <w:rPr>
          <w:i/>
          <w:iCs/>
          <w:color w:val="auto"/>
        </w:rPr>
      </w:pPr>
    </w:p>
    <w:p w:rsidR="003F23EC" w:rsidRDefault="003F23EC">
      <w:pPr>
        <w:pStyle w:val="2"/>
        <w:tabs>
          <w:tab w:val="left" w:pos="360"/>
          <w:tab w:val="left" w:pos="9000"/>
        </w:tabs>
        <w:ind w:left="360"/>
        <w:jc w:val="center"/>
        <w:rPr>
          <w:b/>
          <w:bCs/>
          <w:color w:val="auto"/>
          <w:u w:val="single"/>
        </w:rPr>
      </w:pPr>
      <w:r>
        <w:rPr>
          <w:b/>
          <w:bCs/>
          <w:color w:val="auto"/>
          <w:u w:val="single"/>
        </w:rPr>
        <w:t>Взгляды на глобализацию</w:t>
      </w:r>
    </w:p>
    <w:p w:rsidR="003F23EC" w:rsidRDefault="003F23EC">
      <w:pPr>
        <w:pStyle w:val="2"/>
        <w:tabs>
          <w:tab w:val="left" w:pos="360"/>
          <w:tab w:val="left" w:pos="9000"/>
        </w:tabs>
        <w:ind w:left="360"/>
        <w:rPr>
          <w:color w:val="auto"/>
        </w:rPr>
      </w:pPr>
      <w:r>
        <w:rPr>
          <w:color w:val="auto"/>
        </w:rPr>
        <w:t xml:space="preserve">Как любой общественно-политический процесс глобализация вызывает неоднозначную реакцию общественного мнения. Уткин А.И. предлагает выделять три основных взгляда на глобализацию – революционный, эволюционный и скептический подход. </w:t>
      </w:r>
    </w:p>
    <w:p w:rsidR="003F23EC" w:rsidRDefault="003F23EC">
      <w:pPr>
        <w:pStyle w:val="2"/>
        <w:numPr>
          <w:ilvl w:val="0"/>
          <w:numId w:val="10"/>
        </w:numPr>
        <w:tabs>
          <w:tab w:val="left" w:pos="360"/>
          <w:tab w:val="left" w:pos="9000"/>
        </w:tabs>
        <w:rPr>
          <w:b/>
          <w:bCs/>
          <w:color w:val="auto"/>
        </w:rPr>
      </w:pPr>
      <w:r>
        <w:rPr>
          <w:color w:val="auto"/>
        </w:rPr>
        <w:t xml:space="preserve">Сторонники </w:t>
      </w:r>
      <w:r>
        <w:rPr>
          <w:i/>
          <w:iCs/>
          <w:color w:val="auto"/>
          <w:u w:val="single"/>
        </w:rPr>
        <w:t>революционного подхода</w:t>
      </w:r>
      <w:r>
        <w:rPr>
          <w:color w:val="auto"/>
        </w:rPr>
        <w:t xml:space="preserve"> в глобализации видят источник грядущего процветания</w:t>
      </w:r>
      <w:r>
        <w:rPr>
          <w:b/>
          <w:bCs/>
          <w:color w:val="auto"/>
        </w:rPr>
        <w:t xml:space="preserve">, </w:t>
      </w:r>
      <w:r>
        <w:rPr>
          <w:color w:val="auto"/>
        </w:rPr>
        <w:t>умиротворения,</w:t>
      </w:r>
      <w:r>
        <w:rPr>
          <w:b/>
          <w:bCs/>
          <w:color w:val="auto"/>
        </w:rPr>
        <w:t xml:space="preserve"> </w:t>
      </w:r>
      <w:r>
        <w:rPr>
          <w:color w:val="auto"/>
        </w:rPr>
        <w:t>единых для всех правил,</w:t>
      </w:r>
      <w:r>
        <w:rPr>
          <w:b/>
          <w:bCs/>
          <w:color w:val="auto"/>
        </w:rPr>
        <w:t xml:space="preserve"> </w:t>
      </w:r>
      <w:r>
        <w:rPr>
          <w:color w:val="auto"/>
        </w:rPr>
        <w:t xml:space="preserve">путь выживания, поднятия жизненного уровня, социальной стабильности, политической значимости, ликвидации стимула в подчинении соседних государств.  В эту новую эпоху традиционные нации-государства теряют свою мощь, так как все народы и все основные процессы оказываются подчиненными глобальному рыночному пространству. Сторонники ускоренной глобализации видят в ней способ сократить разрыв между богатыми и бедными странами,  полагая, что бедные смогут найти свои нишу в экономике не с помощью косных   правительств, а с помощью чувствительных к изменениям частных компаний. Сторонниками этого подхода являются Р.Кеохане, Дж. Най, К. Омае, Т. Фридман, М. Дойл. </w:t>
      </w:r>
    </w:p>
    <w:p w:rsidR="003F23EC" w:rsidRDefault="003F23EC">
      <w:pPr>
        <w:pStyle w:val="2"/>
        <w:numPr>
          <w:ilvl w:val="0"/>
          <w:numId w:val="10"/>
        </w:numPr>
        <w:tabs>
          <w:tab w:val="left" w:pos="360"/>
          <w:tab w:val="left" w:pos="9000"/>
        </w:tabs>
        <w:rPr>
          <w:color w:val="auto"/>
        </w:rPr>
      </w:pPr>
      <w:r>
        <w:rPr>
          <w:color w:val="auto"/>
        </w:rPr>
        <w:t xml:space="preserve">Сторонники </w:t>
      </w:r>
      <w:r>
        <w:rPr>
          <w:i/>
          <w:iCs/>
          <w:color w:val="auto"/>
          <w:u w:val="single"/>
        </w:rPr>
        <w:t>эволюционного подхода</w:t>
      </w:r>
      <w:r>
        <w:rPr>
          <w:i/>
          <w:iCs/>
          <w:color w:val="auto"/>
        </w:rPr>
        <w:t xml:space="preserve">  </w:t>
      </w:r>
      <w:r>
        <w:rPr>
          <w:color w:val="auto"/>
        </w:rPr>
        <w:t xml:space="preserve">считают нынешнюю форму глобализации беспрецедентной. Это направление требует от государства постепенной адаптации к более взаимозависимому и нестабильному миру. Глобализация – мощная трансформирующая мир  сила, ответственная за массовую эволюцию обществ и экономик, за изменение форм правления и всего мирового порядка.    Она постепенно разрушает различия между отечественным и иностранным, между внутренними и внешними проблемами.  </w:t>
      </w:r>
      <w:r>
        <w:rPr>
          <w:b/>
          <w:bCs/>
          <w:color w:val="auto"/>
        </w:rPr>
        <w:t xml:space="preserve"> </w:t>
      </w:r>
      <w:r>
        <w:rPr>
          <w:color w:val="auto"/>
        </w:rPr>
        <w:t xml:space="preserve">Глобализация – длительный процесс, исполненный противоречий, подверженный всевозможным конъюнктурным изменениям. По мнению эволюционистов, мир разделится на богатые и бедные страны, причем это разделение будет очень четким, однако не будет ни второго, ни третьего мира, эта стратификация будет сложнее. Суверенные государства сохранят свою власть над своими территориями, однако параллельно национальному суверенитету будет расширяться зона влияния международных организаций. Сторонники этого подхода отрицают положение об отмирании государства, они утверждают, что изменение государства происходит медленно, постепенно, но постоянно на протяжении всей истории человечества.   Сторонниками такого подхода к видению глобализации являются Дж. Розенау и А. Гидденс. </w:t>
      </w:r>
    </w:p>
    <w:p w:rsidR="003F23EC" w:rsidRDefault="003F23EC">
      <w:pPr>
        <w:pStyle w:val="2"/>
        <w:numPr>
          <w:ilvl w:val="0"/>
          <w:numId w:val="10"/>
        </w:numPr>
        <w:tabs>
          <w:tab w:val="left" w:pos="360"/>
          <w:tab w:val="left" w:pos="9000"/>
        </w:tabs>
        <w:rPr>
          <w:color w:val="auto"/>
        </w:rPr>
      </w:pPr>
      <w:r>
        <w:rPr>
          <w:color w:val="auto"/>
        </w:rPr>
        <w:t xml:space="preserve">Сторонники третьего подхода, которых обычно называют </w:t>
      </w:r>
      <w:r>
        <w:rPr>
          <w:i/>
          <w:iCs/>
          <w:color w:val="auto"/>
        </w:rPr>
        <w:t xml:space="preserve">скептиками, </w:t>
      </w:r>
      <w:r>
        <w:rPr>
          <w:color w:val="auto"/>
        </w:rPr>
        <w:t xml:space="preserve">считают глобализацию мифом, направленным  на сокрытие конфронтационной реальности развития международной экономики. Силы рынка отнюдь не вырвались из-под контроля, они зависят от регулирующих правил национальных правительств.  Сторонниками этого подхода являются П. Хирст, У. Томпсон. </w:t>
      </w:r>
    </w:p>
    <w:p w:rsidR="003F23EC" w:rsidRDefault="003F23EC">
      <w:pPr>
        <w:pStyle w:val="2"/>
        <w:tabs>
          <w:tab w:val="left" w:pos="360"/>
          <w:tab w:val="left" w:pos="9000"/>
        </w:tabs>
        <w:ind w:left="-180"/>
        <w:rPr>
          <w:color w:val="auto"/>
        </w:rPr>
      </w:pPr>
    </w:p>
    <w:p w:rsidR="003F23EC" w:rsidRDefault="003F23EC">
      <w:pPr>
        <w:pStyle w:val="2"/>
        <w:jc w:val="center"/>
        <w:rPr>
          <w:b/>
          <w:bCs/>
          <w:color w:val="auto"/>
          <w:u w:val="single"/>
        </w:rPr>
      </w:pPr>
      <w:r>
        <w:rPr>
          <w:b/>
          <w:bCs/>
          <w:color w:val="auto"/>
          <w:u w:val="single"/>
        </w:rPr>
        <w:t>Проблемы глобализации</w:t>
      </w:r>
    </w:p>
    <w:p w:rsidR="003F23EC" w:rsidRDefault="003F23EC">
      <w:pPr>
        <w:pStyle w:val="a8"/>
        <w:spacing w:line="360" w:lineRule="auto"/>
        <w:jc w:val="both"/>
        <w:rPr>
          <w:sz w:val="28"/>
        </w:rPr>
      </w:pPr>
      <w:r>
        <w:rPr>
          <w:sz w:val="28"/>
        </w:rPr>
        <w:t xml:space="preserve">Одна из основных проблем связана с вопросом, </w:t>
      </w:r>
      <w:r>
        <w:rPr>
          <w:i/>
          <w:iCs/>
          <w:sz w:val="28"/>
        </w:rPr>
        <w:t>кто оказывается в выигрыше от глобализации</w:t>
      </w:r>
      <w:r>
        <w:rPr>
          <w:sz w:val="28"/>
        </w:rPr>
        <w:t>. Фактически основную часть преимуществ получают богатые страны или индивиды. Несправедливое распределение благ от глобализации порождает угрозу конфликтов на региональном, национальном и интернациональном уровнях.</w:t>
      </w:r>
    </w:p>
    <w:p w:rsidR="003F23EC" w:rsidRDefault="003F23EC">
      <w:pPr>
        <w:pStyle w:val="a8"/>
        <w:spacing w:line="360" w:lineRule="auto"/>
        <w:jc w:val="both"/>
        <w:rPr>
          <w:sz w:val="28"/>
        </w:rPr>
      </w:pPr>
      <w:r>
        <w:rPr>
          <w:sz w:val="28"/>
        </w:rPr>
        <w:t>Некоторые оппоненты говорят о возможности глобальной конвергенции доходов, аргументируя это тем, что экономика бедных государств развивается более высокими темпами, чем богатых. На самом же деле быстрый рост характерен лишь для небольшой группы стран Юго-Восточной Азии (так называемых “азиатских тигров”), тогда как наименее развитые в экономическом отношении страны отличаются гораздо более низкими темпами роста, чем богатые государства. Их выгоды от глобализации минимальны.</w:t>
      </w:r>
    </w:p>
    <w:p w:rsidR="003F23EC" w:rsidRDefault="003F23EC">
      <w:pPr>
        <w:pStyle w:val="a3"/>
        <w:ind w:left="0"/>
      </w:pPr>
      <w:r>
        <w:t xml:space="preserve">В результате происходит не конвергенция или выравнивание доходов, а скорее их поляризация. В процессе глобализации быстроразвивающиеся страны входят в круг богатых государств, а бедные страны все больше отстают от них. Растущий разрыв в доходах вызывает недовольство с их стороны, чреватое международными конфликтами, поскольку государства стремятся присоединиться к клубу богатых стран и готовы бороться с ними за свою долю в мировом производстве.  За последние 15 лет доход на душу населения понизился в более чем 100 странах, потребление на душу сократилось в более чем 60.  Около 150 млн. человек, население равное совокупному населению Франции, Нидерландов и скандинавских стран впало в нищету после развала Советского Союза. Среди 4,4 млрд. людей, живущих в развивающихся странах, три пятых находятся в условиях, не соответствующих минимальным санитарным требованиям, одна треть лишена нормальной питьевой воды, одна пятая не доедает. </w:t>
      </w:r>
    </w:p>
    <w:p w:rsidR="003F23EC" w:rsidRDefault="003F23EC">
      <w:pPr>
        <w:pStyle w:val="a8"/>
        <w:spacing w:line="360" w:lineRule="auto"/>
        <w:jc w:val="both"/>
        <w:rPr>
          <w:sz w:val="28"/>
        </w:rPr>
      </w:pPr>
      <w:r>
        <w:rPr>
          <w:sz w:val="28"/>
        </w:rPr>
        <w:t>Вопрос распределения преимуществ является одним из важнейших в процессе глобализации мировой экономики.</w:t>
      </w:r>
    </w:p>
    <w:p w:rsidR="003F23EC" w:rsidRDefault="003F23EC">
      <w:pPr>
        <w:pStyle w:val="a8"/>
        <w:spacing w:line="360" w:lineRule="auto"/>
        <w:jc w:val="both"/>
        <w:rPr>
          <w:sz w:val="28"/>
        </w:rPr>
      </w:pPr>
      <w:r>
        <w:rPr>
          <w:i/>
          <w:iCs/>
          <w:sz w:val="28"/>
        </w:rPr>
        <w:t xml:space="preserve">Вторая проблема </w:t>
      </w:r>
      <w:r>
        <w:rPr>
          <w:sz w:val="28"/>
        </w:rPr>
        <w:t xml:space="preserve">связана с </w:t>
      </w:r>
      <w:r>
        <w:rPr>
          <w:i/>
          <w:iCs/>
          <w:sz w:val="28"/>
        </w:rPr>
        <w:t>потенциальной региональной или глобальной нестабильностью из-за взаимозависимости национальных экономик на мировом уровне</w:t>
      </w:r>
      <w:r>
        <w:rPr>
          <w:sz w:val="28"/>
        </w:rPr>
        <w:t>. Локальные экономические колебания или кризисы в одной стране могут иметь региональные или даже глобальные последствия. Такая возможность носит не только теоретический характер, а является вполне реальной, что подтверждает финансовый кризис в Азии, начавшийся летом 1997 г. в Таиланде, а затем перекинувшийся на другие страны Юго-Восточной Азии, дойдя и до Южной Кореи. Подобные явления свидетельствуют о большой уязвимости взаимосвязанных экономик.</w:t>
      </w:r>
    </w:p>
    <w:p w:rsidR="003F23EC" w:rsidRDefault="003F23EC">
      <w:pPr>
        <w:pStyle w:val="a8"/>
        <w:spacing w:line="360" w:lineRule="auto"/>
        <w:jc w:val="both"/>
        <w:rPr>
          <w:sz w:val="28"/>
        </w:rPr>
      </w:pPr>
      <w:r>
        <w:rPr>
          <w:sz w:val="28"/>
        </w:rPr>
        <w:t>Мировой спад или депрессия способны повлечь за собой призывы разорвать взаимные связи и зависимости, созданные в ходе глобализации, как это произошло во времена Великой депрессии 30-х годов в США. Результатом может стать экономический конфликт с угрозой превращения в экономическую войну или даже военное столкновение.</w:t>
      </w:r>
    </w:p>
    <w:p w:rsidR="003F23EC" w:rsidRDefault="003F23EC">
      <w:pPr>
        <w:pStyle w:val="a8"/>
        <w:spacing w:line="360" w:lineRule="auto"/>
        <w:jc w:val="both"/>
        <w:rPr>
          <w:sz w:val="28"/>
        </w:rPr>
      </w:pPr>
      <w:r>
        <w:rPr>
          <w:i/>
          <w:iCs/>
          <w:sz w:val="28"/>
        </w:rPr>
        <w:t xml:space="preserve">Третий круг </w:t>
      </w:r>
      <w:r>
        <w:rPr>
          <w:sz w:val="28"/>
        </w:rPr>
        <w:t>порождаемых глобализацией проблем вызван опасением, что контроль над экономикой отдельных стран может перейти от суверенных правительств в другие руки, в том числе к наиболее сильным государствам, многонациональным или глобальным корпорациям и международным организациям. В силу этого некоторые усматривают в глобализации попытку подрыва национального суверенитета. По данной причине глобализация может вызвать у национальных лидеров чувство беспомощности перед ее силами, а у электората – антипатию к ней. Такие настроения могут легко перейти в крайний национализм и ксенофобию с призывами к протекционизму, повлечь за собой рост экстремистских политических движений, что потенциально чревато серьезными конфликтами.</w:t>
      </w:r>
    </w:p>
    <w:p w:rsidR="003F23EC" w:rsidRDefault="003F23EC">
      <w:pPr>
        <w:pStyle w:val="a8"/>
        <w:spacing w:line="360" w:lineRule="auto"/>
        <w:jc w:val="both"/>
        <w:rPr>
          <w:sz w:val="28"/>
        </w:rPr>
      </w:pPr>
      <w:r>
        <w:rPr>
          <w:sz w:val="28"/>
        </w:rPr>
        <w:t>Иногда в разряд издержек глобализации относят безработицу в экономически развитых странах с высоким уровнем заработной платы. Но это утверждение опровергается низкой нормой безработицы во многих из них и ее высоким уровнем в государствах с низкой заработной платой. Национальная политика и технологический прогресс являются более важными детерминантами занятости, чем факторы глобализации.</w:t>
      </w:r>
    </w:p>
    <w:p w:rsidR="003F23EC" w:rsidRDefault="003F23EC">
      <w:pPr>
        <w:pStyle w:val="a8"/>
        <w:spacing w:line="360" w:lineRule="auto"/>
        <w:jc w:val="both"/>
        <w:rPr>
          <w:sz w:val="28"/>
        </w:rPr>
      </w:pPr>
      <w:r>
        <w:rPr>
          <w:sz w:val="28"/>
        </w:rPr>
        <w:t xml:space="preserve">С глобализацией увязывают и миф о том, что она угрожает социальному благосостоянию некоторых стран, однако значительно большее влияние на эту сферу оказывают другие факторы – налоговая политика и демографические тенденции. Однако нельзя отрицать тог факта, что в последнее время во многих развитых странах уменьшается процентная доля </w:t>
      </w:r>
      <w:r>
        <w:rPr>
          <w:i/>
          <w:iCs/>
          <w:sz w:val="28"/>
        </w:rPr>
        <w:t>среднего класса</w:t>
      </w:r>
      <w:r>
        <w:rPr>
          <w:sz w:val="28"/>
        </w:rPr>
        <w:t xml:space="preserve">. </w:t>
      </w:r>
    </w:p>
    <w:p w:rsidR="003F23EC" w:rsidRDefault="003F23EC">
      <w:pPr>
        <w:pStyle w:val="a8"/>
        <w:spacing w:line="360" w:lineRule="auto"/>
        <w:jc w:val="both"/>
        <w:rPr>
          <w:sz w:val="28"/>
        </w:rPr>
      </w:pPr>
      <w:r>
        <w:rPr>
          <w:sz w:val="28"/>
        </w:rPr>
        <w:t>В обоих случаях глобализация обычно используется для оправдания провалов в национальной политике тех или иных государств.</w:t>
      </w:r>
    </w:p>
    <w:p w:rsidR="003F23EC" w:rsidRDefault="003F23EC">
      <w:pPr>
        <w:pStyle w:val="a8"/>
        <w:spacing w:line="360" w:lineRule="auto"/>
        <w:jc w:val="both"/>
        <w:rPr>
          <w:sz w:val="28"/>
        </w:rPr>
      </w:pPr>
      <w:r>
        <w:rPr>
          <w:sz w:val="28"/>
        </w:rPr>
        <w:t xml:space="preserve">Важно отметить, что экономические аспекты являются лишь одним компонентом результатов глобализации, которая имеет последствия и </w:t>
      </w:r>
      <w:r>
        <w:rPr>
          <w:i/>
          <w:iCs/>
          <w:sz w:val="28"/>
        </w:rPr>
        <w:t xml:space="preserve">неэкономического </w:t>
      </w:r>
      <w:r>
        <w:rPr>
          <w:sz w:val="28"/>
        </w:rPr>
        <w:t>характера, сопряженные с огромными рисками, потенциальными издержками и даже возможностью катастрофы. Одной из таких областей является сфера безопасности, где глобализационные процессы могут привести к возникновению конфликтов. Другая область – это политические кризисы, способные перерасти из локальных в крупномасштабные события, а если их вовремя не устранить, то привести к катастрофе. В качестве третьей сферы можно назвать экологию и здравоохранение. Глобальные взаимосвязи чреваты и глобальными экологическими бедствиями, связанными, например, с всеобщими потеплением и изменением климата, широкомасштабными эпидемиями.</w:t>
      </w:r>
    </w:p>
    <w:p w:rsidR="003F23EC" w:rsidRDefault="003F23EC">
      <w:pPr>
        <w:pStyle w:val="a8"/>
        <w:spacing w:line="360" w:lineRule="auto"/>
        <w:jc w:val="both"/>
        <w:rPr>
          <w:sz w:val="28"/>
        </w:rPr>
      </w:pPr>
      <w:r>
        <w:rPr>
          <w:sz w:val="28"/>
        </w:rPr>
        <w:t xml:space="preserve">Нельзя не сказать еще об одном, на мой взгляд, негативном явлении современного мирового сообщества – о т.н. «двойных стандартах». Это явление – прямое следствие увеличивающейся взаимозависимости государств.  Например,  США посчитали Югославию зоной своих интересов и даже без санкции ООН сочли возможным применить военную силу. </w:t>
      </w:r>
    </w:p>
    <w:p w:rsidR="003F23EC" w:rsidRDefault="003F23EC">
      <w:pPr>
        <w:pStyle w:val="a8"/>
        <w:spacing w:line="360" w:lineRule="auto"/>
        <w:jc w:val="center"/>
        <w:rPr>
          <w:b/>
          <w:bCs/>
          <w:sz w:val="28"/>
          <w:u w:val="single"/>
        </w:rPr>
      </w:pPr>
      <w:r>
        <w:rPr>
          <w:b/>
          <w:bCs/>
          <w:sz w:val="28"/>
          <w:u w:val="single"/>
        </w:rPr>
        <w:t>Антиглобалисты</w:t>
      </w:r>
    </w:p>
    <w:p w:rsidR="003F23EC" w:rsidRDefault="003F23EC">
      <w:pPr>
        <w:pStyle w:val="a8"/>
        <w:spacing w:line="360" w:lineRule="auto"/>
        <w:jc w:val="both"/>
        <w:rPr>
          <w:sz w:val="28"/>
        </w:rPr>
      </w:pPr>
      <w:r>
        <w:rPr>
          <w:sz w:val="28"/>
        </w:rPr>
        <w:t xml:space="preserve">В силу существования множества негативных последствий глобализации, некоторые из которых перечислены выше, в мире образовалось движение антиглобалистов. Одни из них выступают  вообще против глобализации, как таковой, считая государство – важнейшей силой в обществе, другие говорят о несогласии с </w:t>
      </w:r>
      <w:r>
        <w:rPr>
          <w:i/>
          <w:iCs/>
          <w:sz w:val="28"/>
        </w:rPr>
        <w:t>американскими</w:t>
      </w:r>
      <w:r>
        <w:rPr>
          <w:sz w:val="28"/>
        </w:rPr>
        <w:t xml:space="preserve"> условиями, с пропагандой американского образа жизни, американской массовой культуры. </w:t>
      </w:r>
    </w:p>
    <w:p w:rsidR="003F23EC" w:rsidRDefault="003F23EC">
      <w:pPr>
        <w:pStyle w:val="a8"/>
        <w:spacing w:before="120" w:beforeAutospacing="0" w:after="120" w:afterAutospacing="0" w:line="360" w:lineRule="auto"/>
        <w:ind w:firstLine="360"/>
        <w:jc w:val="both"/>
        <w:rPr>
          <w:sz w:val="28"/>
          <w:szCs w:val="20"/>
        </w:rPr>
      </w:pPr>
      <w:r>
        <w:rPr>
          <w:sz w:val="28"/>
        </w:rPr>
        <w:t xml:space="preserve">  </w:t>
      </w:r>
      <w:r>
        <w:rPr>
          <w:sz w:val="28"/>
          <w:szCs w:val="20"/>
        </w:rPr>
        <w:t xml:space="preserve">Антиглобализм родился в апреле 94-го года, когда на юге Мексики в штате Чиапас, где поднял индейское восстание субкоманданте Маркос. В университете Мехико он закончил философский факультет, печатался как прозаик и переводчик, покинув родину, несколько лет работал в Сан-Франциско программистом, потом разобрался в жизни окончательно, взял в руки оружие и фактически отделил от остального мира свой партизанский район с главной базой в Лакандонском лесу. </w:t>
      </w:r>
    </w:p>
    <w:p w:rsidR="003F23EC" w:rsidRDefault="003F23EC">
      <w:pPr>
        <w:pStyle w:val="a8"/>
        <w:spacing w:before="120" w:beforeAutospacing="0" w:after="120" w:afterAutospacing="0" w:line="360" w:lineRule="auto"/>
        <w:ind w:firstLine="360"/>
        <w:jc w:val="both"/>
        <w:rPr>
          <w:sz w:val="28"/>
          <w:szCs w:val="20"/>
        </w:rPr>
      </w:pPr>
      <w:r>
        <w:rPr>
          <w:sz w:val="28"/>
          <w:szCs w:val="20"/>
        </w:rPr>
        <w:t xml:space="preserve">Первые же публичные заявления и открытые письма Маркоса, адресованные всем более или менее известным людям планеты, вызвали восторг левых. Партизан приговаривал к смерти империю ТНК, утверждал, что идет четвертая мировая война (третья закончилась разрушением СССР и уничтожением соцлагеря), развязанная ТНК, международной оргпреступностью и ее легальным прикрытием против человечества. Поскольку правительства, военное руководство, спецслужбы и масс-медиа большинства стран мира являются марионетками вышеперечисленных поджигателей войны, постольку эта война является гражданской и партизанской. На первый же съезд поддержки в Испанию приехали пять тысяч добровольцев, за каждым из которых стояла та или иная группа. Сапатистская армия освобождения (Сапата - народный герой времен гражданской войны 1917 года) быстро доказала, что умеет воевать. </w:t>
      </w:r>
    </w:p>
    <w:p w:rsidR="003F23EC" w:rsidRDefault="003F23EC">
      <w:pPr>
        <w:pStyle w:val="a8"/>
        <w:spacing w:before="120" w:beforeAutospacing="0" w:after="120" w:afterAutospacing="0" w:line="360" w:lineRule="auto"/>
        <w:ind w:firstLine="360"/>
        <w:jc w:val="both"/>
        <w:rPr>
          <w:sz w:val="28"/>
          <w:szCs w:val="20"/>
        </w:rPr>
      </w:pPr>
      <w:r>
        <w:rPr>
          <w:sz w:val="28"/>
          <w:szCs w:val="20"/>
        </w:rPr>
        <w:t xml:space="preserve">Несмотря на 70-тысячную правительственную армию и давление США, занятый ею район остается автономным. В апреле 2001 года Маркос, демонстрируя свою силу и решимость, возглавил мирный поход на Мехико. К этому маршу присоединились режиссер Оливер Стоун, нобелевский лауреат Хосе Самаранго, вдова президента Миттерана, редактор "Монд Дипломатик" Игнасио Рамоне, несколько модных писателей, в т.ч. Г.Г.Маркес, и ряд депутатов Европарламента. В такой компании Маркос собрал в мексиканской столице митинг в триста тысяч человек и заявил, что не намерен довольствоваться компромиссами. С чем и отбыл обратно в Чиапас. </w:t>
      </w:r>
    </w:p>
    <w:p w:rsidR="003F23EC" w:rsidRDefault="003F23EC">
      <w:pPr>
        <w:pStyle w:val="a8"/>
        <w:spacing w:before="120" w:beforeAutospacing="0" w:after="120" w:afterAutospacing="0" w:line="360" w:lineRule="auto"/>
        <w:ind w:firstLine="360"/>
        <w:jc w:val="both"/>
        <w:rPr>
          <w:sz w:val="28"/>
          <w:szCs w:val="20"/>
        </w:rPr>
      </w:pPr>
      <w:r>
        <w:rPr>
          <w:sz w:val="28"/>
          <w:szCs w:val="20"/>
        </w:rPr>
        <w:t xml:space="preserve">Помимо войны и политики, субкоманданте изучает индейский фольклор и пишет стихи. Именно с Маркосом в середине 90-х ассоциировали себя те, кто попал потом в антиглобалисты. </w:t>
      </w:r>
    </w:p>
    <w:p w:rsidR="003F23EC" w:rsidRDefault="003F23EC">
      <w:pPr>
        <w:pStyle w:val="a8"/>
        <w:spacing w:before="120" w:beforeAutospacing="0" w:after="120" w:afterAutospacing="0" w:line="360" w:lineRule="auto"/>
        <w:ind w:firstLine="360"/>
        <w:jc w:val="both"/>
        <w:rPr>
          <w:sz w:val="28"/>
          <w:szCs w:val="20"/>
        </w:rPr>
      </w:pPr>
      <w:r>
        <w:rPr>
          <w:sz w:val="28"/>
          <w:szCs w:val="20"/>
        </w:rPr>
        <w:t xml:space="preserve">В 1996 году по инициативе сапатистов была проведена первая встреча, в которой приняли участие представители движений и организаций, выступающих за справедливое и гуманное мироустройство. А в 1998 году было создано Глобальное народное действие - широкая неформальная и децентрализованная коалиция гражданских инициатив и социальных движений. В мае 1998 года прошли первые скоординированные акции в разных странах. После успешных акций протеста в Бирмингеме и Женеве все последующие встречи ВТО, МВФ, ВБ, правительств стран Большой Семерки сопровождались активным вмешательством со стороны противников глобализации. 18 июня 1998 года - Всемирный карнавал против капитализма прошел более чем в 40 городах мира. 30 ноября 1999 года - саммит Всемирной Торговой Организации в Сиэтле был парализован демонстрациями и фактически сорван. Это были наиболее активные и массовые протесты в США с начала семидесятых годов, долгожданное возвращение прямого действия: анархисты, выступавшие отдельной колонной, громили офисы крупных корпораций, "Макдональдсов" и т.д. 16 апреля 2000 года, Вашингтон - массовые выступления против МВФ и ВБ. В демонстрациях приняло участие около 20 тысяч человек. 1 мая 2000 года - всемирный день борьбы против капитализма, проходивший повсеместно. В Лондоне и Париже антиглобалисты устроили беспорядки рядом со зданиями Всемирного банка и Международного валютного фонда. 11 сентября 2000 года - Мельбурн - многотысячные протесты во время очередной встречи Международного экономического форума, демонстранты снова достаточно успешно пытались заблокировать все подходы к месту проведения форума. В Праге осенью 2000 года антиглобалистам удалось прорваться к зданию, где заседали мировые олигархи, в результате чего последним также пришлось наглотаться слезоточивого газа. И наконец - Генуя, 2001 год. Сюда собрались уже 200000 антиглобалистов! </w:t>
      </w:r>
    </w:p>
    <w:p w:rsidR="003F23EC" w:rsidRDefault="003F23EC">
      <w:pPr>
        <w:pStyle w:val="a8"/>
        <w:spacing w:before="120" w:beforeAutospacing="0" w:after="120" w:afterAutospacing="0" w:line="360" w:lineRule="auto"/>
        <w:ind w:firstLine="360"/>
        <w:jc w:val="both"/>
        <w:rPr>
          <w:sz w:val="28"/>
          <w:szCs w:val="20"/>
        </w:rPr>
      </w:pPr>
      <w:r>
        <w:rPr>
          <w:sz w:val="28"/>
          <w:szCs w:val="20"/>
        </w:rPr>
        <w:t xml:space="preserve">Постоянно проводятся персональные кампании против отдельных "монстров". Наиболее успешной была борьба с Nike, в результате которой фирма улучшила рабские условия труда и копеечную оплату своих двенадцатилетних рабочих в Малайзии, приносящих Nike основной доход. В настоящее время ведется борьба, в т.ч. судебная, с "Кока-колой", которая обвиняется в найме бандитов для подавления забастовки на одном из своих заводов. </w:t>
      </w:r>
    </w:p>
    <w:p w:rsidR="003F23EC" w:rsidRDefault="003F23EC">
      <w:pPr>
        <w:pStyle w:val="a8"/>
        <w:spacing w:before="120" w:beforeAutospacing="0" w:after="120" w:afterAutospacing="0" w:line="360" w:lineRule="auto"/>
        <w:ind w:firstLine="360"/>
        <w:jc w:val="both"/>
        <w:rPr>
          <w:sz w:val="28"/>
          <w:szCs w:val="20"/>
        </w:rPr>
      </w:pPr>
      <w:r>
        <w:rPr>
          <w:sz w:val="28"/>
          <w:szCs w:val="20"/>
        </w:rPr>
        <w:t xml:space="preserve">Параллельно банкирским саммитам регулярно проводятся альтернативные форумы, самый значительный из которых - "Антидавос" в бразильском Порто Алегро. После первой встречи пресса утверждала, что "больные утописты" обсуждали методы введения двоевластия и обменивались опытом "распространения нестабильности" по всему миру. </w:t>
      </w:r>
    </w:p>
    <w:p w:rsidR="003F23EC" w:rsidRDefault="003F23EC">
      <w:pPr>
        <w:pStyle w:val="a8"/>
        <w:spacing w:before="120" w:beforeAutospacing="0" w:after="120" w:afterAutospacing="0" w:line="360" w:lineRule="auto"/>
        <w:ind w:firstLine="360"/>
        <w:jc w:val="both"/>
        <w:rPr>
          <w:sz w:val="28"/>
          <w:szCs w:val="20"/>
        </w:rPr>
      </w:pPr>
      <w:r>
        <w:rPr>
          <w:sz w:val="28"/>
          <w:szCs w:val="20"/>
        </w:rPr>
        <w:t xml:space="preserve">Самые мощные антиглобалистские проекты в данный момент: </w:t>
      </w:r>
    </w:p>
    <w:p w:rsidR="003F23EC" w:rsidRDefault="003F23EC">
      <w:pPr>
        <w:pStyle w:val="a8"/>
        <w:spacing w:before="120" w:beforeAutospacing="0" w:after="120" w:afterAutospacing="0" w:line="360" w:lineRule="auto"/>
        <w:ind w:firstLine="360"/>
        <w:jc w:val="both"/>
        <w:rPr>
          <w:b/>
          <w:bCs/>
          <w:sz w:val="28"/>
          <w:szCs w:val="20"/>
          <w:u w:val="single"/>
        </w:rPr>
      </w:pPr>
      <w:r>
        <w:rPr>
          <w:b/>
          <w:bCs/>
          <w:sz w:val="28"/>
          <w:szCs w:val="20"/>
          <w:u w:val="single"/>
        </w:rPr>
        <w:t>Европа</w:t>
      </w:r>
    </w:p>
    <w:p w:rsidR="003F23EC" w:rsidRDefault="003F23EC">
      <w:pPr>
        <w:pStyle w:val="a8"/>
        <w:spacing w:before="120" w:beforeAutospacing="0" w:after="120" w:afterAutospacing="0" w:line="360" w:lineRule="auto"/>
        <w:ind w:firstLine="360"/>
        <w:jc w:val="both"/>
        <w:rPr>
          <w:sz w:val="28"/>
          <w:szCs w:val="20"/>
        </w:rPr>
      </w:pPr>
      <w:r>
        <w:rPr>
          <w:sz w:val="28"/>
          <w:szCs w:val="20"/>
        </w:rPr>
        <w:t>"</w:t>
      </w:r>
      <w:r>
        <w:rPr>
          <w:i/>
          <w:iCs/>
          <w:sz w:val="28"/>
          <w:szCs w:val="20"/>
        </w:rPr>
        <w:t>Глобальное действие людей</w:t>
      </w:r>
      <w:r>
        <w:rPr>
          <w:sz w:val="28"/>
          <w:szCs w:val="20"/>
        </w:rPr>
        <w:t xml:space="preserve">": заявило о себе раньше всех - в 99-м году, знаменито регулярными столкновениями в Лондоне и по всему миру, издает бюллетень "Следим за корпорациями"; </w:t>
      </w:r>
    </w:p>
    <w:p w:rsidR="003F23EC" w:rsidRDefault="003F23EC">
      <w:pPr>
        <w:pStyle w:val="a8"/>
        <w:spacing w:before="120" w:beforeAutospacing="0" w:after="120" w:afterAutospacing="0" w:line="360" w:lineRule="auto"/>
        <w:ind w:firstLine="360"/>
        <w:jc w:val="both"/>
        <w:rPr>
          <w:sz w:val="28"/>
          <w:szCs w:val="20"/>
        </w:rPr>
      </w:pPr>
      <w:r>
        <w:rPr>
          <w:i/>
          <w:iCs/>
          <w:sz w:val="28"/>
          <w:szCs w:val="20"/>
        </w:rPr>
        <w:t>"Аттак"</w:t>
      </w:r>
      <w:r>
        <w:rPr>
          <w:sz w:val="28"/>
          <w:szCs w:val="20"/>
        </w:rPr>
        <w:t xml:space="preserve"> - наибольшие интеллектуалы, в лидерах французский фермер Жозе Бове, прославившийся тем, что рушил "Макдональдсы" на личном тракторе, и писательница Сюзен Джордж, в романе "Рапорт Лугано" предсказавшая мрачное будущее, в котором ТНК избавляются от большинства населения Земли как от ненужного им балласта. Требуют для начала списать все долги "третьего мира" и России и обложить биржевых спекулянтов такими налогами, которые позволят уравнять уровень жизни во всех "мирах" (проект Нобелевского лауреата экономиста Тобина,); </w:t>
      </w:r>
    </w:p>
    <w:p w:rsidR="003F23EC" w:rsidRDefault="003F23EC">
      <w:pPr>
        <w:pStyle w:val="a8"/>
        <w:spacing w:before="120" w:beforeAutospacing="0" w:after="120" w:afterAutospacing="0" w:line="360" w:lineRule="auto"/>
        <w:ind w:firstLine="360"/>
        <w:jc w:val="both"/>
        <w:rPr>
          <w:sz w:val="28"/>
          <w:szCs w:val="20"/>
        </w:rPr>
      </w:pPr>
      <w:r>
        <w:rPr>
          <w:i/>
          <w:iCs/>
          <w:sz w:val="28"/>
          <w:szCs w:val="20"/>
        </w:rPr>
        <w:t>"Ya Basta"</w:t>
      </w:r>
      <w:r>
        <w:rPr>
          <w:sz w:val="28"/>
          <w:szCs w:val="20"/>
        </w:rPr>
        <w:t xml:space="preserve"> - самый воинственный отряд движения, напоминающий армию, есть даже своя униформа. Если поезд с "ябастовцами" задерживают на границе, они захватывают и поезд, и вокзал и "отменяют границу"; </w:t>
      </w:r>
    </w:p>
    <w:p w:rsidR="003F23EC" w:rsidRDefault="003F23EC">
      <w:pPr>
        <w:pStyle w:val="a8"/>
        <w:spacing w:before="120" w:beforeAutospacing="0" w:after="120" w:afterAutospacing="0" w:line="360" w:lineRule="auto"/>
        <w:ind w:firstLine="360"/>
        <w:jc w:val="both"/>
        <w:rPr>
          <w:sz w:val="28"/>
          <w:szCs w:val="20"/>
        </w:rPr>
      </w:pPr>
      <w:r>
        <w:rPr>
          <w:b/>
          <w:bCs/>
          <w:sz w:val="28"/>
          <w:szCs w:val="20"/>
          <w:u w:val="single"/>
        </w:rPr>
        <w:t>США</w:t>
      </w:r>
      <w:r>
        <w:rPr>
          <w:sz w:val="28"/>
          <w:szCs w:val="20"/>
        </w:rPr>
        <w:t xml:space="preserve"> </w:t>
      </w:r>
    </w:p>
    <w:p w:rsidR="003F23EC" w:rsidRDefault="003F23EC">
      <w:pPr>
        <w:pStyle w:val="a8"/>
        <w:spacing w:before="120" w:beforeAutospacing="0" w:after="120" w:afterAutospacing="0" w:line="360" w:lineRule="auto"/>
        <w:ind w:firstLine="360"/>
        <w:jc w:val="both"/>
        <w:rPr>
          <w:sz w:val="28"/>
          <w:szCs w:val="20"/>
        </w:rPr>
      </w:pPr>
      <w:r>
        <w:rPr>
          <w:i/>
          <w:iCs/>
          <w:sz w:val="28"/>
          <w:szCs w:val="20"/>
        </w:rPr>
        <w:t>"Антикапиталистический блок"</w:t>
      </w:r>
      <w:r>
        <w:rPr>
          <w:sz w:val="28"/>
          <w:szCs w:val="20"/>
        </w:rPr>
        <w:t xml:space="preserve">, который чаще называют "черным блоком" из-за преобладания в нем анархистов; </w:t>
      </w:r>
    </w:p>
    <w:p w:rsidR="003F23EC" w:rsidRDefault="003F23EC">
      <w:pPr>
        <w:pStyle w:val="a8"/>
        <w:spacing w:before="120" w:beforeAutospacing="0" w:after="120" w:afterAutospacing="0" w:line="360" w:lineRule="auto"/>
        <w:ind w:firstLine="360"/>
        <w:jc w:val="both"/>
        <w:rPr>
          <w:sz w:val="28"/>
          <w:szCs w:val="20"/>
        </w:rPr>
      </w:pPr>
      <w:r>
        <w:rPr>
          <w:i/>
          <w:iCs/>
          <w:sz w:val="28"/>
          <w:szCs w:val="20"/>
        </w:rPr>
        <w:t>Радикальные экологи</w:t>
      </w:r>
      <w:r>
        <w:rPr>
          <w:sz w:val="28"/>
          <w:szCs w:val="20"/>
        </w:rPr>
        <w:t xml:space="preserve"> считают, что избежать тотальной экологической катастрофы, неизбежно ждущей "общество растущего потребления", можно только при помощи антирыночной революции. Их лидер Ральф Найдер и теоретик Мюррей Букчин пользуются огромной популярностью среди молодежи; </w:t>
      </w:r>
    </w:p>
    <w:p w:rsidR="003F23EC" w:rsidRDefault="003F23EC">
      <w:pPr>
        <w:pStyle w:val="a8"/>
        <w:spacing w:before="120" w:beforeAutospacing="0" w:after="120" w:afterAutospacing="0" w:line="360" w:lineRule="auto"/>
        <w:ind w:firstLine="360"/>
        <w:jc w:val="both"/>
        <w:rPr>
          <w:sz w:val="28"/>
          <w:szCs w:val="20"/>
        </w:rPr>
      </w:pPr>
      <w:r>
        <w:rPr>
          <w:i/>
          <w:iCs/>
          <w:sz w:val="28"/>
          <w:szCs w:val="20"/>
        </w:rPr>
        <w:t>Маоистский интернационал</w:t>
      </w:r>
      <w:r>
        <w:rPr>
          <w:sz w:val="28"/>
          <w:szCs w:val="20"/>
        </w:rPr>
        <w:t xml:space="preserve">, призывающий срочным и насильственным образом выровнять "стандарты труда и оплаты" для всех стран и опрокинуть мировую корпоративную власть, заменив ее "народным социализмом"; </w:t>
      </w:r>
    </w:p>
    <w:p w:rsidR="003F23EC" w:rsidRDefault="003F23EC">
      <w:pPr>
        <w:pStyle w:val="a8"/>
        <w:spacing w:before="120" w:beforeAutospacing="0" w:after="120" w:afterAutospacing="0" w:line="360" w:lineRule="auto"/>
        <w:ind w:firstLine="360"/>
        <w:jc w:val="both"/>
        <w:rPr>
          <w:sz w:val="28"/>
          <w:szCs w:val="20"/>
        </w:rPr>
      </w:pPr>
      <w:r>
        <w:rPr>
          <w:i/>
          <w:iCs/>
          <w:sz w:val="28"/>
          <w:szCs w:val="20"/>
        </w:rPr>
        <w:t>"Редскинс"</w:t>
      </w:r>
      <w:r>
        <w:rPr>
          <w:sz w:val="28"/>
          <w:szCs w:val="20"/>
        </w:rPr>
        <w:t xml:space="preserve">, т.е. та часть бритоголовых, которая далека от расизма и больше озабочена восстановлением классовой справедливости; </w:t>
      </w:r>
    </w:p>
    <w:p w:rsidR="003F23EC" w:rsidRDefault="003F23EC">
      <w:pPr>
        <w:pStyle w:val="a8"/>
        <w:spacing w:before="120" w:beforeAutospacing="0" w:after="120" w:afterAutospacing="0" w:line="360" w:lineRule="auto"/>
        <w:ind w:firstLine="360"/>
        <w:jc w:val="both"/>
        <w:rPr>
          <w:sz w:val="28"/>
          <w:szCs w:val="20"/>
        </w:rPr>
      </w:pPr>
      <w:r>
        <w:rPr>
          <w:i/>
          <w:iCs/>
          <w:sz w:val="28"/>
          <w:szCs w:val="20"/>
        </w:rPr>
        <w:t>"Хактивист",</w:t>
      </w:r>
      <w:r>
        <w:rPr>
          <w:sz w:val="28"/>
          <w:szCs w:val="20"/>
        </w:rPr>
        <w:t xml:space="preserve"> объединение хакеров, во время последнего Давосского форума ими были легализованы номера кредитных карточек всех участников, включая Билла Гейтса и Клинтона, что вызвало настоящую панику среди банкиров. </w:t>
      </w:r>
    </w:p>
    <w:p w:rsidR="003F23EC" w:rsidRDefault="003F23EC">
      <w:pPr>
        <w:pStyle w:val="a8"/>
        <w:spacing w:before="120" w:beforeAutospacing="0" w:after="120" w:afterAutospacing="0" w:line="360" w:lineRule="auto"/>
        <w:ind w:firstLine="360"/>
        <w:jc w:val="both"/>
        <w:rPr>
          <w:sz w:val="28"/>
          <w:szCs w:val="20"/>
        </w:rPr>
      </w:pPr>
      <w:r>
        <w:rPr>
          <w:sz w:val="28"/>
          <w:szCs w:val="20"/>
        </w:rPr>
        <w:t>Из авторитетных и многотиражных газет антиглобалистскими считаются "</w:t>
      </w:r>
      <w:r>
        <w:rPr>
          <w:i/>
          <w:iCs/>
          <w:sz w:val="28"/>
          <w:szCs w:val="20"/>
        </w:rPr>
        <w:t>Монд Дипломатик</w:t>
      </w:r>
      <w:r>
        <w:rPr>
          <w:sz w:val="28"/>
          <w:szCs w:val="20"/>
        </w:rPr>
        <w:t xml:space="preserve">" и </w:t>
      </w:r>
      <w:r>
        <w:rPr>
          <w:i/>
          <w:iCs/>
          <w:sz w:val="28"/>
          <w:szCs w:val="20"/>
        </w:rPr>
        <w:t xml:space="preserve">"Нью-Лефт ревю" </w:t>
      </w:r>
      <w:r>
        <w:rPr>
          <w:sz w:val="28"/>
          <w:szCs w:val="20"/>
        </w:rPr>
        <w:t xml:space="preserve">(Франция). </w:t>
      </w:r>
    </w:p>
    <w:p w:rsidR="003F23EC" w:rsidRDefault="003F23EC">
      <w:pPr>
        <w:pStyle w:val="a8"/>
        <w:spacing w:before="120" w:beforeAutospacing="0" w:after="120" w:afterAutospacing="0" w:line="360" w:lineRule="auto"/>
        <w:ind w:firstLine="360"/>
        <w:jc w:val="both"/>
        <w:rPr>
          <w:i/>
          <w:iCs/>
          <w:sz w:val="28"/>
          <w:szCs w:val="20"/>
          <w:u w:val="single"/>
        </w:rPr>
      </w:pPr>
      <w:r>
        <w:rPr>
          <w:i/>
          <w:iCs/>
          <w:sz w:val="28"/>
          <w:szCs w:val="20"/>
          <w:u w:val="single"/>
        </w:rPr>
        <w:t xml:space="preserve">Программа-минимум антиглобалистов: </w:t>
      </w:r>
    </w:p>
    <w:p w:rsidR="003F23EC" w:rsidRDefault="003F23EC">
      <w:pPr>
        <w:pStyle w:val="a8"/>
        <w:numPr>
          <w:ilvl w:val="0"/>
          <w:numId w:val="11"/>
        </w:numPr>
        <w:spacing w:before="120" w:beforeAutospacing="0" w:after="120" w:afterAutospacing="0" w:line="360" w:lineRule="auto"/>
        <w:jc w:val="both"/>
        <w:rPr>
          <w:sz w:val="28"/>
          <w:szCs w:val="20"/>
        </w:rPr>
      </w:pPr>
      <w:r>
        <w:rPr>
          <w:sz w:val="28"/>
          <w:szCs w:val="20"/>
        </w:rPr>
        <w:t xml:space="preserve">списать долги развивающихся и бывших коммунистических стран; </w:t>
      </w:r>
    </w:p>
    <w:p w:rsidR="003F23EC" w:rsidRDefault="003F23EC">
      <w:pPr>
        <w:pStyle w:val="a8"/>
        <w:numPr>
          <w:ilvl w:val="0"/>
          <w:numId w:val="11"/>
        </w:numPr>
        <w:spacing w:before="120" w:beforeAutospacing="0" w:after="120" w:afterAutospacing="0" w:line="360" w:lineRule="auto"/>
        <w:jc w:val="both"/>
        <w:rPr>
          <w:sz w:val="28"/>
          <w:szCs w:val="20"/>
        </w:rPr>
      </w:pPr>
      <w:r>
        <w:rPr>
          <w:sz w:val="28"/>
          <w:szCs w:val="20"/>
        </w:rPr>
        <w:t xml:space="preserve">выработать новые правила международного кредита, запрещающие выдвигать условия, ограничивающие суверенитет; </w:t>
      </w:r>
    </w:p>
    <w:p w:rsidR="003F23EC" w:rsidRDefault="003F23EC">
      <w:pPr>
        <w:pStyle w:val="a8"/>
        <w:numPr>
          <w:ilvl w:val="0"/>
          <w:numId w:val="11"/>
        </w:numPr>
        <w:spacing w:before="120" w:beforeAutospacing="0" w:after="120" w:afterAutospacing="0" w:line="360" w:lineRule="auto"/>
        <w:jc w:val="both"/>
        <w:rPr>
          <w:sz w:val="28"/>
          <w:szCs w:val="20"/>
        </w:rPr>
      </w:pPr>
      <w:r>
        <w:rPr>
          <w:sz w:val="28"/>
          <w:szCs w:val="20"/>
        </w:rPr>
        <w:t xml:space="preserve">заменить МВФ и Мировой банк системой региональных банков, построенных на демократической основе, подотчетных всем странам-участникам в равной степени; </w:t>
      </w:r>
    </w:p>
    <w:p w:rsidR="003F23EC" w:rsidRDefault="003F23EC">
      <w:pPr>
        <w:pStyle w:val="a8"/>
        <w:numPr>
          <w:ilvl w:val="0"/>
          <w:numId w:val="11"/>
        </w:numPr>
        <w:spacing w:before="120" w:beforeAutospacing="0" w:after="120" w:afterAutospacing="0" w:line="360" w:lineRule="auto"/>
        <w:jc w:val="both"/>
        <w:rPr>
          <w:sz w:val="28"/>
          <w:szCs w:val="20"/>
        </w:rPr>
      </w:pPr>
      <w:r>
        <w:rPr>
          <w:sz w:val="28"/>
          <w:szCs w:val="20"/>
        </w:rPr>
        <w:t xml:space="preserve">поскольку международные финансовые институты являются общественными, необходимо разделить общественный интерес и частные прибыли - ни цента, ни копейки общественных денег частному сектору; </w:t>
      </w:r>
    </w:p>
    <w:p w:rsidR="003F23EC" w:rsidRDefault="003F23EC">
      <w:pPr>
        <w:pStyle w:val="a8"/>
        <w:numPr>
          <w:ilvl w:val="0"/>
          <w:numId w:val="11"/>
        </w:numPr>
        <w:spacing w:before="120" w:beforeAutospacing="0" w:after="120" w:afterAutospacing="0" w:line="360" w:lineRule="auto"/>
        <w:jc w:val="both"/>
        <w:rPr>
          <w:sz w:val="28"/>
          <w:szCs w:val="20"/>
        </w:rPr>
      </w:pPr>
      <w:r>
        <w:rPr>
          <w:sz w:val="28"/>
          <w:szCs w:val="20"/>
        </w:rPr>
        <w:t xml:space="preserve">отказаться от уничтожения цивилизаций, альтернативных западной; </w:t>
      </w:r>
    </w:p>
    <w:p w:rsidR="003F23EC" w:rsidRDefault="003F23EC">
      <w:pPr>
        <w:pStyle w:val="a8"/>
        <w:numPr>
          <w:ilvl w:val="0"/>
          <w:numId w:val="11"/>
        </w:numPr>
        <w:spacing w:before="120" w:beforeAutospacing="0" w:after="120" w:afterAutospacing="0" w:line="360" w:lineRule="auto"/>
        <w:jc w:val="both"/>
        <w:rPr>
          <w:sz w:val="28"/>
          <w:szCs w:val="20"/>
        </w:rPr>
      </w:pPr>
      <w:r>
        <w:rPr>
          <w:sz w:val="28"/>
          <w:szCs w:val="20"/>
        </w:rPr>
        <w:t xml:space="preserve">обложить налогом финансовых спекулянтов; </w:t>
      </w:r>
    </w:p>
    <w:p w:rsidR="003F23EC" w:rsidRDefault="003F23EC">
      <w:pPr>
        <w:pStyle w:val="a8"/>
        <w:numPr>
          <w:ilvl w:val="0"/>
          <w:numId w:val="11"/>
        </w:numPr>
        <w:spacing w:before="120" w:beforeAutospacing="0" w:after="120" w:afterAutospacing="0" w:line="360" w:lineRule="auto"/>
        <w:jc w:val="both"/>
        <w:rPr>
          <w:sz w:val="28"/>
          <w:szCs w:val="20"/>
        </w:rPr>
      </w:pPr>
      <w:r>
        <w:rPr>
          <w:sz w:val="28"/>
          <w:szCs w:val="20"/>
        </w:rPr>
        <w:t xml:space="preserve">повысить заработную плату в странах с зависимой экономикой. </w:t>
      </w:r>
    </w:p>
    <w:p w:rsidR="003F23EC" w:rsidRDefault="003F23EC">
      <w:pPr>
        <w:pStyle w:val="a8"/>
        <w:spacing w:line="360" w:lineRule="auto"/>
        <w:jc w:val="center"/>
        <w:rPr>
          <w:b/>
          <w:bCs/>
          <w:sz w:val="28"/>
          <w:u w:val="single"/>
        </w:rPr>
      </w:pPr>
      <w:r>
        <w:rPr>
          <w:b/>
          <w:bCs/>
          <w:sz w:val="28"/>
          <w:u w:val="single"/>
        </w:rPr>
        <w:t>Заключение</w:t>
      </w:r>
    </w:p>
    <w:p w:rsidR="003F23EC" w:rsidRDefault="003F23EC">
      <w:pPr>
        <w:pStyle w:val="a8"/>
        <w:spacing w:line="360" w:lineRule="auto"/>
        <w:ind w:left="-180" w:firstLine="180"/>
        <w:jc w:val="both"/>
        <w:rPr>
          <w:sz w:val="28"/>
        </w:rPr>
      </w:pPr>
      <w:r>
        <w:rPr>
          <w:sz w:val="28"/>
        </w:rPr>
        <w:t xml:space="preserve">В заключение я хочу сказать, что глобализация – конечно реальность, сближение экономик, открытие границ – эти явления мы можем наблюдать. Однако если посмотреть повнимательнее, то обнаружится,  что все эти блага распределены в небольшом, относительно остальной части планеты, регионе мира – Западной Европе и США.  Например, Шенгенские соглашения хоть и открыли границы стран Западной Европы друг для друга, однако плотно закрыли для остальной части мира. Создаются новые технологии, позволяющие связываться с любой точкой планеты в считанные секунды, однако и они доступны только населению развитых стран, для населения же развивающихся стран все еще актуальна проблема голода и нехватки чистой питьевой воды. Мы говорим о повышающейся роли международных организаций, однако США могут запросто, даже не поставив в известность ООН, начать военную операцию против суверенного государства. Из вышесказанного можно сделать вывод, что глобализация – это процесс длительный, неоднозначный. Если понимать глобализацию, как слияние общемировой экономической, политической и социальной жизни, то процесс этот еще только на начальном своем этапе. Объективно глобализация сейчас существует только для стран Западной Европы. Развивающиеся страны мира демонстративно отстранены от участия в процессе принятия важных решений. Например,  Россия, которая воспринимается западными державами, видимо, как развивающаяся страна, была принята в «Большую Семерку», но при этом все экономические и политические вопросы обсуждаются без участия России (в соответствии с решением о принятии России в «Большую семерку» в 1997 году в Денвере). Итак, на мой взгляд, глобализация на данном этапе своего развития – очевидно факт, но только для развитых стран.    </w:t>
      </w:r>
    </w:p>
    <w:p w:rsidR="003F23EC" w:rsidRDefault="003F23EC">
      <w:pPr>
        <w:pStyle w:val="a8"/>
        <w:spacing w:line="360" w:lineRule="auto"/>
        <w:ind w:firstLine="855"/>
        <w:jc w:val="both"/>
        <w:rPr>
          <w:sz w:val="28"/>
        </w:rPr>
      </w:pPr>
    </w:p>
    <w:p w:rsidR="003F23EC" w:rsidRDefault="003F23EC">
      <w:pPr>
        <w:pStyle w:val="a8"/>
        <w:spacing w:line="360" w:lineRule="auto"/>
        <w:ind w:firstLine="855"/>
        <w:jc w:val="both"/>
        <w:rPr>
          <w:sz w:val="28"/>
        </w:rPr>
      </w:pPr>
    </w:p>
    <w:p w:rsidR="003F23EC" w:rsidRDefault="003F23EC">
      <w:pPr>
        <w:pStyle w:val="a8"/>
        <w:spacing w:line="360" w:lineRule="auto"/>
        <w:ind w:firstLine="855"/>
        <w:jc w:val="both"/>
        <w:rPr>
          <w:sz w:val="28"/>
        </w:rPr>
      </w:pPr>
    </w:p>
    <w:p w:rsidR="003F23EC" w:rsidRDefault="003F23EC">
      <w:pPr>
        <w:pStyle w:val="a8"/>
        <w:spacing w:line="480" w:lineRule="auto"/>
        <w:ind w:firstLine="855"/>
        <w:jc w:val="both"/>
        <w:rPr>
          <w:b/>
          <w:bCs/>
          <w:sz w:val="36"/>
          <w:u w:val="single"/>
        </w:rPr>
      </w:pPr>
      <w:r>
        <w:rPr>
          <w:b/>
          <w:bCs/>
          <w:sz w:val="36"/>
          <w:u w:val="single"/>
        </w:rPr>
        <w:t>Список использованной литературы:</w:t>
      </w:r>
    </w:p>
    <w:p w:rsidR="003F23EC" w:rsidRDefault="003F23EC">
      <w:pPr>
        <w:pStyle w:val="a8"/>
        <w:numPr>
          <w:ilvl w:val="0"/>
          <w:numId w:val="13"/>
        </w:numPr>
        <w:spacing w:line="480" w:lineRule="auto"/>
        <w:jc w:val="both"/>
        <w:rPr>
          <w:rFonts w:ascii="Courier New" w:hAnsi="Courier New" w:cs="Courier New"/>
          <w:i/>
          <w:iCs/>
          <w:sz w:val="28"/>
        </w:rPr>
      </w:pPr>
      <w:r>
        <w:rPr>
          <w:rFonts w:ascii="Courier New" w:hAnsi="Courier New" w:cs="Courier New"/>
          <w:i/>
          <w:iCs/>
          <w:sz w:val="28"/>
        </w:rPr>
        <w:t xml:space="preserve">Мартин Г.-П., Х. Шуманн «Западня глобализации» </w:t>
      </w:r>
    </w:p>
    <w:p w:rsidR="003F23EC" w:rsidRDefault="003F23EC">
      <w:pPr>
        <w:pStyle w:val="a8"/>
        <w:numPr>
          <w:ilvl w:val="0"/>
          <w:numId w:val="13"/>
        </w:numPr>
        <w:spacing w:line="480" w:lineRule="auto"/>
        <w:jc w:val="both"/>
        <w:rPr>
          <w:rFonts w:ascii="Courier New" w:hAnsi="Courier New" w:cs="Courier New"/>
          <w:i/>
          <w:iCs/>
          <w:sz w:val="28"/>
        </w:rPr>
      </w:pPr>
      <w:r>
        <w:rPr>
          <w:rFonts w:ascii="Courier New" w:hAnsi="Courier New" w:cs="Courier New"/>
          <w:i/>
          <w:iCs/>
          <w:sz w:val="28"/>
        </w:rPr>
        <w:t>Панарин А.С. «Искушение глобализмом»</w:t>
      </w:r>
    </w:p>
    <w:p w:rsidR="003F23EC" w:rsidRDefault="003F23EC">
      <w:pPr>
        <w:pStyle w:val="a8"/>
        <w:numPr>
          <w:ilvl w:val="0"/>
          <w:numId w:val="13"/>
        </w:numPr>
        <w:spacing w:line="480" w:lineRule="auto"/>
        <w:jc w:val="both"/>
        <w:rPr>
          <w:rFonts w:ascii="Courier New" w:hAnsi="Courier New" w:cs="Courier New"/>
          <w:i/>
          <w:iCs/>
          <w:sz w:val="28"/>
        </w:rPr>
      </w:pPr>
      <w:r>
        <w:rPr>
          <w:rFonts w:ascii="Courier New" w:hAnsi="Courier New" w:cs="Courier New"/>
          <w:i/>
          <w:iCs/>
          <w:sz w:val="28"/>
        </w:rPr>
        <w:t xml:space="preserve">Уткин А.И. «Мировой порядок </w:t>
      </w:r>
      <w:r>
        <w:rPr>
          <w:rFonts w:ascii="Courier New" w:hAnsi="Courier New" w:cs="Courier New"/>
          <w:i/>
          <w:iCs/>
          <w:sz w:val="28"/>
          <w:lang w:val="en-US"/>
        </w:rPr>
        <w:t>XIX</w:t>
      </w:r>
      <w:r>
        <w:rPr>
          <w:rFonts w:ascii="Courier New" w:hAnsi="Courier New" w:cs="Courier New"/>
          <w:i/>
          <w:iCs/>
          <w:sz w:val="28"/>
        </w:rPr>
        <w:t xml:space="preserve"> века»</w:t>
      </w:r>
    </w:p>
    <w:p w:rsidR="003F23EC" w:rsidRDefault="003F23EC">
      <w:pPr>
        <w:pStyle w:val="a8"/>
        <w:numPr>
          <w:ilvl w:val="0"/>
          <w:numId w:val="13"/>
        </w:numPr>
        <w:spacing w:line="480" w:lineRule="auto"/>
        <w:jc w:val="both"/>
        <w:rPr>
          <w:rFonts w:ascii="Courier New" w:hAnsi="Courier New" w:cs="Courier New"/>
          <w:i/>
          <w:iCs/>
          <w:sz w:val="28"/>
        </w:rPr>
      </w:pPr>
      <w:r>
        <w:rPr>
          <w:rFonts w:ascii="Courier New" w:hAnsi="Courier New" w:cs="Courier New"/>
          <w:i/>
          <w:iCs/>
          <w:sz w:val="28"/>
        </w:rPr>
        <w:t xml:space="preserve">Цыганков П.А. «Теория международных отношений» </w:t>
      </w:r>
    </w:p>
    <w:p w:rsidR="003F23EC" w:rsidRDefault="003F23EC">
      <w:pPr>
        <w:pStyle w:val="a8"/>
        <w:numPr>
          <w:ilvl w:val="0"/>
          <w:numId w:val="13"/>
        </w:numPr>
        <w:spacing w:line="480" w:lineRule="auto"/>
        <w:jc w:val="both"/>
        <w:rPr>
          <w:rFonts w:ascii="Courier New" w:hAnsi="Courier New" w:cs="Courier New"/>
          <w:i/>
          <w:iCs/>
          <w:sz w:val="28"/>
        </w:rPr>
      </w:pPr>
      <w:r w:rsidRPr="00EA41FE">
        <w:rPr>
          <w:rFonts w:ascii="Courier New" w:hAnsi="Courier New" w:cs="Courier New"/>
          <w:i/>
          <w:iCs/>
          <w:sz w:val="28"/>
          <w:lang w:val="en-US"/>
        </w:rPr>
        <w:t>www</w:t>
      </w:r>
      <w:r w:rsidRPr="00EA41FE">
        <w:rPr>
          <w:rFonts w:ascii="Courier New" w:hAnsi="Courier New" w:cs="Courier New"/>
          <w:i/>
          <w:iCs/>
          <w:sz w:val="28"/>
        </w:rPr>
        <w:t>.</w:t>
      </w:r>
      <w:r w:rsidRPr="00EA41FE">
        <w:rPr>
          <w:rFonts w:ascii="Courier New" w:hAnsi="Courier New" w:cs="Courier New"/>
          <w:i/>
          <w:iCs/>
          <w:sz w:val="28"/>
          <w:lang w:val="en-US"/>
        </w:rPr>
        <w:t>nasledie</w:t>
      </w:r>
      <w:r w:rsidRPr="00EA41FE">
        <w:rPr>
          <w:rFonts w:ascii="Courier New" w:hAnsi="Courier New" w:cs="Courier New"/>
          <w:i/>
          <w:iCs/>
          <w:sz w:val="28"/>
        </w:rPr>
        <w:t>.</w:t>
      </w:r>
      <w:r w:rsidRPr="00EA41FE">
        <w:rPr>
          <w:rFonts w:ascii="Courier New" w:hAnsi="Courier New" w:cs="Courier New"/>
          <w:i/>
          <w:iCs/>
          <w:sz w:val="28"/>
          <w:lang w:val="en-US"/>
        </w:rPr>
        <w:t>ru</w:t>
      </w:r>
    </w:p>
    <w:p w:rsidR="003F23EC" w:rsidRDefault="003F23EC">
      <w:pPr>
        <w:pStyle w:val="a8"/>
        <w:numPr>
          <w:ilvl w:val="0"/>
          <w:numId w:val="13"/>
        </w:numPr>
        <w:spacing w:line="480" w:lineRule="auto"/>
        <w:jc w:val="both"/>
        <w:rPr>
          <w:rFonts w:ascii="Courier New" w:hAnsi="Courier New" w:cs="Courier New"/>
          <w:i/>
          <w:iCs/>
          <w:sz w:val="28"/>
        </w:rPr>
      </w:pPr>
      <w:r w:rsidRPr="00EA41FE">
        <w:rPr>
          <w:rFonts w:ascii="Courier New" w:hAnsi="Courier New" w:cs="Courier New"/>
          <w:i/>
          <w:iCs/>
          <w:sz w:val="28"/>
          <w:lang w:val="en-US"/>
        </w:rPr>
        <w:t>www</w:t>
      </w:r>
      <w:r w:rsidRPr="00EA41FE">
        <w:rPr>
          <w:rFonts w:ascii="Courier New" w:hAnsi="Courier New" w:cs="Courier New"/>
          <w:i/>
          <w:iCs/>
          <w:sz w:val="28"/>
        </w:rPr>
        <w:t>.</w:t>
      </w:r>
      <w:r w:rsidRPr="00EA41FE">
        <w:rPr>
          <w:rFonts w:ascii="Courier New" w:hAnsi="Courier New" w:cs="Courier New"/>
          <w:i/>
          <w:iCs/>
          <w:sz w:val="28"/>
          <w:lang w:val="en-US"/>
        </w:rPr>
        <w:t>expert</w:t>
      </w:r>
      <w:r w:rsidRPr="00EA41FE">
        <w:rPr>
          <w:rFonts w:ascii="Courier New" w:hAnsi="Courier New" w:cs="Courier New"/>
          <w:i/>
          <w:iCs/>
          <w:sz w:val="28"/>
        </w:rPr>
        <w:t>.</w:t>
      </w:r>
      <w:r w:rsidRPr="00EA41FE">
        <w:rPr>
          <w:rFonts w:ascii="Courier New" w:hAnsi="Courier New" w:cs="Courier New"/>
          <w:i/>
          <w:iCs/>
          <w:sz w:val="28"/>
          <w:lang w:val="en-US"/>
        </w:rPr>
        <w:t>ru</w:t>
      </w:r>
    </w:p>
    <w:p w:rsidR="003F23EC" w:rsidRDefault="003F23EC">
      <w:pPr>
        <w:pStyle w:val="a8"/>
        <w:numPr>
          <w:ilvl w:val="0"/>
          <w:numId w:val="13"/>
        </w:numPr>
        <w:spacing w:line="480" w:lineRule="auto"/>
        <w:jc w:val="both"/>
        <w:rPr>
          <w:rFonts w:ascii="Courier New" w:hAnsi="Courier New" w:cs="Courier New"/>
          <w:i/>
          <w:iCs/>
          <w:sz w:val="28"/>
        </w:rPr>
      </w:pPr>
      <w:r w:rsidRPr="00EA41FE">
        <w:rPr>
          <w:rFonts w:ascii="Courier New" w:hAnsi="Courier New" w:cs="Courier New"/>
          <w:i/>
          <w:iCs/>
          <w:sz w:val="28"/>
          <w:lang w:val="en-US"/>
        </w:rPr>
        <w:t>www</w:t>
      </w:r>
      <w:r w:rsidRPr="00EA41FE">
        <w:rPr>
          <w:rFonts w:ascii="Courier New" w:hAnsi="Courier New" w:cs="Courier New"/>
          <w:i/>
          <w:iCs/>
          <w:sz w:val="28"/>
        </w:rPr>
        <w:t>.</w:t>
      </w:r>
      <w:r w:rsidRPr="00EA41FE">
        <w:rPr>
          <w:rFonts w:ascii="Courier New" w:hAnsi="Courier New" w:cs="Courier New"/>
          <w:i/>
          <w:iCs/>
          <w:sz w:val="28"/>
          <w:lang w:val="en-US"/>
        </w:rPr>
        <w:t>kontinent</w:t>
      </w:r>
      <w:r w:rsidRPr="00EA41FE">
        <w:rPr>
          <w:rFonts w:ascii="Courier New" w:hAnsi="Courier New" w:cs="Courier New"/>
          <w:i/>
          <w:iCs/>
          <w:sz w:val="28"/>
        </w:rPr>
        <w:t>.</w:t>
      </w:r>
      <w:r w:rsidRPr="00EA41FE">
        <w:rPr>
          <w:rFonts w:ascii="Courier New" w:hAnsi="Courier New" w:cs="Courier New"/>
          <w:i/>
          <w:iCs/>
          <w:sz w:val="28"/>
          <w:lang w:val="en-US"/>
        </w:rPr>
        <w:t>kz</w:t>
      </w:r>
    </w:p>
    <w:p w:rsidR="003F23EC" w:rsidRDefault="003F23EC">
      <w:pPr>
        <w:pStyle w:val="a8"/>
        <w:numPr>
          <w:ilvl w:val="0"/>
          <w:numId w:val="13"/>
        </w:numPr>
        <w:spacing w:line="480" w:lineRule="auto"/>
        <w:jc w:val="both"/>
        <w:rPr>
          <w:rFonts w:ascii="Courier New" w:hAnsi="Courier New" w:cs="Courier New"/>
          <w:i/>
          <w:iCs/>
          <w:sz w:val="28"/>
        </w:rPr>
      </w:pPr>
      <w:r w:rsidRPr="00EA41FE">
        <w:rPr>
          <w:rFonts w:ascii="Courier New" w:hAnsi="Courier New" w:cs="Courier New"/>
          <w:i/>
          <w:iCs/>
          <w:sz w:val="28"/>
          <w:lang w:val="en-US"/>
        </w:rPr>
        <w:t>www</w:t>
      </w:r>
      <w:r w:rsidRPr="00EA41FE">
        <w:rPr>
          <w:rFonts w:ascii="Courier New" w:hAnsi="Courier New" w:cs="Courier New"/>
          <w:i/>
          <w:iCs/>
          <w:sz w:val="28"/>
        </w:rPr>
        <w:t>.</w:t>
      </w:r>
      <w:r w:rsidRPr="00EA41FE">
        <w:rPr>
          <w:rFonts w:ascii="Courier New" w:hAnsi="Courier New" w:cs="Courier New"/>
          <w:i/>
          <w:iCs/>
          <w:sz w:val="28"/>
          <w:lang w:val="en-US"/>
        </w:rPr>
        <w:t>km</w:t>
      </w:r>
      <w:r w:rsidRPr="00EA41FE">
        <w:rPr>
          <w:rFonts w:ascii="Courier New" w:hAnsi="Courier New" w:cs="Courier New"/>
          <w:i/>
          <w:iCs/>
          <w:sz w:val="28"/>
        </w:rPr>
        <w:t>.</w:t>
      </w:r>
      <w:r w:rsidRPr="00EA41FE">
        <w:rPr>
          <w:rFonts w:ascii="Courier New" w:hAnsi="Courier New" w:cs="Courier New"/>
          <w:i/>
          <w:iCs/>
          <w:sz w:val="28"/>
          <w:lang w:val="en-US"/>
        </w:rPr>
        <w:t>ru</w:t>
      </w:r>
    </w:p>
    <w:p w:rsidR="003F23EC" w:rsidRDefault="003F23EC">
      <w:pPr>
        <w:pStyle w:val="a8"/>
        <w:spacing w:line="480" w:lineRule="auto"/>
        <w:ind w:left="-360"/>
        <w:jc w:val="both"/>
        <w:rPr>
          <w:rFonts w:ascii="Courier New" w:hAnsi="Courier New" w:cs="Courier New"/>
          <w:i/>
          <w:iCs/>
          <w:sz w:val="28"/>
        </w:rPr>
      </w:pPr>
    </w:p>
    <w:p w:rsidR="003F23EC" w:rsidRDefault="003F23EC">
      <w:pPr>
        <w:pStyle w:val="a8"/>
        <w:spacing w:line="360" w:lineRule="auto"/>
        <w:jc w:val="both"/>
        <w:rPr>
          <w:rFonts w:ascii="Courier New" w:hAnsi="Courier New" w:cs="Courier New"/>
          <w:b/>
          <w:bCs/>
          <w:sz w:val="28"/>
        </w:rPr>
      </w:pPr>
    </w:p>
    <w:p w:rsidR="003F23EC" w:rsidRDefault="003F23EC">
      <w:pPr>
        <w:pStyle w:val="a8"/>
        <w:spacing w:line="360" w:lineRule="auto"/>
        <w:jc w:val="both"/>
        <w:rPr>
          <w:rFonts w:ascii="Courier New" w:hAnsi="Courier New" w:cs="Courier New"/>
          <w:b/>
          <w:bCs/>
          <w:sz w:val="28"/>
        </w:rPr>
      </w:pPr>
    </w:p>
    <w:p w:rsidR="003F23EC" w:rsidRDefault="003F23EC">
      <w:pPr>
        <w:pStyle w:val="a8"/>
        <w:spacing w:line="360" w:lineRule="auto"/>
        <w:jc w:val="both"/>
        <w:rPr>
          <w:rFonts w:ascii="Courier New" w:hAnsi="Courier New" w:cs="Courier New"/>
          <w:b/>
          <w:bCs/>
          <w:sz w:val="28"/>
        </w:rPr>
      </w:pPr>
    </w:p>
    <w:p w:rsidR="003F23EC" w:rsidRDefault="003F23EC">
      <w:pPr>
        <w:pStyle w:val="a8"/>
        <w:spacing w:line="360" w:lineRule="auto"/>
        <w:jc w:val="both"/>
        <w:rPr>
          <w:rFonts w:ascii="Courier New" w:hAnsi="Courier New" w:cs="Courier New"/>
          <w:b/>
          <w:bCs/>
          <w:sz w:val="28"/>
        </w:rPr>
      </w:pPr>
      <w:r>
        <w:rPr>
          <w:rFonts w:ascii="Courier New" w:hAnsi="Courier New" w:cs="Courier New"/>
          <w:b/>
          <w:bCs/>
          <w:sz w:val="28"/>
        </w:rPr>
        <w:t xml:space="preserve">  </w:t>
      </w:r>
    </w:p>
    <w:p w:rsidR="003F23EC" w:rsidRDefault="003F23EC">
      <w:pPr>
        <w:pStyle w:val="a8"/>
        <w:spacing w:line="360" w:lineRule="auto"/>
        <w:ind w:firstLine="855"/>
        <w:jc w:val="both"/>
        <w:rPr>
          <w:sz w:val="28"/>
        </w:rPr>
      </w:pPr>
    </w:p>
    <w:p w:rsidR="003F23EC" w:rsidRDefault="003F23EC">
      <w:pPr>
        <w:pStyle w:val="2"/>
        <w:rPr>
          <w:color w:val="auto"/>
        </w:rPr>
      </w:pPr>
    </w:p>
    <w:p w:rsidR="003F23EC" w:rsidRDefault="003F23EC">
      <w:pPr>
        <w:spacing w:line="360" w:lineRule="auto"/>
        <w:ind w:left="-540"/>
        <w:jc w:val="both"/>
        <w:rPr>
          <w:rFonts w:ascii="Times New Roman" w:hAnsi="Times New Roman"/>
          <w:color w:val="auto"/>
          <w:sz w:val="28"/>
        </w:rPr>
      </w:pPr>
      <w:bookmarkStart w:id="0" w:name="_GoBack"/>
      <w:bookmarkEnd w:id="0"/>
    </w:p>
    <w:sectPr w:rsidR="003F23E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EC" w:rsidRDefault="003F23EC">
      <w:r>
        <w:separator/>
      </w:r>
    </w:p>
  </w:endnote>
  <w:endnote w:type="continuationSeparator" w:id="0">
    <w:p w:rsidR="003F23EC" w:rsidRDefault="003F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EC" w:rsidRDefault="003F23EC">
    <w:pPr>
      <w:pStyle w:val="a6"/>
      <w:framePr w:wrap="around" w:vAnchor="text" w:hAnchor="margin" w:xAlign="right" w:y="1"/>
      <w:rPr>
        <w:rStyle w:val="a7"/>
      </w:rPr>
    </w:pPr>
  </w:p>
  <w:p w:rsidR="003F23EC" w:rsidRDefault="003F23E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EC" w:rsidRDefault="00EA41FE">
    <w:pPr>
      <w:pStyle w:val="a6"/>
      <w:framePr w:wrap="around" w:vAnchor="text" w:hAnchor="margin" w:xAlign="right" w:y="1"/>
      <w:rPr>
        <w:rStyle w:val="a7"/>
      </w:rPr>
    </w:pPr>
    <w:r>
      <w:rPr>
        <w:rStyle w:val="a7"/>
        <w:noProof/>
      </w:rPr>
      <w:t>1</w:t>
    </w:r>
  </w:p>
  <w:p w:rsidR="003F23EC" w:rsidRDefault="003F23E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EC" w:rsidRDefault="003F23EC">
      <w:r>
        <w:separator/>
      </w:r>
    </w:p>
  </w:footnote>
  <w:footnote w:type="continuationSeparator" w:id="0">
    <w:p w:rsidR="003F23EC" w:rsidRDefault="003F23EC">
      <w:r>
        <w:continuationSeparator/>
      </w:r>
    </w:p>
  </w:footnote>
  <w:footnote w:id="1">
    <w:p w:rsidR="003F23EC" w:rsidRDefault="003F23EC">
      <w:pPr>
        <w:pStyle w:val="a4"/>
      </w:pPr>
      <w:r>
        <w:rPr>
          <w:rStyle w:val="a5"/>
        </w:rPr>
        <w:footnoteRef/>
      </w:r>
      <w:r>
        <w:t xml:space="preserve"> Панарин А.С. «Искушение глобализмом», с. 5</w:t>
      </w:r>
    </w:p>
  </w:footnote>
  <w:footnote w:id="2">
    <w:p w:rsidR="003F23EC" w:rsidRDefault="003F23EC">
      <w:pPr>
        <w:pStyle w:val="a4"/>
      </w:pPr>
      <w:r>
        <w:rPr>
          <w:rStyle w:val="a5"/>
        </w:rPr>
        <w:footnoteRef/>
      </w:r>
      <w:r>
        <w:t xml:space="preserve"> Уткин А.И. «Мировой порядок </w:t>
      </w:r>
      <w:r>
        <w:rPr>
          <w:lang w:val="en-US"/>
        </w:rPr>
        <w:t>XXI</w:t>
      </w:r>
      <w:r>
        <w:t xml:space="preserve"> века», с. 38  </w:t>
      </w:r>
    </w:p>
  </w:footnote>
  <w:footnote w:id="3">
    <w:p w:rsidR="003F23EC" w:rsidRDefault="003F23EC">
      <w:pPr>
        <w:pStyle w:val="a4"/>
      </w:pPr>
      <w:r>
        <w:rPr>
          <w:rStyle w:val="a5"/>
        </w:rPr>
        <w:footnoteRef/>
      </w:r>
      <w:r>
        <w:t xml:space="preserve"> Уткин А.И. «Мировой порядок </w:t>
      </w:r>
      <w:r>
        <w:rPr>
          <w:lang w:val="en-US"/>
        </w:rPr>
        <w:t>XXI</w:t>
      </w:r>
      <w:r>
        <w:t xml:space="preserve"> века», с. 39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EB5"/>
    <w:multiLevelType w:val="hybridMultilevel"/>
    <w:tmpl w:val="8E2EFEDE"/>
    <w:lvl w:ilvl="0" w:tplc="0CD247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1A0317"/>
    <w:multiLevelType w:val="hybridMultilevel"/>
    <w:tmpl w:val="96B8B504"/>
    <w:lvl w:ilvl="0" w:tplc="0419000B">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094E2224"/>
    <w:multiLevelType w:val="hybridMultilevel"/>
    <w:tmpl w:val="054ECBD6"/>
    <w:lvl w:ilvl="0" w:tplc="D6CE3426">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B46271"/>
    <w:multiLevelType w:val="hybridMultilevel"/>
    <w:tmpl w:val="CFDA6BA0"/>
    <w:lvl w:ilvl="0" w:tplc="0419000F">
      <w:start w:val="1"/>
      <w:numFmt w:val="decimal"/>
      <w:lvlText w:val="%1."/>
      <w:lvlJc w:val="left"/>
      <w:pPr>
        <w:tabs>
          <w:tab w:val="num" w:pos="980"/>
        </w:tabs>
        <w:ind w:left="980" w:hanging="360"/>
      </w:pPr>
    </w:lvl>
    <w:lvl w:ilvl="1" w:tplc="04190005">
      <w:start w:val="1"/>
      <w:numFmt w:val="bullet"/>
      <w:lvlText w:val=""/>
      <w:lvlJc w:val="left"/>
      <w:pPr>
        <w:tabs>
          <w:tab w:val="num" w:pos="1700"/>
        </w:tabs>
        <w:ind w:left="1700" w:hanging="360"/>
      </w:pPr>
      <w:rPr>
        <w:rFonts w:ascii="Wingdings" w:hAnsi="Wingdings" w:hint="default"/>
      </w:r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abstractNum w:abstractNumId="4">
    <w:nsid w:val="16D772EE"/>
    <w:multiLevelType w:val="hybridMultilevel"/>
    <w:tmpl w:val="EA847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6D5C83"/>
    <w:multiLevelType w:val="hybridMultilevel"/>
    <w:tmpl w:val="716217EE"/>
    <w:lvl w:ilvl="0" w:tplc="6F34BA48">
      <w:start w:val="1"/>
      <w:numFmt w:val="decimal"/>
      <w:lvlText w:val="%1)"/>
      <w:lvlJc w:val="left"/>
      <w:pPr>
        <w:tabs>
          <w:tab w:val="num" w:pos="135"/>
        </w:tabs>
        <w:ind w:left="135" w:hanging="495"/>
      </w:pPr>
      <w:rPr>
        <w:rFonts w:hint="default"/>
        <w:b/>
        <w:i w:val="0"/>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
    <w:nsid w:val="291D7F34"/>
    <w:multiLevelType w:val="hybridMultilevel"/>
    <w:tmpl w:val="96B8B504"/>
    <w:lvl w:ilvl="0" w:tplc="ABF8D0AC">
      <w:start w:val="1"/>
      <w:numFmt w:val="bullet"/>
      <w:lvlText w:val=""/>
      <w:lvlJc w:val="left"/>
      <w:pPr>
        <w:tabs>
          <w:tab w:val="num" w:pos="180"/>
        </w:tabs>
        <w:ind w:left="180" w:hanging="360"/>
      </w:pPr>
      <w:rPr>
        <w:rFonts w:ascii="Symbol" w:hAnsi="Symbol" w:hint="default"/>
        <w:sz w:val="20"/>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2DD92B3D"/>
    <w:multiLevelType w:val="hybridMultilevel"/>
    <w:tmpl w:val="E6A4DC94"/>
    <w:lvl w:ilvl="0" w:tplc="0419000B">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
    <w:nsid w:val="32FF1C70"/>
    <w:multiLevelType w:val="hybridMultilevel"/>
    <w:tmpl w:val="0E5670BE"/>
    <w:lvl w:ilvl="0" w:tplc="04190001">
      <w:start w:val="1"/>
      <w:numFmt w:val="bullet"/>
      <w:lvlText w:val=""/>
      <w:lvlJc w:val="left"/>
      <w:pPr>
        <w:tabs>
          <w:tab w:val="num" w:pos="260"/>
        </w:tabs>
        <w:ind w:left="260" w:hanging="360"/>
      </w:pPr>
      <w:rPr>
        <w:rFonts w:ascii="Symbol" w:hAnsi="Symbol" w:hint="default"/>
      </w:rPr>
    </w:lvl>
    <w:lvl w:ilvl="1" w:tplc="04190003" w:tentative="1">
      <w:start w:val="1"/>
      <w:numFmt w:val="bullet"/>
      <w:lvlText w:val="o"/>
      <w:lvlJc w:val="left"/>
      <w:pPr>
        <w:tabs>
          <w:tab w:val="num" w:pos="980"/>
        </w:tabs>
        <w:ind w:left="980" w:hanging="360"/>
      </w:pPr>
      <w:rPr>
        <w:rFonts w:ascii="Courier New" w:hAnsi="Courier New" w:hint="default"/>
      </w:rPr>
    </w:lvl>
    <w:lvl w:ilvl="2" w:tplc="04190005" w:tentative="1">
      <w:start w:val="1"/>
      <w:numFmt w:val="bullet"/>
      <w:lvlText w:val=""/>
      <w:lvlJc w:val="left"/>
      <w:pPr>
        <w:tabs>
          <w:tab w:val="num" w:pos="1700"/>
        </w:tabs>
        <w:ind w:left="1700" w:hanging="360"/>
      </w:pPr>
      <w:rPr>
        <w:rFonts w:ascii="Wingdings" w:hAnsi="Wingdings" w:hint="default"/>
      </w:rPr>
    </w:lvl>
    <w:lvl w:ilvl="3" w:tplc="04190001" w:tentative="1">
      <w:start w:val="1"/>
      <w:numFmt w:val="bullet"/>
      <w:lvlText w:val=""/>
      <w:lvlJc w:val="left"/>
      <w:pPr>
        <w:tabs>
          <w:tab w:val="num" w:pos="2420"/>
        </w:tabs>
        <w:ind w:left="2420" w:hanging="360"/>
      </w:pPr>
      <w:rPr>
        <w:rFonts w:ascii="Symbol" w:hAnsi="Symbol" w:hint="default"/>
      </w:rPr>
    </w:lvl>
    <w:lvl w:ilvl="4" w:tplc="04190003" w:tentative="1">
      <w:start w:val="1"/>
      <w:numFmt w:val="bullet"/>
      <w:lvlText w:val="o"/>
      <w:lvlJc w:val="left"/>
      <w:pPr>
        <w:tabs>
          <w:tab w:val="num" w:pos="3140"/>
        </w:tabs>
        <w:ind w:left="3140" w:hanging="360"/>
      </w:pPr>
      <w:rPr>
        <w:rFonts w:ascii="Courier New" w:hAnsi="Courier New" w:hint="default"/>
      </w:rPr>
    </w:lvl>
    <w:lvl w:ilvl="5" w:tplc="04190005" w:tentative="1">
      <w:start w:val="1"/>
      <w:numFmt w:val="bullet"/>
      <w:lvlText w:val=""/>
      <w:lvlJc w:val="left"/>
      <w:pPr>
        <w:tabs>
          <w:tab w:val="num" w:pos="3860"/>
        </w:tabs>
        <w:ind w:left="3860" w:hanging="360"/>
      </w:pPr>
      <w:rPr>
        <w:rFonts w:ascii="Wingdings" w:hAnsi="Wingdings" w:hint="default"/>
      </w:rPr>
    </w:lvl>
    <w:lvl w:ilvl="6" w:tplc="04190001" w:tentative="1">
      <w:start w:val="1"/>
      <w:numFmt w:val="bullet"/>
      <w:lvlText w:val=""/>
      <w:lvlJc w:val="left"/>
      <w:pPr>
        <w:tabs>
          <w:tab w:val="num" w:pos="4580"/>
        </w:tabs>
        <w:ind w:left="4580" w:hanging="360"/>
      </w:pPr>
      <w:rPr>
        <w:rFonts w:ascii="Symbol" w:hAnsi="Symbol" w:hint="default"/>
      </w:rPr>
    </w:lvl>
    <w:lvl w:ilvl="7" w:tplc="04190003" w:tentative="1">
      <w:start w:val="1"/>
      <w:numFmt w:val="bullet"/>
      <w:lvlText w:val="o"/>
      <w:lvlJc w:val="left"/>
      <w:pPr>
        <w:tabs>
          <w:tab w:val="num" w:pos="5300"/>
        </w:tabs>
        <w:ind w:left="5300" w:hanging="360"/>
      </w:pPr>
      <w:rPr>
        <w:rFonts w:ascii="Courier New" w:hAnsi="Courier New" w:hint="default"/>
      </w:rPr>
    </w:lvl>
    <w:lvl w:ilvl="8" w:tplc="04190005" w:tentative="1">
      <w:start w:val="1"/>
      <w:numFmt w:val="bullet"/>
      <w:lvlText w:val=""/>
      <w:lvlJc w:val="left"/>
      <w:pPr>
        <w:tabs>
          <w:tab w:val="num" w:pos="6020"/>
        </w:tabs>
        <w:ind w:left="6020" w:hanging="360"/>
      </w:pPr>
      <w:rPr>
        <w:rFonts w:ascii="Wingdings" w:hAnsi="Wingdings" w:hint="default"/>
      </w:rPr>
    </w:lvl>
  </w:abstractNum>
  <w:abstractNum w:abstractNumId="9">
    <w:nsid w:val="37BB5258"/>
    <w:multiLevelType w:val="hybridMultilevel"/>
    <w:tmpl w:val="A06E2594"/>
    <w:lvl w:ilvl="0" w:tplc="0419000B">
      <w:start w:val="1"/>
      <w:numFmt w:val="bullet"/>
      <w:lvlText w:val=""/>
      <w:lvlJc w:val="left"/>
      <w:pPr>
        <w:tabs>
          <w:tab w:val="num" w:pos="0"/>
        </w:tabs>
        <w:ind w:left="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nsid w:val="56BD5AE9"/>
    <w:multiLevelType w:val="hybridMultilevel"/>
    <w:tmpl w:val="2BF6D624"/>
    <w:lvl w:ilvl="0" w:tplc="33A22D5A">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105189"/>
    <w:multiLevelType w:val="hybridMultilevel"/>
    <w:tmpl w:val="6E3C75B0"/>
    <w:lvl w:ilvl="0" w:tplc="0419000B">
      <w:start w:val="1"/>
      <w:numFmt w:val="bullet"/>
      <w:lvlText w:val=""/>
      <w:lvlJc w:val="left"/>
      <w:pPr>
        <w:tabs>
          <w:tab w:val="num" w:pos="80"/>
        </w:tabs>
        <w:ind w:left="80" w:hanging="360"/>
      </w:pPr>
      <w:rPr>
        <w:rFonts w:ascii="Wingdings" w:hAnsi="Wingdings" w:hint="default"/>
      </w:rPr>
    </w:lvl>
    <w:lvl w:ilvl="1" w:tplc="04190003" w:tentative="1">
      <w:start w:val="1"/>
      <w:numFmt w:val="bullet"/>
      <w:lvlText w:val="o"/>
      <w:lvlJc w:val="left"/>
      <w:pPr>
        <w:tabs>
          <w:tab w:val="num" w:pos="800"/>
        </w:tabs>
        <w:ind w:left="800" w:hanging="360"/>
      </w:pPr>
      <w:rPr>
        <w:rFonts w:ascii="Courier New" w:hAnsi="Courier New" w:hint="default"/>
      </w:rPr>
    </w:lvl>
    <w:lvl w:ilvl="2" w:tplc="04190005" w:tentative="1">
      <w:start w:val="1"/>
      <w:numFmt w:val="bullet"/>
      <w:lvlText w:val=""/>
      <w:lvlJc w:val="left"/>
      <w:pPr>
        <w:tabs>
          <w:tab w:val="num" w:pos="1520"/>
        </w:tabs>
        <w:ind w:left="1520" w:hanging="360"/>
      </w:pPr>
      <w:rPr>
        <w:rFonts w:ascii="Wingdings" w:hAnsi="Wingdings" w:hint="default"/>
      </w:rPr>
    </w:lvl>
    <w:lvl w:ilvl="3" w:tplc="04190001" w:tentative="1">
      <w:start w:val="1"/>
      <w:numFmt w:val="bullet"/>
      <w:lvlText w:val=""/>
      <w:lvlJc w:val="left"/>
      <w:pPr>
        <w:tabs>
          <w:tab w:val="num" w:pos="2240"/>
        </w:tabs>
        <w:ind w:left="2240" w:hanging="360"/>
      </w:pPr>
      <w:rPr>
        <w:rFonts w:ascii="Symbol" w:hAnsi="Symbol" w:hint="default"/>
      </w:rPr>
    </w:lvl>
    <w:lvl w:ilvl="4" w:tplc="04190003" w:tentative="1">
      <w:start w:val="1"/>
      <w:numFmt w:val="bullet"/>
      <w:lvlText w:val="o"/>
      <w:lvlJc w:val="left"/>
      <w:pPr>
        <w:tabs>
          <w:tab w:val="num" w:pos="2960"/>
        </w:tabs>
        <w:ind w:left="2960" w:hanging="360"/>
      </w:pPr>
      <w:rPr>
        <w:rFonts w:ascii="Courier New" w:hAnsi="Courier New" w:hint="default"/>
      </w:rPr>
    </w:lvl>
    <w:lvl w:ilvl="5" w:tplc="04190005" w:tentative="1">
      <w:start w:val="1"/>
      <w:numFmt w:val="bullet"/>
      <w:lvlText w:val=""/>
      <w:lvlJc w:val="left"/>
      <w:pPr>
        <w:tabs>
          <w:tab w:val="num" w:pos="3680"/>
        </w:tabs>
        <w:ind w:left="3680" w:hanging="360"/>
      </w:pPr>
      <w:rPr>
        <w:rFonts w:ascii="Wingdings" w:hAnsi="Wingdings" w:hint="default"/>
      </w:rPr>
    </w:lvl>
    <w:lvl w:ilvl="6" w:tplc="04190001" w:tentative="1">
      <w:start w:val="1"/>
      <w:numFmt w:val="bullet"/>
      <w:lvlText w:val=""/>
      <w:lvlJc w:val="left"/>
      <w:pPr>
        <w:tabs>
          <w:tab w:val="num" w:pos="4400"/>
        </w:tabs>
        <w:ind w:left="4400" w:hanging="360"/>
      </w:pPr>
      <w:rPr>
        <w:rFonts w:ascii="Symbol" w:hAnsi="Symbol" w:hint="default"/>
      </w:rPr>
    </w:lvl>
    <w:lvl w:ilvl="7" w:tplc="04190003" w:tentative="1">
      <w:start w:val="1"/>
      <w:numFmt w:val="bullet"/>
      <w:lvlText w:val="o"/>
      <w:lvlJc w:val="left"/>
      <w:pPr>
        <w:tabs>
          <w:tab w:val="num" w:pos="5120"/>
        </w:tabs>
        <w:ind w:left="5120" w:hanging="360"/>
      </w:pPr>
      <w:rPr>
        <w:rFonts w:ascii="Courier New" w:hAnsi="Courier New" w:hint="default"/>
      </w:rPr>
    </w:lvl>
    <w:lvl w:ilvl="8" w:tplc="04190005" w:tentative="1">
      <w:start w:val="1"/>
      <w:numFmt w:val="bullet"/>
      <w:lvlText w:val=""/>
      <w:lvlJc w:val="left"/>
      <w:pPr>
        <w:tabs>
          <w:tab w:val="num" w:pos="5840"/>
        </w:tabs>
        <w:ind w:left="5840" w:hanging="360"/>
      </w:pPr>
      <w:rPr>
        <w:rFonts w:ascii="Wingdings" w:hAnsi="Wingdings" w:hint="default"/>
      </w:rPr>
    </w:lvl>
  </w:abstractNum>
  <w:abstractNum w:abstractNumId="12">
    <w:nsid w:val="7EB659D8"/>
    <w:multiLevelType w:val="hybridMultilevel"/>
    <w:tmpl w:val="0E5670BE"/>
    <w:lvl w:ilvl="0" w:tplc="0419000B">
      <w:start w:val="1"/>
      <w:numFmt w:val="bullet"/>
      <w:lvlText w:val=""/>
      <w:lvlJc w:val="left"/>
      <w:pPr>
        <w:tabs>
          <w:tab w:val="num" w:pos="260"/>
        </w:tabs>
        <w:ind w:left="260" w:hanging="360"/>
      </w:pPr>
      <w:rPr>
        <w:rFonts w:ascii="Wingdings" w:hAnsi="Wingdings" w:hint="default"/>
      </w:rPr>
    </w:lvl>
    <w:lvl w:ilvl="1" w:tplc="04190003" w:tentative="1">
      <w:start w:val="1"/>
      <w:numFmt w:val="bullet"/>
      <w:lvlText w:val="o"/>
      <w:lvlJc w:val="left"/>
      <w:pPr>
        <w:tabs>
          <w:tab w:val="num" w:pos="980"/>
        </w:tabs>
        <w:ind w:left="980" w:hanging="360"/>
      </w:pPr>
      <w:rPr>
        <w:rFonts w:ascii="Courier New" w:hAnsi="Courier New" w:hint="default"/>
      </w:rPr>
    </w:lvl>
    <w:lvl w:ilvl="2" w:tplc="04190005" w:tentative="1">
      <w:start w:val="1"/>
      <w:numFmt w:val="bullet"/>
      <w:lvlText w:val=""/>
      <w:lvlJc w:val="left"/>
      <w:pPr>
        <w:tabs>
          <w:tab w:val="num" w:pos="1700"/>
        </w:tabs>
        <w:ind w:left="1700" w:hanging="360"/>
      </w:pPr>
      <w:rPr>
        <w:rFonts w:ascii="Wingdings" w:hAnsi="Wingdings" w:hint="default"/>
      </w:rPr>
    </w:lvl>
    <w:lvl w:ilvl="3" w:tplc="04190001" w:tentative="1">
      <w:start w:val="1"/>
      <w:numFmt w:val="bullet"/>
      <w:lvlText w:val=""/>
      <w:lvlJc w:val="left"/>
      <w:pPr>
        <w:tabs>
          <w:tab w:val="num" w:pos="2420"/>
        </w:tabs>
        <w:ind w:left="2420" w:hanging="360"/>
      </w:pPr>
      <w:rPr>
        <w:rFonts w:ascii="Symbol" w:hAnsi="Symbol" w:hint="default"/>
      </w:rPr>
    </w:lvl>
    <w:lvl w:ilvl="4" w:tplc="04190003" w:tentative="1">
      <w:start w:val="1"/>
      <w:numFmt w:val="bullet"/>
      <w:lvlText w:val="o"/>
      <w:lvlJc w:val="left"/>
      <w:pPr>
        <w:tabs>
          <w:tab w:val="num" w:pos="3140"/>
        </w:tabs>
        <w:ind w:left="3140" w:hanging="360"/>
      </w:pPr>
      <w:rPr>
        <w:rFonts w:ascii="Courier New" w:hAnsi="Courier New" w:hint="default"/>
      </w:rPr>
    </w:lvl>
    <w:lvl w:ilvl="5" w:tplc="04190005" w:tentative="1">
      <w:start w:val="1"/>
      <w:numFmt w:val="bullet"/>
      <w:lvlText w:val=""/>
      <w:lvlJc w:val="left"/>
      <w:pPr>
        <w:tabs>
          <w:tab w:val="num" w:pos="3860"/>
        </w:tabs>
        <w:ind w:left="3860" w:hanging="360"/>
      </w:pPr>
      <w:rPr>
        <w:rFonts w:ascii="Wingdings" w:hAnsi="Wingdings" w:hint="default"/>
      </w:rPr>
    </w:lvl>
    <w:lvl w:ilvl="6" w:tplc="04190001" w:tentative="1">
      <w:start w:val="1"/>
      <w:numFmt w:val="bullet"/>
      <w:lvlText w:val=""/>
      <w:lvlJc w:val="left"/>
      <w:pPr>
        <w:tabs>
          <w:tab w:val="num" w:pos="4580"/>
        </w:tabs>
        <w:ind w:left="4580" w:hanging="360"/>
      </w:pPr>
      <w:rPr>
        <w:rFonts w:ascii="Symbol" w:hAnsi="Symbol" w:hint="default"/>
      </w:rPr>
    </w:lvl>
    <w:lvl w:ilvl="7" w:tplc="04190003" w:tentative="1">
      <w:start w:val="1"/>
      <w:numFmt w:val="bullet"/>
      <w:lvlText w:val="o"/>
      <w:lvlJc w:val="left"/>
      <w:pPr>
        <w:tabs>
          <w:tab w:val="num" w:pos="5300"/>
        </w:tabs>
        <w:ind w:left="5300" w:hanging="360"/>
      </w:pPr>
      <w:rPr>
        <w:rFonts w:ascii="Courier New" w:hAnsi="Courier New" w:hint="default"/>
      </w:rPr>
    </w:lvl>
    <w:lvl w:ilvl="8" w:tplc="04190005" w:tentative="1">
      <w:start w:val="1"/>
      <w:numFmt w:val="bullet"/>
      <w:lvlText w:val=""/>
      <w:lvlJc w:val="left"/>
      <w:pPr>
        <w:tabs>
          <w:tab w:val="num" w:pos="6020"/>
        </w:tabs>
        <w:ind w:left="6020" w:hanging="360"/>
      </w:pPr>
      <w:rPr>
        <w:rFonts w:ascii="Wingdings" w:hAnsi="Wingdings" w:hint="default"/>
      </w:rPr>
    </w:lvl>
  </w:abstractNum>
  <w:num w:numId="1">
    <w:abstractNumId w:val="6"/>
  </w:num>
  <w:num w:numId="2">
    <w:abstractNumId w:val="1"/>
  </w:num>
  <w:num w:numId="3">
    <w:abstractNumId w:val="9"/>
  </w:num>
  <w:num w:numId="4">
    <w:abstractNumId w:val="11"/>
  </w:num>
  <w:num w:numId="5">
    <w:abstractNumId w:val="7"/>
  </w:num>
  <w:num w:numId="6">
    <w:abstractNumId w:val="12"/>
  </w:num>
  <w:num w:numId="7">
    <w:abstractNumId w:val="3"/>
  </w:num>
  <w:num w:numId="8">
    <w:abstractNumId w:val="8"/>
  </w:num>
  <w:num w:numId="9">
    <w:abstractNumId w:val="10"/>
  </w:num>
  <w:num w:numId="10">
    <w:abstractNumId w:val="2"/>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1FE"/>
    <w:rsid w:val="000C436B"/>
    <w:rsid w:val="003F23EC"/>
    <w:rsid w:val="0049750C"/>
    <w:rsid w:val="00EA4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B7984-D8D5-4C1D-8F6B-F949E0FB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720"/>
      <w:jc w:val="both"/>
    </w:pPr>
    <w:rPr>
      <w:rFonts w:ascii="Times New Roman" w:hAnsi="Times New Roman"/>
      <w:color w:val="auto"/>
      <w:sz w:val="28"/>
    </w:rPr>
  </w:style>
  <w:style w:type="paragraph" w:styleId="2">
    <w:name w:val="Body Text Indent 2"/>
    <w:basedOn w:val="a"/>
    <w:semiHidden/>
    <w:pPr>
      <w:spacing w:line="360" w:lineRule="auto"/>
      <w:ind w:left="-540"/>
      <w:jc w:val="both"/>
    </w:pPr>
    <w:rPr>
      <w:rFonts w:ascii="Times New Roman" w:hAnsi="Times New Roman"/>
      <w:color w:val="000080"/>
      <w:sz w:val="28"/>
    </w:rPr>
  </w:style>
  <w:style w:type="paragraph" w:styleId="a4">
    <w:name w:val="footnote text"/>
    <w:basedOn w:val="a"/>
    <w:semiHidden/>
    <w:rPr>
      <w:color w:val="000080"/>
      <w:sz w:val="20"/>
      <w:szCs w:val="20"/>
    </w:rPr>
  </w:style>
  <w:style w:type="character" w:styleId="a5">
    <w:name w:val="footnote reference"/>
    <w:semiHidden/>
    <w:rPr>
      <w:vertAlign w:val="superscript"/>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Normal (Web)"/>
    <w:basedOn w:val="a"/>
    <w:semiHidden/>
    <w:pPr>
      <w:spacing w:before="100" w:beforeAutospacing="1" w:after="100" w:afterAutospacing="1"/>
    </w:pPr>
    <w:rPr>
      <w:rFonts w:ascii="Times New Roman" w:hAnsi="Times New Roman"/>
      <w:color w:val="auto"/>
    </w:r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3858</Words>
  <Characters>21997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Глобализация: миф или реальность</vt:lpstr>
    </vt:vector>
  </TitlesOfParts>
  <Company>Moon Spirit</Company>
  <LinksUpToDate>false</LinksUpToDate>
  <CharactersWithSpaces>25804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Глобализация: миф или реальность</dc:title>
  <dc:subject/>
  <dc:creator>Jack Colt</dc:creator>
  <cp:keywords/>
  <cp:lastModifiedBy>admin</cp:lastModifiedBy>
  <cp:revision>2</cp:revision>
  <cp:lastPrinted>2002-06-01T08:32:00Z</cp:lastPrinted>
  <dcterms:created xsi:type="dcterms:W3CDTF">2014-02-08T06:40:00Z</dcterms:created>
  <dcterms:modified xsi:type="dcterms:W3CDTF">2014-02-08T06:40:00Z</dcterms:modified>
</cp:coreProperties>
</file>