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D4" w:rsidRPr="00113937" w:rsidRDefault="005639D4" w:rsidP="005639D4">
      <w:pPr>
        <w:spacing w:before="120"/>
        <w:jc w:val="center"/>
        <w:rPr>
          <w:b/>
          <w:bCs/>
          <w:sz w:val="32"/>
          <w:szCs w:val="32"/>
        </w:rPr>
      </w:pPr>
      <w:r w:rsidRPr="00113937">
        <w:rPr>
          <w:b/>
          <w:bCs/>
          <w:sz w:val="32"/>
          <w:szCs w:val="32"/>
        </w:rPr>
        <w:t xml:space="preserve">Глобальное потепление, усиление землетрясений и стихийных бедствий вследствие истощения озонового слоя. Углекислый газ - основной антипарниковый газ. </w:t>
      </w:r>
    </w:p>
    <w:p w:rsidR="005639D4" w:rsidRPr="00113937" w:rsidRDefault="005639D4" w:rsidP="005639D4">
      <w:pPr>
        <w:spacing w:before="120"/>
        <w:ind w:firstLine="567"/>
        <w:jc w:val="both"/>
        <w:rPr>
          <w:sz w:val="28"/>
          <w:szCs w:val="28"/>
        </w:rPr>
      </w:pPr>
      <w:r w:rsidRPr="00113937">
        <w:rPr>
          <w:sz w:val="28"/>
          <w:szCs w:val="28"/>
        </w:rPr>
        <w:t>Пономарь В.В., д.т.н., Зам. Председателя Аналитического центра Союза энергетиков Молдовы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В статье приводятся данные по прямой связи усиления ураганов, наводнений, засух и землетрясений с глобальным истощением озона и аномально быстрыми темпами потепления.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Признаками глобальных изменений климата являются: - быстрый рост темпов потепления атмосферы и мирового океана, аномально высокие темпы таяния льдов; - увеличение частоты и силы аномальных проявлений погоды и землетрясений; - глобальное истощение озонового слоя более чем на 10% по сравнению с уровнем начала 80-х годов, образование озоновых дыр в Антарктиде и в Арктике.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Согласно расчетам 1 , дополнительная солнечная энергия по сравнению с уровнем 80-х годов, проходящая через истощенный на 8-10% озоновый слой, в 2,6раза ПРЕВЫШАЕТ СУММАРНУЮ ВЕТРОВУЮ ЭНЕРГИЮ всей планеты, включая энергию образования волн в океанах, стала причиной аномально быстрых темпов потепления и нарушения глобальных механизмов стабилизации климата планеты. С 1999 года в Антарктиде площадь озоновых дыр с истощением озона более чем на 30% составляла 29 млн. кв. км.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Европейский геофизический союз в Вене сообщил, что измерения с января по март 2005 г. 35 станций в Европе показали истощение озонового слоя на 30% - самое большое за все 50 лет наблюдений.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В работах [1,2] было показано, что: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1. ЕДИНСТВЕННОЙ причиной изменений климата и усиления стихийных бедствий является глобальное истощение озонового слоя из-за полетов сверхзвуковой авиации (СЗА) и запусков ракет на твердом топливе. Изменение солнечной активности и другие естественные причины не могли привести к аномально быстрым темпам потепления.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2. "Парниковый эффект углекислого газа" является мифом: СО2 является антипарниковым газом, а повышение концентрации СО2 газа ведет к охлаждению атмосферы и является следствием нагрева океана. Прямые экспериментальные измерения подтвердили, что повышение концентрации СО2 ведет к снижению температуры воздуха. Так, повышение концентрации СО2 в воздухе привело к снижению величины парникового эффекта на 3-4 градуса (см. [2]).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3. Войны, в том числе в Ираке, ведут к резкому усилению числа и силы стихийных бедствий. Полеты СЗА в озоновом слое и запуски ракет на твердом топливе, в первую очередь, "шаттлов" привели к накоплению в верхних слоях атмосферы катализаторов разрушения озона, что стало причиной истощения озона, снижения стабилизирующих функций озонового слоя, снижения его температуры на 1 градус и повышения температуры тропосферы на 0,5 градуса. Катастрофическое обледенение в Молдове, Приднестровье, Украине в ноябре 2000 г. было прямо связано с образованием озоновой дыры.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Последние данные климатологов ПОЛНОСТЬЮ подтверждают все указанные выше выводы [см.3].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Так, истощение слоя озона в 80-х годах составило 8%, в 90-х-еще 4%, озоновые дыры в Антарктике в 1999-2002 гг. достигали рекордных размеров в 29-30 млн.кв.км. В последние годы обнаружено аномальное сокращение озона и рекордное понижение температуры озонового слоя в Арктике ниже 200 К, угроза озоновому слою достигла "невероятных масштабов" [3, "Последние новости" 21.03.2005, "New Scientist"]. На основе данных спутниковых наблюдений, опубликованных в "Geophysical Research Letters", обнаружено уменьшение уровня содержания озона до 40% от нормы на высотах свыше 40 км в 2004 году.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В 2002 г. в [1] , а также перед началом войны в Ираке [2] нами были приведены данные, что главной причиной усиления стихийных бедствий является глобальное истощение озона из-за выбросов окислов хлора и азота при полетах твердотопливных ракет ("шаттлов") и сверхзвуковых самолетов в озоновом слое. Дополнительное поступление 0,6% солнечной энергии в тропосферу из-за истощения озонового слоя на 8-12% ведет к повышению температуры планеты в сравнении с началом 80-х годов в среднем на 287х0,6% = 1,72 градуса.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Как и прогнозировалось, война в Ираке привела к резкому росту темпов глобального потепления климата, к резкому истощению озонового слоя в Европе, усилению стихийных бедствий и, даже, к усилению и учащению землетрясений. Аномально быстрое таяние льдов в Антарктике, Арктике и Гренландии стало причиной катастрофических землетрясений в декабре 2004 и 2005 гг. 1998, 2002, 2003 гг. были самыми теплыми годами в истории человечества, предполагается, что рекордным станет и 2005 г. [3. "Последние новости"76. 12.04.2005]. В России 2004 г. стал одним из 3-х самых теплых годов за тысячелетие, в начале декабря в Австралии температура достигала 38-40 градусов. Впервые за 11 тыс. лет практически полностью растаяли ледники и снега, покрывающие вершину Килиманджаро. Ученые предполагали, что это должно было произойти к 2020 году [3. "Последние новости" 76. 12.04.2005].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Температура на Антарктическом полуострове в среднем возросла на 2,5 градуса, что привело к аномально быстрому таянию льдов.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Как сообщает Reuters Т. Барнетт из Института Океанографии Скриппса (США) температура мирового океана стремительно повышается. За последние 15 лет она повысилась на 2 градуса. Итальянские ученые- океанографы утверждают, что температура поверхности воды средиземноморского бассейна поднимается ежегодно на 0,75 градуса, в то время как поверхность остальных морей и океанов нагревается за тот же период на 0,15 градуса [3, "Последние новости" 75.21.03.2005 и76. 12.04.2005].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Уменьшение содержания кислорода в верхних 100- 600 метрах воды на 10-15% , в том числе, в верхнем слое северной части Тихого океана на 15% за 20 лет ( с начала 80-х годов) [3], если вести расчеты согласно зависимости растворимости от температуры, указывает на нагрев воды более чем на 4 градуса!!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Повышение температуры атмосферы в среднем на 0,5 градуса и снижение температуры озонового слоя на 1 градус доказывает, как это и было указано в [1,2], на нарушение глобального механизма стабилизации климата планеты. Повышение температуры воды, нагрев торфяников и болот, таяние льда ведет к росту выделения углекислого газа в атмосферу, так темпы роста концентрации СО2 в последние годы на Гавайях существенно выросли [3].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Увеличение концентрации СО2 в атмосфере, как было показано в [1,2], ведет к уменьшению температуры воздуха благодаря антипарниковым свойствам СО2. Нагрев вод мирового океана на 2 градуса и атмосферы на 0,5 градусов, а также данные по исследованию климата Арктики с 1959 по 2000 гг. [3] подтверждают, что атмосфера оперативно удаляет избыточное тепло в космос, т.е. в атмосфере реально действуют синергетические механизмы стабилизации климата, определяемые законом Стефана - Больцмана [см. 1]. Эксперименты по закачиванию 3 тысяч тонн СО2 на глубину 1,5 км, проводимые Техасским университетом [3], являются не только напрасной тратой средств, но и ведут к усилению жары в данном регионе планеты. Киотский протокол по ограничению выбросов СО2 действительно становится "Освенцимом" не только для России, но и для всего мира.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Как было указано в [1], из-за истощения озонового слоя, в первую очередь, на полюсах, льды быстро тают, Земля теряет свои "аккумуляторы холода". Это и стало ЕДИНСТВЕННОЙ причиной усиления землетрясений, так как шельфовые льды Гренландии и Антарктиды при вращении Земли образуют гигантские "гантели" - эту гипотезу в 1953 г. выдвинул еще Эйнштейн. Аномально быстрое таяние льдов ведет к смещению оси вращения Земли и землетрясениям. Декабрьское землетрясение 2004 г. оказалось втрое мощнее, чем предполагалось (длина области разрыва земной коры на границе Индийской и Бирманской плит, по новым данным, равна 1200 км)", каменные глыбы длиной в 1,5 км двигались по дну со скоростью 160 км в час [3].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Аномально быстрое таяние льдов и появление крупных айсбергов у берегов Новой Зеландии, Австралии, Гренландии особенно усилились в годы высокой солнечной активности [см.3]. За последние 25 лет толщина льда в Арктике уменьшилась наполовину, за 7 лет - в среднем на 1 метр. Весной 2002 г. два айсберга площадью 150 тыс. кв. км. откололись от побережья Антарктиды, в мартегигантский антарктический шельфовый ледник Larsen B площадью 3250 кв. км. и толщиной 200 метров весом в 500 млрд. тонн распался всего лишь за месяц [3]. В 2003 году от побережья Канады и Гренландии откололась ледяная глыба площадью 388 кв. км, которая была неподвижна более 3000 лет, в феврале 2005 г. со спутника было обнаружено смещение 160 километрового айсберга в Антарктиде. Гренландские ледники тают ударными темпами, так скорость продвижения ледника Якобсхван удвоилась. Ледники вблизи Воркуты находятся в удручающем состоянии, например, ледник Гоффмана уменьшился в несколько раз.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В Патагонии (Чили) ледники также стремительно тают, а ледники Аляски, по данным гляциологов США, вносят основной вклад в повышение уровня мирового океана. ЕДИНСТВЕННОЙ ПРИЧИНОЙ УСИЛЕНИЯ ЗЕМЛЕТРЯСЕНИЙ, таким образом, стали быстрые темпы потепления и таяния льдов Антарктики, Гренландии, Арктики. Анализ показал, что из 20 катастрофических землетрясений за последние 100 лет, 10 ( 50% !!!) произошли в последние 3 цикла высокой солнечной активности:3 -в 1976 г., по 1 - в 1988 , 1990 гг. и 5 -с 1998 по 2004 гг. При этом 5 катастрофических землетрясений(25%) произошли в декабре, когда Земля максимально приближена к Солнцу. Подчеркнем, что 5 катастрофических землетрясения произошли за последние 6 лет, т. е частота землетрясений с большим количеством жертв в последние годы увеличилась в 4 раза. Исходя из этого и того, что последние катастрофические землетрясения произошли в одно время26 декабря 2003 и 2004 гг. при наибольшем приближении Земли к Солнцу, уже в 2005 году может повториться аналогичное землетрясение. К тому же, сейсмическая активность на Гавайях, Камчатке и в Японии существенно выросла.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"Бог смерти не сотворил" - естественные природные процессы, также как и антропогенная деятельность человека, не связанная с войной, не может быть причиной усиления стихийных бедствий.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Монреальский протокол является "ложным следом" НАСА и ВПК США, "озоноопасные" фреоны разрушают озон в нижних слоях атмосферы, что стало причиной увеличения его концентрации на 1% в год в городах. Полеты самолетов в озоновом слое и запуски ракет на твердом топливе должны быть запрещены во всем мире.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>Прекращение финансирования военных программ и программ "звездных войн", запусков "шаттлов" и ракет на твердом топливе, прекращение военных действий и полетов самолетов в стратосфере, меры по восстановлению озона необходимы для уменьшения стихийных бедствий и землетрясений. Военные программы должны быть переориентированы на восстановление озонового слоя, ликвидацию последствий катастроф, борьбу с голодом, внедрение энергосберегающих технологий.</w:t>
      </w:r>
    </w:p>
    <w:p w:rsidR="005639D4" w:rsidRPr="00113937" w:rsidRDefault="005639D4" w:rsidP="005639D4">
      <w:pPr>
        <w:spacing w:before="120"/>
        <w:jc w:val="center"/>
        <w:rPr>
          <w:b/>
          <w:bCs/>
          <w:sz w:val="28"/>
          <w:szCs w:val="28"/>
        </w:rPr>
      </w:pPr>
      <w:r w:rsidRPr="00113937">
        <w:rPr>
          <w:b/>
          <w:bCs/>
          <w:sz w:val="28"/>
          <w:szCs w:val="28"/>
        </w:rPr>
        <w:t>Список литературы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 xml:space="preserve">1.Пономарь В.В. "О механизме изменения климата и усиления аномально- катастрофических проявлений погоды из-за истощения озонового слоя". Вестник Приднестровского Университета. N1 (15). 2002.стр.141-150.; Пономарь В.В. Потепление климата: влияние парникового эффекта или озоновых "дыр". "Нефть и газ". Украина, 2001,4. Пономарь В.В. "Мир в озоновой дыре." Российский журнал. "Природа и человек. Свет",N1,2003,стр.34,35; Пономарь В.В. Статья на сайте научно-технической библиотеки </w:t>
      </w:r>
      <w:r w:rsidRPr="005639D4">
        <w:t>http://www.sciteclibrary.ru/rus/catalog/pages/5075.html</w:t>
      </w:r>
      <w:r w:rsidRPr="00113937">
        <w:t xml:space="preserve"> </w:t>
      </w:r>
    </w:p>
    <w:p w:rsidR="005639D4" w:rsidRPr="00113937" w:rsidRDefault="005639D4" w:rsidP="005639D4">
      <w:pPr>
        <w:spacing w:before="120"/>
        <w:ind w:firstLine="567"/>
        <w:jc w:val="both"/>
      </w:pPr>
      <w:r w:rsidRPr="00113937">
        <w:t xml:space="preserve">2. Пономарь В.В. "Война-это наводнения, ураганы, засухи. Углекислый газ является Основным антипарниковым газом" Приднестровье".N51-52.19 марта 2003г. стр.3-4; Пономарь В.В. Аномалии климата как следствие глобализации, войн с применением сверхзвуковой авиации, запусков "шаттлов". СО2 - антипарниковый газ // Сборник докладов 2-й Международной научно- технической конференции. Тирасполь. 26-28 апреля 2004. C. 129-131 и 127-129.Интернет. </w:t>
      </w:r>
      <w:r w:rsidRPr="005639D4">
        <w:t>www.tdsu.tirastel.md</w:t>
      </w:r>
    </w:p>
    <w:p w:rsidR="005639D4" w:rsidRDefault="005639D4" w:rsidP="005639D4">
      <w:pPr>
        <w:spacing w:before="120"/>
        <w:ind w:firstLine="567"/>
        <w:jc w:val="both"/>
      </w:pPr>
      <w:r w:rsidRPr="00113937">
        <w:t xml:space="preserve">3. </w:t>
      </w:r>
      <w:r w:rsidRPr="005639D4">
        <w:t>http://iklarin.narod.ru</w:t>
      </w:r>
      <w:r w:rsidRPr="00113937">
        <w:t>; каталог@mail.ru озоновый слой планеты.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9D4"/>
    <w:rsid w:val="00113937"/>
    <w:rsid w:val="005639D4"/>
    <w:rsid w:val="00616072"/>
    <w:rsid w:val="008B35EE"/>
    <w:rsid w:val="00B42C45"/>
    <w:rsid w:val="00B47B6A"/>
    <w:rsid w:val="00E513B7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6322C6-6DD5-4FD1-B07E-5978EFC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D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639D4"/>
    <w:rPr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7470</Words>
  <Characters>4258</Characters>
  <Application>Microsoft Office Word</Application>
  <DocSecurity>0</DocSecurity>
  <Lines>35</Lines>
  <Paragraphs>23</Paragraphs>
  <ScaleCrop>false</ScaleCrop>
  <Company>Home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Глобальное потепление, усиление землетрясений и стихийных бедствий вследствие истощения озонового слоя</dc:title>
  <dc:subject/>
  <dc:creator>User</dc:creator>
  <cp:keywords/>
  <dc:description/>
  <cp:lastModifiedBy>admin</cp:lastModifiedBy>
  <cp:revision>2</cp:revision>
  <dcterms:created xsi:type="dcterms:W3CDTF">2014-01-25T10:26:00Z</dcterms:created>
  <dcterms:modified xsi:type="dcterms:W3CDTF">2014-01-25T10:26:00Z</dcterms:modified>
</cp:coreProperties>
</file>