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33" w:rsidRPr="00BD4B63" w:rsidRDefault="00D31938" w:rsidP="00BD4B63">
      <w:pPr>
        <w:spacing w:line="240" w:lineRule="auto"/>
        <w:ind w:right="-36"/>
        <w:jc w:val="both"/>
        <w:rPr>
          <w:rFonts w:ascii="Times New Roman" w:hAnsi="Times New Roman"/>
          <w:sz w:val="24"/>
          <w:szCs w:val="24"/>
          <w:u w:val="single"/>
        </w:rPr>
      </w:pPr>
      <w:r w:rsidRPr="00BD4B63">
        <w:rPr>
          <w:rFonts w:ascii="Times New Roman" w:hAnsi="Times New Roman"/>
          <w:sz w:val="24"/>
          <w:szCs w:val="24"/>
          <w:u w:val="single"/>
        </w:rPr>
        <w:t>Введение</w:t>
      </w:r>
    </w:p>
    <w:p w:rsidR="00C16EBC" w:rsidRPr="00BD4B63" w:rsidRDefault="00C16EBC" w:rsidP="00BD4B63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Не только философов, но и всех людей во все времена глубоко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интересовали такие вопросы: Как человек познаёт мир? Что такое истина и правда? Чем истина отличается от заблуждения? От чего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зависят познавательные возможности человека? Как соотносятся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знание и вера? Эти и другие вопросы о познании входят в круг про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блем гносеологии.</w:t>
      </w:r>
    </w:p>
    <w:p w:rsidR="00C16EBC" w:rsidRPr="00BD4B63" w:rsidRDefault="00C16EBC" w:rsidP="00BD4B63">
      <w:pPr>
        <w:spacing w:line="240" w:lineRule="auto"/>
        <w:ind w:right="-36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1938" w:rsidRPr="00BD4B63" w:rsidRDefault="00D31938" w:rsidP="00BD4B63">
      <w:pPr>
        <w:pStyle w:val="a5"/>
        <w:spacing w:line="240" w:lineRule="auto"/>
        <w:ind w:right="-36" w:firstLine="0"/>
        <w:rPr>
          <w:sz w:val="24"/>
          <w:szCs w:val="24"/>
        </w:rPr>
      </w:pPr>
      <w:r w:rsidRPr="00BD4B63">
        <w:rPr>
          <w:sz w:val="24"/>
          <w:szCs w:val="24"/>
        </w:rPr>
        <w:t>Человечество всегда стремилось к приобретению новых знаний. Процесс овладения тайнами бытия есть выражение высших устремлений творческой активности разума, составляющего великую гордость человечества. За тысячелетия своего развития оно прошло длительный и тернистый путь познания от примитивного и ограниченного ко все более глубокому и всестороннему проникновению в сущность бытия. Развивающееся знание шло рука об руку с развитием производства, с расцветом искусств, художественного творчества. Наш разум постигает законы мира не ради простой любознательности, но ради практического преобразования и природы и человека с целью максимально гармоничного жизнеустройства человека в мире. Знание человечества образует сложнейшую систему, которая выступает в виде социальной памяти, богатства ее передаются от поколения к поколению, от народу к народу с помощью механизма социальной наследственности, культуры.</w:t>
      </w:r>
    </w:p>
    <w:p w:rsidR="00D31938" w:rsidRPr="00BD4B63" w:rsidRDefault="00D31938" w:rsidP="00BD4B63">
      <w:pPr>
        <w:pStyle w:val="a5"/>
        <w:spacing w:line="240" w:lineRule="auto"/>
        <w:ind w:right="-36" w:firstLine="0"/>
        <w:rPr>
          <w:sz w:val="24"/>
          <w:szCs w:val="24"/>
        </w:rPr>
      </w:pPr>
    </w:p>
    <w:p w:rsidR="00D31938" w:rsidRPr="00BD4B63" w:rsidRDefault="00D31938" w:rsidP="00BD4B63">
      <w:pPr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sz w:val="24"/>
          <w:szCs w:val="24"/>
        </w:rPr>
        <w:t>Познание, таким образом, носит социально детерминированный характер. Только через призму усвоенной культуры мы получаем знания о реальности.</w:t>
      </w:r>
    </w:p>
    <w:p w:rsidR="00D31938" w:rsidRPr="00BD4B63" w:rsidRDefault="00D31938" w:rsidP="00BD4B63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sz w:val="24"/>
          <w:szCs w:val="24"/>
        </w:rPr>
        <w:t>Теория познания (гносеология) как раздел философии сформировалась в</w:t>
      </w:r>
      <w:r w:rsidR="00C16EBC" w:rsidRPr="00BD4B63">
        <w:rPr>
          <w:rFonts w:ascii="Times New Roman" w:hAnsi="Times New Roman"/>
          <w:sz w:val="24"/>
          <w:szCs w:val="24"/>
        </w:rPr>
        <w:t xml:space="preserve"> </w:t>
      </w:r>
      <w:r w:rsidRPr="00BD4B63">
        <w:rPr>
          <w:rFonts w:ascii="Times New Roman" w:hAnsi="Times New Roman"/>
          <w:sz w:val="24"/>
          <w:szCs w:val="24"/>
        </w:rPr>
        <w:t>античности и имеет своим предметом изучение природы познания и знания, предпосылок и условий достоверности и истинности знания. Специальное рассмотрение познавательной деятельности отдельного человека не является задачей гносеологии.</w:t>
      </w:r>
    </w:p>
    <w:p w:rsidR="00D31938" w:rsidRPr="00BD4B63" w:rsidRDefault="00D31938" w:rsidP="00BD4B63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</w:p>
    <w:p w:rsidR="00D31938" w:rsidRPr="00BD4B63" w:rsidRDefault="00D31938" w:rsidP="00BD4B63">
      <w:pPr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sz w:val="24"/>
          <w:szCs w:val="24"/>
        </w:rPr>
        <w:t xml:space="preserve">Она рассматривает познания как исторически сложившийся и закономерный процесс в обществе природу познавательной способности человека адекватно отображать мир. Можно с уверенностью сказать, что ни один крупный философ не прошел мимо этих вопросов, а многие философские школы считают гносеологию центральной философской дисциплиной. В гносеологии выделяются и изучаются основные виды познания: обыденное, научное (как тип рационального), художественное, религиозно-мистическое и др. Основанием для выделения видов познания является тип деятельности, направленный на удовлетворение (формирование) определенных духовных задач. </w:t>
      </w:r>
    </w:p>
    <w:p w:rsidR="00BD4B63" w:rsidRDefault="00C16EBC" w:rsidP="00BD4B63">
      <w:pPr>
        <w:shd w:val="clear" w:color="auto" w:fill="FFFFFF"/>
        <w:spacing w:before="600" w:line="240" w:lineRule="auto"/>
        <w:ind w:right="-3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</w:pPr>
      <w:r w:rsidRPr="00BD4B63"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  <w:t xml:space="preserve">Субъект и объект. </w:t>
      </w:r>
    </w:p>
    <w:p w:rsidR="00C16EBC" w:rsidRPr="00BD4B63" w:rsidRDefault="00C16EBC" w:rsidP="00BD4B63">
      <w:pPr>
        <w:shd w:val="clear" w:color="auto" w:fill="FFFFFF"/>
        <w:spacing w:before="600" w:line="240" w:lineRule="auto"/>
        <w:ind w:right="-36"/>
        <w:jc w:val="both"/>
        <w:rPr>
          <w:rFonts w:ascii="Times New Roman" w:hAnsi="Times New Roman"/>
          <w:sz w:val="24"/>
          <w:szCs w:val="24"/>
          <w:u w:val="single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Гно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сеология исследует общие закономерности всех видов познания, т.е.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она рассматривает общий познавательный процесс, который по-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разному проявляется в различных сферах культуры.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Познавательный процесс протекает в рамках системы «субъект-объект». Субъект - это активно действующий и познающий, обла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дающий сознанием и волей, индивид или же социальная группа.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Объект - это то, что противостоит субъекту, та сфера бытия, на ко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торую направлена практическая или познавательная деятельность субъекта, выступающего носителем действия и знания. Объектом могут выступать процессы и явления природы, созданные людьми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вещи, другие люди, сам действующий человек (при самопознании).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Объектом могут быть как материальные, так и духовные явления.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Сознание человека - объект для психолога. Используется также по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нятие «предмет познания», под которым понимается та часть объек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та (процессы, свойства, связи), которая исследуется именно в дан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ном конкретном познавательном процессе. Например, объектом по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знания для анатомии и физиологии служат живые организмы, пред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мет анатомии - их строение, а предмет физиологии - их функцио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-1"/>
          <w:sz w:val="24"/>
          <w:szCs w:val="24"/>
        </w:rPr>
        <w:t>нирование.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z w:val="24"/>
          <w:szCs w:val="24"/>
        </w:rPr>
        <w:t>Объектом познания выступает не всё бытие, а те его части и сфе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ры, с которыми субъект взаимодействует. Последние же выделяют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ся субъектом на основе его потребностей в ходе преобразования им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бытия. Преобразовательная деятельность субъекта является успешной лишь тогда, когда она не произвольна, а согласуется с зако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>номерностями объекта. Отсюда у субъекта и возникает потребность в познании объекта. Таким образом, сферы бытия превращаются субъектом в объекты познания в результате его практической ак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>тивности. При этом познавательная активность избыточна по срав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нению с запросами практики: субъект познаёт не только то в бытии,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что требуется практическим интересом в данный момент, но и дру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>гое - что будет необходимо в будущем. Первоначально стимулиро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>ванное запросами практики познание затем становится относитель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но самостоятельным и далеко выходит за их пределы. Помимо прак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тического интереса у субъекта возникает и бескорыстная потреб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ность в истине, которая становится значительным стимулом позна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-3"/>
          <w:sz w:val="24"/>
          <w:szCs w:val="24"/>
        </w:rPr>
        <w:t>ния.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Поскольку знание - результат взаимодействия субъекта и объек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та, то оно есть единство субъективного и объективного. Субъектив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5"/>
          <w:sz w:val="24"/>
          <w:szCs w:val="24"/>
        </w:rPr>
        <w:t>ное - это то, что определяется субъектом, производно от его ка</w:t>
      </w:r>
      <w:r w:rsidRPr="00BD4B63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честв. Во-первых, в знании субъективна психическая, или идеаль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ная, форма его существования, поскольку любое знание существует только в виде психических явлений - восприятий, представлений, мыслей. Тексты, картины, чертежи и т.п. - то, что часто неточно на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зывают объективированным знанием, - это не знание, а его внешнее,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знаково-модельное выражение, которое, будучи воспринято другим субъектом, порождает у последнего соответствующее знание. Во-вторых, субъективное в знании - это моменты эмоциональности и оценочного отношения субъекта к объекту. И, наконец, в третьих,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субъективное в знании - это те моменты неадекватности (искаже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ния, пристрастности, односторонности, неполноты знания), которые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обусловлены особенностями личности субъекта.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Последний вид субъективного часто именуют субъективизмом,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он наиболее выражен в обыденном познании. А второй вид субъек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тивного наиболее присущ художественному познанию, без него ис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кусство просто не может существовать. А вот идеалом научного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знания служит освобождённость от второго и третьего видов субъ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ективного.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Объективное в знании - это то, что обусловлено объектом и не зависит от субъекта. Один из моментов объективного в знании -причинная обусловленность знания объектом, поскольку психиче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ские образы у субъекта возникают в результате непосредственного</w:t>
      </w:r>
      <w:r w:rsidRPr="00BD4B63">
        <w:rPr>
          <w:rFonts w:ascii="Times New Roman" w:hAnsi="Times New Roman"/>
          <w:sz w:val="24"/>
          <w:szCs w:val="24"/>
        </w:rPr>
        <w:t xml:space="preserve"> </w:t>
      </w:r>
      <w:r w:rsidRPr="00BD4B63">
        <w:rPr>
          <w:rFonts w:ascii="Times New Roman" w:hAnsi="Times New Roman"/>
          <w:color w:val="000000"/>
          <w:spacing w:val="5"/>
          <w:sz w:val="24"/>
          <w:szCs w:val="24"/>
        </w:rPr>
        <w:t xml:space="preserve">или опосредованного действия на него объекта. Второй момент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объективного в знании - большее или меньшее соответствие его со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держания структуре и свойствам объекта, т.е. адекватность знания.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  <w:u w:val="single"/>
        </w:rPr>
      </w:pPr>
      <w:r w:rsidRPr="00BD4B63"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  <w:t>Сущность и возможности познания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z w:val="24"/>
          <w:szCs w:val="24"/>
        </w:rPr>
        <w:t xml:space="preserve">Основной вопрос гносеологии - это вопрос о сущности познания.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Его решение давалось в рамках нескольких концепций. Одна из них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- идущая от Платона концепция врождённого знания. Согласно ей,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познание есть припоминание душой того знания, которое она полу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чила в мире идей до вселения в тело человека. Более мягкий вариант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этого учения разрабатывался Декартом. Он полагал, что врождён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ными являются не все знания, а только некоторые основные, исход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ные положения, из которых разум по законам логики выводит все остальные знания. Вторая концепция о сущности познания - интуи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тивизм, разработанный А.Бергсоном. Познание, по Бергсону, - это интуиция, прямое проникновение субъекта в объект без всяких по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средников (органов чувств, приборов и др.) Напомним, что и субъ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ект и объект, по Бергсону, имеют чисто духовный характер.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И третья концепция - теория отражения. Её основателем следует считать Аристотеля. Признавая чувственное восприятие началом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познания, он характеризовал его как «то, что способно принимать формы чувственно воспринимаемых (предметов) без (их) материи, </w:t>
      </w:r>
      <w:r w:rsidRPr="00BD4B63">
        <w:rPr>
          <w:rFonts w:ascii="Times New Roman" w:hAnsi="Times New Roman"/>
          <w:color w:val="000000"/>
          <w:sz w:val="24"/>
          <w:szCs w:val="24"/>
        </w:rPr>
        <w:t>подобно тому, как воск принимает от печати без железа или золота»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. Здесь Аристотель замечательно точно выразил сущность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познания как отражения - воспроизведение свойств объекта, но без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материи последнего. Согласно третьей концепции, сущность позна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ния - это отражение бытия, воспроизведение его свойств, связей и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отношений в форме идеальных (психических) образов (ощущений,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восприятий, мыслей и т.д.).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Данные современной психологии и нейрофизиологии подтвер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ждают правильность теории отражения. В её современном варианте она обогатилась некоторыми моментами, идущими от первых двух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концепций. Хотя врождённого знания нет, но есть врождённые за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датки, на основе которых возникают способности к познанию. Ранее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добытое и усвоенное знание, становясь привычным и очевидным,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принимает видимость врождённого и оказывает влияние на после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дующий познавательный процесс. Таковым знанием, к примеру,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служат аксиомы геометрии. Большую роль в познании играет ин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туиция. Однако она не есть прямое проникновение души в объект </w:t>
      </w:r>
      <w:r w:rsidRPr="00BD4B63">
        <w:rPr>
          <w:rFonts w:ascii="Times New Roman" w:hAnsi="Times New Roman"/>
          <w:color w:val="000000"/>
          <w:sz w:val="24"/>
          <w:szCs w:val="24"/>
        </w:rPr>
        <w:t>(такое вообще невозможно), а представляет собой обработку в сфере</w:t>
      </w:r>
      <w:r w:rsidRPr="00BD4B63">
        <w:rPr>
          <w:rFonts w:ascii="Times New Roman" w:hAnsi="Times New Roman"/>
          <w:sz w:val="24"/>
          <w:szCs w:val="24"/>
        </w:rPr>
        <w:t xml:space="preserve">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бессознательного информации, ранее полученной с помощью ор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ганов чувств и мышления, и выход в сознание готового результата.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Второй важнейший вопрос гносеологии - это вопрос о возмож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ностях человеческого познания, который служит второй стороной основного вопроса философии. </w:t>
      </w:r>
      <w:r w:rsidRPr="00BD4B63">
        <w:rPr>
          <w:rFonts w:ascii="Times New Roman" w:hAnsi="Times New Roman"/>
          <w:color w:val="000000"/>
          <w:sz w:val="24"/>
          <w:szCs w:val="24"/>
        </w:rPr>
        <w:t>Имеется три основных его решения: познавательным реализмом, аг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ностицизмом и скептицизмом. Нам представляется правильным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первое учение, согласно которому мир познаваем до уровня сущно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стей. Агностицизм, отрицающий познаваемость сущностей, имеет несколько источников. Один из них - преувеличение относительно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сти и изменчивости знания. Однако в ходе развития знания не всё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оно пересматривается: его правильные моменты сохраняются и пе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реходят в новые теории. Ещё один источник агностицизма - игно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рирование связи сущности и явлений. Если же эту связь учитывать, то агностических выводов сделать нельзя.</w:t>
      </w:r>
    </w:p>
    <w:p w:rsidR="00C16EBC" w:rsidRPr="00BD4B63" w:rsidRDefault="00C16EBC" w:rsidP="00BD4B63">
      <w:pPr>
        <w:shd w:val="clear" w:color="auto" w:fill="FFFFFF"/>
        <w:spacing w:before="2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z w:val="24"/>
          <w:szCs w:val="24"/>
        </w:rPr>
        <w:t>Что-то непознаваемое можно было бы представить себе как абсо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лютно изолированное от других вещей и поэтому недоступное для </w:t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человека. Однако все вещи и явления в мире находятся во взаимной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связи, нет ничего такого, что не участвовало бы в процессах взаи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модействия. Если даже какая-либо вещь непосредственно недоступ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  <w:t xml:space="preserve">на человеку, то ему доступны эффекты её взаимодействия с другими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вещами, по которым он и может судить о ней. Поэтому все вещи непосредственно или через цепочку связей могут отражаться в че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ловеческом сознании. Вспомним знаменитый случай, когда О.Конт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провозгласил, что химический состав звёзд и Солнца никогда не может быть установлен, поскольку человек не может приблизиться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к этим необычайно раскалённым телам. Однако вскоре был изобре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тён спектральный анализ, и по излучению звёзд человек, не покидая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Земли, смог установить их химический состав. Ещё пример: в орга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низме больного происходят нарушения обмена веществ, молекуляр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ный механизм которого врачу непосредственно недоступен. Однако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врач производит анализ крови больного и путём умозаключений выявляет молекулярные основы нарушения.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Подтверждением принципа познаваемости сущности явлений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служит успех практики. Когда на основе какого-либо учения пред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сказываются определённые результаты, затем практические резуль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таты деятельности, построенной согласно этому учению, совпадают </w:t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>с предсказанными, то это и доказывает правильность данного уче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ния. Наука базируется на принципе познаваемости сущности яв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лений. Без него она лишается смысла. Что бы, например, было с ме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дициной, если бы считалось, что сущности болезней (причины и па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тогенез) непознаваемы? Она бы превратилась в простое описание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явлений - симптомов без их объяснения и без обоснования способов </w:t>
      </w:r>
      <w:r w:rsidRPr="00BD4B63">
        <w:rPr>
          <w:rFonts w:ascii="Times New Roman" w:hAnsi="Times New Roman"/>
          <w:color w:val="000000"/>
          <w:spacing w:val="-2"/>
          <w:sz w:val="24"/>
          <w:szCs w:val="24"/>
        </w:rPr>
        <w:t>лечения.</w:t>
      </w: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16EBC" w:rsidRPr="00BD4B63" w:rsidRDefault="00C16EBC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</w:pPr>
      <w:r w:rsidRPr="00BD4B63"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  <w:t>Чувственное и рациональное познание</w:t>
      </w:r>
    </w:p>
    <w:p w:rsidR="008B02C1" w:rsidRPr="00BD4B63" w:rsidRDefault="008B02C1" w:rsidP="00BD4B63">
      <w:pPr>
        <w:spacing w:before="240" w:after="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iCs/>
          <w:sz w:val="24"/>
          <w:szCs w:val="24"/>
        </w:rPr>
        <w:t>Чувственное и рациональное познание тесно связаны между собой и являются двумя основными сторонами познавательного процесса.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 Возможности чувственного отражения расширяются с помощью приборов, роль которых в познании и практике непрерывно возрас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тает. Существует их несколько типов. </w:t>
      </w:r>
      <w:r w:rsidRPr="00BD4B63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Приборы-измерители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(весы, линейка, спидометр) дают количественную меру тем параметрам, </w:t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которые воспринимаются анализаторами, но не измеряются, так как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органы чувств лишены эталона для сравнения. </w:t>
      </w:r>
      <w:r w:rsidRPr="00BD4B63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Приборы-усилители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(очки, микроскоп, телескоп, звукоусилитель) отображают объекты,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не воспринимаемые или плохо воспринимаемые невооружёнными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анализаторами в силу их малой чувствительности. </w:t>
      </w:r>
      <w:r w:rsidRPr="00BD4B63">
        <w:rPr>
          <w:rFonts w:ascii="Times New Roman" w:hAnsi="Times New Roman"/>
          <w:iCs/>
          <w:color w:val="000000"/>
          <w:spacing w:val="2"/>
          <w:sz w:val="24"/>
          <w:szCs w:val="24"/>
        </w:rPr>
        <w:t>Приборы-</w:t>
      </w:r>
      <w:r w:rsidRPr="00BD4B63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преобразователи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(амперметр, радиометр, камера Вильсона) транс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формируют воздействие объектов (например, радиоактивное излу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чение), для восприятия которых у человека нет органов чувств, в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форму, пригодную для восприятия (чаще всего в показания по шка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лам и циферблатам). </w:t>
      </w:r>
      <w:r w:rsidRPr="00BD4B63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Приборы-аначизаторы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(электрокардиограф, хроматограф) выявляют структуру и составные части исследуемого объекта или процесса. Современные экспериментальные установки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обычно представляют собой сложную комбинацию приборов раз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ных типов. Восприятие человеком прибора не является образом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изучаемого объекта, а непосредственно отражает лишь процесс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взаимодействия объекта с прибором. Поэтому возникает задача ин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терпретации показаний приборов и выявления того, что в прибор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ном восприятии обусловлено самим объектом, а что - приборами и </w:t>
      </w:r>
      <w:r w:rsidRPr="00BD4B63">
        <w:rPr>
          <w:rFonts w:ascii="Times New Roman" w:hAnsi="Times New Roman"/>
          <w:color w:val="000000"/>
          <w:sz w:val="24"/>
          <w:szCs w:val="24"/>
        </w:rPr>
        <w:t>условиями.</w:t>
      </w:r>
    </w:p>
    <w:p w:rsidR="008B02C1" w:rsidRPr="00BD4B63" w:rsidRDefault="008B02C1" w:rsidP="00BD4B63">
      <w:pPr>
        <w:spacing w:before="240" w:after="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Исходной формой чувственного познания служат ощущения. Примеры ощущений: красное, синее, горькое, тёплое, мягкое и т.п.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Ощущение - это отражение отдельного (одного) свойства объекта.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Например, ощущение красного отражает способность тел испускать</w:t>
      </w:r>
      <w:r w:rsidRPr="00BD4B63">
        <w:rPr>
          <w:rFonts w:ascii="Times New Roman" w:hAnsi="Times New Roman"/>
          <w:sz w:val="24"/>
          <w:szCs w:val="24"/>
        </w:rPr>
        <w:t xml:space="preserve">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электромагнитные волны длиной 700 нм, ощущение зелёного -волны 500 нм. Человек обычно отражает мир не как калейдоскоп свойств, а в виде множества определённых предметов, обладающих многими свойствами. Это происходит благодаря другой форме чув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ственного познания - восприятию, которое представляет собой це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лостный образ предмета, действующего на органы чувств. Воспри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ятие - это система ощущений: отдельные ощущения в нём связаны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так, как связаны в предмете его свойства. В формировании воспри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ятия принимает участие много ощущений. Например, если мы ку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шаем апельсин, то его образ складывается из зрительных, осяза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тельных, вкусовых, обонятельных и температурных ощущений.</w:t>
      </w:r>
    </w:p>
    <w:p w:rsidR="008B02C1" w:rsidRPr="00BD4B63" w:rsidRDefault="008B02C1" w:rsidP="00BD4B63">
      <w:pPr>
        <w:spacing w:before="240" w:after="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Третья форма чувственного познания - представление. Оно есть след восприятия, целостный чувственный образ предмета, сохра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няемый в памяти после действия предмета на органы чувств. По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своей структуре представление в целом совпадает с ранее пережи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тыми восприятиями, но несколько бледнее их, не такое детальное,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не такое яркое, в определённой мере обобщённое по ряду близких восприятий. На основе представлений при повторных восприятиях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мы опознаём объекты в результате бессознательного сравнения на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личного образа и образа памяти. Представление освобождает субъ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екта от связи с непосредственной ситуацией, позволяет выходить за её пределы. Человек обладает способностью оперировать представ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лениями, комбинировать их и создавать новые образы. Такая спо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собность называется наглядно-образным мышлением, или вообра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жением. Здесь - и возможность неудачных комбинаций, неадекват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ных образов, и возможность удачных, таких как образы-модели, об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разы-цели, образы-планы.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Второй способ постижения мира - рациональное позна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ние. Его же именуют понятийным мышлением, абстрактным мыш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>лением, разумом, иногда интеллектом. Оно представляет собой обобщённое и опосредованное отражение бытия в форме системы понятий, обеспечивающей на основе чувственных данных раскры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тие причин и законов. Базовыми формами рационального познания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являются понятия, суждения и умозаключения.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Понятие -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мысль, в которой отражаются общие и существенные свойства какого-либо класса предметов или явлений. Эти общие признаки фиксируются в определениях понятий. Понятия выража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ются в виде отдельных слов («атом», «дом» и др.) или их сочетаний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(«элементарные частицы», «духовное бытие» и др.). По степени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общности понятия бывают менее общими, более общими, предельно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общими (стол - мебель - материальный предмет). В отличие от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ощущений, восприятий и представлений понятия лишены наглядно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сти, или чувственности. Восприятия, к примеру, отражают отдель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ные деревья во всей их уникальности, а понятие - дерево вообще,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т.е. общие свойства всех деревьев.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Понятия вырабатываются в результате абстрагирования - отвле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чения от несущественных, преходящих, единичных признаков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предметов и выделения их общих и существенных признаков. На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пример, при выработке понятия «стол» мы отвлекаемся от таких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признаков, как материал, цвет, размер, количество ножек, углов и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т.п., и указываем, что это возвышенный твёрдый, с плоской поверх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ностью предмет, за которым совершают разные действия. С помо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щью системы понятий в результате абстрагирования достигается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менее детальное, но более глубокое отражение бытия по сравнению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с восприятием. Важно также и то, что в понятиях могут отражаться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и те явления, свойства и связи, которые вообще не воспринимаются </w:t>
      </w:r>
      <w:r w:rsidRPr="00BD4B63">
        <w:rPr>
          <w:rFonts w:ascii="Times New Roman" w:hAnsi="Times New Roman"/>
          <w:color w:val="000000"/>
          <w:sz w:val="24"/>
          <w:szCs w:val="24"/>
        </w:rPr>
        <w:t>органами чувств.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Суждения и умозаключения -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это формы познания, в которых движутся понятия. Чтобы правильно воспроизвести мир, необходимо так связать понятия, как связаны между собой предметы, ото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 xml:space="preserve">бражаемые ими. Это происходит в суждениях и умозаключениях. </w:t>
      </w:r>
      <w:r w:rsidRPr="00BD4B63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Суждение -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это мысль, в которой посредством связи понятий что-</w:t>
      </w:r>
      <w:r w:rsidRPr="00BD4B63">
        <w:rPr>
          <w:rFonts w:ascii="Times New Roman" w:hAnsi="Times New Roman"/>
          <w:color w:val="000000"/>
          <w:sz w:val="24"/>
          <w:szCs w:val="24"/>
        </w:rPr>
        <w:t xml:space="preserve">либо утверждается или отрицается о чём-либо. Суждения делятся на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утвердительные и отрицательные. Вот пример утвердительного су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ждения: «Ваза стоит на столе». Языковой формой выражения суж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дения служит предложение. Суждения возникают либо в результате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осмысливания непосредственного восприятия, либо опосредованно 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- с помощью умозаключений.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Умозаключение - </w:t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 xml:space="preserve">это мысль, в ходе которой из нескольких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имеющихся суждений (посылок) получается новое суждение (вы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вод). Пример: Все рыбы живут в воде. Щука - рыба (посылки). Сле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довательно, щука живёт в воде (вывод). Умозаключения служат 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высшей формой рационального познания, поскольку именно с их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помощью на основе имеющегося знания без обращения к чувствен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  <w:t>ному опыту приобретается новое знание. В умозаключении пред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 xml:space="preserve">ставлена способность мышления выйти за пределы того, что дано 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ему непосредственно органами чувств, наблюдениями и экспери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ментами. Правила построения суждений и умозаключений изучают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4"/>
          <w:sz w:val="24"/>
          <w:szCs w:val="24"/>
        </w:rPr>
        <w:t>ся наукой логикой, основателем которой был Аристотель</w:t>
      </w:r>
      <w:r w:rsidRPr="00BD4B6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B02C1" w:rsidRPr="00BD4B63" w:rsidRDefault="008B02C1" w:rsidP="00BD4B63">
      <w:pPr>
        <w:spacing w:before="240" w:line="240" w:lineRule="auto"/>
        <w:ind w:right="-36"/>
        <w:rPr>
          <w:rFonts w:ascii="Times New Roman" w:hAnsi="Times New Roman"/>
          <w:color w:val="000000"/>
          <w:sz w:val="24"/>
          <w:szCs w:val="24"/>
        </w:rPr>
      </w:pPr>
      <w:r w:rsidRPr="00BD4B63">
        <w:rPr>
          <w:rFonts w:ascii="Times New Roman" w:hAnsi="Times New Roman"/>
          <w:color w:val="000000"/>
          <w:sz w:val="24"/>
          <w:szCs w:val="24"/>
        </w:rPr>
        <w:t>Представления, понятия, суждения и умозаключения могут обра</w:t>
      </w:r>
      <w:r w:rsidRPr="00BD4B63">
        <w:rPr>
          <w:rFonts w:ascii="Times New Roman" w:hAnsi="Times New Roman"/>
          <w:color w:val="000000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зовывать целостную систему знания - теорию, которая призвана описывать и объяснять некоторую сферу бытия. Понятия, выражен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t>ные в научных терминах, составляют категориальный аппарат тео</w:t>
      </w:r>
      <w:r w:rsidRPr="00BD4B63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t>рии, суждения образуют принципы и законы теории, умозаключе</w:t>
      </w:r>
      <w:r w:rsidRPr="00BD4B6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t>ния - способы обоснования знания в ней с помощью вывода, а пред</w:t>
      </w:r>
      <w:r w:rsidRPr="00BD4B6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D4B63">
        <w:rPr>
          <w:rFonts w:ascii="Times New Roman" w:hAnsi="Times New Roman"/>
          <w:color w:val="000000"/>
          <w:sz w:val="24"/>
          <w:szCs w:val="24"/>
        </w:rPr>
        <w:t>ставления служат наглядными моделями (например, модель клетки, атома и т.п.).</w:t>
      </w:r>
    </w:p>
    <w:p w:rsidR="005F0A35" w:rsidRDefault="005F0A35" w:rsidP="00BD4B63">
      <w:pPr>
        <w:spacing w:before="240" w:line="240" w:lineRule="auto"/>
        <w:ind w:right="-36"/>
        <w:rPr>
          <w:rFonts w:ascii="Times New Roman" w:hAnsi="Times New Roman"/>
          <w:color w:val="000000"/>
          <w:sz w:val="24"/>
          <w:szCs w:val="24"/>
        </w:rPr>
      </w:pPr>
    </w:p>
    <w:p w:rsidR="00BD4B63" w:rsidRDefault="00BD4B63" w:rsidP="00BD4B63">
      <w:pPr>
        <w:pStyle w:val="3"/>
        <w:rPr>
          <w:rStyle w:val="ac"/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BD4B63">
        <w:rPr>
          <w:rFonts w:ascii="Times New Roman" w:hAnsi="Times New Roman"/>
          <w:b w:val="0"/>
          <w:color w:val="auto"/>
          <w:sz w:val="24"/>
          <w:szCs w:val="24"/>
          <w:u w:val="single"/>
        </w:rPr>
        <w:t>Современная гносеологическая ситуация</w:t>
      </w:r>
      <w:r w:rsidRPr="00BD4B63">
        <w:rPr>
          <w:rStyle w:val="ac"/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  </w:t>
      </w: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современного состояния познания, процессов, которые связаны с получением и использованием адекватных знаний о мире, противоречий и трудностей познания с необходимостью диктуют рассмотрение современной гносеологической ситуации. Кроме того, именно она во многом определяет состояние мышления и практические действия, как индивида, так и общества в целом. </w:t>
      </w: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Познавательная ситуация в современных условиях приобретает особый статус на фоне известной оппозиции наукам (и не только общественным). "Не удивительно, что в наше время наука является объектом ожесточенной критики, ее обвиняют во всех смертных грехах, включая ужасы Чернобыля, и экологический кризис в целом. Нелепо обвинять науку в том, что общество далеко не всегда способно использовать ее результаты себе во благо. Спички создавались вовсе не для того, чтобы дети игрались с огнем" (Степин В.С, Горохов В.Г., Розов М.А. Философия науки и техники. - М., 1995. - С.3). </w:t>
      </w: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же обусловлена известная оппозиция знаниям, особенно научным? Ведь именно эта оппозиция, по большому счету, определяет характер современной гносеологической картины, включая не только добывание знаний о мире, но и отношение к ним, а также подходы к процессу познания вообще. Именно под давлением этой оппозиции знаниям происходит процесс обыденного и теоретического мышления. В качестве причин гносеологического негатива можно отметить следующие: </w:t>
      </w:r>
    </w:p>
    <w:p w:rsidR="00BD4B63" w:rsidRPr="00BD4B63" w:rsidRDefault="00BD4B63" w:rsidP="00BD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Разочарование в результатах применения знаний на практике в различных сферах человеческой жизнедеятельности. </w:t>
      </w:r>
    </w:p>
    <w:p w:rsidR="00BD4B63" w:rsidRPr="00BD4B63" w:rsidRDefault="00BD4B63" w:rsidP="00BD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Резкое падение доверия к практическим рекомендациям, редуцированным из знаний о мире. </w:t>
      </w:r>
    </w:p>
    <w:p w:rsidR="00BD4B63" w:rsidRDefault="00BD4B63" w:rsidP="00BD4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Искажение в знании реальной картины мира в силу ухода познания вглубь объекта и отрыва его от жизненных практических задач; наделение реального мира идеальными (порой исключительно субъективными) свойствами и характеристиками (см.: Алтухов В.Л. Смена парадигм и формирование новой методологии (попытка обзора дискуссии) </w:t>
      </w:r>
    </w:p>
    <w:p w:rsidR="00BD4B63" w:rsidRDefault="00BD4B63" w:rsidP="00BD4B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Назрела необходимость в освоении и философском обобщении в значительной мере неизвестного нам мирового опыта исследования человеческого мышления. Обнадеживающие перспективы в разработке новых, более адекватных философских концепций мышления открываются с применением теоретико-информационного подхода, а также с открытием межполушарной церебральной асимметрии и двух типов познающего мышления - знаково-символического и пространственно-образного. В частности, на основе теоретико-информационного подхода наметились точки соприкосновения между теориями генно-культурной коэволюции, с одной стороны, и исследованием когнитивных особенностей различных культурно-исторических типов мышления - с другой. </w:t>
      </w: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Выявлены интересные аналогии между неосознаваемыми мыслительными стратегиями креативных личностей и логикой "мифологического" мышления. В обозримом будущем, по-видимому, следует ожидать своего рода революции в философской теории познания, предпосылки которой созревают благодаря интенсивному развитию комплекса когнитивных наук. Данное положение в оценке гносеологической проблематики касается не только России. Нечто подобное происходит и в других. </w:t>
      </w:r>
    </w:p>
    <w:p w:rsidR="00BD4B63" w:rsidRPr="00BD4B63" w:rsidRDefault="00BD4B63" w:rsidP="00BD4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развитие ситуации в области познания современного мира, породило и ряд познавательных проблем: </w:t>
      </w:r>
    </w:p>
    <w:p w:rsidR="00BD4B63" w:rsidRPr="00BD4B63" w:rsidRDefault="00BD4B63" w:rsidP="00BD4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Первая проблема </w:t>
      </w: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уже давно получила название как проблема преодоления натурализма философского и методологического мышления. Натурализм мышления заключается в том, что мы принимаем за настоящую реальность то, что является всего лишь превращенной и далеко не всегда адекватной формой этой реальности. Конечно, подлинная реальность стала угадываться (проглядываться) не сама по себе, а в связи с новыми способами современного мышления, прежде всего философскими и методологическими. </w:t>
      </w:r>
    </w:p>
    <w:p w:rsidR="00BD4B63" w:rsidRPr="00BD4B63" w:rsidRDefault="00BD4B63" w:rsidP="00BD4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Вторая проблема </w:t>
      </w: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проблема Реальности. По большому счету мы только сейчас начинаем понимать, что мы познаем и какова может быть реальность на самом деле. </w:t>
      </w:r>
    </w:p>
    <w:p w:rsidR="00BD4B63" w:rsidRPr="00BD4B63" w:rsidRDefault="00BD4B63" w:rsidP="00BD4B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B6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Третья проблема </w:t>
      </w:r>
      <w:r w:rsidRPr="00BD4B63">
        <w:rPr>
          <w:rFonts w:ascii="Times New Roman" w:eastAsia="Times New Roman" w:hAnsi="Times New Roman"/>
          <w:sz w:val="24"/>
          <w:szCs w:val="24"/>
          <w:lang w:eastAsia="ru-RU"/>
        </w:rPr>
        <w:t xml:space="preserve">- выработка нового понимания и отношения к символическим системам. Сегодня постепенно становится ясным, что это не просто конструкции человеческого ума, а самостоятельная действительность (и реальность), это "третий мир". </w:t>
      </w:r>
    </w:p>
    <w:p w:rsidR="00BD4B63" w:rsidRPr="00BD4B63" w:rsidRDefault="00BD4B63" w:rsidP="00BD4B63">
      <w:pPr>
        <w:spacing w:line="240" w:lineRule="auto"/>
        <w:rPr>
          <w:rFonts w:ascii="Times New Roman" w:hAnsi="Times New Roman"/>
          <w:sz w:val="24"/>
          <w:szCs w:val="24"/>
        </w:rPr>
      </w:pPr>
      <w:r w:rsidRPr="00BD4B63">
        <w:rPr>
          <w:rFonts w:ascii="Times New Roman" w:hAnsi="Times New Roman"/>
          <w:sz w:val="24"/>
          <w:szCs w:val="24"/>
        </w:rPr>
        <w:t>Если попытаться сформулировать положение людей в сегодняшнем мире, (с точки зрения эффективности познания) то можно сказать так: "Мы на краю". "Край" чувствуется во многих областях человеческой жизнедеятельности. Наиболее зримо это проявляется в наличии глобальных проблем, менее всего в кризисе методологии науки, морали - с одной стороны, а с другой - в нашествии "учителей", "пророков", неопознанных летающих объектов, гадалок, астрологов, магов и т.д.</w:t>
      </w:r>
    </w:p>
    <w:p w:rsidR="00BD4B63" w:rsidRPr="00BD4B63" w:rsidRDefault="00BD4B63" w:rsidP="00BD4B63">
      <w:pPr>
        <w:rPr>
          <w:rFonts w:ascii="Times New Roman" w:hAnsi="Times New Roman"/>
          <w:sz w:val="24"/>
          <w:szCs w:val="24"/>
        </w:rPr>
      </w:pPr>
      <w:r w:rsidRPr="00BD4B63">
        <w:rPr>
          <w:rStyle w:val="ac"/>
          <w:rFonts w:ascii="Times New Roman" w:hAnsi="Times New Roman"/>
          <w:b w:val="0"/>
          <w:sz w:val="24"/>
          <w:szCs w:val="24"/>
        </w:rPr>
        <w:t xml:space="preserve">Феномен края формирует не всегда учитываемое отличие вещественного обмена от обмена информационного. </w:t>
      </w:r>
      <w:r w:rsidRPr="00BD4B63">
        <w:rPr>
          <w:rFonts w:ascii="Times New Roman" w:hAnsi="Times New Roman"/>
          <w:sz w:val="24"/>
          <w:szCs w:val="24"/>
        </w:rPr>
        <w:t>Мы, в силу различных причин и обстоятельств, приучены (иного слова не подберешь) к собственности, в том числе и интеллектуальной. Нет сомнений, что любая собственность, в том числе и интеллектуальная, принадлежит ее создателю или владельцу, но...</w:t>
      </w:r>
    </w:p>
    <w:p w:rsidR="00BD4B63" w:rsidRDefault="00BD4B63" w:rsidP="00BD4B63">
      <w:pPr>
        <w:pStyle w:val="ad"/>
      </w:pPr>
      <w:r>
        <w:t xml:space="preserve">Однажды, как рассказывает брахма ста путей, был спор между богами и демонами. Сказали демоны: "Кому же принести нам наши жертвы?" И они положили их - каждый в свой собственный рот. Боги же положили дары друг другу в рот. И тогда Праджапати, первичный дух, стал на сторону богов. В реальной жизни мы, как правило, поступаем как демоны. Мы не только не приучены делиться идеями друг с другом, но, и делаем все возможное и порой и невозможное, чтобы сохранить в глубокой тайне "интеллектуальную собственность". Отчасти это оправдано тем, что часть идей связано с государственными (национальными) интересами. Но часть, а остальное тоже попадает под пресс сохранения собственности в области интеллекта. </w:t>
      </w:r>
    </w:p>
    <w:p w:rsidR="00BD4B63" w:rsidRDefault="00BD4B63" w:rsidP="00BD4B63">
      <w:pPr>
        <w:pStyle w:val="ad"/>
      </w:pPr>
      <w:r>
        <w:t xml:space="preserve">Такая ситуация приучает наше мышление к строгому соблюдению норм и правил, с помощью которых были достигнуты результаты в области получения новых идей; она консервирует достигнутое, а дальнейший прогресс в духовной сфере связан, как раз-таки, с интенсивным общением в этой области. А мы вместо интенсивного общения по проблеме до минимума сворачиваем дискуссии по какому-либо сложному и важному в практическом плане вопросу. </w:t>
      </w:r>
    </w:p>
    <w:p w:rsidR="00BD4B63" w:rsidRDefault="00BD4B63" w:rsidP="00BD4B63">
      <w:pPr>
        <w:spacing w:before="240" w:line="240" w:lineRule="auto"/>
        <w:ind w:right="-36"/>
        <w:rPr>
          <w:rFonts w:ascii="Times New Roman" w:hAnsi="Times New Roman"/>
          <w:color w:val="000000"/>
          <w:sz w:val="24"/>
          <w:szCs w:val="24"/>
        </w:rPr>
      </w:pPr>
    </w:p>
    <w:p w:rsidR="005F0A35" w:rsidRPr="00BD4B63" w:rsidRDefault="005F0A35" w:rsidP="00BD4B63">
      <w:pPr>
        <w:spacing w:before="24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C16EBC" w:rsidRPr="00BD4B63" w:rsidRDefault="005F0A35" w:rsidP="00BD4B63">
      <w:pPr>
        <w:shd w:val="clear" w:color="auto" w:fill="FFFFFF"/>
        <w:spacing w:line="240" w:lineRule="auto"/>
        <w:ind w:right="-36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</w:pPr>
      <w:r w:rsidRPr="00BD4B63"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  <w:t>Заключение</w:t>
      </w:r>
    </w:p>
    <w:p w:rsidR="00C16EBC" w:rsidRDefault="00C16EBC" w:rsidP="00C16EB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BD4B63" w:rsidRDefault="00BD4B63" w:rsidP="00BD4B63">
      <w:pPr>
        <w:pStyle w:val="ad"/>
      </w:pPr>
      <w:r w:rsidRPr="00BD4B63">
        <w:t>В настоящее время познание изучается не только философией. Сейчас происходит  интенсивное  развитие различных специал</w:t>
      </w:r>
      <w:r>
        <w:t>ьных наук, исследующих познание</w:t>
      </w:r>
      <w:r w:rsidRPr="00BD4B63">
        <w:t>: когнитивной психологии (психологии из</w:t>
      </w:r>
      <w:r>
        <w:t>учающей познавательные процессы</w:t>
      </w:r>
      <w:r w:rsidRPr="00BD4B63">
        <w:t>), логики и методологии научного познания, истории науки, науковедения, социологии знания, и т.д. Все эти науки вносят ценный вклад в изучение познания, рассматривая его отдельные аспекты. Без его опоры на их достижения невозможно и квалифицированное, успешное философское исследование познания. Однако сущность познавательного отношения к миру является предметом именно философского осмысления,  ибо оно связано с анализом и решением коренных мировоззренческих проблем отношения человека к действительности. Познание является необходимой стороной этого отношения и само может быть понято только в контексте последнего.</w:t>
      </w:r>
    </w:p>
    <w:p w:rsidR="00BD4B63" w:rsidRDefault="00BD4B63" w:rsidP="00BD4B63">
      <w:pPr>
        <w:pStyle w:val="ad"/>
      </w:pPr>
      <w:r w:rsidRPr="00BD4B63">
        <w:t xml:space="preserve"> </w:t>
      </w:r>
      <w:r>
        <w:t xml:space="preserve">Практическую значимость понимания современной гносеологической ситуации удачно выразили Е.Н. Князева и С.П. Курдюмов: "У человечества нет времени нащупывать организацию мира методом проб и ошибок. Надо ясно знать, какова она, понимать законы нелинейного синтеза сложных, развивающихся в разном темпе структур. Это непреложная ступень в развитии разума во Вселенной. На нее надо подняться, чтобы обеспечить будущее человечества". </w:t>
      </w:r>
    </w:p>
    <w:p w:rsidR="00BD4B63" w:rsidRDefault="00BD4B63" w:rsidP="00BD4B63">
      <w:pPr>
        <w:pStyle w:val="ad"/>
      </w:pPr>
      <w:r>
        <w:t>Трудно не согласиться с такой оценкой человеческой деятельности в области гносеологии в начале третьего тысячелетия нашей эры.</w:t>
      </w:r>
    </w:p>
    <w:p w:rsidR="00BD4B63" w:rsidRDefault="00BD4B63" w:rsidP="00BD4B63">
      <w:pPr>
        <w:pStyle w:val="ad"/>
      </w:pPr>
    </w:p>
    <w:p w:rsidR="00BD4B63" w:rsidRDefault="00BD4B63" w:rsidP="00BD4B63">
      <w:pPr>
        <w:pStyle w:val="ad"/>
      </w:pPr>
    </w:p>
    <w:p w:rsidR="00BD4B63" w:rsidRDefault="00BD4B63" w:rsidP="00BD4B63">
      <w:pPr>
        <w:pStyle w:val="ad"/>
      </w:pPr>
    </w:p>
    <w:p w:rsidR="00BD4B63" w:rsidRPr="00BD4B63" w:rsidRDefault="00BD4B63" w:rsidP="00BD4B63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BD4B63">
        <w:rPr>
          <w:rFonts w:ascii="Times New Roman" w:hAnsi="Times New Roman"/>
          <w:sz w:val="28"/>
          <w:szCs w:val="28"/>
          <w:u w:val="single"/>
        </w:rPr>
        <w:t>Источники литературы:</w:t>
      </w:r>
    </w:p>
    <w:p w:rsidR="00BD4B63" w:rsidRDefault="00BD4B63" w:rsidP="00BD4B63">
      <w:pPr>
        <w:pStyle w:val="a3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D4B63" w:rsidRDefault="00BD4B63" w:rsidP="00BD4B63">
      <w:pPr>
        <w:pStyle w:val="ae"/>
        <w:numPr>
          <w:ilvl w:val="0"/>
          <w:numId w:val="3"/>
        </w:numPr>
        <w:spacing w:before="240" w:line="240" w:lineRule="auto"/>
        <w:ind w:right="-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6B67">
        <w:rPr>
          <w:rFonts w:ascii="Times New Roman" w:hAnsi="Times New Roman"/>
          <w:color w:val="000000"/>
          <w:spacing w:val="-2"/>
          <w:sz w:val="28"/>
          <w:szCs w:val="28"/>
        </w:rPr>
        <w:t>Царегородцев Г.И., Шингаров Г.Х.,  Губанов Н.И. Философия. Учебник. –М. ВЕСТЬ, 2003</w:t>
      </w:r>
    </w:p>
    <w:p w:rsidR="00BD4B63" w:rsidRPr="00456B67" w:rsidRDefault="00BD4B63" w:rsidP="00BD4B63">
      <w:pPr>
        <w:pStyle w:val="ae"/>
        <w:numPr>
          <w:ilvl w:val="0"/>
          <w:numId w:val="3"/>
        </w:numPr>
        <w:spacing w:before="240" w:line="240" w:lineRule="auto"/>
        <w:ind w:right="-1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Герасимова Н.И. Теория познания. Лекция.</w:t>
      </w:r>
    </w:p>
    <w:p w:rsidR="00BD4B63" w:rsidRPr="00BD4B63" w:rsidRDefault="00BD4B63" w:rsidP="00BD4B63">
      <w:pPr>
        <w:pStyle w:val="ae"/>
        <w:numPr>
          <w:ilvl w:val="0"/>
          <w:numId w:val="3"/>
        </w:numPr>
        <w:spacing w:before="240" w:line="240" w:lineRule="auto"/>
        <w:ind w:right="-1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4B63">
        <w:rPr>
          <w:rFonts w:ascii="Times New Roman" w:hAnsi="Times New Roman"/>
          <w:sz w:val="28"/>
          <w:szCs w:val="28"/>
        </w:rPr>
        <w:t>Андрейченко Г.В., Грачева В.Д. Философия, 2001</w:t>
      </w:r>
    </w:p>
    <w:p w:rsidR="00BD4B63" w:rsidRPr="00C16EBC" w:rsidRDefault="00BD4B63" w:rsidP="00C16EB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BD4B63" w:rsidRPr="00C16EBC" w:rsidSect="00BD4B63">
          <w:footerReference w:type="default" r:id="rId7"/>
          <w:pgSz w:w="11909" w:h="16834"/>
          <w:pgMar w:top="1440" w:right="1561" w:bottom="720" w:left="2268" w:header="720" w:footer="720" w:gutter="0"/>
          <w:cols w:space="60"/>
          <w:noEndnote/>
        </w:sectPr>
      </w:pPr>
    </w:p>
    <w:p w:rsidR="00C16EBC" w:rsidRPr="00D31938" w:rsidRDefault="00C16EBC" w:rsidP="00BD4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16EBC" w:rsidRPr="00D31938" w:rsidSect="00CD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B3" w:rsidRDefault="000E2EB3" w:rsidP="00C16EBC">
      <w:pPr>
        <w:spacing w:after="0" w:line="240" w:lineRule="auto"/>
      </w:pPr>
      <w:r>
        <w:separator/>
      </w:r>
    </w:p>
  </w:endnote>
  <w:endnote w:type="continuationSeparator" w:id="0">
    <w:p w:rsidR="000E2EB3" w:rsidRDefault="000E2EB3" w:rsidP="00C1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C" w:rsidRDefault="00A44C1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74B">
      <w:rPr>
        <w:noProof/>
      </w:rPr>
      <w:t>1</w:t>
    </w:r>
    <w:r>
      <w:fldChar w:fldCharType="end"/>
    </w:r>
  </w:p>
  <w:p w:rsidR="00C16EBC" w:rsidRDefault="00C16E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B3" w:rsidRDefault="000E2EB3" w:rsidP="00C16EBC">
      <w:pPr>
        <w:spacing w:after="0" w:line="240" w:lineRule="auto"/>
      </w:pPr>
      <w:r>
        <w:separator/>
      </w:r>
    </w:p>
  </w:footnote>
  <w:footnote w:type="continuationSeparator" w:id="0">
    <w:p w:rsidR="000E2EB3" w:rsidRDefault="000E2EB3" w:rsidP="00C1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C684F"/>
    <w:multiLevelType w:val="hybridMultilevel"/>
    <w:tmpl w:val="50B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4049"/>
    <w:multiLevelType w:val="multilevel"/>
    <w:tmpl w:val="052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B0B41"/>
    <w:multiLevelType w:val="multilevel"/>
    <w:tmpl w:val="F89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938"/>
    <w:rsid w:val="000D674B"/>
    <w:rsid w:val="000E2EB3"/>
    <w:rsid w:val="00167CA7"/>
    <w:rsid w:val="005D3522"/>
    <w:rsid w:val="005F0A35"/>
    <w:rsid w:val="006E3F90"/>
    <w:rsid w:val="008B02C1"/>
    <w:rsid w:val="008B46FA"/>
    <w:rsid w:val="00A44C1F"/>
    <w:rsid w:val="00BD4B63"/>
    <w:rsid w:val="00C16EBC"/>
    <w:rsid w:val="00CD4333"/>
    <w:rsid w:val="00D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C96E3-798D-4930-A64C-215F0B3C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6EBC"/>
    <w:pPr>
      <w:keepNext/>
      <w:spacing w:after="0" w:line="360" w:lineRule="auto"/>
      <w:ind w:right="50" w:firstLine="68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1938"/>
    <w:pPr>
      <w:spacing w:after="0" w:line="360" w:lineRule="exact"/>
      <w:ind w:right="50"/>
      <w:jc w:val="both"/>
    </w:pPr>
    <w:rPr>
      <w:rFonts w:ascii="Literaturnaya" w:eastAsia="Times New Roman" w:hAnsi="Literaturnaya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31938"/>
    <w:rPr>
      <w:rFonts w:ascii="Literaturnaya" w:eastAsia="Times New Roman" w:hAnsi="Literaturnaya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rsid w:val="00D31938"/>
    <w:pPr>
      <w:spacing w:after="0" w:line="360" w:lineRule="auto"/>
      <w:ind w:right="50"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31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1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16EBC"/>
    <w:pPr>
      <w:widowControl w:val="0"/>
      <w:ind w:firstLine="300"/>
      <w:jc w:val="both"/>
    </w:pPr>
    <w:rPr>
      <w:rFonts w:ascii="Times New Roman" w:eastAsia="Times New Roman" w:hAnsi="Times New Roman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C1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EBC"/>
  </w:style>
  <w:style w:type="paragraph" w:styleId="a9">
    <w:name w:val="footer"/>
    <w:basedOn w:val="a"/>
    <w:link w:val="aa"/>
    <w:uiPriority w:val="99"/>
    <w:unhideWhenUsed/>
    <w:rsid w:val="00C1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EBC"/>
  </w:style>
  <w:style w:type="paragraph" w:customStyle="1" w:styleId="bodytxt">
    <w:name w:val="bodytxt"/>
    <w:basedOn w:val="a"/>
    <w:rsid w:val="00C16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F0A3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4B63"/>
    <w:rPr>
      <w:rFonts w:ascii="Cambria" w:eastAsia="Times New Roman" w:hAnsi="Cambria" w:cs="Times New Roman"/>
      <w:b/>
      <w:bCs/>
      <w:color w:val="4F81BD"/>
    </w:rPr>
  </w:style>
  <w:style w:type="character" w:styleId="ac">
    <w:name w:val="Strong"/>
    <w:basedOn w:val="a0"/>
    <w:uiPriority w:val="22"/>
    <w:qFormat/>
    <w:rsid w:val="00BD4B63"/>
    <w:rPr>
      <w:b/>
      <w:bCs/>
    </w:rPr>
  </w:style>
  <w:style w:type="paragraph" w:styleId="ad">
    <w:name w:val="Normal (Web)"/>
    <w:basedOn w:val="a"/>
    <w:uiPriority w:val="99"/>
    <w:semiHidden/>
    <w:unhideWhenUsed/>
    <w:rsid w:val="00BD4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D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dcterms:created xsi:type="dcterms:W3CDTF">2014-04-18T21:55:00Z</dcterms:created>
  <dcterms:modified xsi:type="dcterms:W3CDTF">2014-04-18T21:55:00Z</dcterms:modified>
</cp:coreProperties>
</file>