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8B" w:rsidRDefault="0074208B" w:rsidP="003446A6">
      <w:pPr>
        <w:jc w:val="center"/>
        <w:rPr>
          <w:sz w:val="28"/>
          <w:szCs w:val="28"/>
        </w:rPr>
      </w:pPr>
    </w:p>
    <w:p w:rsidR="003446A6" w:rsidRDefault="003446A6" w:rsidP="003446A6">
      <w:pPr>
        <w:jc w:val="center"/>
        <w:rPr>
          <w:sz w:val="28"/>
          <w:szCs w:val="28"/>
        </w:rPr>
      </w:pPr>
      <w:r>
        <w:rPr>
          <w:sz w:val="28"/>
          <w:szCs w:val="28"/>
        </w:rPr>
        <w:t>Федеральное агентство по образованию Российской Федерации</w:t>
      </w:r>
    </w:p>
    <w:p w:rsidR="003446A6" w:rsidRDefault="003446A6" w:rsidP="003446A6">
      <w:pPr>
        <w:jc w:val="center"/>
        <w:rPr>
          <w:sz w:val="28"/>
          <w:szCs w:val="28"/>
        </w:rPr>
      </w:pPr>
      <w:r>
        <w:rPr>
          <w:sz w:val="28"/>
          <w:szCs w:val="28"/>
        </w:rPr>
        <w:t>САМАРСКИЙ ГОСУДАРСТВЕННЫЙ ЭКОНОМИЧЕСКИЙ УНИВЕРСИТЕТ</w:t>
      </w:r>
    </w:p>
    <w:p w:rsidR="003446A6" w:rsidRDefault="003446A6" w:rsidP="003446A6">
      <w:pPr>
        <w:jc w:val="center"/>
        <w:rPr>
          <w:sz w:val="28"/>
          <w:szCs w:val="28"/>
        </w:rPr>
      </w:pPr>
      <w:r>
        <w:rPr>
          <w:sz w:val="28"/>
          <w:szCs w:val="28"/>
        </w:rPr>
        <w:t>ИНСТИТУТ НАЦИОНАЛЬНОЙ ЭКОНОМИКИ</w:t>
      </w:r>
    </w:p>
    <w:p w:rsidR="003446A6" w:rsidRDefault="003446A6" w:rsidP="003446A6">
      <w:pPr>
        <w:jc w:val="center"/>
        <w:rPr>
          <w:sz w:val="28"/>
          <w:szCs w:val="28"/>
        </w:rPr>
      </w:pPr>
      <w:r>
        <w:rPr>
          <w:sz w:val="28"/>
          <w:szCs w:val="28"/>
        </w:rPr>
        <w:t>Кафедра национальной экономики и природных ресурсов</w:t>
      </w: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b/>
          <w:sz w:val="28"/>
          <w:szCs w:val="28"/>
        </w:rPr>
      </w:pPr>
    </w:p>
    <w:p w:rsidR="003446A6" w:rsidRDefault="003446A6" w:rsidP="003446A6">
      <w:pPr>
        <w:jc w:val="center"/>
        <w:rPr>
          <w:b/>
          <w:sz w:val="28"/>
          <w:szCs w:val="28"/>
        </w:rPr>
      </w:pPr>
      <w:r>
        <w:rPr>
          <w:b/>
          <w:sz w:val="28"/>
          <w:szCs w:val="28"/>
        </w:rPr>
        <w:t>КУРСОВАЯ РАБОТА</w:t>
      </w:r>
    </w:p>
    <w:p w:rsidR="003446A6" w:rsidRDefault="003446A6" w:rsidP="003446A6">
      <w:pPr>
        <w:jc w:val="center"/>
        <w:rPr>
          <w:sz w:val="28"/>
          <w:szCs w:val="28"/>
        </w:rPr>
      </w:pPr>
      <w:r>
        <w:rPr>
          <w:sz w:val="28"/>
          <w:szCs w:val="28"/>
        </w:rPr>
        <w:t>По дисциплине «Муниципальная экономика»</w:t>
      </w:r>
    </w:p>
    <w:p w:rsidR="00E17C4A" w:rsidRDefault="003446A6" w:rsidP="00E17C4A">
      <w:pPr>
        <w:jc w:val="center"/>
        <w:rPr>
          <w:b/>
          <w:sz w:val="28"/>
          <w:szCs w:val="28"/>
        </w:rPr>
      </w:pPr>
      <w:r>
        <w:rPr>
          <w:sz w:val="28"/>
          <w:szCs w:val="28"/>
        </w:rPr>
        <w:t xml:space="preserve">на тему: </w:t>
      </w:r>
      <w:r w:rsidR="00E17C4A">
        <w:rPr>
          <w:b/>
          <w:sz w:val="28"/>
          <w:szCs w:val="28"/>
        </w:rPr>
        <w:t xml:space="preserve">«Инфраструктура муниципальной экономики: особенности функционирования в рыночной экономике </w:t>
      </w:r>
    </w:p>
    <w:p w:rsidR="00E17C4A" w:rsidRDefault="00E17C4A" w:rsidP="00E17C4A">
      <w:pPr>
        <w:jc w:val="center"/>
        <w:rPr>
          <w:sz w:val="28"/>
          <w:szCs w:val="28"/>
        </w:rPr>
      </w:pPr>
      <w:r>
        <w:rPr>
          <w:b/>
          <w:sz w:val="28"/>
          <w:szCs w:val="28"/>
        </w:rPr>
        <w:t xml:space="preserve"> (на </w:t>
      </w:r>
      <w:r w:rsidR="00D35617">
        <w:rPr>
          <w:b/>
          <w:sz w:val="28"/>
          <w:szCs w:val="28"/>
        </w:rPr>
        <w:t>примере городского округа Самара</w:t>
      </w:r>
      <w:r>
        <w:rPr>
          <w:b/>
          <w:sz w:val="28"/>
          <w:szCs w:val="28"/>
        </w:rPr>
        <w:t>)»</w:t>
      </w: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E17C4A" w:rsidRDefault="00E17C4A" w:rsidP="003446A6">
      <w:pPr>
        <w:jc w:val="center"/>
        <w:rPr>
          <w:sz w:val="28"/>
          <w:szCs w:val="28"/>
        </w:rPr>
      </w:pPr>
    </w:p>
    <w:p w:rsidR="003446A6" w:rsidRDefault="003446A6" w:rsidP="003446A6">
      <w:pPr>
        <w:jc w:val="right"/>
        <w:rPr>
          <w:sz w:val="28"/>
          <w:szCs w:val="28"/>
        </w:rPr>
      </w:pPr>
    </w:p>
    <w:p w:rsidR="003446A6" w:rsidRDefault="003446A6" w:rsidP="003446A6">
      <w:pPr>
        <w:jc w:val="right"/>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3446A6">
      <w:pPr>
        <w:tabs>
          <w:tab w:val="left" w:pos="5670"/>
        </w:tabs>
        <w:jc w:val="center"/>
        <w:rPr>
          <w:sz w:val="28"/>
          <w:szCs w:val="28"/>
        </w:rPr>
      </w:pPr>
    </w:p>
    <w:p w:rsidR="00E17C4A" w:rsidRDefault="00E17C4A" w:rsidP="003446A6">
      <w:pPr>
        <w:tabs>
          <w:tab w:val="left" w:pos="5670"/>
        </w:tabs>
        <w:jc w:val="center"/>
        <w:rPr>
          <w:sz w:val="28"/>
          <w:szCs w:val="28"/>
        </w:rPr>
      </w:pPr>
    </w:p>
    <w:p w:rsidR="00E17C4A" w:rsidRDefault="00E17C4A" w:rsidP="003446A6">
      <w:pPr>
        <w:tabs>
          <w:tab w:val="left" w:pos="5670"/>
        </w:tabs>
        <w:jc w:val="center"/>
        <w:rPr>
          <w:sz w:val="28"/>
          <w:szCs w:val="28"/>
        </w:rPr>
      </w:pPr>
    </w:p>
    <w:p w:rsidR="003446A6" w:rsidRDefault="003446A6" w:rsidP="003446A6">
      <w:pPr>
        <w:jc w:val="center"/>
        <w:rPr>
          <w:sz w:val="28"/>
          <w:szCs w:val="28"/>
        </w:rPr>
      </w:pPr>
    </w:p>
    <w:p w:rsidR="003446A6" w:rsidRDefault="003446A6" w:rsidP="003446A6">
      <w:pPr>
        <w:jc w:val="center"/>
        <w:rPr>
          <w:sz w:val="28"/>
          <w:szCs w:val="28"/>
        </w:rPr>
      </w:pPr>
    </w:p>
    <w:p w:rsidR="003446A6" w:rsidRDefault="003446A6" w:rsidP="00E17C4A">
      <w:pPr>
        <w:rPr>
          <w:sz w:val="28"/>
          <w:szCs w:val="28"/>
        </w:rPr>
      </w:pPr>
    </w:p>
    <w:p w:rsidR="007A2CB3" w:rsidRDefault="007A2CB3" w:rsidP="003446A6">
      <w:pPr>
        <w:jc w:val="center"/>
        <w:rPr>
          <w:b/>
          <w:sz w:val="28"/>
          <w:szCs w:val="28"/>
        </w:rPr>
      </w:pPr>
    </w:p>
    <w:p w:rsidR="007A2CB3" w:rsidRDefault="007A2CB3" w:rsidP="003446A6">
      <w:pPr>
        <w:jc w:val="center"/>
        <w:rPr>
          <w:b/>
          <w:sz w:val="28"/>
          <w:szCs w:val="28"/>
        </w:rPr>
      </w:pPr>
    </w:p>
    <w:p w:rsidR="007A2CB3" w:rsidRDefault="007A2CB3" w:rsidP="003446A6">
      <w:pPr>
        <w:jc w:val="center"/>
        <w:rPr>
          <w:b/>
          <w:sz w:val="28"/>
          <w:szCs w:val="28"/>
        </w:rPr>
      </w:pPr>
    </w:p>
    <w:p w:rsidR="007A2CB3" w:rsidRDefault="007A2CB3" w:rsidP="003446A6">
      <w:pPr>
        <w:jc w:val="center"/>
        <w:rPr>
          <w:b/>
          <w:sz w:val="28"/>
          <w:szCs w:val="28"/>
        </w:rPr>
      </w:pPr>
    </w:p>
    <w:p w:rsidR="007A2CB3" w:rsidRDefault="007A2CB3" w:rsidP="003446A6">
      <w:pPr>
        <w:jc w:val="center"/>
        <w:rPr>
          <w:b/>
          <w:sz w:val="28"/>
          <w:szCs w:val="28"/>
        </w:rPr>
      </w:pPr>
    </w:p>
    <w:p w:rsidR="007A2CB3" w:rsidRDefault="007A2CB3" w:rsidP="003446A6">
      <w:pPr>
        <w:jc w:val="center"/>
        <w:rPr>
          <w:b/>
          <w:sz w:val="28"/>
          <w:szCs w:val="28"/>
        </w:rPr>
      </w:pPr>
    </w:p>
    <w:p w:rsidR="007A2CB3" w:rsidRDefault="007A2CB3" w:rsidP="003446A6">
      <w:pPr>
        <w:jc w:val="center"/>
        <w:rPr>
          <w:b/>
          <w:sz w:val="28"/>
          <w:szCs w:val="28"/>
        </w:rPr>
      </w:pPr>
    </w:p>
    <w:p w:rsidR="003446A6" w:rsidRDefault="00F8186B" w:rsidP="003446A6">
      <w:pPr>
        <w:jc w:val="center"/>
        <w:rPr>
          <w:b/>
          <w:sz w:val="28"/>
          <w:szCs w:val="28"/>
        </w:rPr>
      </w:pPr>
      <w:r>
        <w:rPr>
          <w:b/>
          <w:sz w:val="28"/>
          <w:szCs w:val="28"/>
        </w:rPr>
        <w:lastRenderedPageBreak/>
        <w:t>Самара 2010</w:t>
      </w:r>
    </w:p>
    <w:p w:rsidR="004E1807" w:rsidRPr="00D462DB" w:rsidRDefault="00852565" w:rsidP="004E1807">
      <w:pPr>
        <w:jc w:val="center"/>
        <w:rPr>
          <w:b/>
          <w:sz w:val="32"/>
          <w:szCs w:val="32"/>
        </w:rPr>
      </w:pPr>
      <w:r w:rsidRPr="00D462DB">
        <w:rPr>
          <w:b/>
          <w:sz w:val="32"/>
          <w:szCs w:val="32"/>
        </w:rPr>
        <w:t>СОДЕРЖАНИЕ</w:t>
      </w:r>
    </w:p>
    <w:p w:rsidR="004E1807" w:rsidRPr="00E17C4A" w:rsidRDefault="004E1807" w:rsidP="004E1807">
      <w:pPr>
        <w:jc w:val="center"/>
        <w:rPr>
          <w:sz w:val="28"/>
          <w:szCs w:val="28"/>
        </w:rPr>
      </w:pPr>
    </w:p>
    <w:p w:rsidR="004E1807" w:rsidRPr="00E17C4A" w:rsidRDefault="004E1807" w:rsidP="004E1807">
      <w:pPr>
        <w:spacing w:line="360" w:lineRule="auto"/>
        <w:jc w:val="both"/>
        <w:rPr>
          <w:sz w:val="28"/>
          <w:szCs w:val="28"/>
        </w:rPr>
      </w:pPr>
      <w:r w:rsidRPr="00E17C4A">
        <w:rPr>
          <w:sz w:val="28"/>
          <w:szCs w:val="28"/>
        </w:rPr>
        <w:t>Введение…………………………………………………</w:t>
      </w:r>
      <w:r w:rsidR="003D7068">
        <w:rPr>
          <w:sz w:val="28"/>
          <w:szCs w:val="28"/>
        </w:rPr>
        <w:t>………….</w:t>
      </w:r>
      <w:r w:rsidRPr="00E17C4A">
        <w:rPr>
          <w:sz w:val="28"/>
          <w:szCs w:val="28"/>
        </w:rPr>
        <w:t>.…………….3</w:t>
      </w:r>
    </w:p>
    <w:p w:rsidR="0006491F" w:rsidRDefault="004E1807" w:rsidP="0006491F">
      <w:pPr>
        <w:spacing w:line="360" w:lineRule="auto"/>
        <w:jc w:val="both"/>
        <w:rPr>
          <w:sz w:val="28"/>
          <w:szCs w:val="28"/>
        </w:rPr>
      </w:pPr>
      <w:r w:rsidRPr="00E17C4A">
        <w:rPr>
          <w:sz w:val="28"/>
          <w:szCs w:val="28"/>
        </w:rPr>
        <w:t>1. Теоретические аспекты изучения инфраструктуры муниципальной экономики…………………………………</w:t>
      </w:r>
      <w:r w:rsidR="003D7068">
        <w:rPr>
          <w:sz w:val="28"/>
          <w:szCs w:val="28"/>
        </w:rPr>
        <w:t>…………………………….</w:t>
      </w:r>
      <w:r w:rsidRPr="00E17C4A">
        <w:rPr>
          <w:sz w:val="28"/>
          <w:szCs w:val="28"/>
        </w:rPr>
        <w:t>…………</w:t>
      </w:r>
      <w:r w:rsidR="003D7068">
        <w:rPr>
          <w:sz w:val="28"/>
          <w:szCs w:val="28"/>
        </w:rPr>
        <w:t>7</w:t>
      </w:r>
    </w:p>
    <w:p w:rsidR="0006491F" w:rsidRDefault="003D7068" w:rsidP="004E1807">
      <w:pPr>
        <w:spacing w:line="360" w:lineRule="auto"/>
        <w:jc w:val="both"/>
        <w:rPr>
          <w:sz w:val="28"/>
          <w:szCs w:val="28"/>
        </w:rPr>
      </w:pPr>
      <w:r>
        <w:rPr>
          <w:sz w:val="28"/>
          <w:szCs w:val="28"/>
        </w:rPr>
        <w:t xml:space="preserve">1.1 </w:t>
      </w:r>
      <w:r w:rsidR="0006491F">
        <w:rPr>
          <w:sz w:val="28"/>
          <w:szCs w:val="28"/>
        </w:rPr>
        <w:t>Понятие и классификация инфраструктуры муниципального образования…………………………………………………</w:t>
      </w:r>
      <w:r>
        <w:rPr>
          <w:sz w:val="28"/>
          <w:szCs w:val="28"/>
        </w:rPr>
        <w:t>…………</w:t>
      </w:r>
      <w:r w:rsidR="0006491F">
        <w:rPr>
          <w:sz w:val="28"/>
          <w:szCs w:val="28"/>
        </w:rPr>
        <w:t>…………..</w:t>
      </w:r>
      <w:r>
        <w:rPr>
          <w:sz w:val="28"/>
          <w:szCs w:val="28"/>
        </w:rPr>
        <w:t>7</w:t>
      </w:r>
    </w:p>
    <w:p w:rsidR="00E17C4A" w:rsidRPr="00E17C4A" w:rsidRDefault="0006491F" w:rsidP="004E1807">
      <w:pPr>
        <w:spacing w:line="360" w:lineRule="auto"/>
        <w:jc w:val="both"/>
        <w:rPr>
          <w:sz w:val="28"/>
          <w:szCs w:val="28"/>
        </w:rPr>
      </w:pPr>
      <w:r>
        <w:rPr>
          <w:sz w:val="28"/>
          <w:szCs w:val="28"/>
        </w:rPr>
        <w:t>1.2</w:t>
      </w:r>
      <w:r w:rsidR="00E17C4A">
        <w:rPr>
          <w:sz w:val="28"/>
          <w:szCs w:val="28"/>
        </w:rPr>
        <w:t xml:space="preserve"> Роль инфраструктуры как системы функционирования основных отраслей муниципальной экономики…………</w:t>
      </w:r>
      <w:r w:rsidR="003D7068">
        <w:rPr>
          <w:sz w:val="28"/>
          <w:szCs w:val="28"/>
        </w:rPr>
        <w:t>……………………………………</w:t>
      </w:r>
      <w:r>
        <w:rPr>
          <w:sz w:val="28"/>
          <w:szCs w:val="28"/>
        </w:rPr>
        <w:t>……..</w:t>
      </w:r>
      <w:r w:rsidR="003D7068">
        <w:rPr>
          <w:sz w:val="28"/>
          <w:szCs w:val="28"/>
        </w:rPr>
        <w:t>11</w:t>
      </w:r>
    </w:p>
    <w:p w:rsidR="004E1807" w:rsidRPr="00E17C4A" w:rsidRDefault="004E1807" w:rsidP="004E1807">
      <w:pPr>
        <w:spacing w:line="360" w:lineRule="auto"/>
        <w:jc w:val="both"/>
        <w:rPr>
          <w:sz w:val="28"/>
          <w:szCs w:val="28"/>
        </w:rPr>
      </w:pPr>
      <w:r w:rsidRPr="00E17C4A">
        <w:rPr>
          <w:sz w:val="28"/>
          <w:szCs w:val="28"/>
        </w:rPr>
        <w:t>2. Анализ функционирования инфраструктуры</w:t>
      </w:r>
      <w:r w:rsidR="0006491F">
        <w:rPr>
          <w:sz w:val="28"/>
          <w:szCs w:val="28"/>
        </w:rPr>
        <w:t xml:space="preserve"> г.о. Самары за период 2003-2009</w:t>
      </w:r>
      <w:r w:rsidRPr="00E17C4A">
        <w:rPr>
          <w:sz w:val="28"/>
          <w:szCs w:val="28"/>
        </w:rPr>
        <w:t xml:space="preserve"> г………………………………………………</w:t>
      </w:r>
      <w:r w:rsidR="003D7068">
        <w:rPr>
          <w:sz w:val="28"/>
          <w:szCs w:val="28"/>
        </w:rPr>
        <w:t>…………………………</w:t>
      </w:r>
      <w:r w:rsidRPr="00E17C4A">
        <w:rPr>
          <w:sz w:val="28"/>
          <w:szCs w:val="28"/>
        </w:rPr>
        <w:t>.…..1</w:t>
      </w:r>
      <w:r w:rsidR="003D7068">
        <w:rPr>
          <w:sz w:val="28"/>
          <w:szCs w:val="28"/>
        </w:rPr>
        <w:t>7</w:t>
      </w:r>
    </w:p>
    <w:p w:rsidR="004E1807" w:rsidRPr="00E17C4A" w:rsidRDefault="004E1807" w:rsidP="004E1807">
      <w:pPr>
        <w:spacing w:line="360" w:lineRule="auto"/>
        <w:jc w:val="both"/>
        <w:rPr>
          <w:sz w:val="28"/>
          <w:szCs w:val="28"/>
        </w:rPr>
      </w:pPr>
      <w:r w:rsidRPr="00E17C4A">
        <w:rPr>
          <w:sz w:val="28"/>
          <w:szCs w:val="28"/>
        </w:rPr>
        <w:t>2.1. Характеристика особенностей инфраструктуры муниципальной  экономики…………………………………………………………</w:t>
      </w:r>
      <w:r w:rsidR="003D7068">
        <w:rPr>
          <w:sz w:val="28"/>
          <w:szCs w:val="28"/>
        </w:rPr>
        <w:t>…………..</w:t>
      </w:r>
      <w:r w:rsidRPr="00E17C4A">
        <w:rPr>
          <w:sz w:val="28"/>
          <w:szCs w:val="28"/>
        </w:rPr>
        <w:t>….1</w:t>
      </w:r>
      <w:r w:rsidR="003D7068">
        <w:rPr>
          <w:sz w:val="28"/>
          <w:szCs w:val="28"/>
        </w:rPr>
        <w:t>7</w:t>
      </w:r>
    </w:p>
    <w:p w:rsidR="004E1807" w:rsidRPr="00E17C4A" w:rsidRDefault="004E1807" w:rsidP="004E1807">
      <w:pPr>
        <w:spacing w:line="360" w:lineRule="auto"/>
        <w:rPr>
          <w:sz w:val="28"/>
          <w:szCs w:val="28"/>
        </w:rPr>
      </w:pPr>
      <w:r w:rsidRPr="00E17C4A">
        <w:rPr>
          <w:sz w:val="28"/>
          <w:szCs w:val="28"/>
        </w:rPr>
        <w:t>2.2. Состояние инфраструктуры г.о. Самары………...…………</w:t>
      </w:r>
      <w:r w:rsidR="003D7068">
        <w:rPr>
          <w:sz w:val="28"/>
          <w:szCs w:val="28"/>
        </w:rPr>
        <w:t>…………</w:t>
      </w:r>
      <w:r w:rsidRPr="00E17C4A">
        <w:rPr>
          <w:sz w:val="28"/>
          <w:szCs w:val="28"/>
        </w:rPr>
        <w:t>..…</w:t>
      </w:r>
      <w:r w:rsidR="003D7068">
        <w:rPr>
          <w:sz w:val="28"/>
          <w:szCs w:val="28"/>
        </w:rPr>
        <w:t>26</w:t>
      </w:r>
    </w:p>
    <w:p w:rsidR="004E1807" w:rsidRPr="00E17C4A" w:rsidRDefault="004E1807" w:rsidP="004E1807">
      <w:pPr>
        <w:spacing w:line="360" w:lineRule="auto"/>
        <w:jc w:val="both"/>
        <w:rPr>
          <w:sz w:val="28"/>
          <w:szCs w:val="28"/>
        </w:rPr>
      </w:pPr>
      <w:r w:rsidRPr="00E17C4A">
        <w:rPr>
          <w:sz w:val="28"/>
          <w:szCs w:val="28"/>
        </w:rPr>
        <w:t>3. Пути оптимизации развития  инфраструктуры муниципальной экономики……………………………………………</w:t>
      </w:r>
      <w:r w:rsidR="003D7068">
        <w:rPr>
          <w:sz w:val="28"/>
          <w:szCs w:val="28"/>
        </w:rPr>
        <w:t>…………..</w:t>
      </w:r>
      <w:r w:rsidRPr="00E17C4A">
        <w:rPr>
          <w:sz w:val="28"/>
          <w:szCs w:val="28"/>
        </w:rPr>
        <w:t>……………….</w:t>
      </w:r>
      <w:r w:rsidR="003D7068">
        <w:rPr>
          <w:sz w:val="28"/>
          <w:szCs w:val="28"/>
        </w:rPr>
        <w:t>52</w:t>
      </w:r>
    </w:p>
    <w:p w:rsidR="004E1807" w:rsidRPr="00E17C4A" w:rsidRDefault="004E1807" w:rsidP="004E1807">
      <w:pPr>
        <w:spacing w:line="360" w:lineRule="auto"/>
        <w:jc w:val="both"/>
        <w:rPr>
          <w:bCs/>
          <w:iCs/>
          <w:color w:val="000000"/>
          <w:sz w:val="28"/>
          <w:szCs w:val="28"/>
        </w:rPr>
      </w:pPr>
      <w:r w:rsidRPr="00E17C4A">
        <w:rPr>
          <w:bCs/>
          <w:iCs/>
          <w:color w:val="000000"/>
          <w:sz w:val="28"/>
          <w:szCs w:val="28"/>
        </w:rPr>
        <w:t>Заключение……………………………………………….……</w:t>
      </w:r>
      <w:r w:rsidR="003D7068">
        <w:rPr>
          <w:bCs/>
          <w:iCs/>
          <w:color w:val="000000"/>
          <w:sz w:val="28"/>
          <w:szCs w:val="28"/>
        </w:rPr>
        <w:t>………….</w:t>
      </w:r>
      <w:r w:rsidRPr="00E17C4A">
        <w:rPr>
          <w:bCs/>
          <w:iCs/>
          <w:color w:val="000000"/>
          <w:sz w:val="28"/>
          <w:szCs w:val="28"/>
        </w:rPr>
        <w:t>..…….</w:t>
      </w:r>
      <w:r w:rsidR="009F2F18">
        <w:rPr>
          <w:bCs/>
          <w:iCs/>
          <w:color w:val="000000"/>
          <w:sz w:val="28"/>
          <w:szCs w:val="28"/>
        </w:rPr>
        <w:t>62</w:t>
      </w:r>
    </w:p>
    <w:p w:rsidR="004E1807" w:rsidRPr="00E17C4A" w:rsidRDefault="0068085F" w:rsidP="004E1807">
      <w:pPr>
        <w:spacing w:line="360" w:lineRule="auto"/>
        <w:rPr>
          <w:sz w:val="28"/>
          <w:szCs w:val="28"/>
        </w:rPr>
      </w:pPr>
      <w:r>
        <w:rPr>
          <w:sz w:val="28"/>
          <w:szCs w:val="28"/>
        </w:rPr>
        <w:t>Библиографический список</w:t>
      </w:r>
      <w:r w:rsidR="004E1807" w:rsidRPr="00E17C4A">
        <w:rPr>
          <w:sz w:val="28"/>
          <w:szCs w:val="28"/>
        </w:rPr>
        <w:t>……………………..……</w:t>
      </w:r>
      <w:r w:rsidR="003D7068">
        <w:rPr>
          <w:sz w:val="28"/>
          <w:szCs w:val="28"/>
        </w:rPr>
        <w:t>…………………</w:t>
      </w:r>
      <w:r w:rsidR="004E1807" w:rsidRPr="00E17C4A">
        <w:rPr>
          <w:sz w:val="28"/>
          <w:szCs w:val="28"/>
        </w:rPr>
        <w:t>………6</w:t>
      </w:r>
      <w:r w:rsidR="009F2F18">
        <w:rPr>
          <w:sz w:val="28"/>
          <w:szCs w:val="28"/>
        </w:rPr>
        <w:t>5</w:t>
      </w:r>
    </w:p>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BC1EB6" w:rsidRDefault="00BC1EB6" w:rsidP="00BC1EB6"/>
    <w:p w:rsidR="0068085F" w:rsidRDefault="0068085F" w:rsidP="00BC1EB6"/>
    <w:p w:rsidR="0068085F" w:rsidRDefault="0068085F" w:rsidP="00BC1EB6"/>
    <w:p w:rsidR="0068085F" w:rsidRDefault="0068085F" w:rsidP="00BC1EB6"/>
    <w:p w:rsidR="0068085F" w:rsidRDefault="0068085F" w:rsidP="00BC1EB6"/>
    <w:p w:rsidR="00BC1EB6" w:rsidRDefault="00BC1EB6" w:rsidP="00BC1EB6"/>
    <w:p w:rsidR="00BC1EB6" w:rsidRDefault="00BC1EB6" w:rsidP="00BC1EB6"/>
    <w:p w:rsidR="00852565" w:rsidRDefault="00852565" w:rsidP="00852565">
      <w:pPr>
        <w:spacing w:line="360" w:lineRule="auto"/>
        <w:ind w:firstLine="708"/>
        <w:jc w:val="center"/>
      </w:pPr>
    </w:p>
    <w:p w:rsidR="00852565" w:rsidRPr="00920C35" w:rsidRDefault="00920C35" w:rsidP="00852565">
      <w:pPr>
        <w:spacing w:line="360" w:lineRule="auto"/>
        <w:ind w:firstLine="708"/>
        <w:jc w:val="center"/>
        <w:rPr>
          <w:b/>
          <w:bCs/>
          <w:sz w:val="36"/>
          <w:szCs w:val="36"/>
        </w:rPr>
      </w:pPr>
      <w:r w:rsidRPr="00920C35">
        <w:rPr>
          <w:b/>
          <w:bCs/>
          <w:sz w:val="36"/>
          <w:szCs w:val="36"/>
        </w:rPr>
        <w:t>Введение</w:t>
      </w:r>
    </w:p>
    <w:p w:rsidR="00BC1EB6" w:rsidRPr="008211C5" w:rsidRDefault="00BC1EB6" w:rsidP="00BC1EB6">
      <w:pPr>
        <w:shd w:val="clear" w:color="auto" w:fill="FFFFFF"/>
        <w:autoSpaceDE w:val="0"/>
        <w:autoSpaceDN w:val="0"/>
        <w:adjustRightInd w:val="0"/>
        <w:spacing w:line="360" w:lineRule="auto"/>
        <w:ind w:firstLine="737"/>
        <w:jc w:val="both"/>
        <w:rPr>
          <w:sz w:val="28"/>
          <w:szCs w:val="28"/>
        </w:rPr>
      </w:pPr>
      <w:r w:rsidRPr="008211C5">
        <w:rPr>
          <w:sz w:val="28"/>
          <w:szCs w:val="28"/>
        </w:rPr>
        <w:t>Децентрализация и демократизация государственного управления, пере</w:t>
      </w:r>
      <w:r w:rsidRPr="008211C5">
        <w:rPr>
          <w:sz w:val="28"/>
          <w:szCs w:val="28"/>
        </w:rPr>
        <w:softHyphen/>
        <w:t>дача органам местного самоуправления значительных полномочий для ре</w:t>
      </w:r>
      <w:r w:rsidRPr="008211C5">
        <w:rPr>
          <w:sz w:val="28"/>
          <w:szCs w:val="28"/>
        </w:rPr>
        <w:softHyphen/>
        <w:t>шения вопросов социально-экономического развития муниципальных образований ставит перед органами управления на местах сложные и неординарные задачи.</w:t>
      </w:r>
    </w:p>
    <w:p w:rsidR="00BC1EB6" w:rsidRPr="008211C5" w:rsidRDefault="00BC1EB6" w:rsidP="00BC1EB6">
      <w:pPr>
        <w:shd w:val="clear" w:color="auto" w:fill="FFFFFF"/>
        <w:autoSpaceDE w:val="0"/>
        <w:autoSpaceDN w:val="0"/>
        <w:adjustRightInd w:val="0"/>
        <w:spacing w:line="360" w:lineRule="auto"/>
        <w:ind w:firstLine="737"/>
        <w:jc w:val="both"/>
        <w:rPr>
          <w:sz w:val="28"/>
          <w:szCs w:val="28"/>
        </w:rPr>
      </w:pPr>
      <w:r w:rsidRPr="008211C5">
        <w:rPr>
          <w:sz w:val="28"/>
          <w:szCs w:val="28"/>
        </w:rPr>
        <w:t>По существу, в условиях реформирования российской экономики и разви</w:t>
      </w:r>
      <w:r w:rsidRPr="008211C5">
        <w:rPr>
          <w:sz w:val="28"/>
          <w:szCs w:val="28"/>
        </w:rPr>
        <w:softHyphen/>
        <w:t>тия рынка экономика города и муниципальное управление становятся от</w:t>
      </w:r>
      <w:r w:rsidRPr="008211C5">
        <w:rPr>
          <w:sz w:val="28"/>
          <w:szCs w:val="28"/>
        </w:rPr>
        <w:softHyphen/>
        <w:t>носительно самостоятельной сферой деятельности, сферой особых отношений экономики и власти, и здесь действуют особые механизмы согласо</w:t>
      </w:r>
      <w:r w:rsidRPr="008211C5">
        <w:rPr>
          <w:sz w:val="28"/>
          <w:szCs w:val="28"/>
        </w:rPr>
        <w:softHyphen/>
        <w:t>вания социальных, экономических и политических интересов власти, на</w:t>
      </w:r>
      <w:r w:rsidRPr="008211C5">
        <w:rPr>
          <w:sz w:val="28"/>
          <w:szCs w:val="28"/>
        </w:rPr>
        <w:softHyphen/>
        <w:t>селения и бизнеса.</w:t>
      </w:r>
    </w:p>
    <w:p w:rsidR="00BC1EB6" w:rsidRDefault="00BC1EB6" w:rsidP="00BC1EB6">
      <w:pPr>
        <w:shd w:val="clear" w:color="auto" w:fill="FFFFFF"/>
        <w:autoSpaceDE w:val="0"/>
        <w:autoSpaceDN w:val="0"/>
        <w:adjustRightInd w:val="0"/>
        <w:spacing w:line="360" w:lineRule="auto"/>
        <w:ind w:firstLine="737"/>
        <w:jc w:val="both"/>
        <w:rPr>
          <w:iCs/>
          <w:sz w:val="28"/>
          <w:szCs w:val="28"/>
        </w:rPr>
      </w:pPr>
      <w:r w:rsidRPr="008211C5">
        <w:rPr>
          <w:sz w:val="28"/>
          <w:szCs w:val="28"/>
        </w:rPr>
        <w:t xml:space="preserve">В целях разработки, принятия и реализации эффективных экономических решений </w:t>
      </w:r>
      <w:r>
        <w:rPr>
          <w:sz w:val="28"/>
          <w:szCs w:val="28"/>
        </w:rPr>
        <w:t xml:space="preserve">инфраструктура рынка и </w:t>
      </w:r>
      <w:r w:rsidRPr="008211C5">
        <w:rPr>
          <w:sz w:val="28"/>
          <w:szCs w:val="28"/>
        </w:rPr>
        <w:t>экономика города должна пониматься как комплексное зна</w:t>
      </w:r>
      <w:r w:rsidRPr="008211C5">
        <w:rPr>
          <w:sz w:val="28"/>
          <w:szCs w:val="28"/>
        </w:rPr>
        <w:softHyphen/>
        <w:t>ние, как единое целое, во взаимосвязи и взаимодействии ее основных эле</w:t>
      </w:r>
      <w:r w:rsidRPr="008211C5">
        <w:rPr>
          <w:sz w:val="28"/>
          <w:szCs w:val="28"/>
        </w:rPr>
        <w:softHyphen/>
        <w:t>ментов. В этом контексте очевидно, что ее предметная область существен</w:t>
      </w:r>
      <w:r w:rsidRPr="008211C5">
        <w:rPr>
          <w:sz w:val="28"/>
          <w:szCs w:val="28"/>
        </w:rPr>
        <w:softHyphen/>
        <w:t>но шире и сложнее, чем предметная область муниципальной экономики. Как самостоятельное предметное поле специализации, сложившееся в ми</w:t>
      </w:r>
      <w:r w:rsidRPr="008211C5">
        <w:rPr>
          <w:sz w:val="28"/>
          <w:szCs w:val="28"/>
        </w:rPr>
        <w:softHyphen/>
        <w:t xml:space="preserve">ровой практике достаточно давно, экономика города "вышла" из </w:t>
      </w:r>
      <w:r w:rsidRPr="008211C5">
        <w:rPr>
          <w:iCs/>
          <w:sz w:val="28"/>
          <w:szCs w:val="28"/>
        </w:rPr>
        <w:t>простран</w:t>
      </w:r>
      <w:r w:rsidRPr="008211C5">
        <w:rPr>
          <w:iCs/>
          <w:sz w:val="28"/>
          <w:szCs w:val="28"/>
        </w:rPr>
        <w:softHyphen/>
        <w:t xml:space="preserve">ственной экономики, </w:t>
      </w:r>
      <w:r w:rsidRPr="008211C5">
        <w:rPr>
          <w:sz w:val="28"/>
          <w:szCs w:val="28"/>
        </w:rPr>
        <w:t xml:space="preserve">а также </w:t>
      </w:r>
      <w:r w:rsidRPr="008211C5">
        <w:rPr>
          <w:iCs/>
          <w:sz w:val="28"/>
          <w:szCs w:val="28"/>
        </w:rPr>
        <w:t>экономики общественно</w:t>
      </w:r>
      <w:r w:rsidRPr="008211C5">
        <w:rPr>
          <w:iCs/>
          <w:sz w:val="28"/>
          <w:szCs w:val="28"/>
        </w:rPr>
        <w:softHyphen/>
        <w:t>го сектора.</w:t>
      </w:r>
      <w:r>
        <w:rPr>
          <w:iCs/>
          <w:sz w:val="28"/>
          <w:szCs w:val="28"/>
        </w:rPr>
        <w:t xml:space="preserve"> </w:t>
      </w:r>
    </w:p>
    <w:p w:rsidR="00BC1EB6" w:rsidRDefault="00BC1EB6" w:rsidP="00BC1EB6">
      <w:pPr>
        <w:spacing w:line="360" w:lineRule="auto"/>
        <w:ind w:firstLine="737"/>
        <w:jc w:val="both"/>
        <w:rPr>
          <w:color w:val="000000"/>
          <w:sz w:val="28"/>
          <w:szCs w:val="28"/>
        </w:rPr>
      </w:pPr>
      <w:r w:rsidRPr="00541984">
        <w:rPr>
          <w:color w:val="000000"/>
          <w:sz w:val="28"/>
          <w:szCs w:val="28"/>
        </w:rPr>
        <w:t>Актуальность данного исследования</w:t>
      </w:r>
      <w:r>
        <w:rPr>
          <w:color w:val="000000"/>
          <w:sz w:val="28"/>
          <w:szCs w:val="28"/>
        </w:rPr>
        <w:t xml:space="preserve"> обусловил тот факт, что п</w:t>
      </w:r>
      <w:r w:rsidRPr="00FF5116">
        <w:rPr>
          <w:color w:val="000000"/>
          <w:sz w:val="28"/>
          <w:szCs w:val="28"/>
        </w:rPr>
        <w:t xml:space="preserve">ереход к рыночной экономике не поколебал традиционного взгляда на территориальное развитие как на сферу безраздельного доминирования государственного регулирования. Между тем снижающаяся эффективность такого регулирования свидетельствует о том, что дальнейшее игнорирование проблем меры государственного участия в территориальном развитии и его результативности недопустимо. </w:t>
      </w:r>
      <w:r>
        <w:rPr>
          <w:color w:val="000000"/>
          <w:sz w:val="28"/>
          <w:szCs w:val="28"/>
        </w:rPr>
        <w:t>Так же м</w:t>
      </w:r>
      <w:r w:rsidRPr="00FF5116">
        <w:rPr>
          <w:color w:val="000000"/>
          <w:sz w:val="28"/>
          <w:szCs w:val="28"/>
        </w:rPr>
        <w:t xml:space="preserve">ного лет обсуждается проблема отсутствия на </w:t>
      </w:r>
      <w:r w:rsidR="00541984">
        <w:rPr>
          <w:color w:val="000000"/>
          <w:sz w:val="28"/>
          <w:szCs w:val="28"/>
        </w:rPr>
        <w:t xml:space="preserve">муниципальном </w:t>
      </w:r>
      <w:r w:rsidRPr="00FF5116">
        <w:rPr>
          <w:color w:val="000000"/>
          <w:sz w:val="28"/>
          <w:szCs w:val="28"/>
        </w:rPr>
        <w:t xml:space="preserve">уровне экономических стимулов и рычагов для самостоятельного развития. Довольно часто местные власти сетуют на то, что </w:t>
      </w:r>
      <w:r>
        <w:rPr>
          <w:color w:val="000000"/>
          <w:sz w:val="28"/>
          <w:szCs w:val="28"/>
        </w:rPr>
        <w:t xml:space="preserve">центр не определился </w:t>
      </w:r>
      <w:r w:rsidRPr="00FF5116">
        <w:rPr>
          <w:color w:val="000000"/>
          <w:sz w:val="28"/>
          <w:szCs w:val="28"/>
        </w:rPr>
        <w:t xml:space="preserve"> по какому-то проекту на территории </w:t>
      </w:r>
      <w:r w:rsidR="00541984">
        <w:rPr>
          <w:color w:val="000000"/>
          <w:sz w:val="28"/>
          <w:szCs w:val="28"/>
        </w:rPr>
        <w:t>городского округа</w:t>
      </w:r>
      <w:r w:rsidRPr="00FF5116">
        <w:rPr>
          <w:color w:val="000000"/>
          <w:sz w:val="28"/>
          <w:szCs w:val="28"/>
        </w:rPr>
        <w:t>, а без мнения-санкции</w:t>
      </w:r>
      <w:r>
        <w:rPr>
          <w:color w:val="000000"/>
          <w:sz w:val="28"/>
          <w:szCs w:val="28"/>
        </w:rPr>
        <w:t xml:space="preserve"> </w:t>
      </w:r>
      <w:r w:rsidRPr="00FF5116">
        <w:rPr>
          <w:color w:val="000000"/>
          <w:sz w:val="28"/>
          <w:szCs w:val="28"/>
        </w:rPr>
        <w:t xml:space="preserve">столичных чиновников сами </w:t>
      </w:r>
      <w:r w:rsidR="00541984">
        <w:rPr>
          <w:color w:val="000000"/>
          <w:sz w:val="28"/>
          <w:szCs w:val="28"/>
        </w:rPr>
        <w:t>местные</w:t>
      </w:r>
      <w:r w:rsidRPr="00FF5116">
        <w:rPr>
          <w:color w:val="000000"/>
          <w:sz w:val="28"/>
          <w:szCs w:val="28"/>
        </w:rPr>
        <w:t xml:space="preserve"> власти и шагу ступить не могут. </w:t>
      </w:r>
    </w:p>
    <w:p w:rsidR="00BC1EB6" w:rsidRPr="00FF5116" w:rsidRDefault="00BC1EB6" w:rsidP="00BC1EB6">
      <w:pPr>
        <w:spacing w:line="360" w:lineRule="auto"/>
        <w:ind w:firstLine="737"/>
        <w:jc w:val="both"/>
        <w:rPr>
          <w:color w:val="000000"/>
          <w:sz w:val="28"/>
          <w:szCs w:val="28"/>
        </w:rPr>
      </w:pPr>
      <w:r w:rsidRPr="00FF5116">
        <w:rPr>
          <w:color w:val="000000"/>
          <w:sz w:val="28"/>
          <w:szCs w:val="28"/>
        </w:rPr>
        <w:t xml:space="preserve">И ресурсы, и полномочия, и ключевые инструменты </w:t>
      </w:r>
      <w:r w:rsidR="00541984">
        <w:rPr>
          <w:color w:val="000000"/>
          <w:sz w:val="28"/>
          <w:szCs w:val="28"/>
        </w:rPr>
        <w:t xml:space="preserve">муниципального </w:t>
      </w:r>
      <w:r w:rsidRPr="00FF5116">
        <w:rPr>
          <w:color w:val="000000"/>
          <w:sz w:val="28"/>
          <w:szCs w:val="28"/>
        </w:rPr>
        <w:t xml:space="preserve"> развития держит в своих руках центр. Губернаторы </w:t>
      </w:r>
      <w:r w:rsidR="00541984">
        <w:rPr>
          <w:color w:val="000000"/>
          <w:sz w:val="28"/>
          <w:szCs w:val="28"/>
        </w:rPr>
        <w:t xml:space="preserve">и мэры </w:t>
      </w:r>
      <w:r w:rsidRPr="00FF5116">
        <w:rPr>
          <w:color w:val="000000"/>
          <w:sz w:val="28"/>
          <w:szCs w:val="28"/>
        </w:rPr>
        <w:t xml:space="preserve">сталкиваются с тем, что интерес федеральных ведомств к развитию </w:t>
      </w:r>
      <w:r w:rsidR="00541984">
        <w:rPr>
          <w:color w:val="000000"/>
          <w:sz w:val="28"/>
          <w:szCs w:val="28"/>
        </w:rPr>
        <w:t xml:space="preserve">муниципальных </w:t>
      </w:r>
      <w:r w:rsidRPr="00FF5116">
        <w:rPr>
          <w:color w:val="000000"/>
          <w:sz w:val="28"/>
          <w:szCs w:val="28"/>
        </w:rPr>
        <w:t>инфраструктур невысок. Даже крупный по региональным ме</w:t>
      </w:r>
      <w:r w:rsidR="00541984">
        <w:rPr>
          <w:color w:val="000000"/>
          <w:sz w:val="28"/>
          <w:szCs w:val="28"/>
        </w:rPr>
        <w:t>ркам проект, который может дать городскому округу</w:t>
      </w:r>
      <w:r w:rsidRPr="00FF5116">
        <w:rPr>
          <w:color w:val="000000"/>
          <w:sz w:val="28"/>
          <w:szCs w:val="28"/>
        </w:rPr>
        <w:t xml:space="preserve"> заметный социально-экономический эффект (дополнительные рабочие места, рост налоговых платежей, развитие смежных отраслей), для федерального чиновника остается неприоритетным. Внимание центра способны привлечь только те </w:t>
      </w:r>
      <w:r w:rsidR="00541984">
        <w:rPr>
          <w:color w:val="000000"/>
          <w:sz w:val="28"/>
          <w:szCs w:val="28"/>
        </w:rPr>
        <w:t>муниципальные образования</w:t>
      </w:r>
      <w:r w:rsidRPr="00FF5116">
        <w:rPr>
          <w:color w:val="000000"/>
          <w:sz w:val="28"/>
          <w:szCs w:val="28"/>
        </w:rPr>
        <w:t>, на территории которых планируются или осуществляются макро- и мегаинвестиционные проекты, связанные, как правило, с добычей и транспортировкой на экспорт природных ресурсов. При таком подходе огромное количество городов и других населенных пунктов остается вне интересов государства и не имеет шансов для собственного развития в рамках централизованной региональной политики. Но федеральные власти продолжают внедрять новые механизмы, усиливающие зависимость регионов.</w:t>
      </w:r>
    </w:p>
    <w:p w:rsidR="00BC1EB6" w:rsidRDefault="00BC1EB6" w:rsidP="00BC1EB6">
      <w:pPr>
        <w:widowControl w:val="0"/>
        <w:spacing w:line="360" w:lineRule="auto"/>
        <w:ind w:firstLine="680"/>
        <w:jc w:val="both"/>
        <w:rPr>
          <w:sz w:val="28"/>
          <w:szCs w:val="28"/>
        </w:rPr>
      </w:pPr>
      <w:r>
        <w:rPr>
          <w:sz w:val="28"/>
          <w:szCs w:val="28"/>
        </w:rPr>
        <w:t>В связи с вышеизложенным, актуализируются проблемы особенностей  функционирования инфраструктуры муниципальной экономики, среди которых основными являются</w:t>
      </w:r>
      <w:r w:rsidRPr="00F641DB">
        <w:rPr>
          <w:sz w:val="28"/>
          <w:szCs w:val="28"/>
        </w:rPr>
        <w:t>:</w:t>
      </w:r>
    </w:p>
    <w:p w:rsidR="00BC1EB6" w:rsidRDefault="00BC1EB6" w:rsidP="00BC1EB6">
      <w:pPr>
        <w:widowControl w:val="0"/>
        <w:spacing w:line="360" w:lineRule="auto"/>
        <w:ind w:firstLine="680"/>
        <w:jc w:val="both"/>
        <w:rPr>
          <w:sz w:val="28"/>
          <w:szCs w:val="28"/>
        </w:rPr>
      </w:pPr>
      <w:r>
        <w:rPr>
          <w:sz w:val="28"/>
          <w:szCs w:val="28"/>
        </w:rPr>
        <w:t xml:space="preserve">- </w:t>
      </w:r>
      <w:r w:rsidRPr="00F641DB">
        <w:rPr>
          <w:sz w:val="28"/>
          <w:szCs w:val="28"/>
        </w:rPr>
        <w:t>недооценка роли и места инфр</w:t>
      </w:r>
      <w:r>
        <w:rPr>
          <w:sz w:val="28"/>
          <w:szCs w:val="28"/>
        </w:rPr>
        <w:t xml:space="preserve">аструктуры, </w:t>
      </w:r>
      <w:r w:rsidRPr="00F641DB">
        <w:rPr>
          <w:sz w:val="28"/>
          <w:szCs w:val="28"/>
        </w:rPr>
        <w:t>отсутствие пропорциональности между развитием хозяйства и инфр</w:t>
      </w:r>
      <w:r>
        <w:rPr>
          <w:sz w:val="28"/>
          <w:szCs w:val="28"/>
        </w:rPr>
        <w:t>аструктуры</w:t>
      </w:r>
      <w:r w:rsidRPr="00F641DB">
        <w:rPr>
          <w:sz w:val="28"/>
          <w:szCs w:val="28"/>
        </w:rPr>
        <w:t xml:space="preserve"> (инфр</w:t>
      </w:r>
      <w:r>
        <w:rPr>
          <w:sz w:val="28"/>
          <w:szCs w:val="28"/>
        </w:rPr>
        <w:t xml:space="preserve">аструктура </w:t>
      </w:r>
      <w:r w:rsidRPr="00F641DB">
        <w:rPr>
          <w:sz w:val="28"/>
          <w:szCs w:val="28"/>
        </w:rPr>
        <w:t>отстает)</w:t>
      </w:r>
      <w:r>
        <w:rPr>
          <w:sz w:val="28"/>
          <w:szCs w:val="28"/>
        </w:rPr>
        <w:t xml:space="preserve">, </w:t>
      </w:r>
      <w:r w:rsidRPr="00F641DB">
        <w:rPr>
          <w:sz w:val="28"/>
          <w:szCs w:val="28"/>
        </w:rPr>
        <w:t>несбалансированность различных видов инф</w:t>
      </w:r>
      <w:r>
        <w:rPr>
          <w:sz w:val="28"/>
          <w:szCs w:val="28"/>
        </w:rPr>
        <w:t xml:space="preserve">раструктур, </w:t>
      </w:r>
      <w:r w:rsidRPr="00F641DB">
        <w:rPr>
          <w:sz w:val="28"/>
          <w:szCs w:val="28"/>
        </w:rPr>
        <w:t>остаточный принцип финансирования</w:t>
      </w:r>
      <w:r>
        <w:rPr>
          <w:sz w:val="28"/>
          <w:szCs w:val="28"/>
        </w:rPr>
        <w:t xml:space="preserve">, </w:t>
      </w:r>
      <w:r w:rsidRPr="00F641DB">
        <w:rPr>
          <w:sz w:val="28"/>
          <w:szCs w:val="28"/>
        </w:rPr>
        <w:t xml:space="preserve"> изношенность объектов инфр</w:t>
      </w:r>
      <w:r>
        <w:rPr>
          <w:sz w:val="28"/>
          <w:szCs w:val="28"/>
        </w:rPr>
        <w:t>аструктуры;</w:t>
      </w:r>
    </w:p>
    <w:p w:rsidR="00BC1EB6" w:rsidRPr="00F641DB" w:rsidRDefault="00BC1EB6" w:rsidP="00BC1EB6">
      <w:pPr>
        <w:widowControl w:val="0"/>
        <w:spacing w:line="360" w:lineRule="auto"/>
        <w:ind w:firstLine="680"/>
        <w:jc w:val="both"/>
        <w:rPr>
          <w:sz w:val="28"/>
          <w:szCs w:val="28"/>
        </w:rPr>
      </w:pPr>
      <w:r>
        <w:rPr>
          <w:sz w:val="28"/>
          <w:szCs w:val="28"/>
        </w:rPr>
        <w:t xml:space="preserve">- </w:t>
      </w:r>
      <w:r w:rsidRPr="00F641DB">
        <w:rPr>
          <w:sz w:val="28"/>
          <w:szCs w:val="28"/>
        </w:rPr>
        <w:t xml:space="preserve">отсутствие еще невыработанного механизма проведения </w:t>
      </w:r>
      <w:r w:rsidR="00541984">
        <w:rPr>
          <w:sz w:val="28"/>
          <w:szCs w:val="28"/>
        </w:rPr>
        <w:t xml:space="preserve">муниципальной </w:t>
      </w:r>
      <w:r w:rsidRPr="00F641DB">
        <w:rPr>
          <w:sz w:val="28"/>
          <w:szCs w:val="28"/>
        </w:rPr>
        <w:t>политики в отношении инфр</w:t>
      </w:r>
      <w:r>
        <w:rPr>
          <w:sz w:val="28"/>
          <w:szCs w:val="28"/>
        </w:rPr>
        <w:t>аструктуры</w:t>
      </w:r>
      <w:r w:rsidRPr="00F641DB">
        <w:rPr>
          <w:sz w:val="28"/>
          <w:szCs w:val="28"/>
        </w:rPr>
        <w:t>.</w:t>
      </w:r>
    </w:p>
    <w:p w:rsidR="00BC1EB6" w:rsidRPr="00FF5116" w:rsidRDefault="00BC1EB6" w:rsidP="00BC1EB6">
      <w:pPr>
        <w:spacing w:line="360" w:lineRule="auto"/>
        <w:ind w:firstLine="737"/>
        <w:jc w:val="both"/>
        <w:rPr>
          <w:color w:val="000000"/>
          <w:sz w:val="28"/>
          <w:szCs w:val="28"/>
        </w:rPr>
      </w:pPr>
      <w:r w:rsidRPr="00FF5116">
        <w:rPr>
          <w:color w:val="000000"/>
          <w:sz w:val="28"/>
          <w:szCs w:val="28"/>
        </w:rPr>
        <w:t xml:space="preserve">Развитие территорий, отвечающее современным требованиям, может быть эффективным лишь при условии преодоления тенденции чрезмерной централизации в государственной </w:t>
      </w:r>
      <w:r w:rsidR="00541984">
        <w:rPr>
          <w:color w:val="000000"/>
          <w:sz w:val="28"/>
          <w:szCs w:val="28"/>
        </w:rPr>
        <w:t>местной</w:t>
      </w:r>
      <w:r w:rsidRPr="00FF5116">
        <w:rPr>
          <w:color w:val="000000"/>
          <w:sz w:val="28"/>
          <w:szCs w:val="28"/>
        </w:rPr>
        <w:t xml:space="preserve"> политике. Для этого требуется переход от сверхцентрализованной системы с доминированием интересов, ресурсов и действий федерального уровня власти к новой, децентрализованной системе, в которой преобладающее значение должен получить поиск </w:t>
      </w:r>
      <w:r w:rsidR="00541984">
        <w:rPr>
          <w:color w:val="000000"/>
          <w:sz w:val="28"/>
          <w:szCs w:val="28"/>
        </w:rPr>
        <w:t xml:space="preserve">муниципалитетами </w:t>
      </w:r>
      <w:r w:rsidRPr="00FF5116">
        <w:rPr>
          <w:color w:val="000000"/>
          <w:sz w:val="28"/>
          <w:szCs w:val="28"/>
        </w:rPr>
        <w:t xml:space="preserve">собственных путей развития. </w:t>
      </w:r>
    </w:p>
    <w:p w:rsidR="00BC1EB6" w:rsidRPr="003F550A" w:rsidRDefault="00BC1EB6" w:rsidP="00BC1EB6">
      <w:pPr>
        <w:shd w:val="clear" w:color="auto" w:fill="FFFFFF"/>
        <w:autoSpaceDE w:val="0"/>
        <w:autoSpaceDN w:val="0"/>
        <w:adjustRightInd w:val="0"/>
        <w:spacing w:line="360" w:lineRule="auto"/>
        <w:ind w:firstLine="540"/>
        <w:jc w:val="both"/>
        <w:rPr>
          <w:color w:val="000000"/>
          <w:sz w:val="28"/>
          <w:szCs w:val="28"/>
        </w:rPr>
      </w:pPr>
      <w:r w:rsidRPr="003F550A">
        <w:rPr>
          <w:color w:val="000000"/>
          <w:sz w:val="28"/>
          <w:szCs w:val="28"/>
        </w:rPr>
        <w:t xml:space="preserve">Объект исследования: инфраструктура </w:t>
      </w:r>
      <w:r w:rsidR="0068085F" w:rsidRPr="003F550A">
        <w:rPr>
          <w:color w:val="000000"/>
          <w:sz w:val="28"/>
          <w:szCs w:val="28"/>
        </w:rPr>
        <w:t>городского округа Самары</w:t>
      </w:r>
      <w:r w:rsidRPr="003F550A">
        <w:rPr>
          <w:color w:val="000000"/>
          <w:sz w:val="28"/>
          <w:szCs w:val="28"/>
        </w:rPr>
        <w:t>;</w:t>
      </w:r>
    </w:p>
    <w:p w:rsidR="00BC1EB6" w:rsidRPr="00CD6872" w:rsidRDefault="00BC1EB6" w:rsidP="00BC1EB6">
      <w:pPr>
        <w:shd w:val="clear" w:color="auto" w:fill="FFFFFF"/>
        <w:autoSpaceDE w:val="0"/>
        <w:autoSpaceDN w:val="0"/>
        <w:adjustRightInd w:val="0"/>
        <w:spacing w:line="360" w:lineRule="auto"/>
        <w:ind w:firstLine="540"/>
        <w:jc w:val="both"/>
        <w:rPr>
          <w:color w:val="000000"/>
          <w:sz w:val="28"/>
          <w:szCs w:val="28"/>
        </w:rPr>
      </w:pPr>
      <w:r w:rsidRPr="003F550A">
        <w:rPr>
          <w:color w:val="000000"/>
          <w:sz w:val="28"/>
          <w:szCs w:val="28"/>
        </w:rPr>
        <w:t>Предмет исследования: особенности</w:t>
      </w:r>
      <w:r>
        <w:rPr>
          <w:color w:val="000000"/>
          <w:sz w:val="28"/>
          <w:szCs w:val="28"/>
        </w:rPr>
        <w:t xml:space="preserve"> функционирования инфраструктуры экономики;</w:t>
      </w:r>
    </w:p>
    <w:p w:rsidR="00BC1EB6" w:rsidRPr="00395B1B" w:rsidRDefault="00BC1EB6" w:rsidP="00BC1EB6">
      <w:pPr>
        <w:widowControl w:val="0"/>
        <w:spacing w:line="360" w:lineRule="auto"/>
        <w:ind w:firstLine="680"/>
        <w:jc w:val="both"/>
        <w:rPr>
          <w:sz w:val="28"/>
          <w:szCs w:val="28"/>
        </w:rPr>
      </w:pPr>
      <w:r w:rsidRPr="003F550A">
        <w:rPr>
          <w:sz w:val="28"/>
          <w:szCs w:val="28"/>
        </w:rPr>
        <w:t>Цель курсовой работы:</w:t>
      </w:r>
      <w:r w:rsidRPr="00395B1B">
        <w:rPr>
          <w:b/>
          <w:sz w:val="28"/>
          <w:szCs w:val="28"/>
        </w:rPr>
        <w:t xml:space="preserve"> </w:t>
      </w:r>
      <w:r w:rsidRPr="00395B1B">
        <w:rPr>
          <w:sz w:val="28"/>
          <w:szCs w:val="28"/>
        </w:rPr>
        <w:t>Исследование сущности и специфики инфраструктуры муниципальной экономики и особенностей её функционирования в рыночной экономике;</w:t>
      </w:r>
    </w:p>
    <w:p w:rsidR="00BC1EB6" w:rsidRPr="00223F66" w:rsidRDefault="00BC1EB6" w:rsidP="00BC1EB6">
      <w:pPr>
        <w:widowControl w:val="0"/>
        <w:spacing w:line="360" w:lineRule="auto"/>
        <w:ind w:firstLine="680"/>
        <w:jc w:val="both"/>
        <w:rPr>
          <w:snapToGrid w:val="0"/>
          <w:sz w:val="28"/>
          <w:szCs w:val="28"/>
        </w:rPr>
      </w:pPr>
      <w:r w:rsidRPr="00223F66">
        <w:rPr>
          <w:snapToGrid w:val="0"/>
          <w:sz w:val="28"/>
          <w:szCs w:val="28"/>
        </w:rPr>
        <w:t>Задачи курсовой работы:</w:t>
      </w:r>
    </w:p>
    <w:p w:rsidR="00BC1EB6" w:rsidRDefault="00BC1EB6" w:rsidP="00BC1EB6">
      <w:pPr>
        <w:widowControl w:val="0"/>
        <w:spacing w:line="360" w:lineRule="auto"/>
        <w:ind w:firstLine="680"/>
        <w:jc w:val="both"/>
        <w:rPr>
          <w:snapToGrid w:val="0"/>
          <w:sz w:val="28"/>
          <w:szCs w:val="28"/>
        </w:rPr>
      </w:pPr>
      <w:r w:rsidRPr="00FF0607">
        <w:rPr>
          <w:snapToGrid w:val="0"/>
          <w:sz w:val="28"/>
          <w:szCs w:val="28"/>
        </w:rPr>
        <w:t xml:space="preserve">- Теоретически изучить основы </w:t>
      </w:r>
      <w:r>
        <w:rPr>
          <w:snapToGrid w:val="0"/>
          <w:sz w:val="28"/>
          <w:szCs w:val="28"/>
        </w:rPr>
        <w:t>функционирования инфраструктуры муниципальной экономики</w:t>
      </w:r>
      <w:r w:rsidRPr="00FF0607">
        <w:rPr>
          <w:snapToGrid w:val="0"/>
          <w:sz w:val="28"/>
          <w:szCs w:val="28"/>
        </w:rPr>
        <w:t>;</w:t>
      </w:r>
    </w:p>
    <w:p w:rsidR="00BC1EB6" w:rsidRDefault="00BC1EB6" w:rsidP="00BC1EB6">
      <w:pPr>
        <w:widowControl w:val="0"/>
        <w:spacing w:line="360" w:lineRule="auto"/>
        <w:ind w:firstLine="680"/>
        <w:jc w:val="both"/>
        <w:rPr>
          <w:bCs/>
          <w:color w:val="000000"/>
          <w:sz w:val="28"/>
          <w:szCs w:val="28"/>
        </w:rPr>
      </w:pPr>
      <w:r>
        <w:rPr>
          <w:bCs/>
          <w:color w:val="000000"/>
          <w:sz w:val="28"/>
          <w:szCs w:val="28"/>
        </w:rPr>
        <w:t>- Выявить особенности и р</w:t>
      </w:r>
      <w:r>
        <w:rPr>
          <w:sz w:val="28"/>
          <w:szCs w:val="28"/>
        </w:rPr>
        <w:t>оль инфраструктуры как системы функционирования основных отраслей муниципальной экономики и р</w:t>
      </w:r>
      <w:r w:rsidRPr="00FF0607">
        <w:rPr>
          <w:bCs/>
          <w:color w:val="000000"/>
          <w:sz w:val="28"/>
          <w:szCs w:val="28"/>
        </w:rPr>
        <w:t xml:space="preserve">ассмотреть основные условия формирования </w:t>
      </w:r>
      <w:r>
        <w:rPr>
          <w:bCs/>
          <w:color w:val="000000"/>
          <w:sz w:val="28"/>
          <w:szCs w:val="28"/>
        </w:rPr>
        <w:t>эффективной  инфраструктуры</w:t>
      </w:r>
      <w:r w:rsidRPr="00FF0607">
        <w:rPr>
          <w:bCs/>
          <w:color w:val="000000"/>
          <w:sz w:val="28"/>
          <w:szCs w:val="28"/>
        </w:rPr>
        <w:t>;</w:t>
      </w:r>
    </w:p>
    <w:p w:rsidR="00BC1EB6" w:rsidRDefault="00BC1EB6" w:rsidP="00BC1EB6">
      <w:pPr>
        <w:widowControl w:val="0"/>
        <w:spacing w:line="360" w:lineRule="auto"/>
        <w:ind w:firstLine="680"/>
        <w:jc w:val="both"/>
        <w:rPr>
          <w:bCs/>
          <w:color w:val="000000"/>
          <w:sz w:val="28"/>
          <w:szCs w:val="28"/>
        </w:rPr>
      </w:pPr>
      <w:r w:rsidRPr="00FF0607">
        <w:rPr>
          <w:bCs/>
          <w:color w:val="000000"/>
          <w:sz w:val="28"/>
          <w:szCs w:val="28"/>
        </w:rPr>
        <w:t xml:space="preserve">- Исследовать особенности </w:t>
      </w:r>
      <w:r>
        <w:rPr>
          <w:bCs/>
          <w:color w:val="000000"/>
          <w:sz w:val="28"/>
          <w:szCs w:val="28"/>
        </w:rPr>
        <w:t>инфраструктуры</w:t>
      </w:r>
      <w:r w:rsidRPr="00FF0607">
        <w:rPr>
          <w:bCs/>
          <w:color w:val="000000"/>
          <w:sz w:val="28"/>
          <w:szCs w:val="28"/>
        </w:rPr>
        <w:t xml:space="preserve">, как основного регулятора </w:t>
      </w:r>
      <w:r>
        <w:rPr>
          <w:bCs/>
          <w:color w:val="000000"/>
          <w:sz w:val="28"/>
          <w:szCs w:val="28"/>
        </w:rPr>
        <w:t>рыночной экономики</w:t>
      </w:r>
      <w:r w:rsidRPr="00FF0607">
        <w:rPr>
          <w:bCs/>
          <w:color w:val="000000"/>
          <w:sz w:val="28"/>
          <w:szCs w:val="28"/>
        </w:rPr>
        <w:t>;</w:t>
      </w:r>
    </w:p>
    <w:p w:rsidR="00BC1EB6" w:rsidRPr="00FF0607" w:rsidRDefault="00BC1EB6" w:rsidP="00BC1EB6">
      <w:pPr>
        <w:widowControl w:val="0"/>
        <w:spacing w:line="360" w:lineRule="auto"/>
        <w:ind w:firstLine="680"/>
        <w:jc w:val="both"/>
        <w:rPr>
          <w:bCs/>
          <w:color w:val="000000"/>
          <w:sz w:val="28"/>
          <w:szCs w:val="28"/>
        </w:rPr>
      </w:pPr>
      <w:r w:rsidRPr="00FF0607">
        <w:rPr>
          <w:bCs/>
          <w:color w:val="000000"/>
          <w:sz w:val="28"/>
          <w:szCs w:val="28"/>
        </w:rPr>
        <w:t xml:space="preserve">- Выявить достоинства и несовершенства </w:t>
      </w:r>
      <w:r>
        <w:rPr>
          <w:bCs/>
          <w:color w:val="000000"/>
          <w:sz w:val="28"/>
          <w:szCs w:val="28"/>
        </w:rPr>
        <w:t>инфраструктуры экономики;</w:t>
      </w:r>
      <w:r w:rsidRPr="00FF0607">
        <w:rPr>
          <w:bCs/>
          <w:color w:val="000000"/>
          <w:sz w:val="28"/>
          <w:szCs w:val="28"/>
        </w:rPr>
        <w:t xml:space="preserve">     </w:t>
      </w:r>
    </w:p>
    <w:p w:rsidR="00BC1EB6" w:rsidRDefault="00BC1EB6" w:rsidP="00BC1EB6">
      <w:pPr>
        <w:shd w:val="clear" w:color="auto" w:fill="FFFFFF"/>
        <w:autoSpaceDE w:val="0"/>
        <w:autoSpaceDN w:val="0"/>
        <w:adjustRightInd w:val="0"/>
        <w:spacing w:line="360" w:lineRule="auto"/>
        <w:ind w:firstLine="680"/>
        <w:jc w:val="both"/>
        <w:rPr>
          <w:bCs/>
          <w:color w:val="000000"/>
          <w:sz w:val="28"/>
          <w:szCs w:val="28"/>
        </w:rPr>
      </w:pPr>
      <w:r w:rsidRPr="00FF0607">
        <w:rPr>
          <w:color w:val="000000"/>
          <w:sz w:val="28"/>
          <w:szCs w:val="28"/>
        </w:rPr>
        <w:t xml:space="preserve">-  Разработать практические рекомендации для </w:t>
      </w:r>
      <w:r>
        <w:rPr>
          <w:color w:val="000000"/>
          <w:sz w:val="28"/>
          <w:szCs w:val="28"/>
        </w:rPr>
        <w:t xml:space="preserve">оптимизации </w:t>
      </w:r>
      <w:r w:rsidRPr="00FF0607">
        <w:rPr>
          <w:bCs/>
          <w:color w:val="000000"/>
          <w:sz w:val="28"/>
          <w:szCs w:val="28"/>
        </w:rPr>
        <w:t xml:space="preserve">системы регулирования </w:t>
      </w:r>
      <w:r>
        <w:rPr>
          <w:bCs/>
          <w:color w:val="000000"/>
          <w:sz w:val="28"/>
          <w:szCs w:val="28"/>
        </w:rPr>
        <w:t>инфраструктуры муниципальной экономики</w:t>
      </w:r>
      <w:r w:rsidRPr="00FF0607">
        <w:rPr>
          <w:bCs/>
          <w:color w:val="000000"/>
          <w:sz w:val="28"/>
          <w:szCs w:val="28"/>
        </w:rPr>
        <w:t>;</w:t>
      </w:r>
    </w:p>
    <w:p w:rsidR="003F550A" w:rsidRPr="003F550A" w:rsidRDefault="003F550A" w:rsidP="003F550A">
      <w:pPr>
        <w:spacing w:line="360" w:lineRule="auto"/>
        <w:ind w:firstLine="567"/>
        <w:jc w:val="both"/>
        <w:rPr>
          <w:sz w:val="28"/>
          <w:szCs w:val="28"/>
        </w:rPr>
      </w:pPr>
      <w:r w:rsidRPr="0097181E">
        <w:rPr>
          <w:sz w:val="28"/>
          <w:szCs w:val="28"/>
        </w:rPr>
        <w:t xml:space="preserve">Методы исследования, применяемые в работе: обработка статистических данных, метод сравнения, сопоставления аналитических данных, изучение статей и монографий. </w:t>
      </w:r>
    </w:p>
    <w:p w:rsidR="00BC1EB6" w:rsidRDefault="00BC1EB6" w:rsidP="00BC1EB6">
      <w:pPr>
        <w:shd w:val="clear" w:color="auto" w:fill="FFFFFF"/>
        <w:autoSpaceDE w:val="0"/>
        <w:autoSpaceDN w:val="0"/>
        <w:adjustRightInd w:val="0"/>
        <w:spacing w:line="360" w:lineRule="auto"/>
        <w:ind w:firstLine="680"/>
        <w:jc w:val="both"/>
        <w:rPr>
          <w:color w:val="000000"/>
          <w:sz w:val="28"/>
          <w:szCs w:val="28"/>
        </w:rPr>
      </w:pPr>
      <w:r w:rsidRPr="003F550A">
        <w:rPr>
          <w:color w:val="000000"/>
          <w:sz w:val="28"/>
          <w:szCs w:val="28"/>
        </w:rPr>
        <w:t>Структура курсовой работы</w:t>
      </w:r>
      <w:r>
        <w:rPr>
          <w:b/>
          <w:color w:val="000000"/>
          <w:sz w:val="28"/>
          <w:szCs w:val="28"/>
        </w:rPr>
        <w:t xml:space="preserve"> </w:t>
      </w:r>
      <w:r w:rsidRPr="003E4204">
        <w:rPr>
          <w:color w:val="000000"/>
          <w:sz w:val="28"/>
          <w:szCs w:val="28"/>
        </w:rPr>
        <w:t xml:space="preserve">состоит из введения, </w:t>
      </w:r>
      <w:r>
        <w:rPr>
          <w:color w:val="000000"/>
          <w:sz w:val="28"/>
          <w:szCs w:val="28"/>
        </w:rPr>
        <w:t>3</w:t>
      </w:r>
      <w:r w:rsidRPr="003E4204">
        <w:rPr>
          <w:color w:val="000000"/>
          <w:sz w:val="28"/>
          <w:szCs w:val="28"/>
        </w:rPr>
        <w:t>-х глав, заключения и библиографического списка.</w:t>
      </w:r>
    </w:p>
    <w:p w:rsidR="003F550A" w:rsidRPr="0097181E" w:rsidRDefault="003F550A" w:rsidP="003F550A">
      <w:pPr>
        <w:spacing w:line="360" w:lineRule="auto"/>
        <w:ind w:firstLine="567"/>
        <w:jc w:val="both"/>
        <w:rPr>
          <w:sz w:val="28"/>
          <w:szCs w:val="28"/>
        </w:rPr>
      </w:pPr>
      <w:r w:rsidRPr="0097181E">
        <w:rPr>
          <w:sz w:val="28"/>
          <w:szCs w:val="28"/>
        </w:rPr>
        <w:t xml:space="preserve">В первой главе рассматриваются теоретические основы </w:t>
      </w:r>
      <w:r>
        <w:rPr>
          <w:sz w:val="28"/>
          <w:szCs w:val="28"/>
        </w:rPr>
        <w:t xml:space="preserve">инфраструктуры </w:t>
      </w:r>
      <w:r w:rsidRPr="0097181E">
        <w:rPr>
          <w:sz w:val="28"/>
          <w:szCs w:val="28"/>
        </w:rPr>
        <w:t>муниципальн</w:t>
      </w:r>
      <w:r>
        <w:rPr>
          <w:sz w:val="28"/>
          <w:szCs w:val="28"/>
        </w:rPr>
        <w:t>ого образования, рассматривается ее</w:t>
      </w:r>
      <w:r w:rsidRPr="0097181E">
        <w:rPr>
          <w:sz w:val="28"/>
          <w:szCs w:val="28"/>
        </w:rPr>
        <w:t xml:space="preserve"> структура, роль в экономике. Также рассматривается </w:t>
      </w:r>
      <w:r>
        <w:rPr>
          <w:sz w:val="28"/>
          <w:szCs w:val="28"/>
        </w:rPr>
        <w:t>основная классификация инфраструктуры, ее особенности и ресурсы, необходимые для ее функционирования.</w:t>
      </w:r>
    </w:p>
    <w:p w:rsidR="003F550A" w:rsidRPr="0097181E" w:rsidRDefault="003F550A" w:rsidP="003F550A">
      <w:pPr>
        <w:spacing w:line="360" w:lineRule="auto"/>
        <w:ind w:firstLine="567"/>
        <w:jc w:val="both"/>
        <w:rPr>
          <w:sz w:val="28"/>
          <w:szCs w:val="28"/>
        </w:rPr>
      </w:pPr>
      <w:r w:rsidRPr="0097181E">
        <w:rPr>
          <w:sz w:val="28"/>
          <w:szCs w:val="28"/>
        </w:rPr>
        <w:t xml:space="preserve">Вторая глава посвящена анализу </w:t>
      </w:r>
      <w:r>
        <w:rPr>
          <w:sz w:val="28"/>
          <w:szCs w:val="28"/>
        </w:rPr>
        <w:t>составляющих инфраструктуры</w:t>
      </w:r>
      <w:r w:rsidRPr="0097181E">
        <w:rPr>
          <w:sz w:val="28"/>
          <w:szCs w:val="28"/>
        </w:rPr>
        <w:t xml:space="preserve"> городского округа Самара за период 2006-2009гг, дается</w:t>
      </w:r>
      <w:r>
        <w:rPr>
          <w:sz w:val="28"/>
          <w:szCs w:val="28"/>
        </w:rPr>
        <w:t xml:space="preserve"> </w:t>
      </w:r>
      <w:r w:rsidRPr="0097181E">
        <w:rPr>
          <w:sz w:val="28"/>
          <w:szCs w:val="28"/>
        </w:rPr>
        <w:t xml:space="preserve">характеристика </w:t>
      </w:r>
      <w:r>
        <w:rPr>
          <w:sz w:val="28"/>
          <w:szCs w:val="28"/>
        </w:rPr>
        <w:t>ее основных показателей</w:t>
      </w:r>
      <w:r w:rsidRPr="0097181E">
        <w:rPr>
          <w:sz w:val="28"/>
          <w:szCs w:val="28"/>
        </w:rPr>
        <w:t xml:space="preserve">, определяются </w:t>
      </w:r>
      <w:r>
        <w:rPr>
          <w:sz w:val="28"/>
          <w:szCs w:val="28"/>
        </w:rPr>
        <w:t>основные проблемы и положительные стороны ее функционирования.</w:t>
      </w:r>
    </w:p>
    <w:p w:rsidR="003F550A" w:rsidRPr="0097181E" w:rsidRDefault="003F550A" w:rsidP="003F550A">
      <w:pPr>
        <w:spacing w:line="360" w:lineRule="auto"/>
        <w:ind w:firstLine="567"/>
        <w:jc w:val="both"/>
        <w:rPr>
          <w:sz w:val="28"/>
          <w:szCs w:val="28"/>
        </w:rPr>
      </w:pPr>
      <w:r w:rsidRPr="0097181E">
        <w:rPr>
          <w:sz w:val="28"/>
          <w:szCs w:val="28"/>
        </w:rPr>
        <w:t xml:space="preserve">В третьей главе  определяются основные  </w:t>
      </w:r>
      <w:r>
        <w:rPr>
          <w:sz w:val="28"/>
          <w:szCs w:val="28"/>
        </w:rPr>
        <w:t>п</w:t>
      </w:r>
      <w:r w:rsidRPr="0097181E">
        <w:rPr>
          <w:sz w:val="28"/>
          <w:szCs w:val="28"/>
        </w:rPr>
        <w:t xml:space="preserve">ути улучшения </w:t>
      </w:r>
      <w:r w:rsidR="00223F66">
        <w:rPr>
          <w:sz w:val="28"/>
          <w:szCs w:val="28"/>
        </w:rPr>
        <w:t>работы предприятий инфраструктуры, стабилизации их положения</w:t>
      </w:r>
      <w:r w:rsidRPr="0097181E">
        <w:rPr>
          <w:sz w:val="28"/>
          <w:szCs w:val="28"/>
        </w:rPr>
        <w:t xml:space="preserve"> в условиях финансово-экономического кризиса</w:t>
      </w:r>
      <w:r w:rsidR="00223F66">
        <w:rPr>
          <w:sz w:val="28"/>
          <w:szCs w:val="28"/>
        </w:rPr>
        <w:t>.</w:t>
      </w:r>
    </w:p>
    <w:p w:rsidR="003F550A" w:rsidRPr="0097181E" w:rsidRDefault="003F550A" w:rsidP="003F550A">
      <w:pPr>
        <w:spacing w:line="360" w:lineRule="auto"/>
        <w:ind w:firstLine="567"/>
        <w:jc w:val="both"/>
        <w:rPr>
          <w:sz w:val="28"/>
          <w:szCs w:val="28"/>
        </w:rPr>
      </w:pPr>
      <w:r w:rsidRPr="0097181E">
        <w:rPr>
          <w:sz w:val="28"/>
          <w:szCs w:val="28"/>
        </w:rPr>
        <w:t xml:space="preserve">Для написания работы использовались нормативные акты Российской Федерации, специальная литература, периодические издания, Интернет-ресурсы. </w:t>
      </w: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4E1807" w:rsidRDefault="004E1807" w:rsidP="00BC1EB6">
      <w:pPr>
        <w:shd w:val="clear" w:color="auto" w:fill="FFFFFF"/>
        <w:autoSpaceDE w:val="0"/>
        <w:autoSpaceDN w:val="0"/>
        <w:adjustRightInd w:val="0"/>
        <w:spacing w:line="360" w:lineRule="auto"/>
        <w:ind w:firstLine="680"/>
        <w:jc w:val="both"/>
        <w:rPr>
          <w:color w:val="000000"/>
          <w:sz w:val="28"/>
          <w:szCs w:val="28"/>
        </w:rPr>
      </w:pPr>
    </w:p>
    <w:p w:rsidR="004E1807" w:rsidRDefault="004E1807" w:rsidP="00BC1EB6">
      <w:pPr>
        <w:shd w:val="clear" w:color="auto" w:fill="FFFFFF"/>
        <w:autoSpaceDE w:val="0"/>
        <w:autoSpaceDN w:val="0"/>
        <w:adjustRightInd w:val="0"/>
        <w:spacing w:line="360" w:lineRule="auto"/>
        <w:ind w:firstLine="680"/>
        <w:jc w:val="both"/>
        <w:rPr>
          <w:color w:val="000000"/>
          <w:sz w:val="28"/>
          <w:szCs w:val="28"/>
        </w:rPr>
      </w:pPr>
    </w:p>
    <w:p w:rsidR="004E1807" w:rsidRDefault="004E1807" w:rsidP="00BC1EB6">
      <w:pPr>
        <w:shd w:val="clear" w:color="auto" w:fill="FFFFFF"/>
        <w:autoSpaceDE w:val="0"/>
        <w:autoSpaceDN w:val="0"/>
        <w:adjustRightInd w:val="0"/>
        <w:spacing w:line="360" w:lineRule="auto"/>
        <w:ind w:firstLine="680"/>
        <w:jc w:val="both"/>
        <w:rPr>
          <w:color w:val="000000"/>
          <w:sz w:val="28"/>
          <w:szCs w:val="28"/>
        </w:rPr>
      </w:pPr>
    </w:p>
    <w:p w:rsidR="004E1807" w:rsidRDefault="004E1807" w:rsidP="00BC1EB6">
      <w:pPr>
        <w:shd w:val="clear" w:color="auto" w:fill="FFFFFF"/>
        <w:autoSpaceDE w:val="0"/>
        <w:autoSpaceDN w:val="0"/>
        <w:adjustRightInd w:val="0"/>
        <w:spacing w:line="360" w:lineRule="auto"/>
        <w:ind w:firstLine="680"/>
        <w:jc w:val="both"/>
        <w:rPr>
          <w:color w:val="000000"/>
          <w:sz w:val="28"/>
          <w:szCs w:val="28"/>
        </w:rPr>
      </w:pPr>
    </w:p>
    <w:p w:rsidR="004E1807" w:rsidRDefault="004E1807" w:rsidP="00BC1EB6">
      <w:pPr>
        <w:shd w:val="clear" w:color="auto" w:fill="FFFFFF"/>
        <w:autoSpaceDE w:val="0"/>
        <w:autoSpaceDN w:val="0"/>
        <w:adjustRightInd w:val="0"/>
        <w:spacing w:line="360" w:lineRule="auto"/>
        <w:ind w:firstLine="680"/>
        <w:jc w:val="both"/>
        <w:rPr>
          <w:color w:val="000000"/>
          <w:sz w:val="28"/>
          <w:szCs w:val="28"/>
        </w:rPr>
      </w:pPr>
    </w:p>
    <w:p w:rsidR="004E1807" w:rsidRDefault="004E1807"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3F550A" w:rsidRDefault="003F550A" w:rsidP="00BC1EB6">
      <w:pPr>
        <w:shd w:val="clear" w:color="auto" w:fill="FFFFFF"/>
        <w:autoSpaceDE w:val="0"/>
        <w:autoSpaceDN w:val="0"/>
        <w:adjustRightInd w:val="0"/>
        <w:spacing w:line="360" w:lineRule="auto"/>
        <w:ind w:firstLine="680"/>
        <w:jc w:val="both"/>
        <w:rPr>
          <w:color w:val="000000"/>
          <w:sz w:val="28"/>
          <w:szCs w:val="28"/>
        </w:rPr>
      </w:pPr>
    </w:p>
    <w:p w:rsidR="009210CA" w:rsidRPr="00920C35" w:rsidRDefault="009210CA" w:rsidP="00920C35">
      <w:pPr>
        <w:spacing w:line="360" w:lineRule="auto"/>
        <w:jc w:val="both"/>
        <w:rPr>
          <w:sz w:val="32"/>
          <w:szCs w:val="32"/>
        </w:rPr>
      </w:pPr>
    </w:p>
    <w:p w:rsidR="00920C35" w:rsidRPr="00920C35" w:rsidRDefault="00920C35" w:rsidP="003D7068">
      <w:pPr>
        <w:spacing w:line="360" w:lineRule="auto"/>
        <w:ind w:firstLine="737"/>
        <w:jc w:val="center"/>
        <w:rPr>
          <w:b/>
          <w:sz w:val="36"/>
          <w:szCs w:val="36"/>
        </w:rPr>
      </w:pPr>
      <w:r w:rsidRPr="00920C35">
        <w:rPr>
          <w:b/>
          <w:sz w:val="36"/>
          <w:szCs w:val="36"/>
        </w:rPr>
        <w:t>1. Теоретические аспекты изучения инфраструктуры муниципальной экономики</w:t>
      </w:r>
    </w:p>
    <w:p w:rsidR="003D7068" w:rsidRPr="00920C35" w:rsidRDefault="00BC1EB6" w:rsidP="003D7068">
      <w:pPr>
        <w:spacing w:line="360" w:lineRule="auto"/>
        <w:ind w:firstLine="737"/>
        <w:jc w:val="center"/>
        <w:rPr>
          <w:b/>
          <w:sz w:val="32"/>
          <w:szCs w:val="32"/>
        </w:rPr>
      </w:pPr>
      <w:r w:rsidRPr="00920C35">
        <w:rPr>
          <w:b/>
          <w:sz w:val="32"/>
          <w:szCs w:val="32"/>
        </w:rPr>
        <w:t>1.1. Понятие и классификация инфраструктуры</w:t>
      </w:r>
    </w:p>
    <w:p w:rsidR="00BC1EB6" w:rsidRPr="00920C35" w:rsidRDefault="00BC1EB6" w:rsidP="003D7068">
      <w:pPr>
        <w:spacing w:line="360" w:lineRule="auto"/>
        <w:ind w:firstLine="737"/>
        <w:jc w:val="center"/>
        <w:rPr>
          <w:b/>
          <w:sz w:val="32"/>
          <w:szCs w:val="32"/>
        </w:rPr>
      </w:pPr>
      <w:r w:rsidRPr="00920C35">
        <w:rPr>
          <w:b/>
          <w:sz w:val="32"/>
          <w:szCs w:val="32"/>
        </w:rPr>
        <w:t>муниципальн</w:t>
      </w:r>
      <w:r w:rsidR="003D7068" w:rsidRPr="00920C35">
        <w:rPr>
          <w:b/>
          <w:sz w:val="32"/>
          <w:szCs w:val="32"/>
        </w:rPr>
        <w:t>ого образования</w:t>
      </w:r>
    </w:p>
    <w:p w:rsidR="009210CA" w:rsidRDefault="009210CA" w:rsidP="00BC1EB6">
      <w:pPr>
        <w:spacing w:line="360" w:lineRule="auto"/>
        <w:ind w:firstLine="737"/>
        <w:jc w:val="both"/>
        <w:rPr>
          <w:b/>
          <w:sz w:val="32"/>
          <w:szCs w:val="32"/>
        </w:rPr>
      </w:pPr>
    </w:p>
    <w:p w:rsidR="00BC1EB6" w:rsidRPr="00811550" w:rsidRDefault="00BC1EB6" w:rsidP="00BC1EB6">
      <w:pPr>
        <w:shd w:val="clear" w:color="auto" w:fill="FFFFFF"/>
        <w:autoSpaceDE w:val="0"/>
        <w:autoSpaceDN w:val="0"/>
        <w:adjustRightInd w:val="0"/>
        <w:spacing w:line="360" w:lineRule="auto"/>
        <w:ind w:firstLine="737"/>
        <w:jc w:val="both"/>
        <w:rPr>
          <w:sz w:val="28"/>
          <w:szCs w:val="28"/>
        </w:rPr>
      </w:pPr>
      <w:r w:rsidRPr="00811550">
        <w:rPr>
          <w:color w:val="000000"/>
          <w:sz w:val="28"/>
          <w:szCs w:val="28"/>
        </w:rPr>
        <w:t xml:space="preserve">В самом общем виде понятие </w:t>
      </w:r>
      <w:r w:rsidRPr="00811550">
        <w:rPr>
          <w:iCs/>
          <w:color w:val="000000"/>
          <w:sz w:val="28"/>
          <w:szCs w:val="28"/>
        </w:rPr>
        <w:t xml:space="preserve">инфраструктура </w:t>
      </w:r>
      <w:r>
        <w:rPr>
          <w:color w:val="000000"/>
          <w:sz w:val="28"/>
          <w:szCs w:val="28"/>
        </w:rPr>
        <w:t>опреде</w:t>
      </w:r>
      <w:r>
        <w:rPr>
          <w:color w:val="000000"/>
          <w:sz w:val="28"/>
          <w:szCs w:val="28"/>
        </w:rPr>
        <w:softHyphen/>
        <w:t xml:space="preserve">ляют как совокупность </w:t>
      </w:r>
      <w:r w:rsidRPr="00811550">
        <w:rPr>
          <w:color w:val="000000"/>
          <w:sz w:val="28"/>
          <w:szCs w:val="28"/>
        </w:rPr>
        <w:t>отраслей хозяйства, оказывающих разнообразные услуги производственного характера или по обслуживанию населении. В более полной трактовке, учи</w:t>
      </w:r>
      <w:r w:rsidRPr="00811550">
        <w:rPr>
          <w:color w:val="000000"/>
          <w:sz w:val="28"/>
          <w:szCs w:val="28"/>
        </w:rPr>
        <w:softHyphen/>
        <w:t xml:space="preserve">тывающей </w:t>
      </w:r>
      <w:r w:rsidRPr="00811550">
        <w:rPr>
          <w:iCs/>
          <w:color w:val="000000"/>
          <w:sz w:val="28"/>
          <w:szCs w:val="28"/>
        </w:rPr>
        <w:t xml:space="preserve">функциональные </w:t>
      </w:r>
      <w:r w:rsidRPr="00811550">
        <w:rPr>
          <w:color w:val="000000"/>
          <w:sz w:val="28"/>
          <w:szCs w:val="28"/>
        </w:rPr>
        <w:t xml:space="preserve">особенности инфраструктуры, ее можно определить </w:t>
      </w:r>
      <w:r>
        <w:rPr>
          <w:color w:val="000000"/>
          <w:sz w:val="28"/>
          <w:szCs w:val="28"/>
        </w:rPr>
        <w:t>как</w:t>
      </w:r>
      <w:r w:rsidRPr="00811550">
        <w:rPr>
          <w:color w:val="000000"/>
          <w:sz w:val="28"/>
          <w:szCs w:val="28"/>
        </w:rPr>
        <w:t xml:space="preserve"> совокупность сооружений, зданий, систем и служб, необходимых для функциониров</w:t>
      </w:r>
      <w:r>
        <w:rPr>
          <w:color w:val="000000"/>
          <w:sz w:val="28"/>
          <w:szCs w:val="28"/>
        </w:rPr>
        <w:t>ания мате</w:t>
      </w:r>
      <w:r>
        <w:rPr>
          <w:color w:val="000000"/>
          <w:sz w:val="28"/>
          <w:szCs w:val="28"/>
        </w:rPr>
        <w:softHyphen/>
        <w:t xml:space="preserve">риального производства </w:t>
      </w:r>
      <w:r w:rsidRPr="00811550">
        <w:rPr>
          <w:iCs/>
          <w:color w:val="000000"/>
          <w:sz w:val="28"/>
          <w:szCs w:val="28"/>
        </w:rPr>
        <w:t xml:space="preserve">(производственная </w:t>
      </w:r>
      <w:r w:rsidRPr="00811550">
        <w:rPr>
          <w:color w:val="000000"/>
          <w:sz w:val="28"/>
          <w:szCs w:val="28"/>
        </w:rPr>
        <w:t xml:space="preserve">инфраструктура), рынка (рыночная </w:t>
      </w:r>
      <w:r>
        <w:rPr>
          <w:color w:val="000000"/>
          <w:sz w:val="28"/>
          <w:szCs w:val="28"/>
        </w:rPr>
        <w:t>инфраструктура</w:t>
      </w:r>
      <w:r w:rsidRPr="00811550">
        <w:rPr>
          <w:color w:val="000000"/>
          <w:sz w:val="28"/>
          <w:szCs w:val="28"/>
        </w:rPr>
        <w:t xml:space="preserve">) и нематериальной сферы </w:t>
      </w:r>
      <w:r w:rsidRPr="00811550">
        <w:rPr>
          <w:iCs/>
          <w:color w:val="000000"/>
          <w:sz w:val="28"/>
          <w:szCs w:val="28"/>
        </w:rPr>
        <w:t xml:space="preserve">(социальная </w:t>
      </w:r>
      <w:r w:rsidRPr="00811550">
        <w:rPr>
          <w:color w:val="000000"/>
          <w:sz w:val="28"/>
          <w:szCs w:val="28"/>
        </w:rPr>
        <w:t>инфрастр</w:t>
      </w:r>
      <w:r>
        <w:rPr>
          <w:color w:val="000000"/>
          <w:sz w:val="28"/>
          <w:szCs w:val="28"/>
        </w:rPr>
        <w:t>уктура</w:t>
      </w:r>
      <w:r w:rsidRPr="00811550">
        <w:rPr>
          <w:color w:val="000000"/>
          <w:sz w:val="28"/>
          <w:szCs w:val="28"/>
        </w:rPr>
        <w:t xml:space="preserve">). Она включает: пути сообщения, трубопроводы, </w:t>
      </w:r>
      <w:r>
        <w:rPr>
          <w:color w:val="000000"/>
          <w:sz w:val="28"/>
          <w:szCs w:val="28"/>
        </w:rPr>
        <w:t>портовые сооружения</w:t>
      </w:r>
      <w:r w:rsidRPr="00811550">
        <w:rPr>
          <w:color w:val="000000"/>
          <w:sz w:val="28"/>
          <w:szCs w:val="28"/>
        </w:rPr>
        <w:t xml:space="preserve">, линии электропередач (ЛЭП), связи, системы </w:t>
      </w:r>
      <w:r>
        <w:rPr>
          <w:color w:val="000000"/>
          <w:sz w:val="28"/>
          <w:szCs w:val="28"/>
        </w:rPr>
        <w:t>водоснаб</w:t>
      </w:r>
      <w:r w:rsidRPr="00811550">
        <w:rPr>
          <w:color w:val="000000"/>
          <w:sz w:val="28"/>
          <w:szCs w:val="28"/>
        </w:rPr>
        <w:t xml:space="preserve">жения, другие </w:t>
      </w:r>
      <w:r w:rsidRPr="00811550">
        <w:rPr>
          <w:iCs/>
          <w:color w:val="000000"/>
          <w:sz w:val="28"/>
          <w:szCs w:val="28"/>
        </w:rPr>
        <w:t xml:space="preserve">коммуникации; </w:t>
      </w:r>
      <w:r w:rsidRPr="00811550">
        <w:rPr>
          <w:color w:val="000000"/>
          <w:sz w:val="28"/>
          <w:szCs w:val="28"/>
        </w:rPr>
        <w:t xml:space="preserve">складское хозяйство, </w:t>
      </w:r>
      <w:r>
        <w:rPr>
          <w:color w:val="000000"/>
          <w:sz w:val="28"/>
          <w:szCs w:val="28"/>
        </w:rPr>
        <w:t>элеваторы</w:t>
      </w:r>
      <w:r w:rsidRPr="00811550">
        <w:rPr>
          <w:color w:val="000000"/>
          <w:sz w:val="28"/>
          <w:szCs w:val="28"/>
        </w:rPr>
        <w:t xml:space="preserve">, предприятия торговли, биржи, банки; учреждении </w:t>
      </w:r>
      <w:r>
        <w:rPr>
          <w:color w:val="000000"/>
          <w:sz w:val="28"/>
          <w:szCs w:val="28"/>
        </w:rPr>
        <w:t xml:space="preserve">культуры, </w:t>
      </w:r>
      <w:r w:rsidRPr="00811550">
        <w:rPr>
          <w:color w:val="000000"/>
          <w:sz w:val="28"/>
          <w:szCs w:val="28"/>
        </w:rPr>
        <w:t>науки, образования, сферы обслуживания и т</w:t>
      </w:r>
      <w:r>
        <w:rPr>
          <w:color w:val="000000"/>
          <w:sz w:val="28"/>
          <w:szCs w:val="28"/>
        </w:rPr>
        <w:t xml:space="preserve">.п. </w:t>
      </w:r>
    </w:p>
    <w:p w:rsidR="00BC1EB6" w:rsidRPr="00811550" w:rsidRDefault="00BC1EB6" w:rsidP="00BC1EB6">
      <w:pPr>
        <w:shd w:val="clear" w:color="auto" w:fill="FFFFFF"/>
        <w:autoSpaceDE w:val="0"/>
        <w:autoSpaceDN w:val="0"/>
        <w:adjustRightInd w:val="0"/>
        <w:spacing w:line="360" w:lineRule="auto"/>
        <w:ind w:firstLine="737"/>
        <w:jc w:val="both"/>
        <w:rPr>
          <w:sz w:val="28"/>
          <w:szCs w:val="28"/>
        </w:rPr>
      </w:pPr>
      <w:r>
        <w:rPr>
          <w:color w:val="000000"/>
          <w:sz w:val="28"/>
          <w:szCs w:val="28"/>
        </w:rPr>
        <w:t xml:space="preserve">Возросшая во всем мире роль </w:t>
      </w:r>
      <w:r w:rsidRPr="00811550">
        <w:rPr>
          <w:color w:val="000000"/>
          <w:sz w:val="28"/>
          <w:szCs w:val="28"/>
        </w:rPr>
        <w:t>научно-технического прогресса и информационн</w:t>
      </w:r>
      <w:r>
        <w:rPr>
          <w:color w:val="000000"/>
          <w:sz w:val="28"/>
          <w:szCs w:val="28"/>
        </w:rPr>
        <w:t xml:space="preserve">о-управленческого </w:t>
      </w:r>
      <w:r w:rsidRPr="00811550">
        <w:rPr>
          <w:color w:val="000000"/>
          <w:sz w:val="28"/>
          <w:szCs w:val="28"/>
        </w:rPr>
        <w:t>обеспечения производствен</w:t>
      </w:r>
      <w:r w:rsidRPr="00811550">
        <w:rPr>
          <w:color w:val="000000"/>
          <w:sz w:val="28"/>
          <w:szCs w:val="28"/>
        </w:rPr>
        <w:softHyphen/>
        <w:t xml:space="preserve">ных процессов </w:t>
      </w:r>
      <w:r>
        <w:rPr>
          <w:color w:val="000000"/>
          <w:sz w:val="28"/>
          <w:szCs w:val="28"/>
        </w:rPr>
        <w:t xml:space="preserve">позволяет выделить </w:t>
      </w:r>
      <w:r w:rsidRPr="00811550">
        <w:rPr>
          <w:color w:val="000000"/>
          <w:sz w:val="28"/>
          <w:szCs w:val="28"/>
        </w:rPr>
        <w:t xml:space="preserve"> в качестве самостоятельной подсистемы </w:t>
      </w:r>
      <w:r w:rsidRPr="00811550">
        <w:rPr>
          <w:iCs/>
          <w:color w:val="000000"/>
          <w:sz w:val="28"/>
          <w:szCs w:val="28"/>
        </w:rPr>
        <w:t xml:space="preserve">научно- </w:t>
      </w:r>
      <w:r>
        <w:rPr>
          <w:iCs/>
          <w:color w:val="000000"/>
          <w:sz w:val="28"/>
          <w:szCs w:val="28"/>
        </w:rPr>
        <w:t xml:space="preserve">техническую </w:t>
      </w:r>
      <w:r w:rsidRPr="00811550">
        <w:rPr>
          <w:color w:val="000000"/>
          <w:sz w:val="28"/>
          <w:szCs w:val="28"/>
        </w:rPr>
        <w:t xml:space="preserve">инфраструктуру (научные, информационные, </w:t>
      </w:r>
      <w:r>
        <w:rPr>
          <w:color w:val="000000"/>
          <w:sz w:val="28"/>
          <w:szCs w:val="28"/>
        </w:rPr>
        <w:t xml:space="preserve">вычислительные </w:t>
      </w:r>
      <w:r w:rsidRPr="00811550">
        <w:rPr>
          <w:color w:val="000000"/>
          <w:sz w:val="28"/>
          <w:szCs w:val="28"/>
        </w:rPr>
        <w:t xml:space="preserve">центры, телекоммуникации, космодромы и т.п.). </w:t>
      </w:r>
      <w:r>
        <w:rPr>
          <w:color w:val="000000"/>
          <w:sz w:val="28"/>
          <w:szCs w:val="28"/>
        </w:rPr>
        <w:t xml:space="preserve">В </w:t>
      </w:r>
      <w:r w:rsidRPr="00811550">
        <w:rPr>
          <w:color w:val="000000"/>
          <w:sz w:val="28"/>
          <w:szCs w:val="28"/>
        </w:rPr>
        <w:t>концентрированном виде научно-техничес</w:t>
      </w:r>
      <w:r w:rsidRPr="00811550">
        <w:rPr>
          <w:color w:val="000000"/>
          <w:sz w:val="28"/>
          <w:szCs w:val="28"/>
        </w:rPr>
        <w:softHyphen/>
        <w:t xml:space="preserve">кая инфраструктура </w:t>
      </w:r>
      <w:r>
        <w:rPr>
          <w:color w:val="000000"/>
          <w:sz w:val="28"/>
          <w:szCs w:val="28"/>
        </w:rPr>
        <w:t xml:space="preserve">представлена </w:t>
      </w:r>
      <w:r w:rsidRPr="00811550">
        <w:rPr>
          <w:color w:val="000000"/>
          <w:sz w:val="28"/>
          <w:szCs w:val="28"/>
        </w:rPr>
        <w:t xml:space="preserve"> в </w:t>
      </w:r>
      <w:r w:rsidRPr="00811550">
        <w:rPr>
          <w:iCs/>
          <w:color w:val="000000"/>
          <w:sz w:val="28"/>
          <w:szCs w:val="28"/>
        </w:rPr>
        <w:t xml:space="preserve">технопарках </w:t>
      </w:r>
      <w:r w:rsidRPr="00811550">
        <w:rPr>
          <w:color w:val="000000"/>
          <w:sz w:val="28"/>
          <w:szCs w:val="28"/>
        </w:rPr>
        <w:t xml:space="preserve">и </w:t>
      </w:r>
      <w:r w:rsidRPr="00811550">
        <w:rPr>
          <w:iCs/>
          <w:color w:val="000000"/>
          <w:sz w:val="28"/>
          <w:szCs w:val="28"/>
        </w:rPr>
        <w:t>технопо</w:t>
      </w:r>
      <w:r w:rsidRPr="00811550">
        <w:rPr>
          <w:iCs/>
          <w:color w:val="000000"/>
          <w:sz w:val="28"/>
          <w:szCs w:val="28"/>
        </w:rPr>
        <w:softHyphen/>
        <w:t xml:space="preserve">лисах </w:t>
      </w:r>
      <w:r>
        <w:rPr>
          <w:color w:val="000000"/>
          <w:sz w:val="28"/>
          <w:szCs w:val="28"/>
        </w:rPr>
        <w:t>-</w:t>
      </w:r>
      <w:r w:rsidRPr="00811550">
        <w:rPr>
          <w:color w:val="000000"/>
          <w:sz w:val="28"/>
          <w:szCs w:val="28"/>
        </w:rPr>
        <w:t xml:space="preserve"> местах (центра</w:t>
      </w:r>
      <w:r>
        <w:rPr>
          <w:color w:val="000000"/>
          <w:sz w:val="28"/>
          <w:szCs w:val="28"/>
        </w:rPr>
        <w:t>х</w:t>
      </w:r>
      <w:r w:rsidRPr="00811550">
        <w:rPr>
          <w:color w:val="000000"/>
          <w:sz w:val="28"/>
          <w:szCs w:val="28"/>
        </w:rPr>
        <w:t>)</w:t>
      </w:r>
      <w:r>
        <w:rPr>
          <w:color w:val="000000"/>
          <w:sz w:val="28"/>
          <w:szCs w:val="28"/>
        </w:rPr>
        <w:t xml:space="preserve">, где, </w:t>
      </w:r>
      <w:r w:rsidRPr="00811550">
        <w:rPr>
          <w:color w:val="000000"/>
          <w:sz w:val="28"/>
          <w:szCs w:val="28"/>
        </w:rPr>
        <w:t>как правило, на ограниченной по размерам территории сосредотачиваются научные учрежде</w:t>
      </w:r>
      <w:r w:rsidRPr="00811550">
        <w:rPr>
          <w:color w:val="000000"/>
          <w:sz w:val="28"/>
          <w:szCs w:val="28"/>
        </w:rPr>
        <w:softHyphen/>
        <w:t>ния, проектно-констру</w:t>
      </w:r>
      <w:r>
        <w:rPr>
          <w:color w:val="000000"/>
          <w:sz w:val="28"/>
          <w:szCs w:val="28"/>
        </w:rPr>
        <w:t xml:space="preserve">кторские </w:t>
      </w:r>
      <w:r w:rsidRPr="00811550">
        <w:rPr>
          <w:color w:val="000000"/>
          <w:sz w:val="28"/>
          <w:szCs w:val="28"/>
        </w:rPr>
        <w:t>организации и промышленные предприятия, связанные с разработкой и выпуском новейших технологий и наукоемкой продукции.</w:t>
      </w:r>
    </w:p>
    <w:p w:rsidR="00BC1EB6" w:rsidRPr="00811550" w:rsidRDefault="00BC1EB6" w:rsidP="00BC1EB6">
      <w:pPr>
        <w:shd w:val="clear" w:color="auto" w:fill="FFFFFF"/>
        <w:autoSpaceDE w:val="0"/>
        <w:autoSpaceDN w:val="0"/>
        <w:adjustRightInd w:val="0"/>
        <w:spacing w:line="360" w:lineRule="auto"/>
        <w:ind w:firstLine="737"/>
        <w:jc w:val="both"/>
        <w:rPr>
          <w:sz w:val="28"/>
          <w:szCs w:val="28"/>
        </w:rPr>
      </w:pPr>
      <w:r w:rsidRPr="00811550">
        <w:rPr>
          <w:sz w:val="28"/>
          <w:szCs w:val="28"/>
        </w:rPr>
        <w:t xml:space="preserve">Первые такие центры стали возникать в США еще в 50-х гг. </w:t>
      </w:r>
      <w:r w:rsidRPr="00811550">
        <w:rPr>
          <w:sz w:val="28"/>
          <w:szCs w:val="28"/>
          <w:lang w:val="en-US"/>
        </w:rPr>
        <w:t>XX</w:t>
      </w:r>
      <w:r w:rsidRPr="00811550">
        <w:rPr>
          <w:sz w:val="28"/>
          <w:szCs w:val="28"/>
        </w:rPr>
        <w:t xml:space="preserve"> в., а наибольшее их распространение началось в 1980-е гг. Сегодня в мире функционируют сотни технопарков и техно</w:t>
      </w:r>
      <w:r w:rsidRPr="00811550">
        <w:rPr>
          <w:sz w:val="28"/>
          <w:szCs w:val="28"/>
        </w:rPr>
        <w:softHyphen/>
        <w:t>полисов, в том числе в странах Западной Европы, США, где в штате Калифорния находится один из крупнейших в мире технопарков— «Силикон Вэлли» («Кремниевая долина»), в Японии, Южной Корее, Китае и др. Подобные крупные научно-технические комплексы сформировались и в ряде городов нашей страны — подмосковных Троицке, Дубне, Пущино, Зеленограде, в Арзамасе (Нижегородская область), Уфе, Томске, академго</w:t>
      </w:r>
      <w:r w:rsidRPr="00811550">
        <w:rPr>
          <w:sz w:val="28"/>
          <w:szCs w:val="28"/>
        </w:rPr>
        <w:softHyphen/>
        <w:t>родке под Новосибирском и некоторых других.</w:t>
      </w:r>
      <w:r w:rsidRPr="00811550">
        <w:rPr>
          <w:color w:val="000000"/>
          <w:sz w:val="28"/>
          <w:szCs w:val="28"/>
        </w:rPr>
        <w:t xml:space="preserve"> Значение инфраструктуры трудно переоценить. В условиях рыночной экономики она обеспечивает взаимодействие хозяйс</w:t>
      </w:r>
      <w:r w:rsidRPr="00811550">
        <w:rPr>
          <w:color w:val="000000"/>
          <w:sz w:val="28"/>
          <w:szCs w:val="28"/>
        </w:rPr>
        <w:softHyphen/>
        <w:t>твующих субъектов, перемещение товаров и услуг от производи</w:t>
      </w:r>
      <w:r w:rsidRPr="00811550">
        <w:rPr>
          <w:color w:val="000000"/>
          <w:sz w:val="28"/>
          <w:szCs w:val="28"/>
        </w:rPr>
        <w:softHyphen/>
        <w:t xml:space="preserve">телей к потребителям, финансовые потоки, функционирование рынка рабочей силы, развитие научно-технического прогресса. Уровень развития инфраструктуры служит важным </w:t>
      </w:r>
      <w:r w:rsidRPr="00811550">
        <w:rPr>
          <w:iCs/>
          <w:color w:val="000000"/>
          <w:sz w:val="28"/>
          <w:szCs w:val="28"/>
        </w:rPr>
        <w:t xml:space="preserve">индикатором </w:t>
      </w:r>
      <w:r w:rsidRPr="00811550">
        <w:rPr>
          <w:color w:val="000000"/>
          <w:sz w:val="28"/>
          <w:szCs w:val="28"/>
        </w:rPr>
        <w:t>(показателем) предпринимательской активности и оценки предпринимательского климата (в т.ч. инвестиционной привлекательности) территории.</w:t>
      </w:r>
    </w:p>
    <w:p w:rsidR="00BC1EB6" w:rsidRPr="00811550" w:rsidRDefault="00BC1EB6" w:rsidP="00BC1EB6">
      <w:pPr>
        <w:shd w:val="clear" w:color="auto" w:fill="FFFFFF"/>
        <w:autoSpaceDE w:val="0"/>
        <w:autoSpaceDN w:val="0"/>
        <w:adjustRightInd w:val="0"/>
        <w:spacing w:line="360" w:lineRule="auto"/>
        <w:ind w:firstLine="737"/>
        <w:jc w:val="both"/>
        <w:rPr>
          <w:sz w:val="28"/>
          <w:szCs w:val="28"/>
        </w:rPr>
      </w:pPr>
      <w:r w:rsidRPr="00811550">
        <w:rPr>
          <w:color w:val="000000"/>
          <w:sz w:val="28"/>
          <w:szCs w:val="28"/>
        </w:rPr>
        <w:t xml:space="preserve">Для того чтобы оценить </w:t>
      </w:r>
      <w:r w:rsidRPr="00811550">
        <w:rPr>
          <w:iCs/>
          <w:color w:val="000000"/>
          <w:sz w:val="28"/>
          <w:szCs w:val="28"/>
        </w:rPr>
        <w:t xml:space="preserve">инфраструктурный потенциал </w:t>
      </w:r>
      <w:r w:rsidRPr="00811550">
        <w:rPr>
          <w:color w:val="000000"/>
          <w:sz w:val="28"/>
          <w:szCs w:val="28"/>
        </w:rPr>
        <w:t>территории и выявить порайонные различия в уровне развития инфраструктуры воспользуемся представлением о ней как сово</w:t>
      </w:r>
      <w:r w:rsidRPr="00811550">
        <w:rPr>
          <w:color w:val="000000"/>
          <w:sz w:val="28"/>
          <w:szCs w:val="28"/>
        </w:rPr>
        <w:softHyphen/>
        <w:t xml:space="preserve">купности основных (производственных и непроизводственных) фондов территории. Тогда можно рассчитать интегральный показатель </w:t>
      </w:r>
      <w:r w:rsidRPr="00811550">
        <w:rPr>
          <w:iCs/>
          <w:color w:val="000000"/>
          <w:sz w:val="28"/>
          <w:szCs w:val="28"/>
        </w:rPr>
        <w:t xml:space="preserve">фондонасыщенности </w:t>
      </w:r>
      <w:r w:rsidRPr="00811550">
        <w:rPr>
          <w:color w:val="000000"/>
          <w:sz w:val="28"/>
          <w:szCs w:val="28"/>
        </w:rPr>
        <w:t>(Фн), отражающий величину стоимости основных фондов на единицу площади:</w:t>
      </w:r>
    </w:p>
    <w:p w:rsidR="00BC1EB6" w:rsidRPr="00811550" w:rsidRDefault="00BC1EB6" w:rsidP="00BC1EB6">
      <w:pPr>
        <w:shd w:val="clear" w:color="auto" w:fill="FFFFFF"/>
        <w:autoSpaceDE w:val="0"/>
        <w:autoSpaceDN w:val="0"/>
        <w:adjustRightInd w:val="0"/>
        <w:spacing w:line="360" w:lineRule="auto"/>
        <w:ind w:firstLine="737"/>
        <w:jc w:val="center"/>
        <w:rPr>
          <w:sz w:val="28"/>
          <w:szCs w:val="28"/>
        </w:rPr>
      </w:pPr>
      <w:r w:rsidRPr="00811550">
        <w:rPr>
          <w:color w:val="000000"/>
          <w:sz w:val="28"/>
          <w:szCs w:val="28"/>
        </w:rPr>
        <w:t>Фн = Ф/</w:t>
      </w:r>
      <w:r w:rsidRPr="00811550">
        <w:rPr>
          <w:color w:val="000000"/>
          <w:sz w:val="28"/>
          <w:szCs w:val="28"/>
          <w:lang w:val="en-US"/>
        </w:rPr>
        <w:t>S</w:t>
      </w:r>
      <w:r w:rsidRPr="00811550">
        <w:rPr>
          <w:color w:val="000000"/>
          <w:sz w:val="28"/>
          <w:szCs w:val="28"/>
        </w:rPr>
        <w:t>,</w:t>
      </w:r>
    </w:p>
    <w:p w:rsidR="00BC1EB6" w:rsidRPr="00811550" w:rsidRDefault="00BC1EB6" w:rsidP="00BC1EB6">
      <w:pPr>
        <w:shd w:val="clear" w:color="auto" w:fill="FFFFFF"/>
        <w:autoSpaceDE w:val="0"/>
        <w:autoSpaceDN w:val="0"/>
        <w:adjustRightInd w:val="0"/>
        <w:spacing w:line="360" w:lineRule="auto"/>
        <w:ind w:firstLine="737"/>
        <w:jc w:val="both"/>
        <w:rPr>
          <w:sz w:val="28"/>
          <w:szCs w:val="28"/>
        </w:rPr>
      </w:pPr>
      <w:r w:rsidRPr="00811550">
        <w:rPr>
          <w:color w:val="000000"/>
          <w:sz w:val="28"/>
          <w:szCs w:val="28"/>
        </w:rPr>
        <w:t xml:space="preserve">где Ф — величина стоимости основных фондов территории &gt;. (района), в руб.; </w:t>
      </w:r>
      <w:r w:rsidRPr="00811550">
        <w:rPr>
          <w:color w:val="000000"/>
          <w:sz w:val="28"/>
          <w:szCs w:val="28"/>
          <w:lang w:val="en-US"/>
        </w:rPr>
        <w:t>S</w:t>
      </w:r>
      <w:r w:rsidRPr="00811550">
        <w:rPr>
          <w:color w:val="000000"/>
          <w:sz w:val="28"/>
          <w:szCs w:val="28"/>
        </w:rPr>
        <w:t xml:space="preserve"> — площадь, км</w:t>
      </w:r>
      <w:r w:rsidRPr="00811550">
        <w:rPr>
          <w:color w:val="000000"/>
          <w:sz w:val="28"/>
          <w:szCs w:val="28"/>
          <w:vertAlign w:val="superscript"/>
        </w:rPr>
        <w:t>2</w:t>
      </w:r>
      <w:r w:rsidRPr="00811550">
        <w:rPr>
          <w:color w:val="000000"/>
          <w:sz w:val="28"/>
          <w:szCs w:val="28"/>
        </w:rPr>
        <w:t>.</w:t>
      </w:r>
    </w:p>
    <w:p w:rsidR="00BC1EB6" w:rsidRPr="00811550" w:rsidRDefault="00BC1EB6" w:rsidP="00BC1EB6">
      <w:pPr>
        <w:shd w:val="clear" w:color="auto" w:fill="FFFFFF"/>
        <w:autoSpaceDE w:val="0"/>
        <w:autoSpaceDN w:val="0"/>
        <w:adjustRightInd w:val="0"/>
        <w:spacing w:line="360" w:lineRule="auto"/>
        <w:ind w:firstLine="737"/>
        <w:jc w:val="both"/>
        <w:rPr>
          <w:sz w:val="28"/>
          <w:szCs w:val="28"/>
        </w:rPr>
      </w:pPr>
      <w:r w:rsidRPr="00811550">
        <w:rPr>
          <w:color w:val="000000"/>
          <w:sz w:val="28"/>
          <w:szCs w:val="28"/>
        </w:rPr>
        <w:t>Чем больше показатель фондонасыщенности территории, тем соответственно выше ее инфраструктурный потенциал. Для сравнительной характеристики фондообеспеченности от</w:t>
      </w:r>
      <w:r w:rsidRPr="00811550">
        <w:rPr>
          <w:color w:val="000000"/>
          <w:sz w:val="28"/>
          <w:szCs w:val="28"/>
        </w:rPr>
        <w:softHyphen/>
        <w:t>дельных регионов определенный интерес представляют также абсолютный показатель величины основных фондов и показа</w:t>
      </w:r>
      <w:r w:rsidRPr="00811550">
        <w:rPr>
          <w:color w:val="000000"/>
          <w:sz w:val="28"/>
          <w:szCs w:val="28"/>
        </w:rPr>
        <w:softHyphen/>
        <w:t xml:space="preserve">тель удельного веса района в стоимости основных фондов страны. Оценка инфраструктурного потенциала </w:t>
      </w:r>
      <w:r>
        <w:rPr>
          <w:color w:val="000000"/>
          <w:sz w:val="28"/>
          <w:szCs w:val="28"/>
        </w:rPr>
        <w:t xml:space="preserve">г.о. Самара представлена в </w:t>
      </w:r>
      <w:r w:rsidRPr="004409BB">
        <w:rPr>
          <w:b/>
          <w:color w:val="000000"/>
          <w:sz w:val="28"/>
          <w:szCs w:val="28"/>
        </w:rPr>
        <w:t>таблице 1.</w:t>
      </w:r>
    </w:p>
    <w:p w:rsidR="00BC1EB6" w:rsidRDefault="00BC1EB6" w:rsidP="00BC1EB6">
      <w:pPr>
        <w:pStyle w:val="a8"/>
        <w:spacing w:before="0" w:beforeAutospacing="0" w:after="0" w:afterAutospacing="0" w:line="360" w:lineRule="auto"/>
        <w:ind w:firstLine="737"/>
        <w:jc w:val="both"/>
        <w:rPr>
          <w:sz w:val="28"/>
          <w:szCs w:val="28"/>
        </w:rPr>
      </w:pPr>
      <w:r w:rsidRPr="00811550">
        <w:rPr>
          <w:sz w:val="28"/>
          <w:szCs w:val="28"/>
        </w:rPr>
        <w:t>Некоторые наиболее крупные элементы инфраструктуры об</w:t>
      </w:r>
      <w:r w:rsidRPr="00811550">
        <w:rPr>
          <w:sz w:val="28"/>
          <w:szCs w:val="28"/>
        </w:rPr>
        <w:softHyphen/>
        <w:t>щего пользования, особенно коммуникационные системы, имеют исключительное значение для развития экономики государства и его регионов, организации внутри- и внешнеэкономических связей. К ним, в частности, относятся: единая железнодорож</w:t>
      </w:r>
      <w:r w:rsidRPr="00811550">
        <w:rPr>
          <w:sz w:val="28"/>
          <w:szCs w:val="28"/>
        </w:rPr>
        <w:softHyphen/>
        <w:t xml:space="preserve">ная сеть страны (ОАО «Российские железные дороги»), единая система энергоснабжения (РАО «ЕЭС»), электросвязи, единая система газо- нефте- и продуктопроводов (компании «Газпром», «Транснефть», «Транснефтепродукт»), аэропорты, морские порты. Эти системы представляют собой так называемые </w:t>
      </w:r>
      <w:r w:rsidRPr="00811550">
        <w:rPr>
          <w:iCs/>
          <w:sz w:val="28"/>
          <w:szCs w:val="28"/>
        </w:rPr>
        <w:t>естес</w:t>
      </w:r>
      <w:r w:rsidRPr="00811550">
        <w:rPr>
          <w:iCs/>
          <w:sz w:val="28"/>
          <w:szCs w:val="28"/>
        </w:rPr>
        <w:softHyphen/>
        <w:t xml:space="preserve">твенные монополии, </w:t>
      </w:r>
      <w:r w:rsidRPr="00811550">
        <w:rPr>
          <w:sz w:val="28"/>
          <w:szCs w:val="28"/>
        </w:rPr>
        <w:t>тарифы, на услуги которых регулируются государством в</w:t>
      </w:r>
      <w:r>
        <w:rPr>
          <w:sz w:val="28"/>
          <w:szCs w:val="28"/>
        </w:rPr>
        <w:t xml:space="preserve"> </w:t>
      </w:r>
      <w:r w:rsidRPr="00811550">
        <w:rPr>
          <w:sz w:val="28"/>
          <w:szCs w:val="28"/>
        </w:rPr>
        <w:t>соответствии с действующим антимонопольным законодательством.</w:t>
      </w:r>
    </w:p>
    <w:p w:rsidR="00BC1EB6" w:rsidRPr="00784910" w:rsidRDefault="00BC1EB6" w:rsidP="00BC1EB6">
      <w:pPr>
        <w:spacing w:line="360" w:lineRule="auto"/>
        <w:ind w:firstLine="737"/>
        <w:jc w:val="both"/>
        <w:rPr>
          <w:sz w:val="28"/>
          <w:szCs w:val="28"/>
        </w:rPr>
      </w:pPr>
      <w:r w:rsidRPr="00784910">
        <w:rPr>
          <w:sz w:val="28"/>
          <w:szCs w:val="28"/>
        </w:rPr>
        <w:t>Инфраструктура от лат. означает «инфра», -  внизу, под, и «структура» - строение, расположение. Это слово употребляется с начала 19 века. Этим словом обозначали комплекс тыловых сооружений, обеспечивающих действие вооруженных сил. В экономику этот термин вошел в 40-хх гг. 20 века и в него внедрили значение -  комплекс отраслей хозяйства, обеспечивающих промышленное и сельское производство.</w:t>
      </w:r>
    </w:p>
    <w:p w:rsidR="00BC1EB6" w:rsidRPr="00784910" w:rsidRDefault="00BC1EB6" w:rsidP="00BC1EB6">
      <w:pPr>
        <w:spacing w:line="360" w:lineRule="auto"/>
        <w:ind w:firstLine="737"/>
        <w:jc w:val="both"/>
        <w:rPr>
          <w:sz w:val="28"/>
          <w:szCs w:val="28"/>
        </w:rPr>
      </w:pPr>
      <w:r w:rsidRPr="00784910">
        <w:rPr>
          <w:sz w:val="28"/>
          <w:szCs w:val="28"/>
        </w:rPr>
        <w:t>Инфраструктура - это система обслуживания, создающая благоприятные условия в основных отраслях экономики, удовлетворяющие потребности населения.</w:t>
      </w:r>
    </w:p>
    <w:p w:rsidR="00BC1EB6" w:rsidRPr="00784910" w:rsidRDefault="00BC1EB6" w:rsidP="00BC1EB6">
      <w:pPr>
        <w:spacing w:line="360" w:lineRule="auto"/>
        <w:ind w:firstLine="737"/>
        <w:jc w:val="both"/>
        <w:rPr>
          <w:sz w:val="28"/>
          <w:szCs w:val="28"/>
        </w:rPr>
      </w:pPr>
      <w:r w:rsidRPr="00784910">
        <w:rPr>
          <w:sz w:val="28"/>
          <w:szCs w:val="28"/>
        </w:rPr>
        <w:t>Инфраструктура - это структура материально-технических систем, имеющихся в распоряжении хозяйствующих единиц, которая обеспечивает выполнение ими основных функций. Инфраструктура - это совокупности отраслей в экономике, обслуживающих производство и население.</w:t>
      </w:r>
    </w:p>
    <w:p w:rsidR="00BC1EB6" w:rsidRPr="00A01C87" w:rsidRDefault="00BC1EB6" w:rsidP="00BC1EB6">
      <w:pPr>
        <w:spacing w:line="360" w:lineRule="auto"/>
        <w:ind w:firstLine="737"/>
        <w:jc w:val="both"/>
        <w:rPr>
          <w:sz w:val="28"/>
          <w:szCs w:val="28"/>
        </w:rPr>
      </w:pPr>
      <w:r w:rsidRPr="00A01C87">
        <w:rPr>
          <w:sz w:val="28"/>
          <w:szCs w:val="28"/>
        </w:rPr>
        <w:t xml:space="preserve">Особенности инфраструктуры: </w:t>
      </w:r>
    </w:p>
    <w:p w:rsidR="00BC1EB6" w:rsidRPr="00784910" w:rsidRDefault="00BC1EB6" w:rsidP="00BC1EB6">
      <w:pPr>
        <w:spacing w:line="360" w:lineRule="auto"/>
        <w:ind w:firstLine="737"/>
        <w:jc w:val="both"/>
        <w:rPr>
          <w:sz w:val="28"/>
          <w:szCs w:val="28"/>
        </w:rPr>
      </w:pPr>
      <w:r w:rsidRPr="00784910">
        <w:rPr>
          <w:sz w:val="28"/>
          <w:szCs w:val="28"/>
        </w:rPr>
        <w:t>1) она не учувствует в производстве натуральных ценностей;</w:t>
      </w:r>
    </w:p>
    <w:p w:rsidR="00BC1EB6" w:rsidRPr="00784910" w:rsidRDefault="00BC1EB6" w:rsidP="00BC1EB6">
      <w:pPr>
        <w:spacing w:line="360" w:lineRule="auto"/>
        <w:ind w:firstLine="737"/>
        <w:jc w:val="both"/>
        <w:rPr>
          <w:sz w:val="28"/>
          <w:szCs w:val="28"/>
        </w:rPr>
      </w:pPr>
      <w:r w:rsidRPr="00784910">
        <w:rPr>
          <w:sz w:val="28"/>
          <w:szCs w:val="28"/>
        </w:rPr>
        <w:t>2) ее основная функция – оказывать услуги производственного и непроизводственного назначения;</w:t>
      </w:r>
    </w:p>
    <w:p w:rsidR="00BC1EB6" w:rsidRPr="00784910" w:rsidRDefault="00BC1EB6" w:rsidP="00BC1EB6">
      <w:pPr>
        <w:spacing w:line="360" w:lineRule="auto"/>
        <w:ind w:firstLine="737"/>
        <w:jc w:val="both"/>
        <w:rPr>
          <w:sz w:val="28"/>
          <w:szCs w:val="28"/>
        </w:rPr>
      </w:pPr>
      <w:r w:rsidRPr="00784910">
        <w:rPr>
          <w:sz w:val="28"/>
          <w:szCs w:val="28"/>
        </w:rPr>
        <w:t>3) она носит межотраслевой характер;</w:t>
      </w:r>
    </w:p>
    <w:p w:rsidR="00BC1EB6" w:rsidRPr="00784910" w:rsidRDefault="00BC1EB6" w:rsidP="00BC1EB6">
      <w:pPr>
        <w:spacing w:line="360" w:lineRule="auto"/>
        <w:ind w:firstLine="737"/>
        <w:jc w:val="both"/>
        <w:rPr>
          <w:sz w:val="28"/>
          <w:szCs w:val="28"/>
        </w:rPr>
      </w:pPr>
      <w:r w:rsidRPr="00784910">
        <w:rPr>
          <w:sz w:val="28"/>
          <w:szCs w:val="28"/>
        </w:rPr>
        <w:t>4) большая капиталоемкость и длительный процесс создания;</w:t>
      </w:r>
    </w:p>
    <w:p w:rsidR="00BC1EB6" w:rsidRPr="00784910" w:rsidRDefault="00BC1EB6" w:rsidP="00BC1EB6">
      <w:pPr>
        <w:spacing w:line="360" w:lineRule="auto"/>
        <w:ind w:firstLine="737"/>
        <w:jc w:val="both"/>
        <w:rPr>
          <w:sz w:val="28"/>
          <w:szCs w:val="28"/>
        </w:rPr>
      </w:pPr>
      <w:r w:rsidRPr="00784910">
        <w:rPr>
          <w:sz w:val="28"/>
          <w:szCs w:val="28"/>
        </w:rPr>
        <w:t xml:space="preserve">5) сфера с большой долей естественной монополии, где требуются нерыночные механизмы регулирования; </w:t>
      </w:r>
    </w:p>
    <w:p w:rsidR="00BC1EB6" w:rsidRPr="00784910" w:rsidRDefault="00BC1EB6" w:rsidP="00BC1EB6">
      <w:pPr>
        <w:spacing w:line="360" w:lineRule="auto"/>
        <w:ind w:firstLine="737"/>
        <w:jc w:val="both"/>
        <w:rPr>
          <w:sz w:val="28"/>
          <w:szCs w:val="28"/>
        </w:rPr>
      </w:pPr>
      <w:r w:rsidRPr="00784910">
        <w:rPr>
          <w:sz w:val="28"/>
          <w:szCs w:val="28"/>
        </w:rPr>
        <w:t>6) пространственная незаменяемость.</w:t>
      </w:r>
    </w:p>
    <w:p w:rsidR="00BC1EB6" w:rsidRPr="00A01C87" w:rsidRDefault="00BC1EB6" w:rsidP="00BC1EB6">
      <w:pPr>
        <w:spacing w:line="360" w:lineRule="auto"/>
        <w:ind w:left="708" w:firstLine="29"/>
        <w:jc w:val="both"/>
        <w:rPr>
          <w:sz w:val="28"/>
          <w:szCs w:val="28"/>
        </w:rPr>
      </w:pPr>
      <w:r w:rsidRPr="00A01C87">
        <w:rPr>
          <w:sz w:val="28"/>
          <w:szCs w:val="28"/>
        </w:rPr>
        <w:t xml:space="preserve">Классификация: </w:t>
      </w:r>
    </w:p>
    <w:p w:rsidR="00BC1EB6" w:rsidRPr="00784910" w:rsidRDefault="004409BB" w:rsidP="00BC1EB6">
      <w:pPr>
        <w:spacing w:line="360" w:lineRule="auto"/>
        <w:ind w:firstLine="737"/>
        <w:jc w:val="both"/>
        <w:rPr>
          <w:sz w:val="28"/>
          <w:szCs w:val="28"/>
        </w:rPr>
      </w:pPr>
      <w:r>
        <w:rPr>
          <w:sz w:val="28"/>
          <w:szCs w:val="28"/>
        </w:rPr>
        <w:t>1) по видам ока</w:t>
      </w:r>
      <w:r w:rsidR="00BC1EB6" w:rsidRPr="00784910">
        <w:rPr>
          <w:sz w:val="28"/>
          <w:szCs w:val="28"/>
        </w:rPr>
        <w:t>зываемых услуг (энергохозяйство, транспорт, торговля, ЖКХ, образование, здравоохранение, наука, управление и др.);</w:t>
      </w:r>
    </w:p>
    <w:p w:rsidR="00BC1EB6" w:rsidRPr="00784910" w:rsidRDefault="00BC1EB6" w:rsidP="00BC1EB6">
      <w:pPr>
        <w:spacing w:line="360" w:lineRule="auto"/>
        <w:ind w:firstLine="737"/>
        <w:jc w:val="both"/>
        <w:rPr>
          <w:sz w:val="28"/>
          <w:szCs w:val="28"/>
        </w:rPr>
      </w:pPr>
      <w:r w:rsidRPr="00784910">
        <w:rPr>
          <w:sz w:val="28"/>
          <w:szCs w:val="28"/>
        </w:rPr>
        <w:t>2) по пространственной принадлежности (инфраструктура отдельных предприятий, местная, региональная, государственная, международная);</w:t>
      </w:r>
    </w:p>
    <w:p w:rsidR="00BC1EB6" w:rsidRPr="00784910" w:rsidRDefault="00BC1EB6" w:rsidP="00BC1EB6">
      <w:pPr>
        <w:spacing w:line="360" w:lineRule="auto"/>
        <w:ind w:firstLine="737"/>
        <w:jc w:val="both"/>
        <w:rPr>
          <w:sz w:val="28"/>
          <w:szCs w:val="28"/>
        </w:rPr>
      </w:pPr>
      <w:r w:rsidRPr="00784910">
        <w:rPr>
          <w:sz w:val="28"/>
          <w:szCs w:val="28"/>
        </w:rPr>
        <w:t>3) по территориальной принадлежности (магистральная, региональная, локальная);</w:t>
      </w:r>
    </w:p>
    <w:p w:rsidR="00BC1EB6" w:rsidRPr="00784910" w:rsidRDefault="00BC1EB6" w:rsidP="00BC1EB6">
      <w:pPr>
        <w:spacing w:line="360" w:lineRule="auto"/>
        <w:ind w:firstLine="737"/>
        <w:jc w:val="both"/>
        <w:rPr>
          <w:sz w:val="28"/>
          <w:szCs w:val="28"/>
        </w:rPr>
      </w:pPr>
      <w:r w:rsidRPr="00784910">
        <w:rPr>
          <w:sz w:val="28"/>
          <w:szCs w:val="28"/>
        </w:rPr>
        <w:t>4) по средам пространства (сухопутные, водные, воздушные, космические);</w:t>
      </w:r>
    </w:p>
    <w:p w:rsidR="00BC1EB6" w:rsidRPr="00BA69BD" w:rsidRDefault="00BC1EB6" w:rsidP="00BC1EB6">
      <w:pPr>
        <w:spacing w:line="360" w:lineRule="auto"/>
        <w:ind w:firstLine="737"/>
        <w:jc w:val="both"/>
        <w:rPr>
          <w:sz w:val="28"/>
          <w:szCs w:val="28"/>
        </w:rPr>
      </w:pPr>
      <w:r w:rsidRPr="00BA69BD">
        <w:rPr>
          <w:sz w:val="28"/>
          <w:szCs w:val="28"/>
        </w:rPr>
        <w:t>5) по функциям (производственная, социальная);</w:t>
      </w:r>
    </w:p>
    <w:p w:rsidR="00BC1EB6" w:rsidRPr="00BA69BD" w:rsidRDefault="00BC1EB6" w:rsidP="00BC1EB6">
      <w:pPr>
        <w:spacing w:line="360" w:lineRule="auto"/>
        <w:ind w:firstLine="737"/>
        <w:jc w:val="both"/>
        <w:rPr>
          <w:sz w:val="28"/>
          <w:szCs w:val="28"/>
        </w:rPr>
      </w:pPr>
      <w:r w:rsidRPr="00BA69BD">
        <w:rPr>
          <w:sz w:val="28"/>
          <w:szCs w:val="28"/>
        </w:rPr>
        <w:t>Проблемы развития инфр</w:t>
      </w:r>
      <w:r>
        <w:rPr>
          <w:sz w:val="28"/>
          <w:szCs w:val="28"/>
        </w:rPr>
        <w:t>аструктуры</w:t>
      </w:r>
      <w:r w:rsidRPr="00BA69BD">
        <w:rPr>
          <w:sz w:val="28"/>
          <w:szCs w:val="28"/>
        </w:rPr>
        <w:t>:</w:t>
      </w:r>
    </w:p>
    <w:p w:rsidR="00BC1EB6" w:rsidRPr="00BA69BD" w:rsidRDefault="00BC1EB6" w:rsidP="00BC1EB6">
      <w:pPr>
        <w:numPr>
          <w:ilvl w:val="0"/>
          <w:numId w:val="2"/>
        </w:numPr>
        <w:spacing w:line="360" w:lineRule="auto"/>
        <w:ind w:left="0" w:firstLine="737"/>
        <w:jc w:val="both"/>
        <w:rPr>
          <w:sz w:val="28"/>
          <w:szCs w:val="28"/>
        </w:rPr>
      </w:pPr>
      <w:r w:rsidRPr="00BA69BD">
        <w:rPr>
          <w:sz w:val="28"/>
          <w:szCs w:val="28"/>
        </w:rPr>
        <w:t>недооценка роли и места инфр</w:t>
      </w:r>
      <w:r>
        <w:rPr>
          <w:sz w:val="28"/>
          <w:szCs w:val="28"/>
        </w:rPr>
        <w:t>аструктуры;</w:t>
      </w:r>
    </w:p>
    <w:p w:rsidR="00BC1EB6" w:rsidRPr="00BA69BD" w:rsidRDefault="00BC1EB6" w:rsidP="00BC1EB6">
      <w:pPr>
        <w:numPr>
          <w:ilvl w:val="0"/>
          <w:numId w:val="2"/>
        </w:numPr>
        <w:spacing w:line="360" w:lineRule="auto"/>
        <w:ind w:left="0" w:firstLine="737"/>
        <w:jc w:val="both"/>
        <w:rPr>
          <w:sz w:val="28"/>
          <w:szCs w:val="28"/>
        </w:rPr>
      </w:pPr>
      <w:r w:rsidRPr="00BA69BD">
        <w:rPr>
          <w:sz w:val="28"/>
          <w:szCs w:val="28"/>
        </w:rPr>
        <w:t>отсутствие пропорциональности между развитием хозяйства и инфр</w:t>
      </w:r>
      <w:r>
        <w:rPr>
          <w:sz w:val="28"/>
          <w:szCs w:val="28"/>
        </w:rPr>
        <w:t>аструктуры</w:t>
      </w:r>
      <w:r w:rsidRPr="00BA69BD">
        <w:rPr>
          <w:sz w:val="28"/>
          <w:szCs w:val="28"/>
        </w:rPr>
        <w:t xml:space="preserve"> (отстает)</w:t>
      </w:r>
      <w:r>
        <w:rPr>
          <w:sz w:val="28"/>
          <w:szCs w:val="28"/>
        </w:rPr>
        <w:t>;</w:t>
      </w:r>
    </w:p>
    <w:p w:rsidR="00BC1EB6" w:rsidRPr="00BA69BD" w:rsidRDefault="00BC1EB6" w:rsidP="00BC1EB6">
      <w:pPr>
        <w:numPr>
          <w:ilvl w:val="0"/>
          <w:numId w:val="2"/>
        </w:numPr>
        <w:spacing w:line="360" w:lineRule="auto"/>
        <w:ind w:left="0" w:firstLine="737"/>
        <w:jc w:val="both"/>
        <w:rPr>
          <w:sz w:val="28"/>
          <w:szCs w:val="28"/>
        </w:rPr>
      </w:pPr>
      <w:r w:rsidRPr="00BA69BD">
        <w:rPr>
          <w:sz w:val="28"/>
          <w:szCs w:val="28"/>
        </w:rPr>
        <w:t>несбалансированность различных видов инф</w:t>
      </w:r>
      <w:r>
        <w:rPr>
          <w:sz w:val="28"/>
          <w:szCs w:val="28"/>
        </w:rPr>
        <w:t>раструктур;</w:t>
      </w:r>
    </w:p>
    <w:p w:rsidR="00BC1EB6" w:rsidRPr="00BA69BD" w:rsidRDefault="00BC1EB6" w:rsidP="00BC1EB6">
      <w:pPr>
        <w:numPr>
          <w:ilvl w:val="0"/>
          <w:numId w:val="2"/>
        </w:numPr>
        <w:spacing w:line="360" w:lineRule="auto"/>
        <w:ind w:left="0" w:firstLine="737"/>
        <w:jc w:val="both"/>
        <w:rPr>
          <w:sz w:val="28"/>
          <w:szCs w:val="28"/>
        </w:rPr>
      </w:pPr>
      <w:r w:rsidRPr="00BA69BD">
        <w:rPr>
          <w:sz w:val="28"/>
          <w:szCs w:val="28"/>
        </w:rPr>
        <w:t>остаточный принцип финансирования</w:t>
      </w:r>
      <w:r>
        <w:rPr>
          <w:sz w:val="28"/>
          <w:szCs w:val="28"/>
        </w:rPr>
        <w:t>;</w:t>
      </w:r>
    </w:p>
    <w:p w:rsidR="00BC1EB6" w:rsidRPr="00BA69BD" w:rsidRDefault="00BC1EB6" w:rsidP="00BC1EB6">
      <w:pPr>
        <w:numPr>
          <w:ilvl w:val="0"/>
          <w:numId w:val="2"/>
        </w:numPr>
        <w:spacing w:line="360" w:lineRule="auto"/>
        <w:ind w:left="0" w:firstLine="737"/>
        <w:jc w:val="both"/>
        <w:rPr>
          <w:sz w:val="28"/>
          <w:szCs w:val="28"/>
        </w:rPr>
      </w:pPr>
      <w:r w:rsidRPr="00BA69BD">
        <w:rPr>
          <w:sz w:val="28"/>
          <w:szCs w:val="28"/>
        </w:rPr>
        <w:t>изношенность объектов инфр</w:t>
      </w:r>
      <w:r>
        <w:rPr>
          <w:sz w:val="28"/>
          <w:szCs w:val="28"/>
        </w:rPr>
        <w:t>аструктуры;</w:t>
      </w:r>
    </w:p>
    <w:p w:rsidR="00BC1EB6" w:rsidRPr="00BA69BD" w:rsidRDefault="00BC1EB6" w:rsidP="00BC1EB6">
      <w:pPr>
        <w:numPr>
          <w:ilvl w:val="0"/>
          <w:numId w:val="2"/>
        </w:numPr>
        <w:spacing w:line="360" w:lineRule="auto"/>
        <w:ind w:left="0" w:firstLine="737"/>
        <w:jc w:val="both"/>
        <w:rPr>
          <w:sz w:val="28"/>
          <w:szCs w:val="28"/>
        </w:rPr>
      </w:pPr>
      <w:r w:rsidRPr="00BA69BD">
        <w:rPr>
          <w:sz w:val="28"/>
          <w:szCs w:val="28"/>
        </w:rPr>
        <w:t>отсутствие еще невыработанного механизма проведения региональной политики в отношении инфр</w:t>
      </w:r>
      <w:r>
        <w:rPr>
          <w:sz w:val="28"/>
          <w:szCs w:val="28"/>
        </w:rPr>
        <w:t>аструктуры</w:t>
      </w:r>
      <w:r w:rsidRPr="00BA69BD">
        <w:rPr>
          <w:sz w:val="28"/>
          <w:szCs w:val="28"/>
        </w:rPr>
        <w:t>.</w:t>
      </w:r>
    </w:p>
    <w:p w:rsidR="00BC1EB6" w:rsidRPr="00285777" w:rsidRDefault="00BC1EB6" w:rsidP="00BC1EB6">
      <w:pPr>
        <w:spacing w:line="360" w:lineRule="auto"/>
        <w:ind w:firstLine="737"/>
        <w:jc w:val="both"/>
        <w:rPr>
          <w:sz w:val="28"/>
          <w:szCs w:val="28"/>
        </w:rPr>
      </w:pPr>
      <w:r w:rsidRPr="00285777">
        <w:rPr>
          <w:sz w:val="28"/>
          <w:szCs w:val="28"/>
        </w:rPr>
        <w:t xml:space="preserve">Определяя место инфраструктуры в системе национального хозяйствования следует заметить: деятельность инфраструктурной составляющей изначально предполагает обслуживание структурных составляющих </w:t>
      </w:r>
      <w:r>
        <w:rPr>
          <w:sz w:val="28"/>
          <w:szCs w:val="28"/>
        </w:rPr>
        <w:t>муниципальной экономики</w:t>
      </w:r>
      <w:r w:rsidRPr="00285777">
        <w:rPr>
          <w:sz w:val="28"/>
          <w:szCs w:val="28"/>
        </w:rPr>
        <w:t>. Но в развитых странах современная инфраструктура развивается более ускоренными темпами, чем структурная составляющая экономики. Это объясняется рядом факторов:</w:t>
      </w:r>
    </w:p>
    <w:p w:rsidR="00BC1EB6" w:rsidRPr="00285777" w:rsidRDefault="00BC1EB6" w:rsidP="00BC1EB6">
      <w:pPr>
        <w:numPr>
          <w:ilvl w:val="0"/>
          <w:numId w:val="4"/>
        </w:numPr>
        <w:tabs>
          <w:tab w:val="clear" w:pos="735"/>
          <w:tab w:val="num" w:pos="360"/>
        </w:tabs>
        <w:spacing w:line="360" w:lineRule="auto"/>
        <w:ind w:left="0" w:firstLine="737"/>
        <w:jc w:val="both"/>
        <w:rPr>
          <w:sz w:val="28"/>
          <w:szCs w:val="28"/>
        </w:rPr>
      </w:pPr>
      <w:r w:rsidRPr="00285777">
        <w:rPr>
          <w:sz w:val="28"/>
          <w:szCs w:val="28"/>
        </w:rPr>
        <w:t>Произошло заметное опережение развития производственного сектора и отставание инфраструктуры, что стало отрицательно сказываться на развитии экономики. Развитые страны стали активно инвестировать в инфраструктурные отрасли. Это процесс “сервизации экономики”.</w:t>
      </w:r>
    </w:p>
    <w:p w:rsidR="00BC1EB6" w:rsidRPr="00285777" w:rsidRDefault="00BC1EB6" w:rsidP="00BC1EB6">
      <w:pPr>
        <w:numPr>
          <w:ilvl w:val="0"/>
          <w:numId w:val="4"/>
        </w:numPr>
        <w:tabs>
          <w:tab w:val="clear" w:pos="735"/>
          <w:tab w:val="num" w:pos="360"/>
        </w:tabs>
        <w:spacing w:line="360" w:lineRule="auto"/>
        <w:ind w:left="0" w:firstLine="737"/>
        <w:jc w:val="both"/>
        <w:rPr>
          <w:sz w:val="28"/>
          <w:szCs w:val="28"/>
        </w:rPr>
      </w:pPr>
      <w:r w:rsidRPr="00285777">
        <w:rPr>
          <w:sz w:val="28"/>
          <w:szCs w:val="28"/>
        </w:rPr>
        <w:t>Углубление общественного разделения труда.</w:t>
      </w:r>
    </w:p>
    <w:p w:rsidR="00BC1EB6" w:rsidRPr="00285777" w:rsidRDefault="00BC1EB6" w:rsidP="00BC1EB6">
      <w:pPr>
        <w:numPr>
          <w:ilvl w:val="0"/>
          <w:numId w:val="4"/>
        </w:numPr>
        <w:tabs>
          <w:tab w:val="clear" w:pos="735"/>
          <w:tab w:val="num" w:pos="360"/>
        </w:tabs>
        <w:spacing w:line="360" w:lineRule="auto"/>
        <w:ind w:left="0" w:firstLine="737"/>
        <w:jc w:val="both"/>
        <w:rPr>
          <w:sz w:val="28"/>
          <w:szCs w:val="28"/>
        </w:rPr>
      </w:pPr>
      <w:r w:rsidRPr="00285777">
        <w:rPr>
          <w:sz w:val="28"/>
          <w:szCs w:val="28"/>
        </w:rPr>
        <w:t>Диверсификация производства.</w:t>
      </w:r>
    </w:p>
    <w:p w:rsidR="00BC1EB6" w:rsidRPr="00285777" w:rsidRDefault="00BC1EB6" w:rsidP="00BC1EB6">
      <w:pPr>
        <w:numPr>
          <w:ilvl w:val="0"/>
          <w:numId w:val="4"/>
        </w:numPr>
        <w:tabs>
          <w:tab w:val="clear" w:pos="735"/>
          <w:tab w:val="num" w:pos="360"/>
        </w:tabs>
        <w:spacing w:line="360" w:lineRule="auto"/>
        <w:ind w:left="0" w:firstLine="737"/>
        <w:jc w:val="both"/>
        <w:rPr>
          <w:sz w:val="28"/>
          <w:szCs w:val="28"/>
        </w:rPr>
      </w:pPr>
      <w:r w:rsidRPr="00285777">
        <w:rPr>
          <w:sz w:val="28"/>
          <w:szCs w:val="28"/>
        </w:rPr>
        <w:t>Рост доходов населения и т.д.</w:t>
      </w:r>
    </w:p>
    <w:p w:rsidR="00BC1EB6" w:rsidRPr="00285777" w:rsidRDefault="00BC1EB6" w:rsidP="00BC1EB6">
      <w:pPr>
        <w:spacing w:line="360" w:lineRule="auto"/>
        <w:ind w:firstLine="737"/>
        <w:jc w:val="both"/>
        <w:rPr>
          <w:sz w:val="28"/>
          <w:szCs w:val="28"/>
        </w:rPr>
      </w:pPr>
      <w:r w:rsidRPr="00285777">
        <w:rPr>
          <w:sz w:val="28"/>
          <w:szCs w:val="28"/>
        </w:rPr>
        <w:t>Инфраструктурные отрасли обладают определенными преимуществами:</w:t>
      </w:r>
    </w:p>
    <w:p w:rsidR="00BC1EB6" w:rsidRPr="00285777" w:rsidRDefault="00BC1EB6" w:rsidP="00BC1EB6">
      <w:pPr>
        <w:numPr>
          <w:ilvl w:val="0"/>
          <w:numId w:val="5"/>
        </w:numPr>
        <w:spacing w:line="360" w:lineRule="auto"/>
        <w:ind w:left="0" w:firstLine="737"/>
        <w:jc w:val="both"/>
        <w:rPr>
          <w:sz w:val="28"/>
          <w:szCs w:val="28"/>
        </w:rPr>
      </w:pPr>
      <w:r w:rsidRPr="00285777">
        <w:rPr>
          <w:sz w:val="28"/>
          <w:szCs w:val="28"/>
        </w:rPr>
        <w:t>Малая материалоемкость.</w:t>
      </w:r>
    </w:p>
    <w:p w:rsidR="00BC1EB6" w:rsidRPr="00285777" w:rsidRDefault="00BC1EB6" w:rsidP="00BC1EB6">
      <w:pPr>
        <w:numPr>
          <w:ilvl w:val="0"/>
          <w:numId w:val="5"/>
        </w:numPr>
        <w:spacing w:line="360" w:lineRule="auto"/>
        <w:ind w:left="0" w:firstLine="737"/>
        <w:jc w:val="both"/>
        <w:rPr>
          <w:sz w:val="28"/>
          <w:szCs w:val="28"/>
        </w:rPr>
      </w:pPr>
      <w:r w:rsidRPr="00285777">
        <w:rPr>
          <w:sz w:val="28"/>
          <w:szCs w:val="28"/>
        </w:rPr>
        <w:t>Высокий мультипликационный эффект увеличения спроса на продукцию инфраструктурных отраслей.</w:t>
      </w:r>
    </w:p>
    <w:p w:rsidR="00BC1EB6" w:rsidRPr="00285777" w:rsidRDefault="00BC1EB6" w:rsidP="00BC1EB6">
      <w:pPr>
        <w:numPr>
          <w:ilvl w:val="0"/>
          <w:numId w:val="5"/>
        </w:numPr>
        <w:spacing w:line="360" w:lineRule="auto"/>
        <w:ind w:left="0" w:firstLine="737"/>
        <w:jc w:val="both"/>
        <w:rPr>
          <w:sz w:val="28"/>
          <w:szCs w:val="28"/>
        </w:rPr>
      </w:pPr>
      <w:r w:rsidRPr="00285777">
        <w:rPr>
          <w:sz w:val="28"/>
          <w:szCs w:val="28"/>
        </w:rPr>
        <w:t>Благоприятное влияние на положение в сфере занятости.</w:t>
      </w:r>
    </w:p>
    <w:p w:rsidR="00BC1EB6" w:rsidRPr="00285777" w:rsidRDefault="00BC1EB6" w:rsidP="00BC1EB6">
      <w:pPr>
        <w:numPr>
          <w:ilvl w:val="0"/>
          <w:numId w:val="5"/>
        </w:numPr>
        <w:spacing w:line="360" w:lineRule="auto"/>
        <w:ind w:left="0" w:firstLine="737"/>
        <w:jc w:val="both"/>
        <w:rPr>
          <w:sz w:val="28"/>
          <w:szCs w:val="28"/>
        </w:rPr>
      </w:pPr>
      <w:r w:rsidRPr="00285777">
        <w:rPr>
          <w:sz w:val="28"/>
          <w:szCs w:val="28"/>
        </w:rPr>
        <w:t xml:space="preserve">Сохранение спроса на продукцию инфраструктурных отраслей в периоды спада и </w:t>
      </w:r>
      <w:r w:rsidRPr="00920C35">
        <w:rPr>
          <w:sz w:val="28"/>
          <w:szCs w:val="28"/>
        </w:rPr>
        <w:t>депрессий</w:t>
      </w:r>
      <w:r w:rsidRPr="00285777">
        <w:rPr>
          <w:sz w:val="28"/>
          <w:szCs w:val="28"/>
        </w:rPr>
        <w:t>.</w:t>
      </w:r>
    </w:p>
    <w:p w:rsidR="009210CA" w:rsidRDefault="009210CA" w:rsidP="009210CA">
      <w:pPr>
        <w:spacing w:line="360" w:lineRule="auto"/>
        <w:jc w:val="both"/>
        <w:rPr>
          <w:b/>
          <w:sz w:val="32"/>
          <w:szCs w:val="32"/>
        </w:rPr>
      </w:pPr>
    </w:p>
    <w:p w:rsidR="009210CA" w:rsidRPr="00920C35" w:rsidRDefault="00920C35" w:rsidP="00920C35">
      <w:pPr>
        <w:spacing w:line="360" w:lineRule="auto"/>
        <w:ind w:firstLine="737"/>
        <w:jc w:val="center"/>
        <w:rPr>
          <w:b/>
          <w:sz w:val="32"/>
          <w:szCs w:val="32"/>
        </w:rPr>
      </w:pPr>
      <w:r w:rsidRPr="00920C35">
        <w:rPr>
          <w:b/>
          <w:sz w:val="32"/>
          <w:szCs w:val="32"/>
        </w:rPr>
        <w:t>1.2. Роль инфраструктуры как система функционирования основных отраслей муниципальной экономики</w:t>
      </w:r>
    </w:p>
    <w:p w:rsidR="00BC1EB6" w:rsidRPr="009E7C73" w:rsidRDefault="00BC1EB6" w:rsidP="00BC1EB6">
      <w:pPr>
        <w:shd w:val="clear" w:color="auto" w:fill="FFFFFF"/>
        <w:autoSpaceDE w:val="0"/>
        <w:autoSpaceDN w:val="0"/>
        <w:adjustRightInd w:val="0"/>
        <w:spacing w:line="360" w:lineRule="auto"/>
        <w:ind w:firstLine="737"/>
        <w:jc w:val="both"/>
        <w:rPr>
          <w:sz w:val="28"/>
          <w:szCs w:val="28"/>
        </w:rPr>
      </w:pPr>
      <w:r w:rsidRPr="009E7C73">
        <w:rPr>
          <w:sz w:val="28"/>
          <w:szCs w:val="28"/>
        </w:rPr>
        <w:t>Изначально понятие «инфраструктура» означало определен</w:t>
      </w:r>
      <w:r w:rsidRPr="009E7C73">
        <w:rPr>
          <w:sz w:val="28"/>
          <w:szCs w:val="28"/>
        </w:rPr>
        <w:softHyphen/>
        <w:t>ную совокупность объектов и сооружений, которые обеспечива</w:t>
      </w:r>
      <w:r w:rsidRPr="009E7C73">
        <w:rPr>
          <w:sz w:val="28"/>
          <w:szCs w:val="28"/>
        </w:rPr>
        <w:softHyphen/>
        <w:t>ли функционирование вооруженных сил. Позднее (в 40-х годах) в зарубежной экономической литературе это понятие начали упот</w:t>
      </w:r>
      <w:r w:rsidRPr="009E7C73">
        <w:rPr>
          <w:sz w:val="28"/>
          <w:szCs w:val="28"/>
        </w:rPr>
        <w:softHyphen/>
        <w:t>реблять для характеристики отраслей, которые обеспечивали раз</w:t>
      </w:r>
      <w:r w:rsidRPr="009E7C73">
        <w:rPr>
          <w:sz w:val="28"/>
          <w:szCs w:val="28"/>
        </w:rPr>
        <w:softHyphen/>
        <w:t>витие материального производства (дороги, мосты, порты, аэродромы,</w:t>
      </w:r>
      <w:r>
        <w:rPr>
          <w:sz w:val="28"/>
          <w:szCs w:val="28"/>
        </w:rPr>
        <w:t xml:space="preserve"> линии </w:t>
      </w:r>
      <w:r w:rsidRPr="009E7C73">
        <w:rPr>
          <w:sz w:val="28"/>
          <w:szCs w:val="28"/>
        </w:rPr>
        <w:t>электропередач и т.п.).</w:t>
      </w:r>
    </w:p>
    <w:p w:rsidR="00BC1EB6" w:rsidRPr="009E7C73" w:rsidRDefault="00BC1EB6" w:rsidP="00BC1EB6">
      <w:pPr>
        <w:shd w:val="clear" w:color="auto" w:fill="FFFFFF"/>
        <w:autoSpaceDE w:val="0"/>
        <w:autoSpaceDN w:val="0"/>
        <w:adjustRightInd w:val="0"/>
        <w:spacing w:line="360" w:lineRule="auto"/>
        <w:ind w:firstLine="737"/>
        <w:jc w:val="both"/>
        <w:rPr>
          <w:sz w:val="28"/>
          <w:szCs w:val="28"/>
        </w:rPr>
      </w:pPr>
      <w:r w:rsidRPr="009E7C73">
        <w:rPr>
          <w:sz w:val="28"/>
          <w:szCs w:val="28"/>
        </w:rPr>
        <w:t>«Инфраструктура» как категория технологического способа производства является совокупностью базовых отраслей и тех</w:t>
      </w:r>
      <w:r w:rsidRPr="009E7C73">
        <w:rPr>
          <w:sz w:val="28"/>
          <w:szCs w:val="28"/>
        </w:rPr>
        <w:softHyphen/>
        <w:t>нико-экономических отношений между людьми в процессе их деятельности относительно обеспечения условий производства, обращения, распределения и потребления товаров и услуг. Ведь именно в процесс</w:t>
      </w:r>
      <w:r>
        <w:rPr>
          <w:sz w:val="28"/>
          <w:szCs w:val="28"/>
        </w:rPr>
        <w:t xml:space="preserve">е её </w:t>
      </w:r>
      <w:r w:rsidRPr="009E7C73">
        <w:rPr>
          <w:sz w:val="28"/>
          <w:szCs w:val="28"/>
        </w:rPr>
        <w:t>специализации, кооперирования, обмена дея</w:t>
      </w:r>
      <w:r w:rsidRPr="009E7C73">
        <w:rPr>
          <w:sz w:val="28"/>
          <w:szCs w:val="28"/>
        </w:rPr>
        <w:softHyphen/>
        <w:t>тельностью и других форм технико-экономических отношений осуществляется движение товаров от одного субъекта хозяйство</w:t>
      </w:r>
      <w:r w:rsidRPr="009E7C73">
        <w:rPr>
          <w:sz w:val="28"/>
          <w:szCs w:val="28"/>
        </w:rPr>
        <w:softHyphen/>
        <w:t>вания к другому.</w:t>
      </w:r>
    </w:p>
    <w:p w:rsidR="00BC1EB6" w:rsidRPr="009E7C73" w:rsidRDefault="00BC1EB6" w:rsidP="00BC1EB6">
      <w:pPr>
        <w:spacing w:line="360" w:lineRule="auto"/>
        <w:ind w:firstLine="737"/>
        <w:jc w:val="both"/>
        <w:rPr>
          <w:sz w:val="28"/>
          <w:szCs w:val="28"/>
        </w:rPr>
      </w:pPr>
      <w:r w:rsidRPr="009E7C73">
        <w:rPr>
          <w:sz w:val="28"/>
          <w:szCs w:val="28"/>
        </w:rPr>
        <w:t>Инфраструктура развивается в определенных общественных формах. Такими формами, прежде всего, являются отдельные (го</w:t>
      </w:r>
      <w:r w:rsidRPr="009E7C73">
        <w:rPr>
          <w:sz w:val="28"/>
          <w:szCs w:val="28"/>
        </w:rPr>
        <w:softHyphen/>
        <w:t>сударственная, частная и коллективная) и смешанные типы соб</w:t>
      </w:r>
      <w:r w:rsidRPr="009E7C73">
        <w:rPr>
          <w:sz w:val="28"/>
          <w:szCs w:val="28"/>
        </w:rPr>
        <w:softHyphen/>
        <w:t xml:space="preserve">ственности, которые образуются вследствие объединения двух или больше типов собственности. С учетом этого, </w:t>
      </w:r>
      <w:r w:rsidRPr="009E7C73">
        <w:rPr>
          <w:iCs/>
          <w:sz w:val="28"/>
          <w:szCs w:val="28"/>
        </w:rPr>
        <w:t>современную инф</w:t>
      </w:r>
      <w:r w:rsidRPr="009E7C73">
        <w:rPr>
          <w:iCs/>
          <w:sz w:val="28"/>
          <w:szCs w:val="28"/>
        </w:rPr>
        <w:softHyphen/>
        <w:t xml:space="preserve">раструктуру </w:t>
      </w:r>
      <w:r w:rsidRPr="009E7C73">
        <w:rPr>
          <w:sz w:val="28"/>
          <w:szCs w:val="28"/>
        </w:rPr>
        <w:t>можно определить как совокупность базовых от</w:t>
      </w:r>
      <w:r w:rsidRPr="009E7C73">
        <w:rPr>
          <w:sz w:val="28"/>
          <w:szCs w:val="28"/>
        </w:rPr>
        <w:softHyphen/>
        <w:t>раслей (или материальную основу экономической системы) и со</w:t>
      </w:r>
      <w:r w:rsidRPr="009E7C73">
        <w:rPr>
          <w:sz w:val="28"/>
          <w:szCs w:val="28"/>
        </w:rPr>
        <w:softHyphen/>
        <w:t>вокупность экономических отношений (прежде всего, отношений экономической собственности), которые возникают и развивают</w:t>
      </w:r>
      <w:r w:rsidRPr="009E7C73">
        <w:rPr>
          <w:sz w:val="28"/>
          <w:szCs w:val="28"/>
        </w:rPr>
        <w:softHyphen/>
        <w:t>ся в процессе деятельности людей относительно использования объектов инфраструктуры и присвоения условий и результатов такой деятельности, а также государственного регулирования этих отраслей.</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Сущность инфраструктуры подробно раскрывается в выпол</w:t>
      </w:r>
      <w:r w:rsidRPr="009E7C73">
        <w:rPr>
          <w:color w:val="000000"/>
          <w:sz w:val="28"/>
          <w:szCs w:val="28"/>
        </w:rPr>
        <w:softHyphen/>
        <w:t xml:space="preserve">няемых ею функциях. Такими функциями являются: </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 xml:space="preserve">1) движение разных видов ресурсов (материальных, трудовых, финансовых, информационных) между функционирующими предприятиями и организациями, производителями и потребителями; </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2) купля-про</w:t>
      </w:r>
      <w:r w:rsidRPr="009E7C73">
        <w:rPr>
          <w:color w:val="000000"/>
          <w:sz w:val="28"/>
          <w:szCs w:val="28"/>
        </w:rPr>
        <w:softHyphen/>
        <w:t xml:space="preserve">дажа разнообразных товаров; </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3) обеспечение информацией учас</w:t>
      </w:r>
      <w:r w:rsidRPr="009E7C73">
        <w:rPr>
          <w:color w:val="000000"/>
          <w:sz w:val="28"/>
          <w:szCs w:val="28"/>
        </w:rPr>
        <w:softHyphen/>
        <w:t xml:space="preserve">тников рынка; </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 xml:space="preserve">4) повышение эффективности работы субъектов рыночных отношений вследствие их специализации; </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5) организа</w:t>
      </w:r>
      <w:r w:rsidRPr="009E7C73">
        <w:rPr>
          <w:color w:val="000000"/>
          <w:sz w:val="28"/>
          <w:szCs w:val="28"/>
        </w:rPr>
        <w:softHyphen/>
        <w:t>ционно-правовое оформление регулированных рыночных отно</w:t>
      </w:r>
      <w:r w:rsidRPr="009E7C73">
        <w:rPr>
          <w:color w:val="000000"/>
          <w:sz w:val="28"/>
          <w:szCs w:val="28"/>
        </w:rPr>
        <w:softHyphen/>
        <w:t xml:space="preserve">шений; </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 xml:space="preserve">6) отображение экономической конъюнктуры в общем, важнейших видов рынка в частности; </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sidRPr="009E7C73">
        <w:rPr>
          <w:color w:val="000000"/>
          <w:sz w:val="28"/>
          <w:szCs w:val="28"/>
        </w:rPr>
        <w:t>7) содействие процессу го</w:t>
      </w:r>
      <w:r w:rsidRPr="009E7C73">
        <w:rPr>
          <w:color w:val="000000"/>
          <w:sz w:val="28"/>
          <w:szCs w:val="28"/>
        </w:rPr>
        <w:softHyphen/>
        <w:t>сударственного регулирования экономики и контроля над рыноч</w:t>
      </w:r>
      <w:r w:rsidRPr="009E7C73">
        <w:rPr>
          <w:color w:val="000000"/>
          <w:sz w:val="28"/>
          <w:szCs w:val="28"/>
        </w:rPr>
        <w:softHyphen/>
        <w:t>ными процессами.</w:t>
      </w:r>
    </w:p>
    <w:p w:rsidR="00665A5E" w:rsidRPr="009E7C73" w:rsidRDefault="00665A5E" w:rsidP="00BC1EB6">
      <w:pPr>
        <w:shd w:val="clear" w:color="auto" w:fill="FFFFFF"/>
        <w:autoSpaceDE w:val="0"/>
        <w:autoSpaceDN w:val="0"/>
        <w:adjustRightInd w:val="0"/>
        <w:spacing w:line="360" w:lineRule="auto"/>
        <w:ind w:firstLine="737"/>
        <w:jc w:val="both"/>
        <w:rPr>
          <w:sz w:val="28"/>
          <w:szCs w:val="28"/>
        </w:rPr>
      </w:pPr>
      <w:r>
        <w:rPr>
          <w:color w:val="000000"/>
          <w:sz w:val="28"/>
          <w:szCs w:val="28"/>
        </w:rPr>
        <w:t>8) способствование оказанию населению услуг для их нормальной жизнедеятельности</w:t>
      </w:r>
    </w:p>
    <w:p w:rsidR="00BC1EB6" w:rsidRDefault="00BC1EB6" w:rsidP="00BC1EB6">
      <w:pPr>
        <w:spacing w:line="360" w:lineRule="auto"/>
        <w:ind w:firstLine="737"/>
        <w:jc w:val="both"/>
        <w:rPr>
          <w:color w:val="000000"/>
          <w:sz w:val="28"/>
          <w:szCs w:val="28"/>
        </w:rPr>
      </w:pPr>
      <w:r w:rsidRPr="009E7C73">
        <w:rPr>
          <w:color w:val="000000"/>
          <w:sz w:val="28"/>
          <w:szCs w:val="28"/>
        </w:rPr>
        <w:t xml:space="preserve">Сущность инфраструктуры разворачивается в целостность в процессе использования основных объектов инфраструктуры или ее составляющих и элементов. </w:t>
      </w:r>
    </w:p>
    <w:p w:rsidR="00BC1EB6" w:rsidRPr="00A01C87" w:rsidRDefault="00BC1EB6" w:rsidP="00BC1EB6">
      <w:pPr>
        <w:spacing w:line="360" w:lineRule="auto"/>
        <w:ind w:firstLine="737"/>
        <w:jc w:val="both"/>
        <w:rPr>
          <w:sz w:val="28"/>
          <w:szCs w:val="28"/>
        </w:rPr>
      </w:pPr>
      <w:r w:rsidRPr="00A01C87">
        <w:rPr>
          <w:sz w:val="28"/>
          <w:szCs w:val="28"/>
        </w:rPr>
        <w:t>Роль инфраструктуры</w:t>
      </w:r>
      <w:r w:rsidR="00A01C87">
        <w:rPr>
          <w:sz w:val="28"/>
          <w:szCs w:val="28"/>
        </w:rPr>
        <w:t xml:space="preserve"> заключается в следующем</w:t>
      </w:r>
      <w:r w:rsidRPr="00A01C87">
        <w:rPr>
          <w:sz w:val="28"/>
          <w:szCs w:val="28"/>
        </w:rPr>
        <w:t xml:space="preserve">: </w:t>
      </w:r>
    </w:p>
    <w:p w:rsidR="00BC1EB6" w:rsidRPr="00784910" w:rsidRDefault="00BC1EB6" w:rsidP="00BC1EB6">
      <w:pPr>
        <w:spacing w:line="360" w:lineRule="auto"/>
        <w:ind w:firstLine="737"/>
        <w:jc w:val="both"/>
        <w:rPr>
          <w:sz w:val="28"/>
          <w:szCs w:val="28"/>
        </w:rPr>
      </w:pPr>
      <w:r w:rsidRPr="00784910">
        <w:rPr>
          <w:sz w:val="28"/>
          <w:szCs w:val="28"/>
        </w:rPr>
        <w:t>1) создает условия для непрерывности воспроизводства;</w:t>
      </w:r>
    </w:p>
    <w:p w:rsidR="00BC1EB6" w:rsidRPr="00784910" w:rsidRDefault="00BC1EB6" w:rsidP="00BC1EB6">
      <w:pPr>
        <w:spacing w:line="360" w:lineRule="auto"/>
        <w:ind w:firstLine="737"/>
        <w:jc w:val="both"/>
        <w:rPr>
          <w:sz w:val="28"/>
          <w:szCs w:val="28"/>
        </w:rPr>
      </w:pPr>
      <w:r w:rsidRPr="00784910">
        <w:rPr>
          <w:sz w:val="28"/>
          <w:szCs w:val="28"/>
        </w:rPr>
        <w:t>2) обеспечивает связь между фазами воспроизводственного процесса;</w:t>
      </w:r>
    </w:p>
    <w:p w:rsidR="00BC1EB6" w:rsidRPr="00784910" w:rsidRDefault="00BC1EB6" w:rsidP="00BC1EB6">
      <w:pPr>
        <w:spacing w:line="360" w:lineRule="auto"/>
        <w:ind w:firstLine="737"/>
        <w:jc w:val="both"/>
        <w:rPr>
          <w:sz w:val="28"/>
          <w:szCs w:val="28"/>
        </w:rPr>
      </w:pPr>
      <w:r w:rsidRPr="00784910">
        <w:rPr>
          <w:sz w:val="28"/>
          <w:szCs w:val="28"/>
        </w:rPr>
        <w:t>3) ускоряет экономический оборот;</w:t>
      </w:r>
    </w:p>
    <w:p w:rsidR="00BC1EB6" w:rsidRPr="00784910" w:rsidRDefault="00BC1EB6" w:rsidP="00BC1EB6">
      <w:pPr>
        <w:spacing w:line="360" w:lineRule="auto"/>
        <w:ind w:firstLine="737"/>
        <w:jc w:val="both"/>
        <w:rPr>
          <w:sz w:val="28"/>
          <w:szCs w:val="28"/>
        </w:rPr>
      </w:pPr>
      <w:r w:rsidRPr="00784910">
        <w:rPr>
          <w:sz w:val="28"/>
          <w:szCs w:val="28"/>
        </w:rPr>
        <w:t>4) способствует эффективному использованию ресурсов региона;</w:t>
      </w:r>
    </w:p>
    <w:p w:rsidR="00BC1EB6" w:rsidRPr="00784910" w:rsidRDefault="00BC1EB6" w:rsidP="00BC1EB6">
      <w:pPr>
        <w:spacing w:line="360" w:lineRule="auto"/>
        <w:ind w:firstLine="737"/>
        <w:jc w:val="both"/>
        <w:rPr>
          <w:sz w:val="28"/>
          <w:szCs w:val="28"/>
        </w:rPr>
      </w:pPr>
      <w:r w:rsidRPr="00784910">
        <w:rPr>
          <w:sz w:val="28"/>
          <w:szCs w:val="28"/>
        </w:rPr>
        <w:t>5) интегрирует региональную экономику в национальную;</w:t>
      </w:r>
    </w:p>
    <w:p w:rsidR="00BC1EB6" w:rsidRDefault="00BC1EB6" w:rsidP="00BC1EB6">
      <w:pPr>
        <w:spacing w:line="360" w:lineRule="auto"/>
        <w:jc w:val="both"/>
        <w:rPr>
          <w:sz w:val="28"/>
          <w:szCs w:val="28"/>
        </w:rPr>
      </w:pPr>
      <w:r w:rsidRPr="00784910">
        <w:rPr>
          <w:sz w:val="28"/>
          <w:szCs w:val="28"/>
        </w:rPr>
        <w:t xml:space="preserve">6) уменьшает накладные издержки (уменьшает себестоимость). </w:t>
      </w:r>
    </w:p>
    <w:p w:rsidR="00BC1EB6" w:rsidRPr="00405483" w:rsidRDefault="00BC1EB6" w:rsidP="00BC1EB6">
      <w:pPr>
        <w:spacing w:line="360" w:lineRule="auto"/>
        <w:ind w:firstLine="708"/>
        <w:jc w:val="both"/>
        <w:rPr>
          <w:sz w:val="28"/>
          <w:szCs w:val="28"/>
        </w:rPr>
      </w:pPr>
      <w:r>
        <w:rPr>
          <w:sz w:val="28"/>
          <w:szCs w:val="28"/>
        </w:rPr>
        <w:t>И</w:t>
      </w:r>
      <w:r w:rsidRPr="00405483">
        <w:rPr>
          <w:sz w:val="28"/>
          <w:szCs w:val="28"/>
        </w:rPr>
        <w:t>нфраструктура выступает как результат развития производительных сил общества; она является отражением тех экономических отношений, которые сложились на данном этапе; содержание инфраструктуры определяется единством состав</w:t>
      </w:r>
      <w:r w:rsidR="00A01C87">
        <w:rPr>
          <w:sz w:val="28"/>
          <w:szCs w:val="28"/>
        </w:rPr>
        <w:t>ляющих её отраслей, а ее функционирование во многом зависит от ресурсов, которыми обладает то или иное муниципальное образование.</w:t>
      </w:r>
    </w:p>
    <w:p w:rsidR="00BC1EB6" w:rsidRPr="00405483" w:rsidRDefault="00BC1EB6" w:rsidP="00BC1EB6">
      <w:pPr>
        <w:pStyle w:val="30"/>
        <w:spacing w:after="0" w:line="360" w:lineRule="auto"/>
        <w:ind w:firstLine="737"/>
        <w:jc w:val="both"/>
        <w:rPr>
          <w:sz w:val="28"/>
          <w:szCs w:val="28"/>
        </w:rPr>
      </w:pPr>
      <w:r w:rsidRPr="00405483">
        <w:rPr>
          <w:sz w:val="28"/>
          <w:szCs w:val="28"/>
        </w:rPr>
        <w:t>Характеристики ресурсов выдаются ведущими отраслевыми институтами городских округов с учетом анализа состояния на конкретный момент времени</w:t>
      </w:r>
      <w:r>
        <w:rPr>
          <w:sz w:val="28"/>
          <w:szCs w:val="28"/>
        </w:rPr>
        <w:t xml:space="preserve">. </w:t>
      </w:r>
      <w:r w:rsidRPr="00405483">
        <w:rPr>
          <w:sz w:val="28"/>
          <w:szCs w:val="28"/>
        </w:rPr>
        <w:t xml:space="preserve">Ограничения ресурсов сырья  балансируются с потребностью в них </w:t>
      </w:r>
      <w:r w:rsidR="00A01C87">
        <w:rPr>
          <w:sz w:val="28"/>
          <w:szCs w:val="28"/>
        </w:rPr>
        <w:t>городских округов</w:t>
      </w:r>
      <w:r w:rsidRPr="00405483">
        <w:rPr>
          <w:sz w:val="28"/>
          <w:szCs w:val="28"/>
        </w:rPr>
        <w:t>. В качестве регулятора использования сырьевых ресурсов принимались денежные оценки углеводородного сырья на момент проведения исследований.</w:t>
      </w:r>
    </w:p>
    <w:p w:rsidR="00BC1EB6" w:rsidRPr="00405483" w:rsidRDefault="00BC1EB6" w:rsidP="00BC1EB6">
      <w:pPr>
        <w:pStyle w:val="30"/>
        <w:spacing w:after="0" w:line="360" w:lineRule="auto"/>
        <w:ind w:firstLine="737"/>
        <w:jc w:val="both"/>
        <w:rPr>
          <w:sz w:val="28"/>
          <w:szCs w:val="28"/>
        </w:rPr>
      </w:pPr>
      <w:r w:rsidRPr="00405483">
        <w:rPr>
          <w:sz w:val="28"/>
          <w:szCs w:val="28"/>
        </w:rPr>
        <w:t>Топливно-энергетические ресурсы - ресурсы общего назначения. Оцениваются с учетом сложившегося уровня затрат электроэнергии, топлива.</w:t>
      </w:r>
    </w:p>
    <w:p w:rsidR="00BC1EB6" w:rsidRPr="00405483" w:rsidRDefault="00BC1EB6" w:rsidP="00BC1EB6">
      <w:pPr>
        <w:pStyle w:val="30"/>
        <w:spacing w:after="0" w:line="360" w:lineRule="auto"/>
        <w:ind w:firstLine="737"/>
        <w:jc w:val="both"/>
        <w:rPr>
          <w:sz w:val="28"/>
          <w:szCs w:val="28"/>
        </w:rPr>
      </w:pPr>
      <w:r w:rsidRPr="00405483">
        <w:rPr>
          <w:sz w:val="28"/>
          <w:szCs w:val="28"/>
        </w:rPr>
        <w:t>Земельные ресурсы. Оцениваются относительно, но с учетом возможной прибыли от использования земель в сельском хозяйстве.</w:t>
      </w:r>
    </w:p>
    <w:p w:rsidR="00BC1EB6" w:rsidRPr="00405483" w:rsidRDefault="00BC1EB6" w:rsidP="00BC1EB6">
      <w:pPr>
        <w:pStyle w:val="30"/>
        <w:spacing w:after="0" w:line="360" w:lineRule="auto"/>
        <w:ind w:firstLine="737"/>
        <w:jc w:val="both"/>
        <w:rPr>
          <w:sz w:val="28"/>
          <w:szCs w:val="28"/>
        </w:rPr>
      </w:pPr>
      <w:r w:rsidRPr="00405483">
        <w:rPr>
          <w:sz w:val="28"/>
          <w:szCs w:val="28"/>
        </w:rPr>
        <w:t>Водные ресурсы - ресурсы общего назначения. Оценку фактора использования воды проводят с учетом потребности ее для технологических нужд: балансированный забор вод, сток вод.</w:t>
      </w:r>
    </w:p>
    <w:p w:rsidR="00BC1EB6" w:rsidRPr="00405483" w:rsidRDefault="00BC1EB6" w:rsidP="00BC1EB6">
      <w:pPr>
        <w:pStyle w:val="30"/>
        <w:spacing w:after="0" w:line="360" w:lineRule="auto"/>
        <w:ind w:firstLine="737"/>
        <w:jc w:val="both"/>
        <w:rPr>
          <w:sz w:val="28"/>
          <w:szCs w:val="28"/>
        </w:rPr>
      </w:pPr>
      <w:r w:rsidRPr="00405483">
        <w:rPr>
          <w:sz w:val="28"/>
          <w:szCs w:val="28"/>
        </w:rPr>
        <w:t>Трудовые ресурсы - локальные ресурсы общего пользования. Оцениваются по уровню надбавок к заработной плате в зависимости от городского округа. Кроме надбавок на заработную плату устанавливаются ограничения на использования труда конкретной отраслью в данном округе, так как существуют объективные экономические пределы использования этого дефицитного вида ресурсов.</w:t>
      </w:r>
    </w:p>
    <w:p w:rsidR="00BC1EB6" w:rsidRPr="00405483" w:rsidRDefault="00BC1EB6" w:rsidP="00BC1EB6">
      <w:pPr>
        <w:pStyle w:val="30"/>
        <w:spacing w:after="0" w:line="360" w:lineRule="auto"/>
        <w:ind w:firstLine="737"/>
        <w:jc w:val="both"/>
        <w:rPr>
          <w:sz w:val="28"/>
          <w:szCs w:val="28"/>
        </w:rPr>
      </w:pPr>
      <w:r w:rsidRPr="00405483">
        <w:rPr>
          <w:sz w:val="28"/>
          <w:szCs w:val="28"/>
        </w:rPr>
        <w:t>Капитальные вложения. Особенности этого вида ресурсов находят отражение через коэффициенты, отражающие стоимость строительно-монтажных работ. Эти коэффициенты учитывают специфику каждого города, региона, отражают различия стоимости строительно-монтажных работ.</w:t>
      </w:r>
    </w:p>
    <w:p w:rsidR="00BC1EB6" w:rsidRDefault="00BC1EB6" w:rsidP="00BC1EB6">
      <w:pPr>
        <w:pStyle w:val="30"/>
        <w:spacing w:after="0" w:line="360" w:lineRule="auto"/>
        <w:ind w:firstLine="737"/>
        <w:jc w:val="both"/>
        <w:rPr>
          <w:sz w:val="28"/>
          <w:szCs w:val="28"/>
        </w:rPr>
      </w:pPr>
      <w:r w:rsidRPr="00405483">
        <w:rPr>
          <w:sz w:val="28"/>
          <w:szCs w:val="28"/>
        </w:rPr>
        <w:t>Социальная инфраструктура - один из важнейших показателей экономического уровня городского округа, характеризующий необходимость строительства объектов городского хозяйства непроизводственного назначения (предприятий торговли, быта, общественного питания</w:t>
      </w:r>
      <w:r w:rsidR="00FC544D">
        <w:rPr>
          <w:sz w:val="28"/>
          <w:szCs w:val="28"/>
        </w:rPr>
        <w:t>, медицинского обслуживания</w:t>
      </w:r>
      <w:r w:rsidRPr="00405483">
        <w:rPr>
          <w:sz w:val="28"/>
          <w:szCs w:val="28"/>
        </w:rPr>
        <w:t>). Эти расходы удорожают строительство и связанны с миграцией населения.</w:t>
      </w:r>
    </w:p>
    <w:p w:rsidR="00A01C87" w:rsidRPr="00405483" w:rsidRDefault="00A01C87" w:rsidP="00BC1EB6">
      <w:pPr>
        <w:pStyle w:val="30"/>
        <w:spacing w:after="0" w:line="360" w:lineRule="auto"/>
        <w:ind w:firstLine="737"/>
        <w:jc w:val="both"/>
        <w:rPr>
          <w:sz w:val="28"/>
          <w:szCs w:val="28"/>
        </w:rPr>
      </w:pPr>
      <w:r>
        <w:rPr>
          <w:sz w:val="28"/>
          <w:szCs w:val="28"/>
        </w:rPr>
        <w:t>И социальная инфраструктура, и производственная являются составляющими муниципальной экономики и являются объектом управления муниципальной экономической политики.</w:t>
      </w:r>
    </w:p>
    <w:p w:rsidR="00BC1EB6" w:rsidRPr="0083787B" w:rsidRDefault="00BC1EB6" w:rsidP="00BC1EB6">
      <w:pPr>
        <w:spacing w:line="360" w:lineRule="auto"/>
        <w:ind w:firstLine="708"/>
        <w:jc w:val="both"/>
        <w:rPr>
          <w:sz w:val="28"/>
          <w:szCs w:val="28"/>
        </w:rPr>
      </w:pPr>
      <w:r w:rsidRPr="0083787B">
        <w:rPr>
          <w:sz w:val="28"/>
          <w:szCs w:val="28"/>
        </w:rPr>
        <w:t xml:space="preserve">Термин </w:t>
      </w:r>
      <w:r>
        <w:rPr>
          <w:sz w:val="28"/>
          <w:szCs w:val="28"/>
        </w:rPr>
        <w:t>«</w:t>
      </w:r>
      <w:r w:rsidRPr="0083787B">
        <w:rPr>
          <w:sz w:val="28"/>
          <w:szCs w:val="28"/>
        </w:rPr>
        <w:t>муниципальная экономика</w:t>
      </w:r>
      <w:r>
        <w:rPr>
          <w:sz w:val="28"/>
          <w:szCs w:val="28"/>
        </w:rPr>
        <w:t>»</w:t>
      </w:r>
      <w:r w:rsidRPr="0083787B">
        <w:rPr>
          <w:sz w:val="28"/>
          <w:szCs w:val="28"/>
        </w:rPr>
        <w:t xml:space="preserve"> используется в литературе в разных значениях. Иногда он употребляется как синоним понятий "муниципальное хозяйство" (совокупность хозяйствующих субъектов, находящихся в муниципальной собственности) или "местное хозяйство" (муниципальное хозяйство плюс домохозяйства). Муниципальную экономику можно рассматривать также как часть национальной экономики, раздел экономической науки, учебную дисциплину. С позиций муниципального управления будет использоваться следующее определение.</w:t>
      </w:r>
    </w:p>
    <w:p w:rsidR="00BC1EB6" w:rsidRPr="0083787B" w:rsidRDefault="00BC1EB6" w:rsidP="00BC1EB6">
      <w:pPr>
        <w:spacing w:line="360" w:lineRule="auto"/>
        <w:jc w:val="both"/>
        <w:rPr>
          <w:sz w:val="28"/>
          <w:szCs w:val="28"/>
        </w:rPr>
      </w:pPr>
      <w:r w:rsidRPr="0083787B">
        <w:rPr>
          <w:sz w:val="28"/>
          <w:szCs w:val="28"/>
        </w:rPr>
        <w:t xml:space="preserve"> Муниципальная экономика - это совокупность экономических ресурсов муниципального образования, обеспечивающих удовлетворение жизненных потребностей населения, и отношений по их использованию.</w:t>
      </w:r>
    </w:p>
    <w:p w:rsidR="00BC1EB6" w:rsidRDefault="00BC1EB6" w:rsidP="00BC1EB6">
      <w:pPr>
        <w:spacing w:line="360" w:lineRule="auto"/>
        <w:jc w:val="both"/>
        <w:rPr>
          <w:sz w:val="28"/>
          <w:szCs w:val="28"/>
        </w:rPr>
      </w:pPr>
      <w:r w:rsidRPr="0083787B">
        <w:rPr>
          <w:sz w:val="28"/>
          <w:szCs w:val="28"/>
        </w:rPr>
        <w:t xml:space="preserve"> </w:t>
      </w:r>
      <w:r>
        <w:rPr>
          <w:sz w:val="28"/>
          <w:szCs w:val="28"/>
        </w:rPr>
        <w:tab/>
      </w:r>
      <w:r w:rsidRPr="0083787B">
        <w:rPr>
          <w:sz w:val="28"/>
          <w:szCs w:val="28"/>
        </w:rPr>
        <w:t>Экономическая деятельность органов местного самоуправления, управление экономическими ресурсами и процессами на территории - важнейший компонент муниципальной деятельности. Именно использование экономических ресурсов позволяет оказывать все виды муниципальных услуг населению. В этом смысле можно сказать, что муниципальная экономика - это экономика оказания муниципальных услуг.</w:t>
      </w:r>
    </w:p>
    <w:p w:rsidR="00BC1EB6" w:rsidRPr="0083787B" w:rsidRDefault="00BC1EB6" w:rsidP="00BC1EB6">
      <w:pPr>
        <w:spacing w:line="360" w:lineRule="auto"/>
        <w:ind w:firstLine="708"/>
        <w:jc w:val="both"/>
        <w:rPr>
          <w:sz w:val="28"/>
          <w:szCs w:val="28"/>
        </w:rPr>
      </w:pPr>
      <w:r w:rsidRPr="0083787B">
        <w:rPr>
          <w:sz w:val="28"/>
          <w:szCs w:val="28"/>
        </w:rPr>
        <w:t>Муниципальная экономическая политика - система целей и методов наиболее эффективного использования экономических ресурсов территории в интересах местного сообщества. Цели и задачи муниципальной экономической политики вытекают из общих целей и задач муниципальной политики и являются подчиненными по отношению к ним.</w:t>
      </w:r>
    </w:p>
    <w:p w:rsidR="00BC1EB6" w:rsidRDefault="00BC1EB6" w:rsidP="00BC1EB6">
      <w:pPr>
        <w:spacing w:line="360" w:lineRule="auto"/>
        <w:ind w:firstLine="737"/>
        <w:jc w:val="both"/>
        <w:rPr>
          <w:sz w:val="28"/>
          <w:szCs w:val="28"/>
        </w:rPr>
      </w:pPr>
      <w:r w:rsidRPr="0083787B">
        <w:rPr>
          <w:sz w:val="28"/>
          <w:szCs w:val="28"/>
        </w:rPr>
        <w:t xml:space="preserve">Экономические ресурсы - многогранное понятие, включающее в себя природные, трудовые, капитальные, финансовые и другие ресурсы, используемые в экономической деятельности. </w:t>
      </w:r>
    </w:p>
    <w:p w:rsidR="00BC1EB6" w:rsidRPr="00FF7C91" w:rsidRDefault="00BC1EB6" w:rsidP="00BC1EB6">
      <w:pPr>
        <w:spacing w:line="360" w:lineRule="auto"/>
        <w:ind w:firstLine="737"/>
        <w:jc w:val="both"/>
        <w:rPr>
          <w:sz w:val="28"/>
          <w:szCs w:val="28"/>
        </w:rPr>
      </w:pPr>
      <w:r w:rsidRPr="00FF7C91">
        <w:rPr>
          <w:sz w:val="28"/>
          <w:szCs w:val="28"/>
        </w:rPr>
        <w:t>Основу организации пространственного размещения жилой застройки, объектов городского хозяйства и социальной сферы на территории города составляет инфраструктура.</w:t>
      </w:r>
    </w:p>
    <w:p w:rsidR="00BC1EB6" w:rsidRPr="00FF7C91" w:rsidRDefault="00BC1EB6" w:rsidP="00BC1EB6">
      <w:pPr>
        <w:spacing w:line="360" w:lineRule="auto"/>
        <w:ind w:firstLine="737"/>
        <w:jc w:val="both"/>
        <w:rPr>
          <w:sz w:val="28"/>
          <w:szCs w:val="28"/>
        </w:rPr>
      </w:pPr>
      <w:r w:rsidRPr="00FF7C91">
        <w:rPr>
          <w:sz w:val="28"/>
          <w:szCs w:val="28"/>
        </w:rPr>
        <w:t xml:space="preserve"> Градообслуживающая сфера, или городское хозяйство, представляет собой сложный комплекс различных подотраслей, тесно связанных между собой и объединенных общей целью удовлетворения потребностей населения в его услугах. Оно относится к отраслям непроизводственной сферы.</w:t>
      </w:r>
      <w:r>
        <w:rPr>
          <w:sz w:val="28"/>
          <w:szCs w:val="28"/>
        </w:rPr>
        <w:t xml:space="preserve"> </w:t>
      </w:r>
      <w:r w:rsidRPr="00FF7C91">
        <w:rPr>
          <w:sz w:val="28"/>
          <w:szCs w:val="28"/>
        </w:rPr>
        <w:t xml:space="preserve"> В состав градообслуживающей сферы </w:t>
      </w:r>
      <w:r w:rsidRPr="004409BB">
        <w:rPr>
          <w:b/>
          <w:sz w:val="28"/>
          <w:szCs w:val="28"/>
        </w:rPr>
        <w:t>(</w:t>
      </w:r>
      <w:hyperlink w:anchor="sub_77251" w:history="1">
        <w:r w:rsidRPr="004409BB">
          <w:rPr>
            <w:b/>
            <w:sz w:val="28"/>
            <w:szCs w:val="28"/>
            <w:u w:val="single"/>
          </w:rPr>
          <w:t xml:space="preserve"> рис. 1</w:t>
        </w:r>
      </w:hyperlink>
      <w:r w:rsidRPr="004409BB">
        <w:rPr>
          <w:b/>
          <w:sz w:val="28"/>
          <w:szCs w:val="28"/>
        </w:rPr>
        <w:t>)</w:t>
      </w:r>
      <w:r w:rsidRPr="00FF7C91">
        <w:rPr>
          <w:sz w:val="28"/>
          <w:szCs w:val="28"/>
        </w:rPr>
        <w:t xml:space="preserve"> входят:</w:t>
      </w:r>
    </w:p>
    <w:p w:rsidR="00BC1EB6" w:rsidRPr="00FF7C91" w:rsidRDefault="00BC1EB6" w:rsidP="00BC1EB6">
      <w:pPr>
        <w:spacing w:line="360" w:lineRule="auto"/>
        <w:ind w:firstLine="737"/>
        <w:jc w:val="both"/>
        <w:rPr>
          <w:sz w:val="28"/>
          <w:szCs w:val="28"/>
        </w:rPr>
      </w:pPr>
      <w:r w:rsidRPr="00FF7C91">
        <w:rPr>
          <w:sz w:val="28"/>
          <w:szCs w:val="28"/>
        </w:rPr>
        <w:t>- жилищно-коммунальный комплекс (ЖКК);</w:t>
      </w:r>
    </w:p>
    <w:p w:rsidR="00BC1EB6" w:rsidRPr="00FF7C91" w:rsidRDefault="00BC1EB6" w:rsidP="00BC1EB6">
      <w:pPr>
        <w:spacing w:line="360" w:lineRule="auto"/>
        <w:ind w:firstLine="737"/>
        <w:jc w:val="both"/>
        <w:rPr>
          <w:sz w:val="28"/>
          <w:szCs w:val="28"/>
        </w:rPr>
      </w:pPr>
      <w:r w:rsidRPr="00FF7C91">
        <w:rPr>
          <w:sz w:val="28"/>
          <w:szCs w:val="28"/>
        </w:rPr>
        <w:t>- транспортный комплекс;</w:t>
      </w:r>
    </w:p>
    <w:p w:rsidR="00BC1EB6" w:rsidRPr="00FF7C91" w:rsidRDefault="00BC1EB6" w:rsidP="00BC1EB6">
      <w:pPr>
        <w:spacing w:line="360" w:lineRule="auto"/>
        <w:ind w:firstLine="737"/>
        <w:jc w:val="both"/>
        <w:rPr>
          <w:sz w:val="28"/>
          <w:szCs w:val="28"/>
        </w:rPr>
      </w:pPr>
      <w:r w:rsidRPr="00FF7C91">
        <w:rPr>
          <w:sz w:val="28"/>
          <w:szCs w:val="28"/>
        </w:rPr>
        <w:t>- строительный комплекс (жилищно-гражданское строительство и строительная индустрия местного значения);</w:t>
      </w:r>
    </w:p>
    <w:p w:rsidR="00BC1EB6" w:rsidRPr="00FF7C91" w:rsidRDefault="00BC1EB6" w:rsidP="00BC1EB6">
      <w:pPr>
        <w:spacing w:line="360" w:lineRule="auto"/>
        <w:ind w:firstLine="737"/>
        <w:jc w:val="both"/>
        <w:rPr>
          <w:sz w:val="28"/>
          <w:szCs w:val="28"/>
        </w:rPr>
      </w:pPr>
      <w:r w:rsidRPr="00FF7C91">
        <w:rPr>
          <w:sz w:val="28"/>
          <w:szCs w:val="28"/>
        </w:rPr>
        <w:t>- комплекс потребительского рынка (торговля, общественное питание, бытовое обслуживание населения);</w:t>
      </w:r>
    </w:p>
    <w:p w:rsidR="00BC1EB6" w:rsidRPr="00FF7C91" w:rsidRDefault="00BC1EB6" w:rsidP="00BC1EB6">
      <w:pPr>
        <w:spacing w:line="360" w:lineRule="auto"/>
        <w:ind w:firstLine="737"/>
        <w:jc w:val="both"/>
        <w:rPr>
          <w:sz w:val="28"/>
          <w:szCs w:val="28"/>
        </w:rPr>
      </w:pPr>
      <w:r w:rsidRPr="00FF7C91">
        <w:rPr>
          <w:sz w:val="28"/>
          <w:szCs w:val="28"/>
        </w:rPr>
        <w:t>- комплекс служб, обеспечивающих общественную безопасность на территории муниципального образования, в том числе экологическую;</w:t>
      </w:r>
    </w:p>
    <w:p w:rsidR="00BC1EB6" w:rsidRPr="00FF7C91" w:rsidRDefault="00BC1EB6" w:rsidP="00BC1EB6">
      <w:pPr>
        <w:spacing w:line="360" w:lineRule="auto"/>
        <w:ind w:firstLine="737"/>
        <w:jc w:val="both"/>
        <w:rPr>
          <w:sz w:val="28"/>
          <w:szCs w:val="28"/>
        </w:rPr>
      </w:pPr>
      <w:r w:rsidRPr="00FF7C91">
        <w:rPr>
          <w:sz w:val="28"/>
          <w:szCs w:val="28"/>
        </w:rPr>
        <w:t>- системы управления, связи, информации и другие организации, обслуживающие городские нужды.</w:t>
      </w:r>
    </w:p>
    <w:p w:rsidR="00BC1EB6" w:rsidRPr="005622DC" w:rsidRDefault="00BC1EB6" w:rsidP="00BC1EB6">
      <w:pPr>
        <w:spacing w:line="360" w:lineRule="auto"/>
        <w:ind w:firstLine="737"/>
        <w:jc w:val="both"/>
        <w:rPr>
          <w:sz w:val="28"/>
          <w:szCs w:val="28"/>
        </w:rPr>
      </w:pPr>
      <w:r w:rsidRPr="005622DC">
        <w:rPr>
          <w:sz w:val="28"/>
          <w:szCs w:val="28"/>
        </w:rPr>
        <w:t xml:space="preserve">  Объекты социальной сферы относятся к городскому хозяйству в той мере, в какой они являются имущественными комплексами и требуют обслуживания и ремонта.</w:t>
      </w:r>
    </w:p>
    <w:p w:rsidR="00BC1EB6" w:rsidRPr="005622DC" w:rsidRDefault="00BC1EB6" w:rsidP="00BC1EB6">
      <w:pPr>
        <w:spacing w:line="360" w:lineRule="auto"/>
        <w:ind w:firstLine="737"/>
        <w:jc w:val="both"/>
        <w:rPr>
          <w:sz w:val="28"/>
          <w:szCs w:val="28"/>
        </w:rPr>
      </w:pPr>
      <w:r w:rsidRPr="005622DC">
        <w:rPr>
          <w:sz w:val="28"/>
          <w:szCs w:val="28"/>
        </w:rPr>
        <w:t xml:space="preserve"> Чем больше город по численности населения и территории, тем больше услуг должны предоставлять предприятия и организации городского хозяйства не только в абсолютных цифрах, но и в расчете на одного жителя. Большим городам необходима хорошо развитая сеть общественного транспорта и дорожная сеть. Повышение этажности жилых зданий вызывает потребность в лифтовом хозяйстве, подаче на верхние этажи воды, тепла, растет потребление электроэнергии и т.д.</w:t>
      </w:r>
    </w:p>
    <w:p w:rsidR="00BC1EB6" w:rsidRDefault="00BC1EB6" w:rsidP="00BC1EB6">
      <w:pPr>
        <w:spacing w:line="360" w:lineRule="auto"/>
        <w:ind w:firstLine="737"/>
        <w:jc w:val="both"/>
        <w:rPr>
          <w:b/>
          <w:sz w:val="32"/>
          <w:szCs w:val="32"/>
        </w:rPr>
      </w:pPr>
    </w:p>
    <w:p w:rsidR="00BC1EB6" w:rsidRDefault="00BC1EB6"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10CA" w:rsidRDefault="009210CA" w:rsidP="00BC1EB6">
      <w:pPr>
        <w:spacing w:line="360" w:lineRule="auto"/>
        <w:ind w:firstLine="737"/>
        <w:jc w:val="both"/>
        <w:rPr>
          <w:b/>
          <w:sz w:val="32"/>
          <w:szCs w:val="32"/>
        </w:rPr>
      </w:pPr>
    </w:p>
    <w:p w:rsidR="00920C35" w:rsidRPr="00920C35" w:rsidRDefault="00920C35" w:rsidP="009210CA">
      <w:pPr>
        <w:spacing w:line="360" w:lineRule="auto"/>
        <w:ind w:firstLine="737"/>
        <w:jc w:val="center"/>
        <w:rPr>
          <w:b/>
          <w:sz w:val="36"/>
          <w:szCs w:val="36"/>
        </w:rPr>
      </w:pPr>
      <w:r w:rsidRPr="00920C35">
        <w:rPr>
          <w:b/>
          <w:sz w:val="36"/>
          <w:szCs w:val="36"/>
        </w:rPr>
        <w:t>Анализ функционирования инфраструктуры г.о. Самара за период 2003-2009 г.</w:t>
      </w:r>
    </w:p>
    <w:p w:rsidR="00BC1EB6" w:rsidRPr="00920C35" w:rsidRDefault="00BC1EB6" w:rsidP="009210CA">
      <w:pPr>
        <w:spacing w:line="360" w:lineRule="auto"/>
        <w:ind w:firstLine="737"/>
        <w:jc w:val="center"/>
        <w:rPr>
          <w:b/>
          <w:sz w:val="32"/>
          <w:szCs w:val="32"/>
        </w:rPr>
      </w:pPr>
      <w:r w:rsidRPr="00920C35">
        <w:rPr>
          <w:b/>
          <w:sz w:val="32"/>
          <w:szCs w:val="32"/>
        </w:rPr>
        <w:t>2.1. Характеристика особенностей инфраструктуры муниципальной  экономики</w:t>
      </w:r>
      <w:r w:rsidR="004409BB" w:rsidRPr="00920C35">
        <w:rPr>
          <w:b/>
          <w:sz w:val="32"/>
          <w:szCs w:val="32"/>
        </w:rPr>
        <w:t xml:space="preserve"> г.о Самара</w:t>
      </w:r>
    </w:p>
    <w:p w:rsidR="009210CA" w:rsidRPr="00185364" w:rsidRDefault="009210CA" w:rsidP="00BC1EB6">
      <w:pPr>
        <w:spacing w:line="360" w:lineRule="auto"/>
        <w:ind w:firstLine="737"/>
        <w:jc w:val="both"/>
        <w:rPr>
          <w:b/>
          <w:sz w:val="32"/>
          <w:szCs w:val="32"/>
        </w:rPr>
      </w:pPr>
    </w:p>
    <w:p w:rsidR="00BC1EB6" w:rsidRPr="005622DC" w:rsidRDefault="00BC1EB6" w:rsidP="00BC1EB6">
      <w:pPr>
        <w:spacing w:line="360" w:lineRule="auto"/>
        <w:ind w:firstLine="737"/>
        <w:jc w:val="both"/>
        <w:rPr>
          <w:sz w:val="28"/>
          <w:szCs w:val="28"/>
        </w:rPr>
      </w:pPr>
      <w:r w:rsidRPr="005622DC">
        <w:rPr>
          <w:sz w:val="28"/>
          <w:szCs w:val="28"/>
        </w:rPr>
        <w:t xml:space="preserve">В настоящей  главе курсовой работы характеризуются основные составляющие городского хозяйства. </w:t>
      </w:r>
    </w:p>
    <w:p w:rsidR="00BC1EB6" w:rsidRDefault="00FD45A2" w:rsidP="00BC1EB6">
      <w:pPr>
        <w:rPr>
          <w:sz w:val="16"/>
          <w:szCs w:val="16"/>
          <w:lang w:val="en-US"/>
        </w:rPr>
      </w:pPr>
      <w:r>
        <w:rPr>
          <w:sz w:val="16"/>
          <w:szCs w:val="16"/>
        </w:rPr>
      </w:r>
      <w:r>
        <w:rPr>
          <w:sz w:val="16"/>
          <w:szCs w:val="16"/>
        </w:rPr>
        <w:pict>
          <v:group id="_x0000_s1026" editas="canvas" style="width:459pt;height:261pt;mso-position-horizontal-relative:char;mso-position-vertical-relative:line" coordorigin="2281,11128" coordsize="7200,40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1128;width:7200;height:4042" o:preferrelative="f">
              <v:fill o:detectmouseclick="t"/>
              <v:path o:extrusionok="t" o:connecttype="none"/>
              <o:lock v:ext="edit" text="t"/>
            </v:shape>
            <v:rect id="_x0000_s1028" style="position:absolute;left:4399;top:11128;width:2964;height:697">
              <v:textbox>
                <w:txbxContent>
                  <w:p w:rsidR="00BC1EB6" w:rsidRPr="00FF7C91" w:rsidRDefault="00BC1EB6" w:rsidP="00BC1EB6">
                    <w:pPr>
                      <w:jc w:val="center"/>
                      <w:rPr>
                        <w:b/>
                        <w:sz w:val="28"/>
                        <w:szCs w:val="28"/>
                      </w:rPr>
                    </w:pPr>
                    <w:r w:rsidRPr="00FF7C91">
                      <w:rPr>
                        <w:b/>
                        <w:sz w:val="28"/>
                        <w:szCs w:val="28"/>
                      </w:rPr>
                      <w:t>Градообслуживающая сфера</w:t>
                    </w:r>
                  </w:p>
                </w:txbxContent>
              </v:textbox>
            </v:rect>
            <v:rect id="_x0000_s1029" style="position:absolute;left:2846;top:11964;width:1833;height:976">
              <v:textbox>
                <w:txbxContent>
                  <w:p w:rsidR="00BC1EB6" w:rsidRPr="00FF7C91" w:rsidRDefault="00BC1EB6" w:rsidP="00BC1EB6">
                    <w:pPr>
                      <w:jc w:val="center"/>
                      <w:rPr>
                        <w:b/>
                        <w:sz w:val="28"/>
                        <w:szCs w:val="28"/>
                      </w:rPr>
                    </w:pPr>
                    <w:r w:rsidRPr="00FF7C91">
                      <w:rPr>
                        <w:b/>
                        <w:sz w:val="28"/>
                        <w:szCs w:val="28"/>
                      </w:rPr>
                      <w:t>Жилищно-коммунальный комплекс</w:t>
                    </w:r>
                  </w:p>
                </w:txbxContent>
              </v:textbox>
            </v:rect>
            <v:rect id="_x0000_s1030" style="position:absolute;left:2846;top:13079;width:1835;height:837">
              <v:textbox>
                <w:txbxContent>
                  <w:p w:rsidR="00BC1EB6" w:rsidRPr="00FF7C91" w:rsidRDefault="00BC1EB6" w:rsidP="00BC1EB6">
                    <w:pPr>
                      <w:jc w:val="center"/>
                      <w:rPr>
                        <w:b/>
                        <w:sz w:val="28"/>
                        <w:szCs w:val="28"/>
                      </w:rPr>
                    </w:pPr>
                    <w:r w:rsidRPr="00FF7C91">
                      <w:rPr>
                        <w:b/>
                        <w:sz w:val="28"/>
                        <w:szCs w:val="28"/>
                      </w:rPr>
                      <w:t>Строительный комплекс</w:t>
                    </w:r>
                  </w:p>
                </w:txbxContent>
              </v:textbox>
            </v:rect>
            <v:rect id="_x0000_s1031" style="position:absolute;left:7081;top:11964;width:1835;height:976">
              <v:textbox>
                <w:txbxContent>
                  <w:p w:rsidR="00BC1EB6" w:rsidRPr="00FF7C91" w:rsidRDefault="00BC1EB6" w:rsidP="00BC1EB6">
                    <w:pPr>
                      <w:jc w:val="center"/>
                      <w:rPr>
                        <w:b/>
                        <w:sz w:val="28"/>
                        <w:szCs w:val="28"/>
                      </w:rPr>
                    </w:pPr>
                    <w:r w:rsidRPr="00FF7C91">
                      <w:rPr>
                        <w:b/>
                        <w:sz w:val="28"/>
                        <w:szCs w:val="28"/>
                      </w:rPr>
                      <w:t>Транспортный комплекс</w:t>
                    </w:r>
                  </w:p>
                </w:txbxContent>
              </v:textbox>
            </v:rect>
            <v:rect id="_x0000_s1032" style="position:absolute;left:7081;top:13079;width:1835;height:837">
              <v:textbox>
                <w:txbxContent>
                  <w:p w:rsidR="00BC1EB6" w:rsidRPr="00FF7C91" w:rsidRDefault="00BC1EB6" w:rsidP="00BC1EB6">
                    <w:pPr>
                      <w:jc w:val="center"/>
                      <w:rPr>
                        <w:b/>
                        <w:sz w:val="28"/>
                        <w:szCs w:val="28"/>
                      </w:rPr>
                    </w:pPr>
                    <w:r w:rsidRPr="00FF7C91">
                      <w:rPr>
                        <w:b/>
                        <w:sz w:val="28"/>
                        <w:szCs w:val="28"/>
                      </w:rPr>
                      <w:t>Службы общественной безопасности</w:t>
                    </w:r>
                  </w:p>
                </w:txbxContent>
              </v:textbox>
            </v:rect>
            <v:rect id="_x0000_s1033" style="position:absolute;left:7081;top:14055;width:2259;height:1115">
              <v:textbox>
                <w:txbxContent>
                  <w:p w:rsidR="00BC1EB6" w:rsidRPr="005622DC" w:rsidRDefault="00BC1EB6" w:rsidP="00BC1EB6">
                    <w:pPr>
                      <w:jc w:val="center"/>
                      <w:rPr>
                        <w:b/>
                        <w:sz w:val="28"/>
                        <w:szCs w:val="28"/>
                      </w:rPr>
                    </w:pPr>
                    <w:r w:rsidRPr="005622DC">
                      <w:rPr>
                        <w:b/>
                        <w:sz w:val="28"/>
                        <w:szCs w:val="28"/>
                      </w:rPr>
                      <w:t>Системы управления, информатизации и др.</w:t>
                    </w:r>
                  </w:p>
                </w:txbxContent>
              </v:textbox>
            </v:rect>
            <v:rect id="_x0000_s1034" style="position:absolute;left:2563;top:14055;width:2116;height:1115">
              <v:textbox>
                <w:txbxContent>
                  <w:p w:rsidR="00BC1EB6" w:rsidRPr="005622DC" w:rsidRDefault="00BC1EB6" w:rsidP="00BC1EB6">
                    <w:pPr>
                      <w:jc w:val="center"/>
                      <w:rPr>
                        <w:b/>
                        <w:sz w:val="28"/>
                        <w:szCs w:val="28"/>
                      </w:rPr>
                    </w:pPr>
                    <w:r w:rsidRPr="005622DC">
                      <w:rPr>
                        <w:b/>
                        <w:sz w:val="28"/>
                        <w:szCs w:val="28"/>
                      </w:rPr>
                      <w:t>Комплекс потребительского рынка</w:t>
                    </w:r>
                  </w:p>
                </w:txbxContent>
              </v:textbox>
            </v:rect>
            <v:line id="_x0000_s1035" style="position:absolute" from="3693,12940" to="3694,13079"/>
            <v:line id="_x0000_s1036" style="position:absolute" from="3693,13916" to="3694,14055"/>
            <v:line id="_x0000_s1037" style="position:absolute" from="8069,12940" to="8071,13079"/>
            <v:line id="_x0000_s1038" style="position:absolute" from="8069,13916" to="8071,14054"/>
            <v:line id="_x0000_s1039" style="position:absolute" from="4681,12522" to="7081,12522"/>
            <v:line id="_x0000_s1040" style="position:absolute" from="4681,13497" to="7081,13498"/>
            <v:line id="_x0000_s1041" style="position:absolute" from="4681,14473" to="7081,14474"/>
            <v:line id="_x0000_s1042" style="position:absolute" from="5810,11825" to="5810,14473"/>
            <w10:wrap type="none"/>
            <w10:anchorlock/>
          </v:group>
        </w:pict>
      </w:r>
    </w:p>
    <w:p w:rsidR="00BC1EB6" w:rsidRPr="00FF7C91" w:rsidRDefault="00BC1EB6" w:rsidP="00BC1EB6">
      <w:pPr>
        <w:rPr>
          <w:sz w:val="16"/>
          <w:szCs w:val="16"/>
          <w:lang w:val="en-US"/>
        </w:rPr>
      </w:pPr>
    </w:p>
    <w:p w:rsidR="00BC1EB6" w:rsidRDefault="00BC1EB6" w:rsidP="00BC1EB6">
      <w:pPr>
        <w:pStyle w:val="a9"/>
        <w:spacing w:line="360" w:lineRule="auto"/>
        <w:rPr>
          <w:rFonts w:ascii="Times New Roman" w:hAnsi="Times New Roman" w:cs="Times New Roman"/>
          <w:b/>
          <w:bCs/>
          <w:noProof/>
          <w:sz w:val="28"/>
          <w:szCs w:val="28"/>
        </w:rPr>
      </w:pPr>
      <w:r>
        <w:rPr>
          <w:sz w:val="22"/>
          <w:szCs w:val="22"/>
        </w:rPr>
        <w:t xml:space="preserve"> </w:t>
      </w:r>
      <w:r>
        <w:rPr>
          <w:b/>
          <w:bCs/>
          <w:noProof/>
          <w:color w:val="000080"/>
          <w:sz w:val="22"/>
          <w:szCs w:val="22"/>
        </w:rPr>
        <w:t xml:space="preserve">         </w:t>
      </w:r>
      <w:r w:rsidRPr="00DA3DF1">
        <w:rPr>
          <w:rFonts w:ascii="Times New Roman" w:hAnsi="Times New Roman" w:cs="Times New Roman"/>
          <w:b/>
          <w:bCs/>
          <w:noProof/>
          <w:sz w:val="28"/>
          <w:szCs w:val="28"/>
        </w:rPr>
        <w:t>Рис. 1. Укрупненный состав градообслуживающей сферы</w:t>
      </w:r>
    </w:p>
    <w:p w:rsidR="009210CA" w:rsidRPr="009210CA" w:rsidRDefault="009210CA" w:rsidP="009210CA"/>
    <w:p w:rsidR="00BC1EB6" w:rsidRPr="005622DC" w:rsidRDefault="00BC1EB6" w:rsidP="00BC1EB6">
      <w:pPr>
        <w:pStyle w:val="1"/>
        <w:spacing w:before="0" w:after="0" w:line="360" w:lineRule="auto"/>
        <w:ind w:firstLine="737"/>
        <w:jc w:val="both"/>
        <w:rPr>
          <w:rFonts w:ascii="Times New Roman" w:hAnsi="Times New Roman" w:cs="Times New Roman"/>
          <w:b w:val="0"/>
          <w:color w:val="auto"/>
          <w:sz w:val="28"/>
          <w:szCs w:val="28"/>
        </w:rPr>
      </w:pPr>
      <w:r w:rsidRPr="005622DC">
        <w:rPr>
          <w:rFonts w:ascii="Times New Roman" w:hAnsi="Times New Roman" w:cs="Times New Roman"/>
          <w:color w:val="auto"/>
          <w:sz w:val="28"/>
          <w:szCs w:val="28"/>
        </w:rPr>
        <w:t xml:space="preserve">Жилищно-коммунальный комплекс. </w:t>
      </w:r>
      <w:r w:rsidRPr="005622DC">
        <w:rPr>
          <w:rFonts w:ascii="Times New Roman" w:hAnsi="Times New Roman" w:cs="Times New Roman"/>
          <w:b w:val="0"/>
          <w:color w:val="auto"/>
          <w:sz w:val="28"/>
          <w:szCs w:val="28"/>
        </w:rPr>
        <w:t>Важнейшей и самой крупной составной частью городского хозяйства является жилищно</w:t>
      </w:r>
      <w:r w:rsidR="004409BB">
        <w:rPr>
          <w:rFonts w:ascii="Times New Roman" w:hAnsi="Times New Roman" w:cs="Times New Roman"/>
          <w:b w:val="0"/>
          <w:color w:val="auto"/>
          <w:sz w:val="28"/>
          <w:szCs w:val="28"/>
        </w:rPr>
        <w:t xml:space="preserve">-коммунальный комплекс, он </w:t>
      </w:r>
      <w:r w:rsidRPr="005622DC">
        <w:rPr>
          <w:rFonts w:ascii="Times New Roman" w:hAnsi="Times New Roman" w:cs="Times New Roman"/>
          <w:b w:val="0"/>
          <w:color w:val="auto"/>
          <w:sz w:val="28"/>
          <w:szCs w:val="28"/>
        </w:rPr>
        <w:t xml:space="preserve">состоит из жилищного и коммунального хозяйства </w:t>
      </w:r>
      <w:r w:rsidRPr="004409BB">
        <w:rPr>
          <w:rFonts w:ascii="Times New Roman" w:hAnsi="Times New Roman" w:cs="Times New Roman"/>
          <w:color w:val="auto"/>
          <w:sz w:val="28"/>
          <w:szCs w:val="28"/>
        </w:rPr>
        <w:t>(</w:t>
      </w:r>
      <w:hyperlink w:anchor="sub_77252" w:history="1">
        <w:r w:rsidRPr="004409BB">
          <w:rPr>
            <w:rFonts w:ascii="Times New Roman" w:hAnsi="Times New Roman" w:cs="Times New Roman"/>
            <w:color w:val="auto"/>
            <w:sz w:val="28"/>
            <w:szCs w:val="28"/>
            <w:u w:val="single"/>
          </w:rPr>
          <w:t xml:space="preserve"> рис. 2</w:t>
        </w:r>
      </w:hyperlink>
      <w:r w:rsidRPr="004409BB">
        <w:rPr>
          <w:rFonts w:ascii="Times New Roman" w:hAnsi="Times New Roman" w:cs="Times New Roman"/>
          <w:color w:val="auto"/>
          <w:sz w:val="28"/>
          <w:szCs w:val="28"/>
        </w:rPr>
        <w:t>).</w:t>
      </w:r>
    </w:p>
    <w:p w:rsidR="00BC1EB6" w:rsidRPr="005622DC" w:rsidRDefault="00BC1EB6" w:rsidP="00BC1EB6">
      <w:pPr>
        <w:spacing w:line="360" w:lineRule="auto"/>
        <w:ind w:firstLine="737"/>
        <w:jc w:val="both"/>
        <w:rPr>
          <w:sz w:val="28"/>
          <w:szCs w:val="28"/>
        </w:rPr>
      </w:pPr>
      <w:r w:rsidRPr="005622DC">
        <w:rPr>
          <w:sz w:val="28"/>
          <w:szCs w:val="28"/>
        </w:rPr>
        <w:t>Жилищное хозяйство включает в себя жилые и нежилые здания с сетью обслуживающих их эксплуатационных, ремонтно-строительных и других предприятий и организаций. Коммунальное хозяйство может быть, в свою очередь, разделено на две крупных подсистемы:</w:t>
      </w:r>
    </w:p>
    <w:p w:rsidR="00BC1EB6" w:rsidRPr="005622DC" w:rsidRDefault="00BC1EB6" w:rsidP="00BC1EB6">
      <w:pPr>
        <w:spacing w:line="360" w:lineRule="auto"/>
        <w:ind w:firstLine="737"/>
        <w:jc w:val="both"/>
        <w:rPr>
          <w:sz w:val="28"/>
          <w:szCs w:val="28"/>
        </w:rPr>
      </w:pPr>
      <w:r>
        <w:rPr>
          <w:sz w:val="28"/>
          <w:szCs w:val="28"/>
        </w:rPr>
        <w:t>-</w:t>
      </w:r>
      <w:r w:rsidRPr="005622DC">
        <w:rPr>
          <w:sz w:val="28"/>
          <w:szCs w:val="28"/>
        </w:rPr>
        <w:t xml:space="preserve"> системы инженерного обеспечения (ресурсообеспечения): холодное и горячее водоснабжение, водоотведение, теплоснабжение, газоснабжение, электроснабжение;</w:t>
      </w:r>
    </w:p>
    <w:p w:rsidR="00BC1EB6" w:rsidRDefault="00BC1EB6" w:rsidP="00BC1EB6">
      <w:pPr>
        <w:spacing w:line="360" w:lineRule="auto"/>
        <w:ind w:firstLine="737"/>
        <w:jc w:val="both"/>
        <w:rPr>
          <w:sz w:val="28"/>
          <w:szCs w:val="28"/>
        </w:rPr>
      </w:pPr>
      <w:r w:rsidRPr="005622DC">
        <w:rPr>
          <w:sz w:val="28"/>
          <w:szCs w:val="28"/>
        </w:rPr>
        <w:t xml:space="preserve"> </w:t>
      </w:r>
      <w:r>
        <w:rPr>
          <w:sz w:val="28"/>
          <w:szCs w:val="28"/>
        </w:rPr>
        <w:t xml:space="preserve">- </w:t>
      </w:r>
      <w:r w:rsidRPr="005622DC">
        <w:rPr>
          <w:sz w:val="28"/>
          <w:szCs w:val="28"/>
        </w:rPr>
        <w:t>общегородское коммунальное хозяйство, включающее в себя системы внешнего благоустройства и содержания территории города (дорожное хозяйство, уличное освещение, санитарная очистка города, сбор, вывоз и переработка бытовых отходов, зеленое хозяйство и т.п.), а также банно-прачечное, гостиничное, ритуальное и другие хозяйства.</w:t>
      </w:r>
    </w:p>
    <w:p w:rsidR="00BC1EB6" w:rsidRDefault="00BC1EB6" w:rsidP="00BC1EB6">
      <w:pPr>
        <w:spacing w:line="360" w:lineRule="auto"/>
        <w:ind w:firstLine="737"/>
        <w:rPr>
          <w:sz w:val="28"/>
          <w:szCs w:val="28"/>
        </w:rPr>
      </w:pPr>
    </w:p>
    <w:p w:rsidR="00BC1EB6" w:rsidRDefault="00FD45A2" w:rsidP="00BC1EB6">
      <w:pPr>
        <w:spacing w:line="360" w:lineRule="auto"/>
        <w:rPr>
          <w:sz w:val="28"/>
          <w:szCs w:val="28"/>
        </w:rPr>
      </w:pPr>
      <w:r>
        <w:rPr>
          <w:sz w:val="28"/>
          <w:szCs w:val="28"/>
        </w:rPr>
      </w:r>
      <w:r>
        <w:rPr>
          <w:sz w:val="28"/>
          <w:szCs w:val="28"/>
        </w:rPr>
        <w:pict>
          <v:group id="_x0000_s1043" editas="canvas" style="width:468pt;height:207pt;mso-position-horizontal-relative:char;mso-position-vertical-relative:line" coordorigin="2140,456" coordsize="7341,3205">
            <o:lock v:ext="edit" aspectratio="t"/>
            <v:shape id="_x0000_s1044" type="#_x0000_t75" style="position:absolute;left:2140;top:456;width:7341;height:3205" o:preferrelative="f">
              <v:fill o:detectmouseclick="t"/>
              <v:path o:extrusionok="t" o:connecttype="none"/>
              <o:lock v:ext="edit" text="t"/>
            </v:shape>
            <v:rect id="_x0000_s1045" style="position:absolute;left:3975;top:456;width:4094;height:557">
              <v:textbox>
                <w:txbxContent>
                  <w:p w:rsidR="00BC1EB6" w:rsidRPr="00BE7941" w:rsidRDefault="00BC1EB6" w:rsidP="00BC1EB6">
                    <w:pPr>
                      <w:jc w:val="center"/>
                      <w:rPr>
                        <w:b/>
                        <w:sz w:val="28"/>
                        <w:szCs w:val="28"/>
                      </w:rPr>
                    </w:pPr>
                    <w:r w:rsidRPr="00BE7941">
                      <w:rPr>
                        <w:b/>
                        <w:sz w:val="28"/>
                        <w:szCs w:val="28"/>
                      </w:rPr>
                      <w:t>Жилищно-коммунальное хозяйство</w:t>
                    </w:r>
                  </w:p>
                </w:txbxContent>
              </v:textbox>
            </v:rect>
            <v:rect id="_x0000_s1046" style="position:absolute;left:2422;top:1571;width:2400;height:697">
              <v:textbox>
                <w:txbxContent>
                  <w:p w:rsidR="00BC1EB6" w:rsidRPr="00833818" w:rsidRDefault="00BC1EB6" w:rsidP="00BC1EB6">
                    <w:pPr>
                      <w:rPr>
                        <w:b/>
                        <w:sz w:val="28"/>
                        <w:szCs w:val="28"/>
                      </w:rPr>
                    </w:pPr>
                    <w:r w:rsidRPr="00833818">
                      <w:rPr>
                        <w:b/>
                        <w:sz w:val="28"/>
                        <w:szCs w:val="28"/>
                      </w:rPr>
                      <w:t>Жилищное хозяйство</w:t>
                    </w:r>
                  </w:p>
                </w:txbxContent>
              </v:textbox>
            </v:rect>
            <v:rect id="_x0000_s1047" style="position:absolute;left:7505;top:2825;width:1976;height:836">
              <v:textbox>
                <w:txbxContent>
                  <w:p w:rsidR="00BC1EB6" w:rsidRPr="00833818" w:rsidRDefault="00BC1EB6" w:rsidP="00BC1EB6">
                    <w:pPr>
                      <w:jc w:val="center"/>
                      <w:rPr>
                        <w:b/>
                        <w:sz w:val="28"/>
                        <w:szCs w:val="28"/>
                      </w:rPr>
                    </w:pPr>
                    <w:r w:rsidRPr="00833818">
                      <w:rPr>
                        <w:b/>
                        <w:sz w:val="28"/>
                        <w:szCs w:val="28"/>
                      </w:rPr>
                      <w:t>Общегородское коммунальное хозяйство</w:t>
                    </w:r>
                  </w:p>
                </w:txbxContent>
              </v:textbox>
            </v:rect>
            <v:rect id="_x0000_s1048" style="position:absolute;left:4681;top:2825;width:2118;height:836">
              <v:textbox>
                <w:txbxContent>
                  <w:p w:rsidR="00BC1EB6" w:rsidRPr="00833818" w:rsidRDefault="00BC1EB6" w:rsidP="00BC1EB6">
                    <w:pPr>
                      <w:jc w:val="center"/>
                      <w:rPr>
                        <w:b/>
                        <w:sz w:val="28"/>
                        <w:szCs w:val="28"/>
                      </w:rPr>
                    </w:pPr>
                    <w:r w:rsidRPr="00833818">
                      <w:rPr>
                        <w:b/>
                        <w:sz w:val="28"/>
                        <w:szCs w:val="28"/>
                      </w:rPr>
                      <w:t>Инженерное обеспечение</w:t>
                    </w:r>
                  </w:p>
                </w:txbxContent>
              </v:textbox>
            </v:rect>
            <v:rect id="_x0000_s1049" style="position:absolute;left:6799;top:1571;width:2681;height:697">
              <v:textbox>
                <w:txbxContent>
                  <w:p w:rsidR="00BC1EB6" w:rsidRPr="00833818" w:rsidRDefault="00BC1EB6" w:rsidP="00BC1EB6">
                    <w:pPr>
                      <w:jc w:val="center"/>
                      <w:rPr>
                        <w:b/>
                      </w:rPr>
                    </w:pPr>
                    <w:r w:rsidRPr="00833818">
                      <w:rPr>
                        <w:b/>
                      </w:rPr>
                      <w:t>Коммунальное хозяйство</w:t>
                    </w:r>
                  </w:p>
                </w:txbxContent>
              </v:textbox>
            </v:rect>
            <v:line id="_x0000_s1050" style="position:absolute" from="5952,1013" to="5952,1292"/>
            <v:line id="_x0000_s1051" style="position:absolute" from="3693,1292" to="8493,1293"/>
            <v:line id="_x0000_s1052" style="position:absolute" from="3693,1292" to="3693,1571"/>
            <v:line id="_x0000_s1053" style="position:absolute" from="8493,1292" to="8493,1571"/>
            <v:line id="_x0000_s1054" style="position:absolute" from="7222,2268" to="7223,2546"/>
            <v:line id="_x0000_s1055" style="position:absolute" from="5528,2546" to="8775,2547"/>
            <v:line id="_x0000_s1056" style="position:absolute" from="5528,2546" to="5528,2825"/>
            <v:line id="_x0000_s1057" style="position:absolute" from="8775,2546" to="8775,2825"/>
            <w10:wrap type="none"/>
            <w10:anchorlock/>
          </v:group>
        </w:pict>
      </w:r>
    </w:p>
    <w:p w:rsidR="00BC1EB6" w:rsidRDefault="00BC1EB6" w:rsidP="00BC1EB6">
      <w:pPr>
        <w:pStyle w:val="a9"/>
        <w:spacing w:line="360" w:lineRule="auto"/>
        <w:jc w:val="center"/>
        <w:rPr>
          <w:rFonts w:ascii="Times New Roman" w:hAnsi="Times New Roman" w:cs="Times New Roman"/>
          <w:b/>
          <w:bCs/>
          <w:noProof/>
          <w:sz w:val="28"/>
          <w:szCs w:val="28"/>
        </w:rPr>
      </w:pPr>
      <w:r w:rsidRPr="00833818">
        <w:rPr>
          <w:rFonts w:ascii="Times New Roman" w:hAnsi="Times New Roman" w:cs="Times New Roman"/>
          <w:b/>
          <w:bCs/>
          <w:noProof/>
          <w:sz w:val="28"/>
          <w:szCs w:val="28"/>
        </w:rPr>
        <w:t>Рис. 2. Состав жилищно-коммунального комплекса</w:t>
      </w:r>
    </w:p>
    <w:p w:rsidR="009210CA" w:rsidRPr="009210CA" w:rsidRDefault="009210CA" w:rsidP="009210CA"/>
    <w:p w:rsidR="00BC1EB6" w:rsidRPr="004D3260" w:rsidRDefault="00BC1EB6" w:rsidP="00BC1EB6">
      <w:pPr>
        <w:spacing w:line="360" w:lineRule="auto"/>
        <w:ind w:firstLine="737"/>
        <w:jc w:val="both"/>
        <w:rPr>
          <w:sz w:val="28"/>
          <w:szCs w:val="28"/>
        </w:rPr>
      </w:pPr>
      <w:r w:rsidRPr="004D3260">
        <w:rPr>
          <w:sz w:val="28"/>
          <w:szCs w:val="28"/>
        </w:rPr>
        <w:t xml:space="preserve"> </w:t>
      </w:r>
      <w:r w:rsidRPr="004D3260">
        <w:rPr>
          <w:b/>
          <w:sz w:val="28"/>
          <w:szCs w:val="28"/>
        </w:rPr>
        <w:t>Жилищное хозяйство</w:t>
      </w:r>
      <w:r w:rsidRPr="004D3260">
        <w:rPr>
          <w:sz w:val="28"/>
          <w:szCs w:val="28"/>
        </w:rPr>
        <w:t>. Жилищное хозяйство включает жилищный фонд, нежилые здания и помещения общественного, социального и иного назначения, а также предприятия и организации, эксплуатирующие и обслуживающие жилищный фонд и нежилые здания.</w:t>
      </w:r>
    </w:p>
    <w:p w:rsidR="00BC1EB6" w:rsidRPr="004D3260" w:rsidRDefault="00BC1EB6" w:rsidP="00BC1EB6">
      <w:pPr>
        <w:spacing w:line="360" w:lineRule="auto"/>
        <w:ind w:firstLine="737"/>
        <w:jc w:val="both"/>
        <w:rPr>
          <w:sz w:val="28"/>
          <w:szCs w:val="28"/>
        </w:rPr>
      </w:pPr>
      <w:r w:rsidRPr="004D3260">
        <w:rPr>
          <w:sz w:val="28"/>
          <w:szCs w:val="28"/>
        </w:rPr>
        <w:t xml:space="preserve"> Жилищный фонд представляет собой совокупность всех жилых помещений независимо от форм собственности, включая жилые дома (одноквартирные и многоквартирные), специализированные дома (общежития, гостиницы-приюты, дома маневренного фонда, дома-интернаты для инвалидов, ветеранов и др.), квартиры, служебные жилые помещения, иные жилые помещения в других строениях, пригодные для проживания. По мере роста благосостояния населения требования к объему и качественным характеристикам жилищного фонда повышаются, соответственно изменяется и структура жилищного фонда города.</w:t>
      </w:r>
    </w:p>
    <w:p w:rsidR="00BC1EB6" w:rsidRPr="004D3260" w:rsidRDefault="00BC1EB6" w:rsidP="00BC1EB6">
      <w:pPr>
        <w:spacing w:line="360" w:lineRule="auto"/>
        <w:ind w:firstLine="737"/>
        <w:jc w:val="both"/>
        <w:rPr>
          <w:sz w:val="28"/>
          <w:szCs w:val="28"/>
        </w:rPr>
      </w:pPr>
      <w:r w:rsidRPr="004D3260">
        <w:rPr>
          <w:sz w:val="28"/>
          <w:szCs w:val="28"/>
        </w:rPr>
        <w:t>Обычный жилой дом является сложным инженерным сооружением с различными коммуникациями: отопление, холодное и горячее водоснабжение, электроснабжение, телефон, радио, телевидение (при наличии коллективных антенн), вентиляционные системы и т.п. В многоэтажных жилых домах имеются лифты и мусоропроводы. Если свои квартиры жильцы обустраивают сами, то места общего пользования (подъезды, чердаки, подвалы, кровля) требуют специального обслуживания. Придомовая территория также требует специального обустройства и обслуживания.</w:t>
      </w:r>
    </w:p>
    <w:p w:rsidR="00BC1EB6" w:rsidRPr="004D3260" w:rsidRDefault="00BC1EB6" w:rsidP="00BC1EB6">
      <w:pPr>
        <w:spacing w:line="360" w:lineRule="auto"/>
        <w:ind w:firstLine="737"/>
        <w:jc w:val="both"/>
        <w:rPr>
          <w:sz w:val="28"/>
          <w:szCs w:val="28"/>
        </w:rPr>
      </w:pPr>
      <w:r w:rsidRPr="004D3260">
        <w:rPr>
          <w:sz w:val="28"/>
          <w:szCs w:val="28"/>
        </w:rPr>
        <w:t xml:space="preserve"> Объекты нежилого фонда могут располагаться как в отдельных зданиях, так и на первых этажах жилых домов, где чаще всего размещаются предприятия торговли, бытового обслуживания, различные учреждения и организации, непосредственно связанные с обслуживанием населения. Их функционирование не должно создавать неудобств для жильцов.</w:t>
      </w:r>
    </w:p>
    <w:p w:rsidR="00BC1EB6" w:rsidRPr="004D3260" w:rsidRDefault="00BC1EB6" w:rsidP="00BC1EB6">
      <w:pPr>
        <w:spacing w:line="360" w:lineRule="auto"/>
        <w:ind w:firstLine="737"/>
        <w:jc w:val="both"/>
        <w:rPr>
          <w:sz w:val="28"/>
          <w:szCs w:val="28"/>
        </w:rPr>
      </w:pPr>
      <w:r w:rsidRPr="004D3260">
        <w:rPr>
          <w:sz w:val="28"/>
          <w:szCs w:val="28"/>
        </w:rPr>
        <w:t xml:space="preserve"> </w:t>
      </w:r>
      <w:r w:rsidRPr="004D3260">
        <w:rPr>
          <w:b/>
          <w:sz w:val="28"/>
          <w:szCs w:val="28"/>
        </w:rPr>
        <w:t>Инженерное обеспечение поселений</w:t>
      </w:r>
      <w:r w:rsidRPr="004D3260">
        <w:rPr>
          <w:sz w:val="28"/>
          <w:szCs w:val="28"/>
        </w:rPr>
        <w:t>. Инженерное хозяйство - одна из самых сложных систем городского хозяйства. Бесперебойная подача в жилые и общественные здания тепла, воды, электроэнергии, газа требует высокого уровня организации, большого объема ремонтных, очистительных и профилактических работ на инженерных сетях и сооружениях, функционирования аварийных служб. Для большинства районов России серьезной проблемой является ежегодная подготовка инженерных систем к работе в зимний период.</w:t>
      </w:r>
    </w:p>
    <w:p w:rsidR="00BC1EB6" w:rsidRPr="004D3260" w:rsidRDefault="00BC1EB6" w:rsidP="00BC1EB6">
      <w:pPr>
        <w:spacing w:line="360" w:lineRule="auto"/>
        <w:ind w:firstLine="737"/>
        <w:jc w:val="both"/>
        <w:rPr>
          <w:sz w:val="28"/>
          <w:szCs w:val="28"/>
        </w:rPr>
      </w:pPr>
      <w:r w:rsidRPr="004D3260">
        <w:rPr>
          <w:sz w:val="28"/>
          <w:szCs w:val="28"/>
        </w:rPr>
        <w:t xml:space="preserve"> </w:t>
      </w:r>
      <w:r w:rsidRPr="004D3260">
        <w:rPr>
          <w:b/>
          <w:sz w:val="28"/>
          <w:szCs w:val="28"/>
        </w:rPr>
        <w:t>Водоснабжение и водоотведение</w:t>
      </w:r>
      <w:r w:rsidRPr="004D3260">
        <w:rPr>
          <w:sz w:val="28"/>
          <w:szCs w:val="28"/>
        </w:rPr>
        <w:t>. Существуют определенные требования к качеству воды для питьевых, хозяйственных и производственных нужд. Если система водоснабжения в городе единая, то вся подаваемая вода должна быть питьевого качества. Еще одна проблема - неравномерность потребления воды в дневное, вечернее и ночное время. Потребность предприятий города в свежей воде определяется с учетом их профиля и производственной мощности. На многих из них действуют системы оборотного водоснабжения, в которых использованная вода не сливается в канализацию, а проходит необходимую очистку и вновь возвращается в производственный цикл. Это позволяет резко сократить потребность в свежей воде. Для жилищного фонда существуют нормативы суточного потребления на человека. Жители, установившие в квартирах приборы учета воды, платят за нее по фактическому расходу, который обычно оказывается значительно ниже расчетного.</w:t>
      </w:r>
    </w:p>
    <w:p w:rsidR="00BC1EB6" w:rsidRPr="004D3260" w:rsidRDefault="00BC1EB6" w:rsidP="00BC1EB6">
      <w:pPr>
        <w:spacing w:line="360" w:lineRule="auto"/>
        <w:ind w:firstLine="737"/>
        <w:jc w:val="both"/>
        <w:rPr>
          <w:sz w:val="28"/>
          <w:szCs w:val="28"/>
        </w:rPr>
      </w:pPr>
      <w:r w:rsidRPr="004D3260">
        <w:rPr>
          <w:b/>
          <w:sz w:val="28"/>
          <w:szCs w:val="28"/>
        </w:rPr>
        <w:t xml:space="preserve"> Водоснабжение</w:t>
      </w:r>
      <w:r w:rsidRPr="004D3260">
        <w:rPr>
          <w:sz w:val="28"/>
          <w:szCs w:val="28"/>
        </w:rPr>
        <w:t xml:space="preserve"> может осуществляться из открытых водоемов и из подземных водоносных горизонтов. В состав водопроводного хозяйства входят водозаборные сооружения, системы очистки и подготовки воды, насосные станции, водопроводные сети от водозабора до каждой квартиры.</w:t>
      </w:r>
    </w:p>
    <w:p w:rsidR="00BC1EB6" w:rsidRPr="004D3260" w:rsidRDefault="00BC1EB6" w:rsidP="00BC1EB6">
      <w:pPr>
        <w:spacing w:line="360" w:lineRule="auto"/>
        <w:ind w:firstLine="737"/>
        <w:jc w:val="both"/>
        <w:rPr>
          <w:sz w:val="28"/>
          <w:szCs w:val="28"/>
        </w:rPr>
      </w:pPr>
      <w:r w:rsidRPr="004D3260">
        <w:rPr>
          <w:sz w:val="28"/>
          <w:szCs w:val="28"/>
        </w:rPr>
        <w:t xml:space="preserve"> Не менее сложна система водоотведения. Объем стоков, попадающих в эту систему, превышает объем водопотребления, поскольку в канализационную сеть попадает и холодная, и горячая вода. Система водоотведения состоит из самотечных коллекторов, подкачивающих насосных станций, сооружений для санитарной очистки сточных вод и сброса их в водоемы.</w:t>
      </w:r>
    </w:p>
    <w:p w:rsidR="00BC1EB6" w:rsidRPr="004D3260" w:rsidRDefault="00BC1EB6" w:rsidP="00BC1EB6">
      <w:pPr>
        <w:spacing w:line="360" w:lineRule="auto"/>
        <w:ind w:firstLine="737"/>
        <w:jc w:val="both"/>
        <w:rPr>
          <w:sz w:val="28"/>
          <w:szCs w:val="28"/>
        </w:rPr>
      </w:pPr>
      <w:r w:rsidRPr="004D3260">
        <w:rPr>
          <w:b/>
          <w:sz w:val="28"/>
          <w:szCs w:val="28"/>
        </w:rPr>
        <w:t xml:space="preserve"> Теплоснабжение</w:t>
      </w:r>
      <w:r w:rsidRPr="004D3260">
        <w:rPr>
          <w:sz w:val="28"/>
          <w:szCs w:val="28"/>
        </w:rPr>
        <w:t>. Система теплоснабжения решает две задачи: отопление и горячее водоснабжение. Потребление тепла более неравномерно, чем потребление воды, поскольку в летний период помещения не отапливаются. Продолжительность отопительного сезона в значительной мере зависит от климатических условий.</w:t>
      </w:r>
    </w:p>
    <w:p w:rsidR="00BC1EB6" w:rsidRPr="004D3260" w:rsidRDefault="00BC1EB6" w:rsidP="00BC1EB6">
      <w:pPr>
        <w:spacing w:line="360" w:lineRule="auto"/>
        <w:ind w:firstLine="737"/>
        <w:jc w:val="both"/>
        <w:rPr>
          <w:sz w:val="28"/>
          <w:szCs w:val="28"/>
        </w:rPr>
      </w:pPr>
      <w:r w:rsidRPr="004D3260">
        <w:rPr>
          <w:sz w:val="28"/>
          <w:szCs w:val="28"/>
        </w:rPr>
        <w:t xml:space="preserve"> Источниками тепловой энергии для нужд города могут быть тепловые электростанции и котельные. К горячей воде в качестве теплоносителя предъявляются высокие требования по чистоте, поскольку при высокой температуре примеси выпадают в осадок и постепенно выводят из строя тепловые сети и сооружения. В силу этого у источников теплоснабжения имеются сложные инженерные сооружения - химводоочистки.</w:t>
      </w:r>
    </w:p>
    <w:p w:rsidR="00BC1EB6" w:rsidRPr="004D3260" w:rsidRDefault="00BC1EB6" w:rsidP="00BC1EB6">
      <w:pPr>
        <w:spacing w:line="360" w:lineRule="auto"/>
        <w:ind w:firstLine="737"/>
        <w:jc w:val="both"/>
        <w:rPr>
          <w:sz w:val="28"/>
          <w:szCs w:val="28"/>
        </w:rPr>
      </w:pPr>
      <w:r w:rsidRPr="004D3260">
        <w:rPr>
          <w:sz w:val="28"/>
          <w:szCs w:val="28"/>
        </w:rPr>
        <w:t xml:space="preserve"> </w:t>
      </w:r>
      <w:r w:rsidRPr="004D3260">
        <w:rPr>
          <w:b/>
          <w:sz w:val="28"/>
          <w:szCs w:val="28"/>
        </w:rPr>
        <w:t>Система теплоснабжения</w:t>
      </w:r>
      <w:r w:rsidRPr="004D3260">
        <w:rPr>
          <w:sz w:val="28"/>
          <w:szCs w:val="28"/>
        </w:rPr>
        <w:t xml:space="preserve"> включает в себя прямые и обратные тепловые сети, подкачивающие насосные станции и распределительные тепловые пункты. Существуют две принципиально различные схемы теплоснабжения. По одной горячая вода для отопления и горячего водоснабжения поступает по одним и тем же трубопроводам; в этом случае по обратным трубопроводам идет меньше воды, чем по прямым. По другой схеме по отдельным трубопроводам поступает только горячая вода для отопления, а горячее водоснабжение обеспечивается путем подогрева холодной воды непосредственно в жилых домах или группах домов в специальных котлах - бойлерах. Источником тепла для бойлеров может быть как горячая вода из системы отопления, так и топливо, например природный газ. В некоторых городах такие газовые котлы установлены в каждой квартире многоэтажного дома.</w:t>
      </w:r>
    </w:p>
    <w:p w:rsidR="00BC1EB6" w:rsidRPr="004D3260" w:rsidRDefault="00BC1EB6" w:rsidP="00BC1EB6">
      <w:pPr>
        <w:spacing w:line="360" w:lineRule="auto"/>
        <w:ind w:firstLine="737"/>
        <w:jc w:val="both"/>
        <w:rPr>
          <w:sz w:val="28"/>
          <w:szCs w:val="28"/>
        </w:rPr>
      </w:pPr>
      <w:r w:rsidRPr="004D3260">
        <w:rPr>
          <w:sz w:val="28"/>
          <w:szCs w:val="28"/>
        </w:rPr>
        <w:t xml:space="preserve"> </w:t>
      </w:r>
      <w:r w:rsidRPr="004D3260">
        <w:rPr>
          <w:b/>
          <w:sz w:val="28"/>
          <w:szCs w:val="28"/>
        </w:rPr>
        <w:t>Газоснабжение</w:t>
      </w:r>
      <w:r w:rsidRPr="004D3260">
        <w:rPr>
          <w:sz w:val="28"/>
          <w:szCs w:val="28"/>
        </w:rPr>
        <w:t>. Во многих городах действуют системы бытового газоснабжения. Газ может поступать по трубопроводам от магистральных сетей либо завозиться в сжиженном виде во внутриквартальные газораздаточные станции. В частном секторе распространена баллонная система газоснабжения.</w:t>
      </w:r>
    </w:p>
    <w:p w:rsidR="00BC1EB6" w:rsidRPr="004D3260" w:rsidRDefault="00BC1EB6" w:rsidP="00BC1EB6">
      <w:pPr>
        <w:spacing w:line="360" w:lineRule="auto"/>
        <w:ind w:firstLine="737"/>
        <w:jc w:val="both"/>
        <w:rPr>
          <w:sz w:val="28"/>
          <w:szCs w:val="28"/>
        </w:rPr>
      </w:pPr>
      <w:r w:rsidRPr="004D3260">
        <w:rPr>
          <w:b/>
          <w:sz w:val="28"/>
          <w:szCs w:val="28"/>
        </w:rPr>
        <w:t xml:space="preserve"> Электроснабжение</w:t>
      </w:r>
      <w:r w:rsidRPr="004D3260">
        <w:rPr>
          <w:sz w:val="28"/>
          <w:szCs w:val="28"/>
        </w:rPr>
        <w:t>. Электроснабжение городов, как правило, осуществляется от централизованных региональных и межрегиональных энергосистем. Источниками электроэнергии в энергосистеме являются тепловые, гидравлические, атомные и другие электростанции, независимо от места их размещения. Система электроснабжения включает в себя магистральные и внутриквартальные электрические сети, трансформаторные подстанции, распределительные пункты и другие сооружения.</w:t>
      </w:r>
    </w:p>
    <w:p w:rsidR="00BC1EB6" w:rsidRPr="004D3260" w:rsidRDefault="00BC1EB6" w:rsidP="00BC1EB6">
      <w:pPr>
        <w:pStyle w:val="1"/>
        <w:spacing w:before="0" w:after="0" w:line="360" w:lineRule="auto"/>
        <w:ind w:firstLine="737"/>
        <w:jc w:val="both"/>
        <w:rPr>
          <w:rFonts w:ascii="Times New Roman" w:hAnsi="Times New Roman" w:cs="Times New Roman"/>
          <w:b w:val="0"/>
          <w:color w:val="auto"/>
          <w:sz w:val="28"/>
          <w:szCs w:val="28"/>
        </w:rPr>
      </w:pPr>
      <w:r w:rsidRPr="004D3260">
        <w:rPr>
          <w:rFonts w:ascii="Times New Roman" w:hAnsi="Times New Roman" w:cs="Times New Roman"/>
          <w:color w:val="auto"/>
          <w:sz w:val="28"/>
          <w:szCs w:val="28"/>
        </w:rPr>
        <w:t>Общегородское коммунальное хозяйство</w:t>
      </w:r>
      <w:r w:rsidRPr="004D3260">
        <w:rPr>
          <w:rFonts w:ascii="Times New Roman" w:hAnsi="Times New Roman" w:cs="Times New Roman"/>
          <w:b w:val="0"/>
          <w:color w:val="auto"/>
          <w:sz w:val="28"/>
          <w:szCs w:val="28"/>
        </w:rPr>
        <w:t>. Дорожное хозяйство. Улицы и дороги города также являются сложными инженерными сооружениями. В состав дорожной сети входят мосты, путепроводы, виадуки, пешеходные тоннели, водостоки. В ряде городов есть обустроенные набережные. Для содержания и ремонта дорог нужны специальные заводы, производящие асфальт, гравий и другие материалы для дорожного покрытия. Зимой улицы и дороги необходимо чистить от снега, летом поливать и ремонтировать.</w:t>
      </w:r>
    </w:p>
    <w:p w:rsidR="00BC1EB6" w:rsidRPr="004D3260" w:rsidRDefault="00BC1EB6" w:rsidP="00BC1EB6">
      <w:pPr>
        <w:spacing w:line="360" w:lineRule="auto"/>
        <w:ind w:firstLine="737"/>
        <w:jc w:val="both"/>
        <w:rPr>
          <w:sz w:val="28"/>
          <w:szCs w:val="28"/>
        </w:rPr>
      </w:pPr>
      <w:r w:rsidRPr="004D3260">
        <w:rPr>
          <w:b/>
          <w:sz w:val="28"/>
          <w:szCs w:val="28"/>
        </w:rPr>
        <w:t xml:space="preserve"> Санитарная очистка</w:t>
      </w:r>
      <w:r w:rsidRPr="004D3260">
        <w:rPr>
          <w:sz w:val="28"/>
          <w:szCs w:val="28"/>
        </w:rPr>
        <w:t xml:space="preserve"> территории города включает уборку улиц, дорог, внутриквартальных проездов, вывоз снега в зимний период, сбор, вывоз и утилизацию бытовых отходов. Последняя проблема особенно сложна, поскольку ее решение предполагает строительство дорогостоящих полигонов для захоронения отходов и мусороперерабатывающих заводов.</w:t>
      </w:r>
    </w:p>
    <w:p w:rsidR="00BC1EB6" w:rsidRPr="004D3260" w:rsidRDefault="00BC1EB6" w:rsidP="00BC1EB6">
      <w:pPr>
        <w:spacing w:line="360" w:lineRule="auto"/>
        <w:ind w:firstLine="737"/>
        <w:jc w:val="both"/>
        <w:rPr>
          <w:sz w:val="28"/>
          <w:szCs w:val="28"/>
        </w:rPr>
      </w:pPr>
      <w:r w:rsidRPr="004D3260">
        <w:rPr>
          <w:b/>
          <w:sz w:val="28"/>
          <w:szCs w:val="28"/>
        </w:rPr>
        <w:t xml:space="preserve"> Ливневая канализация</w:t>
      </w:r>
      <w:r w:rsidRPr="004D3260">
        <w:rPr>
          <w:sz w:val="28"/>
          <w:szCs w:val="28"/>
        </w:rPr>
        <w:t xml:space="preserve"> предназначена для сбора и удаления дождевых и весенних стоков. Это сложная система коллекторов, ливневых насосных станций и очистных сооружений. Современные технические требования не позволяют объединять ливневые стоки с бытовыми, но во многих городах существует единая, так называемая "общесплавная" система канализации.</w:t>
      </w:r>
    </w:p>
    <w:p w:rsidR="00BC1EB6" w:rsidRPr="004D3260" w:rsidRDefault="00BC1EB6" w:rsidP="00BC1EB6">
      <w:pPr>
        <w:spacing w:line="360" w:lineRule="auto"/>
        <w:ind w:firstLine="737"/>
        <w:jc w:val="both"/>
        <w:rPr>
          <w:sz w:val="28"/>
          <w:szCs w:val="28"/>
        </w:rPr>
      </w:pPr>
      <w:r w:rsidRPr="004D3260">
        <w:rPr>
          <w:b/>
          <w:sz w:val="28"/>
          <w:szCs w:val="28"/>
        </w:rPr>
        <w:t xml:space="preserve"> Инженерная защита</w:t>
      </w:r>
      <w:r w:rsidRPr="004D3260">
        <w:rPr>
          <w:sz w:val="28"/>
          <w:szCs w:val="28"/>
        </w:rPr>
        <w:t xml:space="preserve"> территории необходима городам, расположенным на заболоченных территориях или на территориях с высоким уровнем грунтовых вод, чтобы защитить подземные сооружения от разрушений. Другой вид инженерной защиты - ограждающие дамбы по берегам рек, необходимые в периоды паводков. Серьезную проблему в ряде городов представляет повышенный уровень сейсмической опасности.</w:t>
      </w:r>
    </w:p>
    <w:p w:rsidR="00BC1EB6" w:rsidRPr="004D3260" w:rsidRDefault="00BC1EB6" w:rsidP="00BC1EB6">
      <w:pPr>
        <w:spacing w:line="360" w:lineRule="auto"/>
        <w:ind w:firstLine="737"/>
        <w:jc w:val="both"/>
        <w:rPr>
          <w:sz w:val="28"/>
          <w:szCs w:val="28"/>
        </w:rPr>
      </w:pPr>
      <w:r w:rsidRPr="004D3260">
        <w:rPr>
          <w:sz w:val="28"/>
          <w:szCs w:val="28"/>
        </w:rPr>
        <w:t xml:space="preserve"> </w:t>
      </w:r>
      <w:r w:rsidRPr="004D3260">
        <w:rPr>
          <w:b/>
          <w:sz w:val="28"/>
          <w:szCs w:val="28"/>
        </w:rPr>
        <w:t>Уличное освещение</w:t>
      </w:r>
      <w:r w:rsidRPr="004D3260">
        <w:rPr>
          <w:sz w:val="28"/>
          <w:szCs w:val="28"/>
        </w:rPr>
        <w:t xml:space="preserve"> и малые архитектурные формы (памятники, ограды, фонтаны, остановочные павильоны, киоски и др.) помогают формировать архитектурный облик города, повышают комфортность проживания. Особую роль в отдельных городах играет сохранение памятников истории и культуры.</w:t>
      </w:r>
    </w:p>
    <w:p w:rsidR="00BC1EB6" w:rsidRPr="004D3260" w:rsidRDefault="00BC1EB6" w:rsidP="00BC1EB6">
      <w:pPr>
        <w:spacing w:line="360" w:lineRule="auto"/>
        <w:ind w:firstLine="737"/>
        <w:jc w:val="both"/>
        <w:rPr>
          <w:sz w:val="28"/>
          <w:szCs w:val="28"/>
        </w:rPr>
      </w:pPr>
      <w:r w:rsidRPr="004D3260">
        <w:rPr>
          <w:b/>
          <w:sz w:val="28"/>
          <w:szCs w:val="28"/>
        </w:rPr>
        <w:t xml:space="preserve"> Зеленое хозяйство</w:t>
      </w:r>
      <w:r w:rsidRPr="004D3260">
        <w:rPr>
          <w:sz w:val="28"/>
          <w:szCs w:val="28"/>
        </w:rPr>
        <w:t xml:space="preserve"> во многом определяет облик города и комфортность проживания. Зеленые насаждения на территории жилой застройки имеют большое оздоровительное значение, так как очищают и увлажняют воздух, уменьшают силу ветра и городской шум, создают благоприятные условия для отдыха людей. Зеленые насаждения на транспортных магистралях помогают обеспечивать безопасность движения и защищают жилые дома от вредного воздействия городского транспорта. Садово-парковое хозяйство формирует крупные зоны отдыха в городской черте. Озеленение санитарно-защитных зон крупных промышленных предприятий позволяет минимизировать их вредное воздействие на жилые массивы города. Озеленение территории и поддержание зеленого хозяйства города, от крупных садово-парковых массивов до внутриквартального озеленения, является достаточно сложной задачей. Важно правильно выбрать типы деревьев, кустарников и цветов, наиболее соответствующих условиям конкретного города.</w:t>
      </w:r>
    </w:p>
    <w:p w:rsidR="00BC1EB6" w:rsidRPr="004D3260" w:rsidRDefault="00BC1EB6" w:rsidP="00BC1EB6">
      <w:pPr>
        <w:spacing w:line="360" w:lineRule="auto"/>
        <w:ind w:firstLine="737"/>
        <w:jc w:val="both"/>
        <w:rPr>
          <w:sz w:val="28"/>
          <w:szCs w:val="28"/>
        </w:rPr>
      </w:pPr>
      <w:r w:rsidRPr="004D3260">
        <w:rPr>
          <w:b/>
          <w:sz w:val="28"/>
          <w:szCs w:val="28"/>
        </w:rPr>
        <w:t xml:space="preserve"> Гостиничное хозяйство</w:t>
      </w:r>
      <w:r w:rsidRPr="004D3260">
        <w:rPr>
          <w:sz w:val="28"/>
          <w:szCs w:val="28"/>
        </w:rPr>
        <w:t>. Несмотря на то, что большинство гостиниц в российских городах являются частными, обеспечение достаточного их количества относится к стратегическим задачам городской власти.</w:t>
      </w:r>
    </w:p>
    <w:p w:rsidR="00BC1EB6" w:rsidRPr="004D3260" w:rsidRDefault="00BC1EB6" w:rsidP="00BC1EB6">
      <w:pPr>
        <w:spacing w:line="360" w:lineRule="auto"/>
        <w:ind w:firstLine="737"/>
        <w:jc w:val="both"/>
        <w:rPr>
          <w:sz w:val="28"/>
          <w:szCs w:val="28"/>
        </w:rPr>
      </w:pPr>
      <w:r w:rsidRPr="004D3260">
        <w:rPr>
          <w:b/>
          <w:sz w:val="28"/>
          <w:szCs w:val="28"/>
        </w:rPr>
        <w:t xml:space="preserve"> Банно-прачечное хозяйство</w:t>
      </w:r>
      <w:r w:rsidRPr="004D3260">
        <w:rPr>
          <w:sz w:val="28"/>
          <w:szCs w:val="28"/>
        </w:rPr>
        <w:t>. Бани принадлежат к имущественному комплексу предоставления муниципальных услуг населению и особенно востребованы в городах и селах с высокой долей частного сектора. И несмотря на то, что потребность в услугах этого хозяйства в настоящее время снизилась, доля лиц, пользующихся ими, остается существенной. Услугами прачечных пользуются в основном детские сады, больницы, общежития, гостиницы, предприятия общественного питания и т.п.</w:t>
      </w:r>
    </w:p>
    <w:p w:rsidR="00BC1EB6" w:rsidRPr="004D3260" w:rsidRDefault="00BC1EB6" w:rsidP="00BC1EB6">
      <w:pPr>
        <w:spacing w:line="360" w:lineRule="auto"/>
        <w:ind w:firstLine="737"/>
        <w:jc w:val="both"/>
        <w:rPr>
          <w:sz w:val="28"/>
          <w:szCs w:val="28"/>
        </w:rPr>
      </w:pPr>
      <w:r w:rsidRPr="004D3260">
        <w:rPr>
          <w:sz w:val="28"/>
          <w:szCs w:val="28"/>
        </w:rPr>
        <w:t xml:space="preserve"> Ритуальное хозяйство обеспечивает содержание городских кладбищ и функционирование служб оказания ритуальных услуг. Несмотря на то, что в большинстве городов ритуальное хозяйство относится к частному сектору, муниципальные образования контролируют состояние мест массовых захоронений и качество оказываемых услуг.</w:t>
      </w:r>
    </w:p>
    <w:p w:rsidR="00BC1EB6" w:rsidRPr="004D3260" w:rsidRDefault="00BC1EB6" w:rsidP="00BC1EB6">
      <w:pPr>
        <w:pStyle w:val="1"/>
        <w:spacing w:before="0" w:after="0" w:line="360" w:lineRule="auto"/>
        <w:ind w:firstLine="737"/>
        <w:jc w:val="both"/>
        <w:rPr>
          <w:rFonts w:ascii="Times New Roman" w:hAnsi="Times New Roman" w:cs="Times New Roman"/>
          <w:b w:val="0"/>
          <w:color w:val="auto"/>
          <w:sz w:val="28"/>
          <w:szCs w:val="28"/>
        </w:rPr>
      </w:pPr>
      <w:r w:rsidRPr="004D3260">
        <w:rPr>
          <w:rFonts w:ascii="Times New Roman" w:hAnsi="Times New Roman" w:cs="Times New Roman"/>
          <w:color w:val="auto"/>
          <w:sz w:val="28"/>
          <w:szCs w:val="28"/>
        </w:rPr>
        <w:t xml:space="preserve">Транспортный комплекс. </w:t>
      </w:r>
      <w:r w:rsidRPr="004D3260">
        <w:rPr>
          <w:rFonts w:ascii="Times New Roman" w:hAnsi="Times New Roman" w:cs="Times New Roman"/>
          <w:b w:val="0"/>
          <w:color w:val="auto"/>
          <w:sz w:val="28"/>
          <w:szCs w:val="28"/>
        </w:rPr>
        <w:t>Обеспечение населения, предприятий и организаций города транспортными услугами - одна из самых сложных задач городского хозяйства. Транспорт предъявляет соответствующие требования к дорожной сети города, ее пропускной способности. Потребность населения в транспортных перевозках крайне неравномерна (спальные районы, центр города, районы размещения крупных предприятий, места массового отдыха и т.д.), что обусловливает сложности при организации пассажирских перевозок.</w:t>
      </w:r>
    </w:p>
    <w:p w:rsidR="00BC1EB6" w:rsidRPr="004D3260" w:rsidRDefault="00BC1EB6" w:rsidP="00BC1EB6">
      <w:pPr>
        <w:spacing w:line="360" w:lineRule="auto"/>
        <w:ind w:firstLine="708"/>
        <w:jc w:val="both"/>
        <w:rPr>
          <w:sz w:val="28"/>
          <w:szCs w:val="28"/>
        </w:rPr>
      </w:pPr>
      <w:r w:rsidRPr="004D3260">
        <w:rPr>
          <w:sz w:val="28"/>
          <w:szCs w:val="28"/>
        </w:rPr>
        <w:t>В последние годы в осуществлении транспортного обслуживания населения и автосервисе возросла роль частного сектора. Это позволило снять напряжение на ряде загруженных маршрутов, хотя и породило проблемы, связанные с экологией и безопасностью дорожного движения.</w:t>
      </w:r>
    </w:p>
    <w:p w:rsidR="00BC1EB6" w:rsidRPr="004D3260" w:rsidRDefault="00BC1EB6" w:rsidP="00BC1EB6">
      <w:pPr>
        <w:spacing w:line="360" w:lineRule="auto"/>
        <w:jc w:val="both"/>
        <w:rPr>
          <w:sz w:val="28"/>
          <w:szCs w:val="28"/>
        </w:rPr>
      </w:pPr>
      <w:r w:rsidRPr="004D3260">
        <w:rPr>
          <w:sz w:val="28"/>
          <w:szCs w:val="28"/>
        </w:rPr>
        <w:t>Бесперебойную работу городского транспорта обеспечивают такие службы, входящие в состав транспортного комплекса, как транспортные парки (автобусные, трамвайные, троллейбусные), автостоянки, автозаправочные станции, службы автосервиса, системы электроснабжения городского электротранспорта (сети, подстанции), специальная служба содержания трамвайных путей и т.п.</w:t>
      </w:r>
    </w:p>
    <w:p w:rsidR="00BC1EB6" w:rsidRPr="004D3260" w:rsidRDefault="00BC1EB6" w:rsidP="00BC1EB6">
      <w:pPr>
        <w:spacing w:line="360" w:lineRule="auto"/>
        <w:jc w:val="both"/>
        <w:rPr>
          <w:sz w:val="28"/>
          <w:szCs w:val="28"/>
        </w:rPr>
      </w:pPr>
      <w:r w:rsidRPr="004D3260">
        <w:rPr>
          <w:sz w:val="28"/>
          <w:szCs w:val="28"/>
        </w:rPr>
        <w:t>Важную роль в жизни города играют объекты инфраструктуры транспорта: железнодорожные и автовокзалы, речные и морские порты, аэропорты.</w:t>
      </w:r>
    </w:p>
    <w:p w:rsidR="00BC1EB6" w:rsidRPr="004D3260" w:rsidRDefault="00BC1EB6" w:rsidP="00BC1EB6">
      <w:pPr>
        <w:pStyle w:val="1"/>
        <w:spacing w:before="0" w:after="0" w:line="360" w:lineRule="auto"/>
        <w:ind w:firstLine="737"/>
        <w:jc w:val="both"/>
        <w:rPr>
          <w:rFonts w:ascii="Times New Roman" w:hAnsi="Times New Roman" w:cs="Times New Roman"/>
          <w:b w:val="0"/>
          <w:color w:val="auto"/>
          <w:sz w:val="28"/>
          <w:szCs w:val="28"/>
        </w:rPr>
      </w:pPr>
      <w:r w:rsidRPr="004D3260">
        <w:rPr>
          <w:rFonts w:ascii="Times New Roman" w:hAnsi="Times New Roman" w:cs="Times New Roman"/>
          <w:color w:val="auto"/>
          <w:sz w:val="28"/>
          <w:szCs w:val="28"/>
        </w:rPr>
        <w:t>Комплекс потребительского рынка</w:t>
      </w:r>
      <w:r w:rsidRPr="004D3260">
        <w:rPr>
          <w:rFonts w:ascii="Times New Roman" w:hAnsi="Times New Roman" w:cs="Times New Roman"/>
          <w:sz w:val="28"/>
          <w:szCs w:val="28"/>
        </w:rPr>
        <w:t xml:space="preserve">. </w:t>
      </w:r>
      <w:r w:rsidRPr="004D3260">
        <w:rPr>
          <w:rFonts w:ascii="Times New Roman" w:hAnsi="Times New Roman" w:cs="Times New Roman"/>
          <w:b w:val="0"/>
          <w:color w:val="auto"/>
          <w:sz w:val="28"/>
          <w:szCs w:val="28"/>
        </w:rPr>
        <w:t>Торговля и общественное питание. В состав этой сферы городского хозяйства входят не только магазины, рынки, предприятия общественного питания, но и большая сеть предприятий (хлебозаводы, молокозаводы, предприятия по производству мороженого и т.п.), оптовых баз, складов, холодильников и морозильников, упаковочных и расфасовочных цехов, специализированный транспорт (хлебовозы, молоковозы и т.п.). Торговля и общественное питание в российских городах практически полностью приватизированы, однако городская власть обязана поддерживать рациональное сочетание крупных и мелких предприятий торговли и общественного питания, рациональное размещение торговых предприятий. Для этого используются такие рычаги, как выделение земельных участков и нежилых помещений, а также ставки арендной платы. Городская администрация может также влиять на ценовую политику в торговле, устанавливая предельные торговые надбавки на жизненно важные товары (хлеб, молоко и некоторые другие).</w:t>
      </w:r>
    </w:p>
    <w:p w:rsidR="00BC1EB6" w:rsidRPr="004D3260" w:rsidRDefault="00BC1EB6" w:rsidP="00BC1EB6">
      <w:pPr>
        <w:spacing w:line="360" w:lineRule="auto"/>
        <w:ind w:firstLine="737"/>
        <w:jc w:val="both"/>
        <w:rPr>
          <w:sz w:val="28"/>
          <w:szCs w:val="28"/>
        </w:rPr>
      </w:pPr>
      <w:r w:rsidRPr="004D3260">
        <w:rPr>
          <w:sz w:val="28"/>
          <w:szCs w:val="28"/>
        </w:rPr>
        <w:t>Бытовое обслуживание населения включает сеть парикмахерских, швейных и других ателье, химчисток, фотоателье и фотолабораторий, мастерских и служб по ремонту квартир, одежды, обуви, бытовой техники, аудио- и видеоаппаратуры, пунктов проката и т.д. Эта сфера также практически полностью принадлежит частному сектору. Органы местного самоуправления должны создавать благоприятные условия для создания и функционирования предприятий службы быта, их равномерного размещения на территории города.</w:t>
      </w:r>
    </w:p>
    <w:p w:rsidR="00BC1EB6" w:rsidRPr="004D3260" w:rsidRDefault="00BC1EB6" w:rsidP="00BC1EB6">
      <w:pPr>
        <w:spacing w:line="360" w:lineRule="auto"/>
        <w:ind w:firstLine="737"/>
        <w:jc w:val="both"/>
        <w:rPr>
          <w:sz w:val="28"/>
          <w:szCs w:val="28"/>
        </w:rPr>
      </w:pPr>
      <w:r w:rsidRPr="004D3260">
        <w:rPr>
          <w:b/>
          <w:sz w:val="28"/>
          <w:szCs w:val="28"/>
        </w:rPr>
        <w:t xml:space="preserve"> Строительный комплекс.</w:t>
      </w:r>
      <w:r w:rsidRPr="004D3260">
        <w:rPr>
          <w:sz w:val="28"/>
          <w:szCs w:val="28"/>
        </w:rPr>
        <w:t xml:space="preserve"> Город не может существовать без строительства для городских нужд, реконструкции и ремонта ранее построенных жилых и нежилых зданий и сооружений. В состав строительного комплекса входят предприятия и организации, осуществляющие строительство, реконструкцию и капитальный ремонт жилищного фонда, объектов социальной сферы, дорог и других объектов городского хозяйства, предприятия по производству местных строительных материалов (песок, гравий, кирпич, бетон, асфальт), строительных конструкций. Большинство из них является акционерными обществами, часть работ осуществляется малыми предприятиями. Органы местного самоуправления способствуют развитию строительного комплекса на своей территории и выступают в качестве заказчика работ, выполняемых за счет бюджетных средств.</w:t>
      </w:r>
    </w:p>
    <w:p w:rsidR="00BC1EB6" w:rsidRPr="004D3260" w:rsidRDefault="00BC1EB6" w:rsidP="00BC1EB6">
      <w:pPr>
        <w:pStyle w:val="1"/>
        <w:spacing w:before="0" w:after="0" w:line="360" w:lineRule="auto"/>
        <w:ind w:firstLine="737"/>
        <w:jc w:val="both"/>
        <w:rPr>
          <w:rFonts w:ascii="Times New Roman" w:hAnsi="Times New Roman" w:cs="Times New Roman"/>
          <w:b w:val="0"/>
          <w:color w:val="auto"/>
          <w:sz w:val="28"/>
          <w:szCs w:val="28"/>
        </w:rPr>
      </w:pPr>
      <w:r w:rsidRPr="004D3260">
        <w:rPr>
          <w:rFonts w:ascii="Times New Roman" w:hAnsi="Times New Roman" w:cs="Times New Roman"/>
          <w:color w:val="auto"/>
          <w:sz w:val="28"/>
          <w:szCs w:val="28"/>
        </w:rPr>
        <w:t xml:space="preserve">Комплекс общественной безопасности. </w:t>
      </w:r>
      <w:r w:rsidRPr="004D3260">
        <w:rPr>
          <w:rFonts w:ascii="Times New Roman" w:hAnsi="Times New Roman" w:cs="Times New Roman"/>
          <w:b w:val="0"/>
          <w:color w:val="auto"/>
          <w:sz w:val="28"/>
          <w:szCs w:val="28"/>
        </w:rPr>
        <w:t>Безопасность жизнедеятельности на территории города обеспечивают: милиция общественной безопасности, дорожная служба (ГИБДД), пожарная охрана, скорая медицинская помощь, службы гражданской обороны и чрезвычайных ситуаций, служба спасения на водах, экологическая служба.</w:t>
      </w:r>
    </w:p>
    <w:p w:rsidR="00BC1EB6" w:rsidRPr="004D3260" w:rsidRDefault="00BC1EB6" w:rsidP="00BC1EB6">
      <w:pPr>
        <w:pStyle w:val="1"/>
        <w:spacing w:before="0" w:after="0" w:line="360" w:lineRule="auto"/>
        <w:ind w:firstLine="737"/>
        <w:jc w:val="both"/>
        <w:rPr>
          <w:rFonts w:ascii="Times New Roman" w:hAnsi="Times New Roman" w:cs="Times New Roman"/>
          <w:color w:val="auto"/>
          <w:sz w:val="28"/>
          <w:szCs w:val="28"/>
        </w:rPr>
      </w:pPr>
      <w:r w:rsidRPr="004D3260">
        <w:rPr>
          <w:rFonts w:ascii="Times New Roman" w:hAnsi="Times New Roman" w:cs="Times New Roman"/>
          <w:color w:val="auto"/>
          <w:sz w:val="28"/>
          <w:szCs w:val="28"/>
        </w:rPr>
        <w:t>Системы информатизации и связи</w:t>
      </w:r>
    </w:p>
    <w:p w:rsidR="00BC1EB6" w:rsidRPr="00A210F7" w:rsidRDefault="00BC1EB6" w:rsidP="00BC1EB6">
      <w:pPr>
        <w:spacing w:line="360" w:lineRule="auto"/>
        <w:ind w:firstLine="737"/>
        <w:jc w:val="both"/>
        <w:rPr>
          <w:sz w:val="28"/>
          <w:szCs w:val="28"/>
        </w:rPr>
      </w:pPr>
      <w:r w:rsidRPr="00A210F7">
        <w:rPr>
          <w:sz w:val="28"/>
          <w:szCs w:val="28"/>
        </w:rPr>
        <w:t>В эту сферу входят средства массовой информации (печать, радио, телевидение), телефон, телеграф, почта, современные средства телекоммуникаций, включая Интернет. Органы местного самоуправления обязаны заботиться о рациональном размещении объектов данной сферы на территории города, выделении соответствующих помещений, доступности услуг связи и информации для населения.</w:t>
      </w:r>
    </w:p>
    <w:p w:rsidR="00BC1EB6" w:rsidRPr="00405483" w:rsidRDefault="00BC1EB6" w:rsidP="00BC1EB6">
      <w:pPr>
        <w:pStyle w:val="30"/>
        <w:spacing w:after="0" w:line="360" w:lineRule="auto"/>
        <w:ind w:firstLine="737"/>
        <w:jc w:val="both"/>
        <w:rPr>
          <w:sz w:val="28"/>
          <w:szCs w:val="28"/>
        </w:rPr>
      </w:pPr>
      <w:r w:rsidRPr="00405483">
        <w:rPr>
          <w:sz w:val="28"/>
          <w:szCs w:val="28"/>
        </w:rPr>
        <w:t xml:space="preserve">Итак, на основе изложенного, необходимо сделать вывод: размещение действующего производства оказывает влияние на развитие </w:t>
      </w:r>
      <w:r w:rsidR="00665A5E">
        <w:rPr>
          <w:sz w:val="28"/>
          <w:szCs w:val="28"/>
        </w:rPr>
        <w:t>любого муниципального образования</w:t>
      </w:r>
      <w:r w:rsidRPr="00405483">
        <w:rPr>
          <w:sz w:val="28"/>
          <w:szCs w:val="28"/>
        </w:rPr>
        <w:t>. Принимаются ограничения нижнего уровня производства определенного продукта конкретным технологическим способом.</w:t>
      </w:r>
    </w:p>
    <w:p w:rsidR="00BC1EB6" w:rsidRDefault="00BC1EB6" w:rsidP="00BC1EB6">
      <w:pPr>
        <w:pStyle w:val="30"/>
        <w:spacing w:after="0" w:line="360" w:lineRule="auto"/>
        <w:ind w:firstLine="737"/>
        <w:jc w:val="both"/>
        <w:rPr>
          <w:sz w:val="28"/>
          <w:szCs w:val="28"/>
        </w:rPr>
      </w:pPr>
      <w:r w:rsidRPr="00405483">
        <w:rPr>
          <w:sz w:val="28"/>
          <w:szCs w:val="28"/>
        </w:rPr>
        <w:t>С учетом перечисленных показателей оптимизация размещения производств проводится по  различным вариантам, отличающихся дополнительными ограничениями, характерными для того или иного городского округа</w:t>
      </w:r>
      <w:r w:rsidR="00665A5E">
        <w:rPr>
          <w:sz w:val="28"/>
          <w:szCs w:val="28"/>
        </w:rPr>
        <w:t>.</w:t>
      </w:r>
    </w:p>
    <w:p w:rsidR="00B64A91" w:rsidRPr="00BC570B" w:rsidRDefault="00B64A91" w:rsidP="00BC1EB6">
      <w:pPr>
        <w:pStyle w:val="30"/>
        <w:spacing w:after="0" w:line="360" w:lineRule="auto"/>
        <w:ind w:firstLine="737"/>
        <w:jc w:val="both"/>
        <w:rPr>
          <w:b/>
          <w:sz w:val="28"/>
          <w:szCs w:val="28"/>
        </w:rPr>
      </w:pPr>
    </w:p>
    <w:p w:rsidR="00BC1EB6" w:rsidRPr="00EA5117" w:rsidRDefault="00BC1EB6" w:rsidP="00EA5117">
      <w:pPr>
        <w:spacing w:line="360" w:lineRule="auto"/>
        <w:ind w:firstLine="708"/>
        <w:jc w:val="center"/>
        <w:rPr>
          <w:b/>
          <w:sz w:val="32"/>
          <w:szCs w:val="32"/>
        </w:rPr>
      </w:pPr>
      <w:r w:rsidRPr="00EA5117">
        <w:rPr>
          <w:b/>
          <w:sz w:val="32"/>
          <w:szCs w:val="32"/>
        </w:rPr>
        <w:t xml:space="preserve">2.2. Состояние инфраструктуры экономики </w:t>
      </w:r>
      <w:r w:rsidR="009210CA" w:rsidRPr="00EA5117">
        <w:rPr>
          <w:b/>
          <w:sz w:val="32"/>
          <w:szCs w:val="32"/>
        </w:rPr>
        <w:t>городского округа</w:t>
      </w:r>
    </w:p>
    <w:p w:rsidR="009210CA" w:rsidRPr="00BC570B" w:rsidRDefault="009210CA" w:rsidP="00B64A91">
      <w:pPr>
        <w:spacing w:line="360" w:lineRule="auto"/>
        <w:ind w:firstLine="708"/>
        <w:jc w:val="both"/>
        <w:rPr>
          <w:b/>
          <w:sz w:val="28"/>
          <w:szCs w:val="28"/>
        </w:rPr>
      </w:pPr>
    </w:p>
    <w:p w:rsidR="00665A5E" w:rsidRPr="007A5653" w:rsidRDefault="00B64A91" w:rsidP="007A5653">
      <w:pPr>
        <w:spacing w:line="360" w:lineRule="auto"/>
        <w:ind w:firstLine="708"/>
        <w:jc w:val="both"/>
        <w:rPr>
          <w:b/>
          <w:sz w:val="28"/>
          <w:szCs w:val="28"/>
        </w:rPr>
      </w:pPr>
      <w:r w:rsidRPr="007A5653">
        <w:rPr>
          <w:sz w:val="28"/>
          <w:szCs w:val="28"/>
        </w:rPr>
        <w:t xml:space="preserve">Характеристику состояния инфраструктуры городского округа Самара необходимо начать с оценки ее стоимости. Так, стоимость основных фондов </w:t>
      </w:r>
      <w:r w:rsidR="00346553" w:rsidRPr="007A5653">
        <w:rPr>
          <w:sz w:val="28"/>
          <w:szCs w:val="28"/>
        </w:rPr>
        <w:t xml:space="preserve"> инфраструктуры </w:t>
      </w:r>
      <w:r w:rsidRPr="007A5653">
        <w:rPr>
          <w:sz w:val="28"/>
          <w:szCs w:val="28"/>
        </w:rPr>
        <w:t>на 1 января 200</w:t>
      </w:r>
      <w:r w:rsidR="00FD348C">
        <w:rPr>
          <w:sz w:val="28"/>
          <w:szCs w:val="28"/>
        </w:rPr>
        <w:t>8</w:t>
      </w:r>
      <w:r w:rsidRPr="007A5653">
        <w:rPr>
          <w:sz w:val="28"/>
          <w:szCs w:val="28"/>
        </w:rPr>
        <w:t xml:space="preserve"> года </w:t>
      </w:r>
      <w:r w:rsidR="00346553" w:rsidRPr="007A5653">
        <w:rPr>
          <w:sz w:val="28"/>
          <w:szCs w:val="28"/>
        </w:rPr>
        <w:t xml:space="preserve">равна </w:t>
      </w:r>
      <w:r w:rsidR="00FD348C" w:rsidRPr="00FD348C">
        <w:rPr>
          <w:bCs/>
          <w:color w:val="000000"/>
          <w:sz w:val="28"/>
          <w:szCs w:val="28"/>
        </w:rPr>
        <w:t>353530,9</w:t>
      </w:r>
      <w:r w:rsidRPr="007A5653">
        <w:rPr>
          <w:sz w:val="28"/>
          <w:szCs w:val="28"/>
        </w:rPr>
        <w:t xml:space="preserve"> мл</w:t>
      </w:r>
      <w:r w:rsidR="00FD348C">
        <w:rPr>
          <w:sz w:val="28"/>
          <w:szCs w:val="28"/>
        </w:rPr>
        <w:t>н</w:t>
      </w:r>
      <w:r w:rsidRPr="007A5653">
        <w:rPr>
          <w:sz w:val="28"/>
          <w:szCs w:val="28"/>
        </w:rPr>
        <w:t xml:space="preserve">. рублей, что </w:t>
      </w:r>
      <w:r w:rsidR="00346553" w:rsidRPr="007A5653">
        <w:rPr>
          <w:sz w:val="28"/>
          <w:szCs w:val="28"/>
        </w:rPr>
        <w:t xml:space="preserve">составляет </w:t>
      </w:r>
      <w:r w:rsidR="007A5653" w:rsidRPr="007A5653">
        <w:rPr>
          <w:sz w:val="28"/>
          <w:szCs w:val="28"/>
        </w:rPr>
        <w:t>30</w:t>
      </w:r>
      <w:r w:rsidR="00346553" w:rsidRPr="007A5653">
        <w:rPr>
          <w:sz w:val="28"/>
          <w:szCs w:val="28"/>
        </w:rPr>
        <w:t xml:space="preserve">%  всех фондов </w:t>
      </w:r>
      <w:r w:rsidR="007A5653" w:rsidRPr="007A5653">
        <w:rPr>
          <w:sz w:val="28"/>
          <w:szCs w:val="28"/>
        </w:rPr>
        <w:t>городского округа. Показатель фондонасыщенности составляет 6,8 млн. руб./ км, что позволяет Самаре уже постоянно быть в числе 10 город с развитой инфраструктурой.</w:t>
      </w:r>
    </w:p>
    <w:p w:rsidR="007A5653" w:rsidRDefault="00BC1EB6" w:rsidP="00BC570B">
      <w:pPr>
        <w:pStyle w:val="a8"/>
        <w:spacing w:before="0" w:beforeAutospacing="0" w:after="0" w:afterAutospacing="0" w:line="360" w:lineRule="auto"/>
        <w:ind w:firstLine="709"/>
        <w:jc w:val="both"/>
        <w:rPr>
          <w:sz w:val="28"/>
          <w:szCs w:val="28"/>
        </w:rPr>
      </w:pPr>
      <w:r w:rsidRPr="00A5685C">
        <w:rPr>
          <w:sz w:val="28"/>
          <w:szCs w:val="28"/>
        </w:rPr>
        <w:t xml:space="preserve">Округ выделяется </w:t>
      </w:r>
      <w:r w:rsidR="00CE3435">
        <w:rPr>
          <w:sz w:val="28"/>
          <w:szCs w:val="28"/>
        </w:rPr>
        <w:t>достаточно</w:t>
      </w:r>
      <w:r w:rsidRPr="00A5685C">
        <w:rPr>
          <w:sz w:val="28"/>
          <w:szCs w:val="28"/>
        </w:rPr>
        <w:t xml:space="preserve"> крупным экономическим потенциалом </w:t>
      </w:r>
      <w:r w:rsidR="00BC570B">
        <w:rPr>
          <w:sz w:val="28"/>
          <w:szCs w:val="28"/>
        </w:rPr>
        <w:t>по развитию инфраструктуры.</w:t>
      </w:r>
    </w:p>
    <w:p w:rsidR="00A35453" w:rsidRDefault="0086230A" w:rsidP="0086230A">
      <w:pPr>
        <w:pStyle w:val="a8"/>
        <w:spacing w:before="0" w:beforeAutospacing="0" w:after="0" w:afterAutospacing="0" w:line="360" w:lineRule="auto"/>
        <w:ind w:firstLine="709"/>
        <w:jc w:val="right"/>
        <w:rPr>
          <w:sz w:val="28"/>
          <w:szCs w:val="28"/>
        </w:rPr>
      </w:pPr>
      <w:r>
        <w:rPr>
          <w:sz w:val="28"/>
          <w:szCs w:val="28"/>
        </w:rPr>
        <w:t>Таблица 1</w:t>
      </w:r>
    </w:p>
    <w:p w:rsidR="001A7B38" w:rsidRPr="0086230A" w:rsidRDefault="001A7B38" w:rsidP="0086230A">
      <w:pPr>
        <w:shd w:val="clear" w:color="auto" w:fill="FFFFFF"/>
        <w:autoSpaceDE w:val="0"/>
        <w:autoSpaceDN w:val="0"/>
        <w:adjustRightInd w:val="0"/>
        <w:spacing w:line="360" w:lineRule="auto"/>
        <w:jc w:val="center"/>
        <w:rPr>
          <w:bCs/>
          <w:color w:val="000000"/>
          <w:sz w:val="28"/>
          <w:szCs w:val="28"/>
        </w:rPr>
      </w:pPr>
      <w:r w:rsidRPr="0086230A">
        <w:rPr>
          <w:bCs/>
          <w:color w:val="000000"/>
          <w:sz w:val="28"/>
          <w:szCs w:val="28"/>
        </w:rPr>
        <w:t>Показатели состояния основных фондов крупных и средних коммерческих организаций по видам экономической деятельности</w:t>
      </w:r>
    </w:p>
    <w:p w:rsidR="001A7B38" w:rsidRPr="0086230A" w:rsidRDefault="001A7B38" w:rsidP="0086230A">
      <w:pPr>
        <w:shd w:val="clear" w:color="auto" w:fill="FFFFFF"/>
        <w:autoSpaceDE w:val="0"/>
        <w:autoSpaceDN w:val="0"/>
        <w:adjustRightInd w:val="0"/>
        <w:spacing w:line="360" w:lineRule="auto"/>
        <w:jc w:val="center"/>
        <w:rPr>
          <w:bCs/>
          <w:color w:val="000000"/>
          <w:sz w:val="28"/>
          <w:szCs w:val="28"/>
        </w:rPr>
      </w:pPr>
      <w:r w:rsidRPr="0086230A">
        <w:rPr>
          <w:bCs/>
          <w:color w:val="000000"/>
          <w:sz w:val="28"/>
          <w:szCs w:val="28"/>
        </w:rPr>
        <w:t xml:space="preserve"> (млн. руб.)</w:t>
      </w:r>
    </w:p>
    <w:p w:rsidR="001A7B38" w:rsidRPr="00EE2F70" w:rsidRDefault="001A7B38" w:rsidP="00A35453">
      <w:pPr>
        <w:shd w:val="clear" w:color="auto" w:fill="FFFFFF"/>
        <w:autoSpaceDE w:val="0"/>
        <w:autoSpaceDN w:val="0"/>
        <w:adjustRightInd w:val="0"/>
        <w:jc w:val="center"/>
        <w:rPr>
          <w:sz w:val="20"/>
          <w:szCs w:val="20"/>
        </w:rPr>
      </w:pPr>
    </w:p>
    <w:tbl>
      <w:tblPr>
        <w:tblW w:w="0" w:type="auto"/>
        <w:tblInd w:w="40" w:type="dxa"/>
        <w:tblBorders>
          <w:top w:val="single" w:sz="4" w:space="0" w:color="auto"/>
          <w:left w:val="single" w:sz="4"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80"/>
        <w:gridCol w:w="900"/>
        <w:gridCol w:w="900"/>
        <w:gridCol w:w="900"/>
        <w:gridCol w:w="900"/>
        <w:gridCol w:w="900"/>
        <w:gridCol w:w="900"/>
      </w:tblGrid>
      <w:tr w:rsidR="001A7B38" w:rsidRPr="00EE2F70">
        <w:trPr>
          <w:trHeight w:val="940"/>
        </w:trPr>
        <w:tc>
          <w:tcPr>
            <w:tcW w:w="3780" w:type="dxa"/>
            <w:vMerge w:val="restart"/>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Pr>
                <w:sz w:val="20"/>
                <w:szCs w:val="20"/>
              </w:rPr>
              <w:t>Показатели</w:t>
            </w:r>
          </w:p>
        </w:tc>
        <w:tc>
          <w:tcPr>
            <w:tcW w:w="2700" w:type="dxa"/>
            <w:gridSpan w:val="3"/>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Полная</w:t>
            </w:r>
          </w:p>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учетная стоимость</w:t>
            </w:r>
          </w:p>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на конец года</w:t>
            </w:r>
          </w:p>
        </w:tc>
        <w:tc>
          <w:tcPr>
            <w:tcW w:w="2700" w:type="dxa"/>
            <w:gridSpan w:val="3"/>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Сумма начисленного</w:t>
            </w:r>
          </w:p>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за год учетного износа</w:t>
            </w:r>
          </w:p>
        </w:tc>
      </w:tr>
      <w:tr w:rsidR="001A7B38" w:rsidRPr="00EE2F70">
        <w:trPr>
          <w:trHeight w:val="202"/>
        </w:trPr>
        <w:tc>
          <w:tcPr>
            <w:tcW w:w="3780" w:type="dxa"/>
            <w:vMerge/>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200</w:t>
            </w:r>
            <w:r>
              <w:rPr>
                <w:bCs/>
                <w:color w:val="000000"/>
                <w:sz w:val="20"/>
                <w:szCs w:val="20"/>
              </w:rPr>
              <w:t>6</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200</w:t>
            </w:r>
            <w:r>
              <w:rPr>
                <w:bCs/>
                <w:color w:val="000000"/>
                <w:sz w:val="20"/>
                <w:szCs w:val="20"/>
              </w:rPr>
              <w:t>7</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200</w:t>
            </w:r>
            <w:r>
              <w:rPr>
                <w:bCs/>
                <w:color w:val="000000"/>
                <w:sz w:val="20"/>
                <w:szCs w:val="20"/>
              </w:rPr>
              <w:t>8</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200</w:t>
            </w:r>
            <w:r>
              <w:rPr>
                <w:bCs/>
                <w:color w:val="000000"/>
                <w:sz w:val="20"/>
                <w:szCs w:val="20"/>
              </w:rPr>
              <w:t>6</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200</w:t>
            </w:r>
            <w:r>
              <w:rPr>
                <w:bCs/>
                <w:color w:val="000000"/>
                <w:sz w:val="20"/>
                <w:szCs w:val="20"/>
              </w:rPr>
              <w:t>7</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200</w:t>
            </w:r>
            <w:r>
              <w:rPr>
                <w:bCs/>
                <w:color w:val="000000"/>
                <w:sz w:val="20"/>
                <w:szCs w:val="20"/>
              </w:rPr>
              <w:t>8</w:t>
            </w:r>
          </w:p>
        </w:tc>
      </w:tr>
      <w:tr w:rsidR="00A35453" w:rsidRPr="00EE2F70">
        <w:trPr>
          <w:trHeight w:val="230"/>
        </w:trPr>
        <w:tc>
          <w:tcPr>
            <w:tcW w:w="3780" w:type="dxa"/>
            <w:shd w:val="clear" w:color="auto" w:fill="FFFFFF"/>
            <w:vAlign w:val="center"/>
          </w:tcPr>
          <w:p w:rsidR="00A35453" w:rsidRPr="00EE2F70" w:rsidRDefault="00A35453" w:rsidP="00FD348C">
            <w:pPr>
              <w:shd w:val="clear" w:color="auto" w:fill="FFFFFF"/>
              <w:autoSpaceDE w:val="0"/>
              <w:autoSpaceDN w:val="0"/>
              <w:adjustRightInd w:val="0"/>
              <w:rPr>
                <w:sz w:val="20"/>
                <w:szCs w:val="20"/>
              </w:rPr>
            </w:pPr>
            <w:r w:rsidRPr="00EE2F70">
              <w:rPr>
                <w:bCs/>
                <w:color w:val="000000"/>
                <w:sz w:val="20"/>
                <w:szCs w:val="20"/>
              </w:rPr>
              <w:t>Основные фонды - всего</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261746,4</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316226,2</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353530,9</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14580,5</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16993,0</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19904,3</w:t>
            </w:r>
          </w:p>
        </w:tc>
      </w:tr>
      <w:tr w:rsidR="001A7B38" w:rsidRPr="00EE2F70">
        <w:trPr>
          <w:trHeight w:val="173"/>
        </w:trPr>
        <w:tc>
          <w:tcPr>
            <w:tcW w:w="3780" w:type="dxa"/>
            <w:shd w:val="clear" w:color="auto" w:fill="FFFFFF"/>
            <w:vAlign w:val="center"/>
          </w:tcPr>
          <w:p w:rsidR="001A7B38" w:rsidRPr="00EE2F70" w:rsidRDefault="001A7B38" w:rsidP="00FD348C">
            <w:pPr>
              <w:shd w:val="clear" w:color="auto" w:fill="FFFFFF"/>
              <w:autoSpaceDE w:val="0"/>
              <w:autoSpaceDN w:val="0"/>
              <w:adjustRightInd w:val="0"/>
              <w:rPr>
                <w:sz w:val="20"/>
                <w:szCs w:val="20"/>
              </w:rPr>
            </w:pPr>
            <w:r w:rsidRPr="00EE2F70">
              <w:rPr>
                <w:bCs/>
                <w:color w:val="000000"/>
                <w:sz w:val="20"/>
                <w:szCs w:val="20"/>
              </w:rPr>
              <w:t>из них:</w:t>
            </w:r>
          </w:p>
        </w:tc>
        <w:tc>
          <w:tcPr>
            <w:tcW w:w="5400" w:type="dxa"/>
            <w:gridSpan w:val="6"/>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p>
        </w:tc>
      </w:tr>
      <w:tr w:rsidR="001A7B38" w:rsidRPr="00EE2F70">
        <w:trPr>
          <w:trHeight w:val="690"/>
        </w:trPr>
        <w:tc>
          <w:tcPr>
            <w:tcW w:w="3780" w:type="dxa"/>
            <w:shd w:val="clear" w:color="auto" w:fill="FFFFFF"/>
            <w:vAlign w:val="center"/>
          </w:tcPr>
          <w:p w:rsidR="001A7B38" w:rsidRPr="00EE2F70" w:rsidRDefault="001A7B38" w:rsidP="00FD348C">
            <w:pPr>
              <w:shd w:val="clear" w:color="auto" w:fill="FFFFFF"/>
              <w:autoSpaceDE w:val="0"/>
              <w:autoSpaceDN w:val="0"/>
              <w:adjustRightInd w:val="0"/>
              <w:rPr>
                <w:sz w:val="20"/>
                <w:szCs w:val="20"/>
              </w:rPr>
            </w:pPr>
            <w:r w:rsidRPr="00EE2F70">
              <w:rPr>
                <w:bCs/>
                <w:color w:val="000000"/>
                <w:sz w:val="20"/>
                <w:szCs w:val="20"/>
              </w:rPr>
              <w:t>производство и распределение электроэнергии.</w:t>
            </w:r>
          </w:p>
          <w:p w:rsidR="001A7B38" w:rsidRPr="00EE2F70" w:rsidRDefault="001A7B38" w:rsidP="00FD348C">
            <w:pPr>
              <w:shd w:val="clear" w:color="auto" w:fill="FFFFFF"/>
              <w:autoSpaceDE w:val="0"/>
              <w:autoSpaceDN w:val="0"/>
              <w:adjustRightInd w:val="0"/>
              <w:rPr>
                <w:sz w:val="20"/>
                <w:szCs w:val="20"/>
              </w:rPr>
            </w:pPr>
            <w:r w:rsidRPr="00EE2F70">
              <w:rPr>
                <w:bCs/>
                <w:color w:val="000000"/>
                <w:sz w:val="20"/>
                <w:szCs w:val="20"/>
              </w:rPr>
              <w:t>г</w:t>
            </w:r>
            <w:r>
              <w:rPr>
                <w:bCs/>
                <w:color w:val="000000"/>
                <w:sz w:val="20"/>
                <w:szCs w:val="20"/>
              </w:rPr>
              <w:t>аза</w:t>
            </w:r>
            <w:r w:rsidRPr="00EE2F70">
              <w:rPr>
                <w:bCs/>
                <w:color w:val="000000"/>
                <w:sz w:val="20"/>
                <w:szCs w:val="20"/>
              </w:rPr>
              <w:t xml:space="preserve"> и воды</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31375,3</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31014,4</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34061,8</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1609,2</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1807,4</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2102,7</w:t>
            </w:r>
          </w:p>
        </w:tc>
      </w:tr>
      <w:tr w:rsidR="00A35453" w:rsidRPr="00EE2F70">
        <w:trPr>
          <w:trHeight w:val="211"/>
        </w:trPr>
        <w:tc>
          <w:tcPr>
            <w:tcW w:w="3780" w:type="dxa"/>
            <w:shd w:val="clear" w:color="auto" w:fill="FFFFFF"/>
            <w:vAlign w:val="center"/>
          </w:tcPr>
          <w:p w:rsidR="00A35453" w:rsidRPr="00EE2F70" w:rsidRDefault="00A35453" w:rsidP="00FD348C">
            <w:pPr>
              <w:shd w:val="clear" w:color="auto" w:fill="FFFFFF"/>
              <w:autoSpaceDE w:val="0"/>
              <w:autoSpaceDN w:val="0"/>
              <w:adjustRightInd w:val="0"/>
              <w:rPr>
                <w:sz w:val="20"/>
                <w:szCs w:val="20"/>
              </w:rPr>
            </w:pPr>
            <w:r w:rsidRPr="00EE2F70">
              <w:rPr>
                <w:bCs/>
                <w:color w:val="000000"/>
                <w:sz w:val="20"/>
                <w:szCs w:val="20"/>
              </w:rPr>
              <w:t>строительство</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1704,1</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1826,4</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1768,6</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190,5</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205,0</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151,5</w:t>
            </w:r>
          </w:p>
        </w:tc>
      </w:tr>
      <w:tr w:rsidR="001A7B38" w:rsidRPr="00EE2F70">
        <w:trPr>
          <w:trHeight w:val="1155"/>
        </w:trPr>
        <w:tc>
          <w:tcPr>
            <w:tcW w:w="3780" w:type="dxa"/>
            <w:shd w:val="clear" w:color="auto" w:fill="FFFFFF"/>
            <w:vAlign w:val="center"/>
          </w:tcPr>
          <w:p w:rsidR="001A7B38" w:rsidRPr="00EE2F70" w:rsidRDefault="001A7B38" w:rsidP="00FD348C">
            <w:pPr>
              <w:shd w:val="clear" w:color="auto" w:fill="FFFFFF"/>
              <w:autoSpaceDE w:val="0"/>
              <w:autoSpaceDN w:val="0"/>
              <w:adjustRightInd w:val="0"/>
              <w:rPr>
                <w:sz w:val="20"/>
                <w:szCs w:val="20"/>
              </w:rPr>
            </w:pPr>
            <w:r w:rsidRPr="00EE2F70">
              <w:rPr>
                <w:bCs/>
                <w:color w:val="000000"/>
                <w:sz w:val="20"/>
                <w:szCs w:val="20"/>
              </w:rPr>
              <w:t>оптовая и розничная торговля; ремонт авто-</w:t>
            </w:r>
          </w:p>
          <w:p w:rsidR="001A7B38" w:rsidRPr="00EE2F70" w:rsidRDefault="001A7B38" w:rsidP="00FD348C">
            <w:pPr>
              <w:shd w:val="clear" w:color="auto" w:fill="FFFFFF"/>
              <w:autoSpaceDE w:val="0"/>
              <w:autoSpaceDN w:val="0"/>
              <w:adjustRightInd w:val="0"/>
              <w:rPr>
                <w:sz w:val="20"/>
                <w:szCs w:val="20"/>
              </w:rPr>
            </w:pPr>
            <w:r w:rsidRPr="00EE2F70">
              <w:rPr>
                <w:bCs/>
                <w:color w:val="000000"/>
                <w:sz w:val="20"/>
                <w:szCs w:val="20"/>
              </w:rPr>
              <w:t>транспортных средств, мотоциклов, бытовых</w:t>
            </w:r>
          </w:p>
          <w:p w:rsidR="001A7B38" w:rsidRPr="00EE2F70" w:rsidRDefault="001A7B38" w:rsidP="00FD348C">
            <w:pPr>
              <w:shd w:val="clear" w:color="auto" w:fill="FFFFFF"/>
              <w:autoSpaceDE w:val="0"/>
              <w:autoSpaceDN w:val="0"/>
              <w:adjustRightInd w:val="0"/>
              <w:rPr>
                <w:sz w:val="20"/>
                <w:szCs w:val="20"/>
              </w:rPr>
            </w:pPr>
            <w:r w:rsidRPr="00EE2F70">
              <w:rPr>
                <w:bCs/>
                <w:color w:val="000000"/>
                <w:sz w:val="20"/>
                <w:szCs w:val="20"/>
              </w:rPr>
              <w:t>изделий и предметов личного пользования</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66608,7</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79216,0</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80668,9</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1750,4</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2113,4</w:t>
            </w:r>
          </w:p>
        </w:tc>
        <w:tc>
          <w:tcPr>
            <w:tcW w:w="900" w:type="dxa"/>
            <w:shd w:val="clear" w:color="auto" w:fill="FFFFFF"/>
            <w:vAlign w:val="center"/>
          </w:tcPr>
          <w:p w:rsidR="001A7B38" w:rsidRPr="00EE2F70" w:rsidRDefault="001A7B38" w:rsidP="00FD348C">
            <w:pPr>
              <w:shd w:val="clear" w:color="auto" w:fill="FFFFFF"/>
              <w:autoSpaceDE w:val="0"/>
              <w:autoSpaceDN w:val="0"/>
              <w:adjustRightInd w:val="0"/>
              <w:jc w:val="center"/>
              <w:rPr>
                <w:sz w:val="20"/>
                <w:szCs w:val="20"/>
              </w:rPr>
            </w:pPr>
            <w:r w:rsidRPr="00EE2F70">
              <w:rPr>
                <w:bCs/>
                <w:color w:val="000000"/>
                <w:sz w:val="20"/>
                <w:szCs w:val="20"/>
              </w:rPr>
              <w:t>2185,1</w:t>
            </w:r>
          </w:p>
        </w:tc>
      </w:tr>
      <w:tr w:rsidR="00A35453" w:rsidRPr="00EE2F70">
        <w:trPr>
          <w:trHeight w:val="192"/>
        </w:trPr>
        <w:tc>
          <w:tcPr>
            <w:tcW w:w="3780" w:type="dxa"/>
            <w:shd w:val="clear" w:color="auto" w:fill="FFFFFF"/>
            <w:vAlign w:val="center"/>
          </w:tcPr>
          <w:p w:rsidR="00A35453" w:rsidRPr="00EE2F70" w:rsidRDefault="00A35453" w:rsidP="00FD348C">
            <w:pPr>
              <w:shd w:val="clear" w:color="auto" w:fill="FFFFFF"/>
              <w:autoSpaceDE w:val="0"/>
              <w:autoSpaceDN w:val="0"/>
              <w:adjustRightInd w:val="0"/>
              <w:rPr>
                <w:sz w:val="20"/>
                <w:szCs w:val="20"/>
              </w:rPr>
            </w:pPr>
            <w:r w:rsidRPr="00EE2F70">
              <w:rPr>
                <w:bCs/>
                <w:color w:val="000000"/>
                <w:sz w:val="20"/>
                <w:szCs w:val="20"/>
              </w:rPr>
              <w:t>Гостиницы и рестораны</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87,7</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164,2</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278,8</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5,7</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11,8</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13,1</w:t>
            </w:r>
          </w:p>
        </w:tc>
      </w:tr>
      <w:tr w:rsidR="00A35453" w:rsidRPr="00EE2F70">
        <w:trPr>
          <w:trHeight w:val="182"/>
        </w:trPr>
        <w:tc>
          <w:tcPr>
            <w:tcW w:w="3780" w:type="dxa"/>
            <w:shd w:val="clear" w:color="auto" w:fill="FFFFFF"/>
            <w:vAlign w:val="center"/>
          </w:tcPr>
          <w:p w:rsidR="00A35453" w:rsidRPr="00EE2F70" w:rsidRDefault="00A35453" w:rsidP="00FD348C">
            <w:pPr>
              <w:shd w:val="clear" w:color="auto" w:fill="FFFFFF"/>
              <w:autoSpaceDE w:val="0"/>
              <w:autoSpaceDN w:val="0"/>
              <w:adjustRightInd w:val="0"/>
              <w:rPr>
                <w:sz w:val="20"/>
                <w:szCs w:val="20"/>
              </w:rPr>
            </w:pPr>
            <w:r w:rsidRPr="00EE2F70">
              <w:rPr>
                <w:bCs/>
                <w:color w:val="000000"/>
                <w:sz w:val="20"/>
                <w:szCs w:val="20"/>
              </w:rPr>
              <w:t>транспорт и связь</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100085,9</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126096,8</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143138,4</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6903,4</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7899,8</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8860,4</w:t>
            </w:r>
          </w:p>
        </w:tc>
      </w:tr>
      <w:tr w:rsidR="00A35453" w:rsidRPr="00EE2F70">
        <w:trPr>
          <w:trHeight w:val="211"/>
        </w:trPr>
        <w:tc>
          <w:tcPr>
            <w:tcW w:w="3780" w:type="dxa"/>
            <w:shd w:val="clear" w:color="auto" w:fill="FFFFFF"/>
            <w:vAlign w:val="center"/>
          </w:tcPr>
          <w:p w:rsidR="00A35453" w:rsidRPr="00EE2F70" w:rsidRDefault="00A35453" w:rsidP="00FD348C">
            <w:pPr>
              <w:shd w:val="clear" w:color="auto" w:fill="FFFFFF"/>
              <w:autoSpaceDE w:val="0"/>
              <w:autoSpaceDN w:val="0"/>
              <w:adjustRightInd w:val="0"/>
              <w:rPr>
                <w:sz w:val="20"/>
                <w:szCs w:val="20"/>
              </w:rPr>
            </w:pPr>
            <w:r w:rsidRPr="00EE2F70">
              <w:rPr>
                <w:bCs/>
                <w:color w:val="000000"/>
                <w:sz w:val="20"/>
                <w:szCs w:val="20"/>
              </w:rPr>
              <w:t>финансовая деятельность</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5315,7</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8431,5</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10891,6</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425,3</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727,4</w:t>
            </w:r>
          </w:p>
        </w:tc>
        <w:tc>
          <w:tcPr>
            <w:tcW w:w="900" w:type="dxa"/>
            <w:shd w:val="clear" w:color="auto" w:fill="FFFFFF"/>
            <w:vAlign w:val="center"/>
          </w:tcPr>
          <w:p w:rsidR="00A35453" w:rsidRPr="00EE2F70" w:rsidRDefault="00A35453" w:rsidP="00FD348C">
            <w:pPr>
              <w:shd w:val="clear" w:color="auto" w:fill="FFFFFF"/>
              <w:autoSpaceDE w:val="0"/>
              <w:autoSpaceDN w:val="0"/>
              <w:adjustRightInd w:val="0"/>
              <w:jc w:val="center"/>
              <w:rPr>
                <w:sz w:val="20"/>
                <w:szCs w:val="20"/>
              </w:rPr>
            </w:pPr>
            <w:r w:rsidRPr="00EE2F70">
              <w:rPr>
                <w:bCs/>
                <w:color w:val="000000"/>
                <w:sz w:val="20"/>
                <w:szCs w:val="20"/>
              </w:rPr>
              <w:t>1058,6</w:t>
            </w:r>
          </w:p>
        </w:tc>
      </w:tr>
    </w:tbl>
    <w:p w:rsidR="001A7B38" w:rsidRPr="00317B1D" w:rsidRDefault="00317B1D" w:rsidP="00A35453">
      <w:pPr>
        <w:shd w:val="clear" w:color="auto" w:fill="FFFFFF"/>
        <w:autoSpaceDE w:val="0"/>
        <w:autoSpaceDN w:val="0"/>
        <w:adjustRightInd w:val="0"/>
        <w:jc w:val="right"/>
        <w:rPr>
          <w:bCs/>
          <w:color w:val="000000"/>
        </w:rPr>
      </w:pPr>
      <w:r w:rsidRPr="00317B1D">
        <w:rPr>
          <w:bCs/>
          <w:color w:val="000000"/>
        </w:rPr>
        <w:t xml:space="preserve">окончание </w:t>
      </w:r>
      <w:r w:rsidR="009210CA" w:rsidRPr="00317B1D">
        <w:rPr>
          <w:bCs/>
          <w:color w:val="000000"/>
        </w:rPr>
        <w:t>таблицы 1</w:t>
      </w:r>
    </w:p>
    <w:p w:rsidR="009210CA" w:rsidRDefault="009210CA" w:rsidP="009210CA">
      <w:pPr>
        <w:shd w:val="clear" w:color="auto" w:fill="FFFFFF"/>
        <w:autoSpaceDE w:val="0"/>
        <w:autoSpaceDN w:val="0"/>
        <w:adjustRightInd w:val="0"/>
        <w:jc w:val="both"/>
        <w:rPr>
          <w:bCs/>
          <w:color w:val="000000"/>
          <w:sz w:val="20"/>
          <w:szCs w:val="20"/>
        </w:rPr>
      </w:pPr>
    </w:p>
    <w:tbl>
      <w:tblPr>
        <w:tblW w:w="0" w:type="auto"/>
        <w:tblInd w:w="40" w:type="dxa"/>
        <w:tblBorders>
          <w:top w:val="single" w:sz="4" w:space="0" w:color="auto"/>
          <w:left w:val="single" w:sz="4"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80"/>
        <w:gridCol w:w="900"/>
        <w:gridCol w:w="900"/>
        <w:gridCol w:w="900"/>
        <w:gridCol w:w="900"/>
        <w:gridCol w:w="900"/>
        <w:gridCol w:w="900"/>
      </w:tblGrid>
      <w:tr w:rsidR="009210CA" w:rsidRPr="00EE2F70">
        <w:trPr>
          <w:trHeight w:val="690"/>
        </w:trPr>
        <w:tc>
          <w:tcPr>
            <w:tcW w:w="3780" w:type="dxa"/>
            <w:shd w:val="clear" w:color="auto" w:fill="FFFFFF"/>
            <w:vAlign w:val="center"/>
          </w:tcPr>
          <w:p w:rsidR="009210CA" w:rsidRPr="00EE2F70" w:rsidRDefault="009210CA" w:rsidP="00DB0F55">
            <w:pPr>
              <w:shd w:val="clear" w:color="auto" w:fill="FFFFFF"/>
              <w:autoSpaceDE w:val="0"/>
              <w:autoSpaceDN w:val="0"/>
              <w:adjustRightInd w:val="0"/>
              <w:rPr>
                <w:sz w:val="20"/>
                <w:szCs w:val="20"/>
              </w:rPr>
            </w:pPr>
            <w:r w:rsidRPr="00EE2F70">
              <w:rPr>
                <w:bCs/>
                <w:color w:val="000000"/>
                <w:sz w:val="20"/>
                <w:szCs w:val="20"/>
              </w:rPr>
              <w:t>операции с недвижимым имуществом, аренда и</w:t>
            </w:r>
          </w:p>
          <w:p w:rsidR="009210CA" w:rsidRPr="00EE2F70" w:rsidRDefault="009210CA" w:rsidP="00DB0F55">
            <w:pPr>
              <w:shd w:val="clear" w:color="auto" w:fill="FFFFFF"/>
              <w:autoSpaceDE w:val="0"/>
              <w:autoSpaceDN w:val="0"/>
              <w:adjustRightInd w:val="0"/>
              <w:rPr>
                <w:sz w:val="20"/>
                <w:szCs w:val="20"/>
              </w:rPr>
            </w:pPr>
            <w:r w:rsidRPr="00EE2F70">
              <w:rPr>
                <w:bCs/>
                <w:color w:val="000000"/>
                <w:sz w:val="20"/>
                <w:szCs w:val="20"/>
              </w:rPr>
              <w:t>предоставление услуг</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9908,9</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12629,8</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14490,1</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581,7</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531,7</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791,4</w:t>
            </w:r>
          </w:p>
        </w:tc>
      </w:tr>
      <w:tr w:rsidR="009210CA" w:rsidRPr="00EE2F70">
        <w:trPr>
          <w:trHeight w:val="192"/>
        </w:trPr>
        <w:tc>
          <w:tcPr>
            <w:tcW w:w="3780" w:type="dxa"/>
            <w:shd w:val="clear" w:color="auto" w:fill="FFFFFF"/>
            <w:vAlign w:val="center"/>
          </w:tcPr>
          <w:p w:rsidR="009210CA" w:rsidRPr="00EE2F70" w:rsidRDefault="009210CA" w:rsidP="00DB0F55">
            <w:pPr>
              <w:shd w:val="clear" w:color="auto" w:fill="FFFFFF"/>
              <w:autoSpaceDE w:val="0"/>
              <w:autoSpaceDN w:val="0"/>
              <w:adjustRightInd w:val="0"/>
              <w:rPr>
                <w:sz w:val="20"/>
                <w:szCs w:val="20"/>
              </w:rPr>
            </w:pPr>
            <w:r w:rsidRPr="00EE2F70">
              <w:rPr>
                <w:bCs/>
                <w:color w:val="000000"/>
                <w:sz w:val="20"/>
                <w:szCs w:val="20"/>
              </w:rPr>
              <w:t>образование</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18,6</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18,5</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18,2</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0,5</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0,4</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0,4</w:t>
            </w:r>
          </w:p>
        </w:tc>
      </w:tr>
      <w:tr w:rsidR="009210CA" w:rsidRPr="00EE2F70">
        <w:trPr>
          <w:trHeight w:val="690"/>
        </w:trPr>
        <w:tc>
          <w:tcPr>
            <w:tcW w:w="3780" w:type="dxa"/>
            <w:shd w:val="clear" w:color="auto" w:fill="FFFFFF"/>
            <w:vAlign w:val="center"/>
          </w:tcPr>
          <w:p w:rsidR="009210CA" w:rsidRPr="00EE2F70" w:rsidRDefault="009210CA" w:rsidP="00DB0F55">
            <w:pPr>
              <w:shd w:val="clear" w:color="auto" w:fill="FFFFFF"/>
              <w:autoSpaceDE w:val="0"/>
              <w:autoSpaceDN w:val="0"/>
              <w:adjustRightInd w:val="0"/>
              <w:rPr>
                <w:sz w:val="20"/>
                <w:szCs w:val="20"/>
              </w:rPr>
            </w:pPr>
            <w:r w:rsidRPr="00EE2F70">
              <w:rPr>
                <w:bCs/>
                <w:color w:val="000000"/>
                <w:sz w:val="20"/>
                <w:szCs w:val="20"/>
              </w:rPr>
              <w:t>здравоохранение и предоставление социальных</w:t>
            </w:r>
          </w:p>
          <w:p w:rsidR="009210CA" w:rsidRPr="00EE2F70" w:rsidRDefault="009210CA" w:rsidP="00DB0F55">
            <w:pPr>
              <w:shd w:val="clear" w:color="auto" w:fill="FFFFFF"/>
              <w:autoSpaceDE w:val="0"/>
              <w:autoSpaceDN w:val="0"/>
              <w:adjustRightInd w:val="0"/>
              <w:rPr>
                <w:sz w:val="20"/>
                <w:szCs w:val="20"/>
              </w:rPr>
            </w:pPr>
            <w:r w:rsidRPr="00EE2F70">
              <w:rPr>
                <w:bCs/>
                <w:color w:val="000000"/>
                <w:sz w:val="20"/>
                <w:szCs w:val="20"/>
              </w:rPr>
              <w:t>услуг</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474,4</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530,3</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571,4</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35,5</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31,6</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41,4</w:t>
            </w:r>
          </w:p>
        </w:tc>
      </w:tr>
      <w:tr w:rsidR="009210CA" w:rsidRPr="00EE2F70">
        <w:trPr>
          <w:trHeight w:val="182"/>
        </w:trPr>
        <w:tc>
          <w:tcPr>
            <w:tcW w:w="3780" w:type="dxa"/>
            <w:shd w:val="clear" w:color="auto" w:fill="FFFFFF"/>
            <w:vAlign w:val="center"/>
          </w:tcPr>
          <w:p w:rsidR="009210CA" w:rsidRPr="00EE2F70" w:rsidRDefault="009210CA" w:rsidP="00DB0F55">
            <w:pPr>
              <w:shd w:val="clear" w:color="auto" w:fill="FFFFFF"/>
              <w:autoSpaceDE w:val="0"/>
              <w:autoSpaceDN w:val="0"/>
              <w:adjustRightInd w:val="0"/>
              <w:rPr>
                <w:sz w:val="20"/>
                <w:szCs w:val="20"/>
              </w:rPr>
            </w:pPr>
            <w:r>
              <w:rPr>
                <w:bCs/>
                <w:color w:val="000000"/>
                <w:sz w:val="20"/>
                <w:szCs w:val="20"/>
              </w:rPr>
              <w:t>предоставление</w:t>
            </w:r>
            <w:r w:rsidRPr="00EE2F70">
              <w:rPr>
                <w:bCs/>
                <w:color w:val="000000"/>
                <w:sz w:val="20"/>
                <w:szCs w:val="20"/>
              </w:rPr>
              <w:t xml:space="preserve"> персональных услуг</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774,6</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878,9</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1010,8</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47,7</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125,3</w:t>
            </w:r>
          </w:p>
        </w:tc>
        <w:tc>
          <w:tcPr>
            <w:tcW w:w="900" w:type="dxa"/>
            <w:shd w:val="clear" w:color="auto" w:fill="FFFFFF"/>
            <w:vAlign w:val="center"/>
          </w:tcPr>
          <w:p w:rsidR="009210CA" w:rsidRPr="00EE2F70" w:rsidRDefault="009210CA" w:rsidP="00DB0F55">
            <w:pPr>
              <w:shd w:val="clear" w:color="auto" w:fill="FFFFFF"/>
              <w:autoSpaceDE w:val="0"/>
              <w:autoSpaceDN w:val="0"/>
              <w:adjustRightInd w:val="0"/>
              <w:jc w:val="center"/>
              <w:rPr>
                <w:sz w:val="20"/>
                <w:szCs w:val="20"/>
              </w:rPr>
            </w:pPr>
            <w:r w:rsidRPr="00EE2F70">
              <w:rPr>
                <w:bCs/>
                <w:color w:val="000000"/>
                <w:sz w:val="20"/>
                <w:szCs w:val="20"/>
              </w:rPr>
              <w:t>159,2</w:t>
            </w:r>
          </w:p>
        </w:tc>
      </w:tr>
    </w:tbl>
    <w:p w:rsidR="001A7B38" w:rsidRDefault="001A7B38" w:rsidP="00A35453">
      <w:pPr>
        <w:shd w:val="clear" w:color="auto" w:fill="FFFFFF"/>
        <w:autoSpaceDE w:val="0"/>
        <w:autoSpaceDN w:val="0"/>
        <w:adjustRightInd w:val="0"/>
        <w:jc w:val="right"/>
        <w:rPr>
          <w:bCs/>
          <w:color w:val="000000"/>
          <w:sz w:val="20"/>
          <w:szCs w:val="20"/>
        </w:rPr>
      </w:pPr>
    </w:p>
    <w:p w:rsidR="009210CA" w:rsidRDefault="00FD348C" w:rsidP="00FD348C">
      <w:pPr>
        <w:shd w:val="clear" w:color="auto" w:fill="FFFFFF"/>
        <w:tabs>
          <w:tab w:val="left" w:pos="300"/>
        </w:tabs>
        <w:autoSpaceDE w:val="0"/>
        <w:autoSpaceDN w:val="0"/>
        <w:adjustRightInd w:val="0"/>
        <w:spacing w:line="360" w:lineRule="auto"/>
        <w:jc w:val="both"/>
        <w:rPr>
          <w:bCs/>
          <w:color w:val="000000"/>
          <w:sz w:val="20"/>
          <w:szCs w:val="20"/>
        </w:rPr>
      </w:pPr>
      <w:r>
        <w:rPr>
          <w:bCs/>
          <w:color w:val="000000"/>
          <w:sz w:val="20"/>
          <w:szCs w:val="20"/>
        </w:rPr>
        <w:tab/>
      </w:r>
    </w:p>
    <w:p w:rsidR="001A7B38" w:rsidRPr="00FD348C" w:rsidRDefault="00FD348C" w:rsidP="00FD348C">
      <w:pPr>
        <w:shd w:val="clear" w:color="auto" w:fill="FFFFFF"/>
        <w:tabs>
          <w:tab w:val="left" w:pos="300"/>
        </w:tabs>
        <w:autoSpaceDE w:val="0"/>
        <w:autoSpaceDN w:val="0"/>
        <w:adjustRightInd w:val="0"/>
        <w:spacing w:line="360" w:lineRule="auto"/>
        <w:jc w:val="both"/>
        <w:rPr>
          <w:bCs/>
          <w:color w:val="000000"/>
          <w:sz w:val="28"/>
          <w:szCs w:val="28"/>
        </w:rPr>
      </w:pPr>
      <w:r w:rsidRPr="00FD348C">
        <w:rPr>
          <w:bCs/>
          <w:color w:val="000000"/>
          <w:sz w:val="28"/>
          <w:szCs w:val="28"/>
        </w:rPr>
        <w:t>Что касается основных фондов</w:t>
      </w:r>
      <w:r>
        <w:rPr>
          <w:bCs/>
          <w:color w:val="000000"/>
          <w:sz w:val="28"/>
          <w:szCs w:val="28"/>
        </w:rPr>
        <w:t xml:space="preserve">, то за рассмотренных период они постоянно увеличиваются. Так, в 2006 году общая стоимость была на уровне 261746,4 млн. руб., и уже к началу 2009 года увеличилась на 102 132 млн. руб. и составила на 1 января 2009 года </w:t>
      </w:r>
      <w:r w:rsidRPr="007A5653">
        <w:rPr>
          <w:sz w:val="28"/>
          <w:szCs w:val="28"/>
        </w:rPr>
        <w:t>3638</w:t>
      </w:r>
      <w:r>
        <w:rPr>
          <w:sz w:val="28"/>
          <w:szCs w:val="28"/>
        </w:rPr>
        <w:t>78 млн. руб. Такое увеличение произошло, прежде всего, за счет финансирования из федерального бюджета. Если более подробно рассмотреть, увеличение фондов и их износ, то получим, что увеличение в среднем за год происходит на 19%, в то время как износ увеличивается</w:t>
      </w:r>
      <w:r w:rsidR="0061789D">
        <w:rPr>
          <w:sz w:val="28"/>
          <w:szCs w:val="28"/>
        </w:rPr>
        <w:t xml:space="preserve"> на 21%. Учитывая факт ежегодного </w:t>
      </w:r>
      <w:r w:rsidR="00386D42">
        <w:rPr>
          <w:sz w:val="28"/>
          <w:szCs w:val="28"/>
        </w:rPr>
        <w:t>увеличения издержек предприятий</w:t>
      </w:r>
      <w:r w:rsidR="0061789D">
        <w:rPr>
          <w:sz w:val="28"/>
          <w:szCs w:val="28"/>
        </w:rPr>
        <w:t xml:space="preserve"> </w:t>
      </w:r>
      <w:r w:rsidR="008021E8">
        <w:rPr>
          <w:sz w:val="28"/>
          <w:szCs w:val="28"/>
        </w:rPr>
        <w:t xml:space="preserve">инфраструктуры, связанных с ростом тарифов, инфляции, таможенных и прочих налоговых сборов, износом вспомогательных фондов, </w:t>
      </w:r>
      <w:r w:rsidR="0061789D">
        <w:rPr>
          <w:sz w:val="28"/>
          <w:szCs w:val="28"/>
        </w:rPr>
        <w:t>получается достаточно ускоренный процесс устаревания оборудования. На данном этапе данный процесс стабилизируется за счет накопленных мощностей еще советских времен.</w:t>
      </w:r>
    </w:p>
    <w:p w:rsidR="001A7B38" w:rsidRDefault="001A7B38" w:rsidP="00A35453">
      <w:pPr>
        <w:shd w:val="clear" w:color="auto" w:fill="FFFFFF"/>
        <w:autoSpaceDE w:val="0"/>
        <w:autoSpaceDN w:val="0"/>
        <w:adjustRightInd w:val="0"/>
        <w:jc w:val="right"/>
        <w:rPr>
          <w:bCs/>
          <w:color w:val="000000"/>
          <w:sz w:val="20"/>
          <w:szCs w:val="20"/>
        </w:rPr>
      </w:pPr>
    </w:p>
    <w:p w:rsidR="001A7B38" w:rsidRPr="0086230A" w:rsidRDefault="0086230A" w:rsidP="00A35453">
      <w:pPr>
        <w:shd w:val="clear" w:color="auto" w:fill="FFFFFF"/>
        <w:autoSpaceDE w:val="0"/>
        <w:autoSpaceDN w:val="0"/>
        <w:adjustRightInd w:val="0"/>
        <w:jc w:val="right"/>
        <w:rPr>
          <w:bCs/>
          <w:color w:val="000000"/>
          <w:sz w:val="28"/>
          <w:szCs w:val="28"/>
        </w:rPr>
      </w:pPr>
      <w:r w:rsidRPr="0086230A">
        <w:rPr>
          <w:bCs/>
          <w:color w:val="000000"/>
          <w:sz w:val="28"/>
          <w:szCs w:val="28"/>
        </w:rPr>
        <w:t>Таблица 2</w:t>
      </w:r>
    </w:p>
    <w:p w:rsidR="001A7B38" w:rsidRDefault="001A7B38" w:rsidP="00A35453">
      <w:pPr>
        <w:shd w:val="clear" w:color="auto" w:fill="FFFFFF"/>
        <w:autoSpaceDE w:val="0"/>
        <w:autoSpaceDN w:val="0"/>
        <w:adjustRightInd w:val="0"/>
        <w:jc w:val="right"/>
        <w:rPr>
          <w:bCs/>
          <w:color w:val="000000"/>
          <w:sz w:val="20"/>
          <w:szCs w:val="20"/>
        </w:rPr>
      </w:pPr>
    </w:p>
    <w:p w:rsidR="00A35453" w:rsidRDefault="001A7B38" w:rsidP="001A7B38">
      <w:pPr>
        <w:shd w:val="clear" w:color="auto" w:fill="FFFFFF"/>
        <w:autoSpaceDE w:val="0"/>
        <w:autoSpaceDN w:val="0"/>
        <w:adjustRightInd w:val="0"/>
        <w:jc w:val="center"/>
        <w:rPr>
          <w:bCs/>
          <w:color w:val="000000"/>
          <w:sz w:val="28"/>
          <w:szCs w:val="28"/>
        </w:rPr>
      </w:pPr>
      <w:r w:rsidRPr="001A7B38">
        <w:rPr>
          <w:bCs/>
          <w:color w:val="000000"/>
          <w:sz w:val="28"/>
          <w:szCs w:val="28"/>
        </w:rPr>
        <w:t>Степень износа и коэффициент обновления основных фондов</w:t>
      </w:r>
      <w:r>
        <w:rPr>
          <w:bCs/>
          <w:color w:val="000000"/>
          <w:sz w:val="28"/>
          <w:szCs w:val="28"/>
        </w:rPr>
        <w:t xml:space="preserve"> (в %)</w:t>
      </w:r>
    </w:p>
    <w:p w:rsidR="001A7B38" w:rsidRPr="001A7B38" w:rsidRDefault="001A7B38" w:rsidP="001A7B38">
      <w:pPr>
        <w:shd w:val="clear" w:color="auto" w:fill="FFFFFF"/>
        <w:autoSpaceDE w:val="0"/>
        <w:autoSpaceDN w:val="0"/>
        <w:adjustRightInd w:val="0"/>
        <w:jc w:val="center"/>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0"/>
        <w:gridCol w:w="845"/>
        <w:gridCol w:w="955"/>
        <w:gridCol w:w="900"/>
        <w:gridCol w:w="900"/>
        <w:gridCol w:w="900"/>
        <w:gridCol w:w="900"/>
      </w:tblGrid>
      <w:tr w:rsidR="001A7B38" w:rsidRPr="00EE2F70">
        <w:trPr>
          <w:trHeight w:val="221"/>
        </w:trPr>
        <w:tc>
          <w:tcPr>
            <w:tcW w:w="3780" w:type="dxa"/>
            <w:vMerge w:val="restart"/>
            <w:shd w:val="clear" w:color="auto" w:fill="FFFFFF"/>
          </w:tcPr>
          <w:p w:rsidR="001A7B38" w:rsidRPr="00EE2F70" w:rsidRDefault="001A7B38" w:rsidP="00797BFF">
            <w:pPr>
              <w:autoSpaceDE w:val="0"/>
              <w:autoSpaceDN w:val="0"/>
              <w:adjustRightInd w:val="0"/>
              <w:rPr>
                <w:sz w:val="20"/>
                <w:szCs w:val="20"/>
              </w:rPr>
            </w:pPr>
          </w:p>
          <w:p w:rsidR="001A7B38" w:rsidRPr="00EE2F70" w:rsidRDefault="0086230A" w:rsidP="00797BFF">
            <w:pPr>
              <w:autoSpaceDE w:val="0"/>
              <w:autoSpaceDN w:val="0"/>
              <w:adjustRightInd w:val="0"/>
              <w:rPr>
                <w:sz w:val="20"/>
                <w:szCs w:val="20"/>
              </w:rPr>
            </w:pPr>
            <w:r>
              <w:rPr>
                <w:sz w:val="20"/>
                <w:szCs w:val="20"/>
              </w:rPr>
              <w:t>Показатели</w:t>
            </w:r>
          </w:p>
          <w:p w:rsidR="001A7B38" w:rsidRPr="00EE2F70" w:rsidRDefault="001A7B38" w:rsidP="00797BFF">
            <w:pPr>
              <w:autoSpaceDE w:val="0"/>
              <w:autoSpaceDN w:val="0"/>
              <w:adjustRightInd w:val="0"/>
              <w:rPr>
                <w:sz w:val="20"/>
                <w:szCs w:val="20"/>
              </w:rPr>
            </w:pPr>
          </w:p>
        </w:tc>
        <w:tc>
          <w:tcPr>
            <w:tcW w:w="2700" w:type="dxa"/>
            <w:gridSpan w:val="3"/>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Степень износа</w:t>
            </w:r>
          </w:p>
        </w:tc>
        <w:tc>
          <w:tcPr>
            <w:tcW w:w="2700" w:type="dxa"/>
            <w:gridSpan w:val="3"/>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Коэффициент обновления</w:t>
            </w:r>
          </w:p>
        </w:tc>
      </w:tr>
      <w:tr w:rsidR="001A7B38" w:rsidRPr="00EE2F70">
        <w:trPr>
          <w:trHeight w:val="211"/>
        </w:trPr>
        <w:tc>
          <w:tcPr>
            <w:tcW w:w="3780" w:type="dxa"/>
            <w:vMerge/>
            <w:shd w:val="clear" w:color="auto" w:fill="FFFFFF"/>
          </w:tcPr>
          <w:p w:rsidR="001A7B38" w:rsidRPr="00EE2F70" w:rsidRDefault="001A7B38" w:rsidP="00797BFF">
            <w:pPr>
              <w:autoSpaceDE w:val="0"/>
              <w:autoSpaceDN w:val="0"/>
              <w:adjustRightInd w:val="0"/>
              <w:rPr>
                <w:sz w:val="20"/>
                <w:szCs w:val="20"/>
              </w:rPr>
            </w:pP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200</w:t>
            </w:r>
            <w:r>
              <w:rPr>
                <w:bCs/>
                <w:color w:val="000000"/>
                <w:sz w:val="20"/>
                <w:szCs w:val="20"/>
              </w:rPr>
              <w:t>6</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200</w:t>
            </w:r>
            <w:r>
              <w:rPr>
                <w:bCs/>
                <w:color w:val="000000"/>
                <w:sz w:val="20"/>
                <w:szCs w:val="20"/>
              </w:rPr>
              <w:t>7</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200</w:t>
            </w:r>
            <w:r>
              <w:rPr>
                <w:bCs/>
                <w:color w:val="000000"/>
                <w:sz w:val="20"/>
                <w:szCs w:val="20"/>
              </w:rPr>
              <w:t>8</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2006</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2007</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2008</w:t>
            </w:r>
          </w:p>
        </w:tc>
      </w:tr>
      <w:tr w:rsidR="001A7B38" w:rsidRPr="00EE2F70">
        <w:trPr>
          <w:trHeight w:val="230"/>
        </w:trPr>
        <w:tc>
          <w:tcPr>
            <w:tcW w:w="378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Основные фонды - всего</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45,7</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48,0</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47,5</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9,0</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10,1</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10,5 ,</w:t>
            </w:r>
          </w:p>
        </w:tc>
      </w:tr>
      <w:tr w:rsidR="001A7B38" w:rsidRPr="00EE2F70">
        <w:trPr>
          <w:trHeight w:val="173"/>
        </w:trPr>
        <w:tc>
          <w:tcPr>
            <w:tcW w:w="378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из них:</w:t>
            </w:r>
          </w:p>
        </w:tc>
        <w:tc>
          <w:tcPr>
            <w:tcW w:w="5400" w:type="dxa"/>
            <w:gridSpan w:val="6"/>
            <w:shd w:val="clear" w:color="auto" w:fill="FFFFFF"/>
          </w:tcPr>
          <w:p w:rsidR="001A7B38" w:rsidRPr="00EE2F70" w:rsidRDefault="001A7B38" w:rsidP="00797BFF">
            <w:pPr>
              <w:shd w:val="clear" w:color="auto" w:fill="FFFFFF"/>
              <w:autoSpaceDE w:val="0"/>
              <w:autoSpaceDN w:val="0"/>
              <w:adjustRightInd w:val="0"/>
              <w:rPr>
                <w:sz w:val="20"/>
                <w:szCs w:val="20"/>
              </w:rPr>
            </w:pPr>
          </w:p>
        </w:tc>
      </w:tr>
      <w:tr w:rsidR="001A7B38" w:rsidRPr="00EE2F70">
        <w:trPr>
          <w:trHeight w:val="307"/>
        </w:trPr>
        <w:tc>
          <w:tcPr>
            <w:tcW w:w="3780" w:type="dxa"/>
            <w:shd w:val="clear" w:color="auto" w:fill="FFFFFF"/>
            <w:vAlign w:val="center"/>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производство и распределение электроэнергии, газа и воды</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21,4</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17,9</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25,3</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5,1</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7,3</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7,9</w:t>
            </w:r>
          </w:p>
        </w:tc>
      </w:tr>
      <w:tr w:rsidR="001A7B38" w:rsidRPr="00EE2F70">
        <w:trPr>
          <w:trHeight w:val="221"/>
        </w:trPr>
        <w:tc>
          <w:tcPr>
            <w:tcW w:w="378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строительство</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44,5</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43,4</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43,3</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24,0</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16,0</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15,9</w:t>
            </w:r>
          </w:p>
        </w:tc>
      </w:tr>
      <w:tr w:rsidR="001A7B38" w:rsidRPr="00EE2F70">
        <w:trPr>
          <w:trHeight w:val="442"/>
        </w:trPr>
        <w:tc>
          <w:tcPr>
            <w:tcW w:w="378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оптовая и розничная торговля; ремонт авто</w:t>
            </w:r>
            <w:r w:rsidRPr="00EE2F70">
              <w:rPr>
                <w:bCs/>
                <w:color w:val="000000"/>
                <w:sz w:val="20"/>
                <w:szCs w:val="20"/>
              </w:rPr>
              <w:softHyphen/>
              <w:t>транспортных средств, мотоциклов, бытовых изделий и предметов личного пользования</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73,7</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75,5</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76,7</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1,1</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1,3</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1,8</w:t>
            </w:r>
          </w:p>
        </w:tc>
      </w:tr>
      <w:tr w:rsidR="001A7B38" w:rsidRPr="00EE2F70">
        <w:trPr>
          <w:trHeight w:val="192"/>
        </w:trPr>
        <w:tc>
          <w:tcPr>
            <w:tcW w:w="378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гостиницы и рестораны</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35,0</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30,1</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17,5</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15,7</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8,8</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13,8</w:t>
            </w:r>
          </w:p>
        </w:tc>
      </w:tr>
      <w:tr w:rsidR="001A7B38" w:rsidRPr="00EE2F70">
        <w:trPr>
          <w:trHeight w:val="309"/>
        </w:trPr>
        <w:tc>
          <w:tcPr>
            <w:tcW w:w="378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транспорт и связь</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35,8</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41,9</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41,4</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13,3</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12,2</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10,6</w:t>
            </w:r>
          </w:p>
        </w:tc>
      </w:tr>
      <w:tr w:rsidR="001A7B38" w:rsidRPr="00EE2F70">
        <w:trPr>
          <w:trHeight w:val="202"/>
        </w:trPr>
        <w:tc>
          <w:tcPr>
            <w:tcW w:w="378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финансовая деятельность</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18,9</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20,6</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24,2</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31,3</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25,1</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23,8</w:t>
            </w:r>
          </w:p>
        </w:tc>
      </w:tr>
      <w:tr w:rsidR="001A7B38" w:rsidRPr="00EE2F70">
        <w:trPr>
          <w:trHeight w:val="317"/>
        </w:trPr>
        <w:tc>
          <w:tcPr>
            <w:tcW w:w="3780" w:type="dxa"/>
            <w:shd w:val="clear" w:color="auto" w:fill="FFFFFF"/>
            <w:vAlign w:val="center"/>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операции с н</w:t>
            </w:r>
            <w:r w:rsidR="00317B1D">
              <w:rPr>
                <w:bCs/>
                <w:color w:val="000000"/>
                <w:sz w:val="20"/>
                <w:szCs w:val="20"/>
              </w:rPr>
              <w:t>едвижимым имуществом, аренда и п</w:t>
            </w:r>
            <w:r w:rsidRPr="00EE2F70">
              <w:rPr>
                <w:bCs/>
                <w:color w:val="000000"/>
                <w:sz w:val="20"/>
                <w:szCs w:val="20"/>
              </w:rPr>
              <w:t>редоставление услуг</w:t>
            </w:r>
          </w:p>
        </w:tc>
        <w:tc>
          <w:tcPr>
            <w:tcW w:w="84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39,1</w:t>
            </w:r>
          </w:p>
        </w:tc>
        <w:tc>
          <w:tcPr>
            <w:tcW w:w="955"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35,7</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34,9</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10,2</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16,3</w:t>
            </w:r>
          </w:p>
        </w:tc>
        <w:tc>
          <w:tcPr>
            <w:tcW w:w="900" w:type="dxa"/>
            <w:shd w:val="clear" w:color="auto" w:fill="FFFFFF"/>
          </w:tcPr>
          <w:p w:rsidR="001A7B38" w:rsidRPr="00EE2F70" w:rsidRDefault="001A7B38" w:rsidP="00797BFF">
            <w:pPr>
              <w:shd w:val="clear" w:color="auto" w:fill="FFFFFF"/>
              <w:autoSpaceDE w:val="0"/>
              <w:autoSpaceDN w:val="0"/>
              <w:adjustRightInd w:val="0"/>
              <w:rPr>
                <w:sz w:val="20"/>
                <w:szCs w:val="20"/>
              </w:rPr>
            </w:pPr>
            <w:r w:rsidRPr="00EE2F70">
              <w:rPr>
                <w:bCs/>
                <w:color w:val="000000"/>
                <w:sz w:val="20"/>
                <w:szCs w:val="20"/>
              </w:rPr>
              <w:t>12,8</w:t>
            </w:r>
          </w:p>
        </w:tc>
      </w:tr>
    </w:tbl>
    <w:p w:rsidR="00A35453" w:rsidRDefault="00317B1D" w:rsidP="00317B1D">
      <w:pPr>
        <w:pStyle w:val="a8"/>
        <w:spacing w:before="0" w:beforeAutospacing="0" w:after="0" w:afterAutospacing="0" w:line="360" w:lineRule="auto"/>
        <w:ind w:firstLine="709"/>
        <w:jc w:val="right"/>
      </w:pPr>
      <w:r w:rsidRPr="00317B1D">
        <w:t>окончание таблицы 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0"/>
        <w:gridCol w:w="845"/>
        <w:gridCol w:w="955"/>
        <w:gridCol w:w="900"/>
        <w:gridCol w:w="900"/>
        <w:gridCol w:w="900"/>
        <w:gridCol w:w="900"/>
      </w:tblGrid>
      <w:tr w:rsidR="00317B1D" w:rsidRPr="00EE2F70">
        <w:trPr>
          <w:trHeight w:val="202"/>
        </w:trPr>
        <w:tc>
          <w:tcPr>
            <w:tcW w:w="378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образование</w:t>
            </w:r>
          </w:p>
        </w:tc>
        <w:tc>
          <w:tcPr>
            <w:tcW w:w="845"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43,9</w:t>
            </w:r>
          </w:p>
        </w:tc>
        <w:tc>
          <w:tcPr>
            <w:tcW w:w="955"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46,1</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47,3</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1,2</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0.0</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0.2</w:t>
            </w:r>
          </w:p>
        </w:tc>
      </w:tr>
      <w:tr w:rsidR="00317B1D" w:rsidRPr="00EE2F70">
        <w:trPr>
          <w:trHeight w:val="326"/>
        </w:trPr>
        <w:tc>
          <w:tcPr>
            <w:tcW w:w="3780" w:type="dxa"/>
            <w:shd w:val="clear" w:color="auto" w:fill="FFFFFF"/>
            <w:vAlign w:val="center"/>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здравоохранение и предоставление социальных услуг</w:t>
            </w:r>
          </w:p>
        </w:tc>
        <w:tc>
          <w:tcPr>
            <w:tcW w:w="845"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42,3</w:t>
            </w:r>
          </w:p>
        </w:tc>
        <w:tc>
          <w:tcPr>
            <w:tcW w:w="955"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40,8</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42,0</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5,6</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15,4</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10,3</w:t>
            </w:r>
          </w:p>
        </w:tc>
      </w:tr>
      <w:tr w:rsidR="00317B1D" w:rsidRPr="00EE2F70">
        <w:trPr>
          <w:trHeight w:val="346"/>
        </w:trPr>
        <w:tc>
          <w:tcPr>
            <w:tcW w:w="3780" w:type="dxa"/>
            <w:shd w:val="clear" w:color="auto" w:fill="FFFFFF"/>
            <w:vAlign w:val="center"/>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предоставление персональных услуг</w:t>
            </w:r>
          </w:p>
        </w:tc>
        <w:tc>
          <w:tcPr>
            <w:tcW w:w="845"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33,3</w:t>
            </w:r>
          </w:p>
        </w:tc>
        <w:tc>
          <w:tcPr>
            <w:tcW w:w="955"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38,0</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47,0</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34,9</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14,2</w:t>
            </w:r>
          </w:p>
        </w:tc>
        <w:tc>
          <w:tcPr>
            <w:tcW w:w="900" w:type="dxa"/>
            <w:shd w:val="clear" w:color="auto" w:fill="FFFFFF"/>
          </w:tcPr>
          <w:p w:rsidR="00317B1D" w:rsidRPr="00EE2F70" w:rsidRDefault="00317B1D" w:rsidP="003464D7">
            <w:pPr>
              <w:shd w:val="clear" w:color="auto" w:fill="FFFFFF"/>
              <w:autoSpaceDE w:val="0"/>
              <w:autoSpaceDN w:val="0"/>
              <w:adjustRightInd w:val="0"/>
              <w:rPr>
                <w:sz w:val="20"/>
                <w:szCs w:val="20"/>
              </w:rPr>
            </w:pPr>
            <w:r w:rsidRPr="00EE2F70">
              <w:rPr>
                <w:bCs/>
                <w:color w:val="000000"/>
                <w:sz w:val="20"/>
                <w:szCs w:val="20"/>
              </w:rPr>
              <w:t>15,5</w:t>
            </w:r>
          </w:p>
        </w:tc>
      </w:tr>
    </w:tbl>
    <w:p w:rsidR="00317B1D" w:rsidRPr="00317B1D" w:rsidRDefault="00317B1D" w:rsidP="00317B1D">
      <w:pPr>
        <w:pStyle w:val="a8"/>
        <w:spacing w:before="0" w:beforeAutospacing="0" w:after="0" w:afterAutospacing="0" w:line="360" w:lineRule="auto"/>
        <w:ind w:firstLine="709"/>
        <w:jc w:val="both"/>
      </w:pPr>
    </w:p>
    <w:p w:rsidR="00CE3435" w:rsidRDefault="0061789D" w:rsidP="00386D42">
      <w:pPr>
        <w:pStyle w:val="a8"/>
        <w:spacing w:before="0" w:beforeAutospacing="0" w:after="0" w:afterAutospacing="0" w:line="360" w:lineRule="auto"/>
        <w:ind w:firstLine="709"/>
        <w:jc w:val="both"/>
        <w:rPr>
          <w:sz w:val="28"/>
          <w:szCs w:val="28"/>
        </w:rPr>
      </w:pPr>
      <w:r>
        <w:rPr>
          <w:sz w:val="28"/>
          <w:szCs w:val="28"/>
        </w:rPr>
        <w:t>По данным таблицы, износ по основным отраслям, таким как здравоохранение, образование, ЖКХ и строительство приближается к 50 %. Как уже было сказано, в настоящее время данные отрасли малорентабельными, а значит и сокращается их инвестирование. Поэтому и накапливается износ оборудования. По производству и распределению газа воды показетель не превышает 30% за рассмотренный период 2006-2009 года. Причина в том, что за этот период в оборот введено большое количество мощностей за счет развития строительства как жилых помещений, так и нежилых.</w:t>
      </w:r>
      <w:r w:rsidR="00955958">
        <w:rPr>
          <w:sz w:val="28"/>
          <w:szCs w:val="28"/>
        </w:rPr>
        <w:t xml:space="preserve"> Забегая вперед, необходимо сказать</w:t>
      </w:r>
      <w:r>
        <w:rPr>
          <w:sz w:val="28"/>
          <w:szCs w:val="28"/>
        </w:rPr>
        <w:t xml:space="preserve">, что строительство в г.о. Самара за </w:t>
      </w:r>
      <w:r w:rsidR="00955958">
        <w:rPr>
          <w:sz w:val="28"/>
          <w:szCs w:val="28"/>
        </w:rPr>
        <w:t>период 2003-2009 г.г. является самой стабильной и одной из самых прибыльных отраслей. Коэффициент о</w:t>
      </w:r>
      <w:r w:rsidR="00955958" w:rsidRPr="00955958">
        <w:rPr>
          <w:sz w:val="28"/>
          <w:szCs w:val="28"/>
        </w:rPr>
        <w:t>бновления</w:t>
      </w:r>
      <w:r w:rsidR="00955958">
        <w:rPr>
          <w:sz w:val="28"/>
          <w:szCs w:val="28"/>
        </w:rPr>
        <w:t xml:space="preserve"> </w:t>
      </w:r>
      <w:r w:rsidR="00955958" w:rsidRPr="00955958">
        <w:rPr>
          <w:sz w:val="28"/>
          <w:szCs w:val="28"/>
        </w:rPr>
        <w:t>показывает, какую часть от имеющихся на конец отчетного периода основных средств составляют новые основные средства. Коэффициент определяется как отношение стоимости основных средств, приобретенных в отчетном периоде к первоначальной стоимости основных средств на конец отчетного периода.</w:t>
      </w:r>
      <w:r w:rsidR="00955958">
        <w:rPr>
          <w:sz w:val="28"/>
          <w:szCs w:val="28"/>
        </w:rPr>
        <w:t xml:space="preserve"> Чем он выше, тем лучше. По Самаре он достаточно мал. Для нормального функционирования необходимо (нижний предел) 22%. Наиболее близки к этому значению показатели «Гостиницы», «Строительство», «Финансовая деятельность». Последний даже выше на 1,8%. Предприятия данных видов бизнеса имеют достаточно высокий уровень дохода, часть которого они вкладывают в свое развитие.</w:t>
      </w:r>
    </w:p>
    <w:p w:rsidR="00BC1EB6" w:rsidRDefault="00CE3435" w:rsidP="00386D42">
      <w:pPr>
        <w:pStyle w:val="a8"/>
        <w:spacing w:before="0" w:beforeAutospacing="0" w:after="0" w:afterAutospacing="0" w:line="360" w:lineRule="auto"/>
        <w:ind w:firstLine="709"/>
        <w:jc w:val="both"/>
        <w:rPr>
          <w:sz w:val="28"/>
          <w:szCs w:val="28"/>
        </w:rPr>
      </w:pPr>
      <w:r>
        <w:rPr>
          <w:sz w:val="28"/>
          <w:szCs w:val="28"/>
        </w:rPr>
        <w:t>В г.о. Самара, как уже было сказано, н</w:t>
      </w:r>
      <w:r w:rsidR="00A8112B" w:rsidRPr="00BC570B">
        <w:rPr>
          <w:sz w:val="28"/>
          <w:szCs w:val="28"/>
        </w:rPr>
        <w:t xml:space="preserve">аблюдается тенденция к постоянному увеличению основных фондов. Особенно резкое увеличение произошло в периоде 2005-2008 года. Это напрямую связано с действием на территории  округа федеральный целевых, связанных с развитием медицинского обслуживания, </w:t>
      </w:r>
      <w:r w:rsidR="00BC570B" w:rsidRPr="00BC570B">
        <w:rPr>
          <w:sz w:val="28"/>
          <w:szCs w:val="28"/>
        </w:rPr>
        <w:t xml:space="preserve">строительства, образования, а также увеличением местного финансирования на благоустройство города. С начала 2009 года следует стабилизация ситуации, так снижается финансирование на всех уровнях власти, и лишь к 2011 году планируется продолжить увеличение числа объектов инфраструктуры и модернизация уже имеющихся. </w:t>
      </w:r>
    </w:p>
    <w:p w:rsidR="00386D42" w:rsidRDefault="00386D42" w:rsidP="00386D42">
      <w:pPr>
        <w:pStyle w:val="aa"/>
        <w:spacing w:line="360" w:lineRule="auto"/>
        <w:ind w:firstLine="540"/>
        <w:rPr>
          <w:rFonts w:ascii="Times New Roman" w:hAnsi="Times New Roman" w:cs="Times New Roman"/>
          <w:b/>
          <w:sz w:val="28"/>
          <w:szCs w:val="28"/>
        </w:rPr>
      </w:pPr>
      <w:r w:rsidRPr="00EC4BE3">
        <w:rPr>
          <w:rFonts w:ascii="Times New Roman" w:hAnsi="Times New Roman" w:cs="Times New Roman"/>
          <w:sz w:val="28"/>
          <w:szCs w:val="28"/>
        </w:rPr>
        <w:t xml:space="preserve">По объему строительства и инвестиций в основной капитал в 2008 году городской округ Самара  занимал 3-е место среди округов  </w:t>
      </w:r>
      <w:r>
        <w:rPr>
          <w:rFonts w:ascii="Times New Roman" w:hAnsi="Times New Roman" w:cs="Times New Roman"/>
          <w:sz w:val="28"/>
          <w:szCs w:val="28"/>
        </w:rPr>
        <w:t>РФ, уступая только Москве и Санкт-Петербургу.</w:t>
      </w:r>
    </w:p>
    <w:p w:rsidR="00386D42" w:rsidRPr="0086230A" w:rsidRDefault="00386D42" w:rsidP="00386D42">
      <w:pPr>
        <w:pStyle w:val="aa"/>
        <w:spacing w:line="360" w:lineRule="auto"/>
        <w:ind w:firstLine="540"/>
        <w:jc w:val="right"/>
        <w:rPr>
          <w:rFonts w:ascii="Times New Roman" w:hAnsi="Times New Roman" w:cs="Times New Roman"/>
          <w:sz w:val="28"/>
          <w:szCs w:val="28"/>
        </w:rPr>
      </w:pPr>
      <w:r w:rsidRPr="0086230A">
        <w:rPr>
          <w:rFonts w:ascii="Times New Roman" w:hAnsi="Times New Roman" w:cs="Times New Roman"/>
          <w:sz w:val="28"/>
          <w:szCs w:val="28"/>
        </w:rPr>
        <w:t xml:space="preserve">Таблица </w:t>
      </w:r>
      <w:r w:rsidR="0086230A" w:rsidRPr="0086230A">
        <w:rPr>
          <w:rFonts w:ascii="Times New Roman" w:hAnsi="Times New Roman" w:cs="Times New Roman"/>
          <w:sz w:val="28"/>
          <w:szCs w:val="28"/>
        </w:rPr>
        <w:t>3</w:t>
      </w:r>
    </w:p>
    <w:p w:rsidR="00386D42" w:rsidRPr="0086230A" w:rsidRDefault="0086230A" w:rsidP="00386D42">
      <w:pPr>
        <w:shd w:val="clear" w:color="auto" w:fill="FFFFFF"/>
        <w:autoSpaceDE w:val="0"/>
        <w:autoSpaceDN w:val="0"/>
        <w:adjustRightInd w:val="0"/>
        <w:jc w:val="center"/>
        <w:rPr>
          <w:bCs/>
          <w:color w:val="000000"/>
          <w:sz w:val="28"/>
          <w:szCs w:val="28"/>
        </w:rPr>
      </w:pPr>
      <w:r>
        <w:rPr>
          <w:bCs/>
          <w:color w:val="000000"/>
          <w:sz w:val="28"/>
          <w:szCs w:val="28"/>
        </w:rPr>
        <w:t>Строительство и инвестиции</w:t>
      </w:r>
    </w:p>
    <w:p w:rsidR="00205236" w:rsidRPr="0046279F" w:rsidRDefault="00205236" w:rsidP="00386D42">
      <w:pPr>
        <w:shd w:val="clear" w:color="auto" w:fill="FFFFFF"/>
        <w:autoSpaceDE w:val="0"/>
        <w:autoSpaceDN w:val="0"/>
        <w:adjustRightInd w:val="0"/>
        <w:jc w:val="center"/>
      </w:pPr>
    </w:p>
    <w:tbl>
      <w:tblPr>
        <w:tblW w:w="102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00"/>
        <w:gridCol w:w="705"/>
        <w:gridCol w:w="671"/>
        <w:gridCol w:w="655"/>
        <w:gridCol w:w="642"/>
        <w:gridCol w:w="640"/>
        <w:gridCol w:w="700"/>
        <w:gridCol w:w="660"/>
        <w:gridCol w:w="819"/>
        <w:gridCol w:w="807"/>
        <w:gridCol w:w="833"/>
        <w:gridCol w:w="639"/>
      </w:tblGrid>
      <w:tr w:rsidR="00386D42" w:rsidRPr="0046279F">
        <w:trPr>
          <w:trHeight w:val="221"/>
          <w:jc w:val="center"/>
        </w:trPr>
        <w:tc>
          <w:tcPr>
            <w:tcW w:w="2500" w:type="dxa"/>
            <w:shd w:val="clear" w:color="auto" w:fill="FFFFFF"/>
          </w:tcPr>
          <w:p w:rsidR="00386D42" w:rsidRPr="0046279F" w:rsidRDefault="0086230A" w:rsidP="00893844">
            <w:pPr>
              <w:shd w:val="clear" w:color="auto" w:fill="FFFFFF"/>
              <w:autoSpaceDE w:val="0"/>
              <w:autoSpaceDN w:val="0"/>
              <w:adjustRightInd w:val="0"/>
              <w:rPr>
                <w:sz w:val="20"/>
                <w:szCs w:val="20"/>
              </w:rPr>
            </w:pPr>
            <w:r>
              <w:rPr>
                <w:sz w:val="20"/>
                <w:szCs w:val="20"/>
              </w:rPr>
              <w:t>Показатели</w:t>
            </w:r>
          </w:p>
        </w:tc>
        <w:tc>
          <w:tcPr>
            <w:tcW w:w="705"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199</w:t>
            </w:r>
            <w:r>
              <w:rPr>
                <w:bCs/>
                <w:color w:val="000000"/>
                <w:sz w:val="20"/>
                <w:szCs w:val="20"/>
              </w:rPr>
              <w:t>8</w:t>
            </w:r>
          </w:p>
        </w:tc>
        <w:tc>
          <w:tcPr>
            <w:tcW w:w="671" w:type="dxa"/>
            <w:shd w:val="clear" w:color="auto" w:fill="FFFFFF"/>
          </w:tcPr>
          <w:p w:rsidR="00386D42" w:rsidRPr="00E91428" w:rsidRDefault="00386D42" w:rsidP="00893844">
            <w:pPr>
              <w:shd w:val="clear" w:color="auto" w:fill="FFFFFF"/>
              <w:autoSpaceDE w:val="0"/>
              <w:autoSpaceDN w:val="0"/>
              <w:adjustRightInd w:val="0"/>
              <w:rPr>
                <w:sz w:val="20"/>
                <w:szCs w:val="20"/>
              </w:rPr>
            </w:pPr>
            <w:r>
              <w:rPr>
                <w:bCs/>
                <w:color w:val="000000"/>
                <w:sz w:val="20"/>
                <w:szCs w:val="20"/>
              </w:rPr>
              <w:t>1999</w:t>
            </w:r>
          </w:p>
        </w:tc>
        <w:tc>
          <w:tcPr>
            <w:tcW w:w="655" w:type="dxa"/>
            <w:shd w:val="clear" w:color="auto" w:fill="FFFFFF"/>
          </w:tcPr>
          <w:p w:rsidR="00386D42" w:rsidRPr="00E91428" w:rsidRDefault="00386D42" w:rsidP="00893844">
            <w:pPr>
              <w:shd w:val="clear" w:color="auto" w:fill="FFFFFF"/>
              <w:autoSpaceDE w:val="0"/>
              <w:autoSpaceDN w:val="0"/>
              <w:adjustRightInd w:val="0"/>
              <w:rPr>
                <w:sz w:val="20"/>
                <w:szCs w:val="20"/>
              </w:rPr>
            </w:pPr>
            <w:r>
              <w:rPr>
                <w:bCs/>
                <w:color w:val="000000"/>
                <w:sz w:val="20"/>
                <w:szCs w:val="20"/>
              </w:rPr>
              <w:t>2000</w:t>
            </w:r>
          </w:p>
        </w:tc>
        <w:tc>
          <w:tcPr>
            <w:tcW w:w="642"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1</w:t>
            </w:r>
          </w:p>
        </w:tc>
        <w:tc>
          <w:tcPr>
            <w:tcW w:w="640"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2</w:t>
            </w:r>
          </w:p>
        </w:tc>
        <w:tc>
          <w:tcPr>
            <w:tcW w:w="700"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3</w:t>
            </w:r>
          </w:p>
        </w:tc>
        <w:tc>
          <w:tcPr>
            <w:tcW w:w="660"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4</w:t>
            </w:r>
          </w:p>
        </w:tc>
        <w:tc>
          <w:tcPr>
            <w:tcW w:w="819"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5</w:t>
            </w:r>
          </w:p>
        </w:tc>
        <w:tc>
          <w:tcPr>
            <w:tcW w:w="807"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6</w:t>
            </w:r>
          </w:p>
        </w:tc>
        <w:tc>
          <w:tcPr>
            <w:tcW w:w="833"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7</w:t>
            </w:r>
          </w:p>
        </w:tc>
        <w:tc>
          <w:tcPr>
            <w:tcW w:w="639" w:type="dxa"/>
            <w:shd w:val="clear" w:color="auto" w:fill="FFFFFF"/>
          </w:tcPr>
          <w:p w:rsidR="00386D42" w:rsidRPr="00E91428" w:rsidRDefault="00386D42" w:rsidP="00893844">
            <w:pPr>
              <w:shd w:val="clear" w:color="auto" w:fill="FFFFFF"/>
              <w:autoSpaceDE w:val="0"/>
              <w:autoSpaceDN w:val="0"/>
              <w:adjustRightInd w:val="0"/>
              <w:rPr>
                <w:sz w:val="20"/>
                <w:szCs w:val="20"/>
              </w:rPr>
            </w:pPr>
            <w:r w:rsidRPr="00E91428">
              <w:rPr>
                <w:bCs/>
                <w:color w:val="000000"/>
                <w:sz w:val="20"/>
                <w:szCs w:val="20"/>
              </w:rPr>
              <w:t>200</w:t>
            </w:r>
            <w:r>
              <w:rPr>
                <w:bCs/>
                <w:color w:val="000000"/>
                <w:sz w:val="20"/>
                <w:szCs w:val="20"/>
              </w:rPr>
              <w:t>8</w:t>
            </w:r>
          </w:p>
        </w:tc>
      </w:tr>
      <w:tr w:rsidR="00205236" w:rsidRPr="0046279F">
        <w:trPr>
          <w:trHeight w:val="705"/>
          <w:jc w:val="center"/>
        </w:trPr>
        <w:tc>
          <w:tcPr>
            <w:tcW w:w="25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 xml:space="preserve">Инвестиции </w:t>
            </w:r>
            <w:r w:rsidRPr="0046279F">
              <w:rPr>
                <w:b/>
                <w:bCs/>
                <w:color w:val="000000"/>
                <w:sz w:val="20"/>
                <w:szCs w:val="20"/>
              </w:rPr>
              <w:t xml:space="preserve">в </w:t>
            </w:r>
            <w:r w:rsidRPr="0046279F">
              <w:rPr>
                <w:color w:val="000000"/>
                <w:sz w:val="20"/>
                <w:szCs w:val="20"/>
              </w:rPr>
              <w:t>основной капитал,</w:t>
            </w:r>
          </w:p>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млн. руб</w:t>
            </w:r>
            <w:r>
              <w:rPr>
                <w:color w:val="000000"/>
                <w:sz w:val="20"/>
                <w:szCs w:val="20"/>
              </w:rPr>
              <w:t>.</w:t>
            </w:r>
          </w:p>
        </w:tc>
        <w:tc>
          <w:tcPr>
            <w:tcW w:w="70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2344,1</w:t>
            </w:r>
          </w:p>
        </w:tc>
        <w:tc>
          <w:tcPr>
            <w:tcW w:w="671"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2557,8</w:t>
            </w:r>
          </w:p>
        </w:tc>
        <w:tc>
          <w:tcPr>
            <w:tcW w:w="65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3343,8</w:t>
            </w:r>
          </w:p>
        </w:tc>
        <w:tc>
          <w:tcPr>
            <w:tcW w:w="642"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7370,2</w:t>
            </w:r>
          </w:p>
        </w:tc>
        <w:tc>
          <w:tcPr>
            <w:tcW w:w="64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10610</w:t>
            </w:r>
          </w:p>
        </w:tc>
        <w:tc>
          <w:tcPr>
            <w:tcW w:w="700" w:type="dxa"/>
            <w:shd w:val="clear" w:color="auto" w:fill="FFFFFF"/>
          </w:tcPr>
          <w:p w:rsidR="00205236" w:rsidRPr="0046279F" w:rsidRDefault="00D322F1" w:rsidP="00893844">
            <w:pPr>
              <w:shd w:val="clear" w:color="auto" w:fill="FFFFFF"/>
              <w:autoSpaceDE w:val="0"/>
              <w:autoSpaceDN w:val="0"/>
              <w:adjustRightInd w:val="0"/>
              <w:rPr>
                <w:sz w:val="20"/>
                <w:szCs w:val="20"/>
              </w:rPr>
            </w:pPr>
            <w:r>
              <w:rPr>
                <w:color w:val="000000"/>
                <w:sz w:val="20"/>
                <w:szCs w:val="20"/>
              </w:rPr>
              <w:t>10945</w:t>
            </w:r>
          </w:p>
        </w:tc>
        <w:tc>
          <w:tcPr>
            <w:tcW w:w="66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12421</w:t>
            </w:r>
          </w:p>
        </w:tc>
        <w:tc>
          <w:tcPr>
            <w:tcW w:w="819"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16348,1</w:t>
            </w:r>
          </w:p>
        </w:tc>
        <w:tc>
          <w:tcPr>
            <w:tcW w:w="807"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20660,1</w:t>
            </w:r>
          </w:p>
        </w:tc>
        <w:tc>
          <w:tcPr>
            <w:tcW w:w="833"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30272,1</w:t>
            </w:r>
          </w:p>
        </w:tc>
        <w:tc>
          <w:tcPr>
            <w:tcW w:w="639"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42980</w:t>
            </w:r>
          </w:p>
        </w:tc>
      </w:tr>
      <w:tr w:rsidR="00205236" w:rsidRPr="0046279F">
        <w:trPr>
          <w:trHeight w:val="690"/>
          <w:jc w:val="center"/>
        </w:trPr>
        <w:tc>
          <w:tcPr>
            <w:tcW w:w="25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Ввод в действие объектов социально-</w:t>
            </w:r>
          </w:p>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культурной сферы:</w:t>
            </w:r>
          </w:p>
        </w:tc>
        <w:tc>
          <w:tcPr>
            <w:tcW w:w="7771" w:type="dxa"/>
            <w:gridSpan w:val="11"/>
            <w:shd w:val="clear" w:color="auto" w:fill="FFFFFF"/>
          </w:tcPr>
          <w:p w:rsidR="00205236" w:rsidRPr="0046279F" w:rsidRDefault="00205236" w:rsidP="00893844">
            <w:pPr>
              <w:shd w:val="clear" w:color="auto" w:fill="FFFFFF"/>
              <w:autoSpaceDE w:val="0"/>
              <w:autoSpaceDN w:val="0"/>
              <w:adjustRightInd w:val="0"/>
              <w:rPr>
                <w:sz w:val="20"/>
                <w:szCs w:val="20"/>
              </w:rPr>
            </w:pPr>
          </w:p>
        </w:tc>
      </w:tr>
      <w:tr w:rsidR="00205236" w:rsidRPr="0046279F">
        <w:trPr>
          <w:trHeight w:val="465"/>
          <w:jc w:val="center"/>
        </w:trPr>
        <w:tc>
          <w:tcPr>
            <w:tcW w:w="25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жилые дома, тыс м</w:t>
            </w:r>
            <w:r w:rsidRPr="0046279F">
              <w:rPr>
                <w:color w:val="000000"/>
                <w:sz w:val="20"/>
                <w:szCs w:val="20"/>
                <w:vertAlign w:val="superscript"/>
              </w:rPr>
              <w:t>2</w:t>
            </w:r>
            <w:r w:rsidRPr="0046279F">
              <w:rPr>
                <w:color w:val="000000"/>
                <w:sz w:val="20"/>
                <w:szCs w:val="20"/>
              </w:rPr>
              <w:t xml:space="preserve"> общей площади</w:t>
            </w:r>
          </w:p>
        </w:tc>
        <w:tc>
          <w:tcPr>
            <w:tcW w:w="70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249,1</w:t>
            </w:r>
          </w:p>
        </w:tc>
        <w:tc>
          <w:tcPr>
            <w:tcW w:w="671"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258,3</w:t>
            </w:r>
          </w:p>
        </w:tc>
        <w:tc>
          <w:tcPr>
            <w:tcW w:w="65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257,8</w:t>
            </w:r>
          </w:p>
        </w:tc>
        <w:tc>
          <w:tcPr>
            <w:tcW w:w="642"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262,3</w:t>
            </w:r>
          </w:p>
        </w:tc>
        <w:tc>
          <w:tcPr>
            <w:tcW w:w="64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267,2</w:t>
            </w:r>
          </w:p>
        </w:tc>
        <w:tc>
          <w:tcPr>
            <w:tcW w:w="7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265,4</w:t>
            </w:r>
          </w:p>
        </w:tc>
        <w:tc>
          <w:tcPr>
            <w:tcW w:w="66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268,0</w:t>
            </w:r>
          </w:p>
        </w:tc>
        <w:tc>
          <w:tcPr>
            <w:tcW w:w="819"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281,8</w:t>
            </w:r>
          </w:p>
        </w:tc>
        <w:tc>
          <w:tcPr>
            <w:tcW w:w="807"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342,5</w:t>
            </w:r>
          </w:p>
        </w:tc>
        <w:tc>
          <w:tcPr>
            <w:tcW w:w="833"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228,8</w:t>
            </w:r>
          </w:p>
        </w:tc>
        <w:tc>
          <w:tcPr>
            <w:tcW w:w="639"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611,8</w:t>
            </w:r>
          </w:p>
        </w:tc>
      </w:tr>
      <w:tr w:rsidR="00386D42" w:rsidRPr="0046279F">
        <w:trPr>
          <w:trHeight w:val="182"/>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квартиры, единиц</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3255</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3205</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2772</w:t>
            </w: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2713</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2849</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3048</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3003</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3501</w:t>
            </w: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4590</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3086</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8092</w:t>
            </w:r>
          </w:p>
        </w:tc>
      </w:tr>
      <w:tr w:rsidR="00205236" w:rsidRPr="0046279F">
        <w:trPr>
          <w:trHeight w:val="690"/>
          <w:jc w:val="center"/>
        </w:trPr>
        <w:tc>
          <w:tcPr>
            <w:tcW w:w="25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высшие учебные заведения,</w:t>
            </w:r>
          </w:p>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м</w:t>
            </w:r>
            <w:r w:rsidRPr="0046279F">
              <w:rPr>
                <w:color w:val="000000"/>
                <w:sz w:val="20"/>
                <w:szCs w:val="20"/>
                <w:vertAlign w:val="superscript"/>
              </w:rPr>
              <w:t>2</w:t>
            </w:r>
            <w:r w:rsidRPr="0046279F">
              <w:rPr>
                <w:color w:val="000000"/>
                <w:sz w:val="20"/>
                <w:szCs w:val="20"/>
              </w:rPr>
              <w:t xml:space="preserve"> общей площади учебно-</w:t>
            </w:r>
          </w:p>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лабораторных зданий</w:t>
            </w:r>
          </w:p>
        </w:tc>
        <w:tc>
          <w:tcPr>
            <w:tcW w:w="70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71"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55" w:type="dxa"/>
            <w:shd w:val="clear" w:color="auto" w:fill="FFFFFF"/>
          </w:tcPr>
          <w:p w:rsidR="00205236" w:rsidRPr="0046279F" w:rsidRDefault="00205236" w:rsidP="00893844">
            <w:pPr>
              <w:shd w:val="clear" w:color="auto" w:fill="FFFFFF"/>
              <w:autoSpaceDE w:val="0"/>
              <w:autoSpaceDN w:val="0"/>
              <w:adjustRightInd w:val="0"/>
              <w:rPr>
                <w:sz w:val="20"/>
                <w:szCs w:val="20"/>
              </w:rPr>
            </w:pPr>
            <w:r>
              <w:rPr>
                <w:sz w:val="20"/>
                <w:szCs w:val="20"/>
              </w:rPr>
              <w:t>-</w:t>
            </w:r>
          </w:p>
        </w:tc>
        <w:tc>
          <w:tcPr>
            <w:tcW w:w="642"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5462</w:t>
            </w:r>
          </w:p>
        </w:tc>
        <w:tc>
          <w:tcPr>
            <w:tcW w:w="64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3296</w:t>
            </w:r>
          </w:p>
        </w:tc>
        <w:tc>
          <w:tcPr>
            <w:tcW w:w="7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6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10510</w:t>
            </w:r>
          </w:p>
        </w:tc>
        <w:tc>
          <w:tcPr>
            <w:tcW w:w="819" w:type="dxa"/>
            <w:shd w:val="clear" w:color="auto" w:fill="FFFFFF"/>
          </w:tcPr>
          <w:p w:rsidR="00205236" w:rsidRPr="0046279F" w:rsidRDefault="00205236" w:rsidP="00893844">
            <w:pPr>
              <w:shd w:val="clear" w:color="auto" w:fill="FFFFFF"/>
              <w:autoSpaceDE w:val="0"/>
              <w:autoSpaceDN w:val="0"/>
              <w:adjustRightInd w:val="0"/>
              <w:rPr>
                <w:sz w:val="20"/>
                <w:szCs w:val="20"/>
              </w:rPr>
            </w:pPr>
            <w:r>
              <w:rPr>
                <w:sz w:val="20"/>
                <w:szCs w:val="20"/>
              </w:rPr>
              <w:t>-</w:t>
            </w:r>
          </w:p>
        </w:tc>
        <w:tc>
          <w:tcPr>
            <w:tcW w:w="807"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3960</w:t>
            </w:r>
          </w:p>
        </w:tc>
        <w:tc>
          <w:tcPr>
            <w:tcW w:w="833"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3966</w:t>
            </w:r>
          </w:p>
        </w:tc>
        <w:tc>
          <w:tcPr>
            <w:tcW w:w="639"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3056</w:t>
            </w:r>
          </w:p>
        </w:tc>
      </w:tr>
      <w:tr w:rsidR="00205236" w:rsidRPr="0046279F">
        <w:trPr>
          <w:trHeight w:val="690"/>
          <w:jc w:val="center"/>
        </w:trPr>
        <w:tc>
          <w:tcPr>
            <w:tcW w:w="25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общеобразовательные учреждения, ученических мест</w:t>
            </w:r>
          </w:p>
        </w:tc>
        <w:tc>
          <w:tcPr>
            <w:tcW w:w="70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660</w:t>
            </w:r>
          </w:p>
        </w:tc>
        <w:tc>
          <w:tcPr>
            <w:tcW w:w="671"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5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1296</w:t>
            </w:r>
          </w:p>
        </w:tc>
        <w:tc>
          <w:tcPr>
            <w:tcW w:w="642"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600</w:t>
            </w:r>
          </w:p>
        </w:tc>
        <w:tc>
          <w:tcPr>
            <w:tcW w:w="64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7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6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819"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w:t>
            </w:r>
          </w:p>
        </w:tc>
        <w:tc>
          <w:tcPr>
            <w:tcW w:w="807"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w:t>
            </w:r>
          </w:p>
        </w:tc>
        <w:tc>
          <w:tcPr>
            <w:tcW w:w="639" w:type="dxa"/>
            <w:shd w:val="clear" w:color="auto" w:fill="FFFFFF"/>
          </w:tcPr>
          <w:p w:rsidR="00205236" w:rsidRPr="0046279F" w:rsidRDefault="00205236" w:rsidP="00893844">
            <w:pPr>
              <w:shd w:val="clear" w:color="auto" w:fill="FFFFFF"/>
              <w:autoSpaceDE w:val="0"/>
              <w:autoSpaceDN w:val="0"/>
              <w:adjustRightInd w:val="0"/>
              <w:rPr>
                <w:sz w:val="20"/>
                <w:szCs w:val="20"/>
              </w:rPr>
            </w:pPr>
            <w:r>
              <w:rPr>
                <w:bCs/>
                <w:color w:val="000000"/>
                <w:sz w:val="20"/>
                <w:szCs w:val="20"/>
              </w:rPr>
              <w:t>-</w:t>
            </w:r>
          </w:p>
        </w:tc>
      </w:tr>
      <w:tr w:rsidR="00386D42" w:rsidRPr="0046279F">
        <w:trPr>
          <w:trHeight w:val="182"/>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больничные учреждения, коек</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150</w:t>
            </w: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150</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p>
        </w:tc>
      </w:tr>
      <w:tr w:rsidR="00205236" w:rsidRPr="0046279F">
        <w:trPr>
          <w:trHeight w:val="1155"/>
          <w:jc w:val="center"/>
        </w:trPr>
        <w:tc>
          <w:tcPr>
            <w:tcW w:w="25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дома-интернаты для престарелых,</w:t>
            </w:r>
          </w:p>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инвалидов (взрослых и детей),</w:t>
            </w:r>
          </w:p>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мест</w:t>
            </w:r>
          </w:p>
        </w:tc>
        <w:tc>
          <w:tcPr>
            <w:tcW w:w="70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71"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55"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70</w:t>
            </w:r>
          </w:p>
        </w:tc>
        <w:tc>
          <w:tcPr>
            <w:tcW w:w="642"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4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7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66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w:t>
            </w:r>
          </w:p>
        </w:tc>
        <w:tc>
          <w:tcPr>
            <w:tcW w:w="819"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w:t>
            </w:r>
          </w:p>
        </w:tc>
        <w:tc>
          <w:tcPr>
            <w:tcW w:w="807"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bCs/>
                <w:color w:val="000000"/>
                <w:sz w:val="20"/>
                <w:szCs w:val="20"/>
              </w:rPr>
              <w:t>-</w:t>
            </w:r>
          </w:p>
        </w:tc>
        <w:tc>
          <w:tcPr>
            <w:tcW w:w="639" w:type="dxa"/>
            <w:shd w:val="clear" w:color="auto" w:fill="FFFFFF"/>
          </w:tcPr>
          <w:p w:rsidR="00205236" w:rsidRPr="0046279F" w:rsidRDefault="00205236" w:rsidP="00893844">
            <w:pPr>
              <w:shd w:val="clear" w:color="auto" w:fill="FFFFFF"/>
              <w:autoSpaceDE w:val="0"/>
              <w:autoSpaceDN w:val="0"/>
              <w:adjustRightInd w:val="0"/>
              <w:rPr>
                <w:sz w:val="20"/>
                <w:szCs w:val="20"/>
              </w:rPr>
            </w:pPr>
          </w:p>
        </w:tc>
      </w:tr>
      <w:tr w:rsidR="00386D42" w:rsidRPr="0046279F">
        <w:trPr>
          <w:trHeight w:val="173"/>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детские дома, мест</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30</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p>
        </w:tc>
      </w:tr>
      <w:tr w:rsidR="00205236" w:rsidRPr="0046279F">
        <w:trPr>
          <w:trHeight w:val="182"/>
          <w:jc w:val="center"/>
        </w:trPr>
        <w:tc>
          <w:tcPr>
            <w:tcW w:w="2500" w:type="dxa"/>
            <w:shd w:val="clear" w:color="auto" w:fill="FFFFFF"/>
          </w:tcPr>
          <w:p w:rsidR="00205236" w:rsidRPr="0046279F" w:rsidRDefault="00205236" w:rsidP="00893844">
            <w:pPr>
              <w:shd w:val="clear" w:color="auto" w:fill="FFFFFF"/>
              <w:autoSpaceDE w:val="0"/>
              <w:autoSpaceDN w:val="0"/>
              <w:adjustRightInd w:val="0"/>
              <w:rPr>
                <w:sz w:val="20"/>
                <w:szCs w:val="20"/>
              </w:rPr>
            </w:pPr>
            <w:r w:rsidRPr="0046279F">
              <w:rPr>
                <w:color w:val="000000"/>
                <w:sz w:val="20"/>
                <w:szCs w:val="20"/>
              </w:rPr>
              <w:t>Объекты коммунального хозяйства:</w:t>
            </w:r>
          </w:p>
        </w:tc>
        <w:tc>
          <w:tcPr>
            <w:tcW w:w="7771" w:type="dxa"/>
            <w:gridSpan w:val="11"/>
            <w:shd w:val="clear" w:color="auto" w:fill="FFFFFF"/>
          </w:tcPr>
          <w:p w:rsidR="00205236" w:rsidRPr="0046279F" w:rsidRDefault="00205236" w:rsidP="00893844">
            <w:pPr>
              <w:shd w:val="clear" w:color="auto" w:fill="FFFFFF"/>
              <w:autoSpaceDE w:val="0"/>
              <w:autoSpaceDN w:val="0"/>
              <w:adjustRightInd w:val="0"/>
              <w:rPr>
                <w:sz w:val="20"/>
                <w:szCs w:val="20"/>
              </w:rPr>
            </w:pPr>
          </w:p>
        </w:tc>
      </w:tr>
      <w:tr w:rsidR="00386D42" w:rsidRPr="0046279F">
        <w:trPr>
          <w:trHeight w:val="173"/>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водопроводные сети, км</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0,50</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6,88</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3,14</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6,67</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0,36</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2,69</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0,62</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3,47</w:t>
            </w:r>
          </w:p>
        </w:tc>
      </w:tr>
      <w:tr w:rsidR="00386D42" w:rsidRPr="0046279F">
        <w:trPr>
          <w:trHeight w:val="173"/>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канализационные сети, км</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0,18</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5,19</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0,88</w:t>
            </w: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0,19</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5,36</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0,01</w:t>
            </w:r>
          </w:p>
        </w:tc>
      </w:tr>
      <w:tr w:rsidR="00386D42" w:rsidRPr="0046279F">
        <w:trPr>
          <w:trHeight w:val="173"/>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газовые сети, км</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10,08</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5,90</w:t>
            </w: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0,3</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2,37</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92,2</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3,53</w:t>
            </w: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5,9</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1,54</w:t>
            </w:r>
          </w:p>
        </w:tc>
      </w:tr>
      <w:tr w:rsidR="00386D42" w:rsidRPr="0046279F">
        <w:trPr>
          <w:trHeight w:val="182"/>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тепловые сети, км</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2,40</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0,80</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1,06</w:t>
            </w: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0,52</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4,14</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r>
              <w:rPr>
                <w:sz w:val="20"/>
                <w:szCs w:val="20"/>
              </w:rPr>
              <w:t>-</w:t>
            </w: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0,65</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r>
      <w:tr w:rsidR="00386D42" w:rsidRPr="0046279F">
        <w:trPr>
          <w:trHeight w:val="211"/>
          <w:jc w:val="center"/>
        </w:trPr>
        <w:tc>
          <w:tcPr>
            <w:tcW w:w="25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гостиницы, мест</w:t>
            </w:r>
          </w:p>
        </w:tc>
        <w:tc>
          <w:tcPr>
            <w:tcW w:w="70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71"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55"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42"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70</w:t>
            </w:r>
          </w:p>
        </w:tc>
        <w:tc>
          <w:tcPr>
            <w:tcW w:w="64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70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w:t>
            </w:r>
          </w:p>
        </w:tc>
        <w:tc>
          <w:tcPr>
            <w:tcW w:w="660"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color w:val="000000"/>
                <w:sz w:val="20"/>
                <w:szCs w:val="20"/>
              </w:rPr>
              <w:t>390</w:t>
            </w:r>
          </w:p>
        </w:tc>
        <w:tc>
          <w:tcPr>
            <w:tcW w:w="81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07"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833"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c>
          <w:tcPr>
            <w:tcW w:w="639" w:type="dxa"/>
            <w:shd w:val="clear" w:color="auto" w:fill="FFFFFF"/>
          </w:tcPr>
          <w:p w:rsidR="00386D42" w:rsidRPr="0046279F" w:rsidRDefault="00386D42" w:rsidP="00893844">
            <w:pPr>
              <w:shd w:val="clear" w:color="auto" w:fill="FFFFFF"/>
              <w:autoSpaceDE w:val="0"/>
              <w:autoSpaceDN w:val="0"/>
              <w:adjustRightInd w:val="0"/>
              <w:rPr>
                <w:sz w:val="20"/>
                <w:szCs w:val="20"/>
              </w:rPr>
            </w:pPr>
            <w:r w:rsidRPr="0046279F">
              <w:rPr>
                <w:bCs/>
                <w:color w:val="000000"/>
                <w:sz w:val="20"/>
                <w:szCs w:val="20"/>
              </w:rPr>
              <w:t>-</w:t>
            </w:r>
          </w:p>
        </w:tc>
      </w:tr>
    </w:tbl>
    <w:p w:rsidR="00386D42" w:rsidRDefault="00386D42" w:rsidP="00CE3435">
      <w:pPr>
        <w:pStyle w:val="aa"/>
        <w:spacing w:line="360" w:lineRule="auto"/>
        <w:rPr>
          <w:rFonts w:ascii="Times New Roman" w:hAnsi="Times New Roman" w:cs="Times New Roman"/>
          <w:sz w:val="28"/>
          <w:szCs w:val="28"/>
        </w:rPr>
      </w:pPr>
    </w:p>
    <w:p w:rsidR="002B64CE" w:rsidRDefault="002B64CE" w:rsidP="00CE3435">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Начиная с 1998 года по 2009 год объем инвестиций ежегодно увеличивается на 44% по отношению к предыдущему году. Этот показатель намного выше среднероссийского по городским округам (25-30%). </w:t>
      </w:r>
      <w:r w:rsidR="00D322F1">
        <w:rPr>
          <w:rFonts w:ascii="Times New Roman" w:hAnsi="Times New Roman" w:cs="Times New Roman"/>
          <w:sz w:val="28"/>
          <w:szCs w:val="28"/>
        </w:rPr>
        <w:t>Показатель ввода жилья остается на протяжении всего периода стабильным, напрямую завися от спроса на жилые помещения. Увеличение площади учебных заведений  происходил лишь за счет модернизации и расширения уже имеющихся, в 2004 году было введено наибольшая общая площадь (10510) кв. м. Несмотря на небольшой прирост площадей, их вполне достаточно, так как динамика демографической ситуации в округе говорит о сокращении рождаемости, а значит и о сокращении числа учащихся. Остальные показатели имеют минимальный прирост, негативно отражающийся на состоянии в первую очередь социально незащищенных слоев населения округа.</w:t>
      </w:r>
    </w:p>
    <w:p w:rsidR="0086230A" w:rsidRDefault="0086230A" w:rsidP="0086230A">
      <w:pPr>
        <w:pStyle w:val="aa"/>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4</w:t>
      </w:r>
    </w:p>
    <w:p w:rsidR="00C80AD8" w:rsidRDefault="00C80AD8" w:rsidP="00C80AD8">
      <w:pPr>
        <w:pStyle w:val="a8"/>
        <w:spacing w:before="0" w:beforeAutospacing="0" w:after="0" w:afterAutospacing="0" w:line="360" w:lineRule="auto"/>
        <w:jc w:val="center"/>
        <w:rPr>
          <w:bCs/>
          <w:sz w:val="28"/>
          <w:szCs w:val="28"/>
        </w:rPr>
      </w:pPr>
      <w:r w:rsidRPr="00A5685C">
        <w:rPr>
          <w:bCs/>
          <w:iCs/>
          <w:sz w:val="28"/>
          <w:szCs w:val="28"/>
        </w:rPr>
        <w:t xml:space="preserve">Среднемесячная начисленная заработная плата одного работника </w:t>
      </w:r>
      <w:r>
        <w:rPr>
          <w:bCs/>
          <w:iCs/>
          <w:sz w:val="28"/>
          <w:szCs w:val="28"/>
        </w:rPr>
        <w:t xml:space="preserve">сферы обслуживания </w:t>
      </w:r>
      <w:r w:rsidRPr="00A5685C">
        <w:rPr>
          <w:bCs/>
          <w:iCs/>
          <w:sz w:val="28"/>
          <w:szCs w:val="28"/>
        </w:rPr>
        <w:t xml:space="preserve">в </w:t>
      </w:r>
      <w:r w:rsidRPr="00A5685C">
        <w:rPr>
          <w:bCs/>
          <w:sz w:val="28"/>
          <w:szCs w:val="28"/>
        </w:rPr>
        <w:t xml:space="preserve"> 200</w:t>
      </w:r>
      <w:r w:rsidR="00DC24FA">
        <w:rPr>
          <w:bCs/>
          <w:sz w:val="28"/>
          <w:szCs w:val="28"/>
        </w:rPr>
        <w:t>9</w:t>
      </w:r>
      <w:r w:rsidR="0086230A">
        <w:rPr>
          <w:bCs/>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638DD" w:rsidRPr="00302CAC" w:rsidTr="00302CAC">
        <w:tc>
          <w:tcPr>
            <w:tcW w:w="2392" w:type="dxa"/>
            <w:vMerge w:val="restart"/>
          </w:tcPr>
          <w:p w:rsidR="00B638DD" w:rsidRPr="00302CAC" w:rsidRDefault="00B638DD" w:rsidP="00302CAC">
            <w:pPr>
              <w:pStyle w:val="a8"/>
              <w:spacing w:before="0" w:beforeAutospacing="0" w:after="0" w:afterAutospacing="0"/>
              <w:jc w:val="center"/>
              <w:rPr>
                <w:bCs/>
                <w:sz w:val="28"/>
                <w:szCs w:val="28"/>
              </w:rPr>
            </w:pPr>
            <w:r w:rsidRPr="00302CAC">
              <w:rPr>
                <w:bCs/>
                <w:sz w:val="28"/>
                <w:szCs w:val="28"/>
              </w:rPr>
              <w:t>Показатели</w:t>
            </w:r>
          </w:p>
        </w:tc>
        <w:tc>
          <w:tcPr>
            <w:tcW w:w="4786" w:type="dxa"/>
            <w:gridSpan w:val="2"/>
          </w:tcPr>
          <w:p w:rsidR="00B638DD" w:rsidRPr="00302CAC" w:rsidRDefault="00B638DD" w:rsidP="00302CAC">
            <w:pPr>
              <w:pStyle w:val="a8"/>
              <w:spacing w:before="0" w:beforeAutospacing="0" w:after="0" w:afterAutospacing="0"/>
              <w:jc w:val="center"/>
              <w:rPr>
                <w:bCs/>
                <w:sz w:val="28"/>
                <w:szCs w:val="28"/>
              </w:rPr>
            </w:pPr>
            <w:r w:rsidRPr="00302CAC">
              <w:rPr>
                <w:bCs/>
                <w:sz w:val="28"/>
                <w:szCs w:val="28"/>
              </w:rPr>
              <w:t>Номинальная</w:t>
            </w:r>
          </w:p>
        </w:tc>
        <w:tc>
          <w:tcPr>
            <w:tcW w:w="2393" w:type="dxa"/>
          </w:tcPr>
          <w:p w:rsidR="00B638DD" w:rsidRPr="00302CAC" w:rsidRDefault="00B638DD" w:rsidP="00302CAC">
            <w:pPr>
              <w:pStyle w:val="a8"/>
              <w:spacing w:before="0" w:beforeAutospacing="0" w:after="0" w:afterAutospacing="0"/>
              <w:jc w:val="center"/>
              <w:rPr>
                <w:bCs/>
                <w:sz w:val="28"/>
                <w:szCs w:val="28"/>
              </w:rPr>
            </w:pPr>
            <w:r w:rsidRPr="00302CAC">
              <w:rPr>
                <w:bCs/>
                <w:sz w:val="28"/>
                <w:szCs w:val="28"/>
              </w:rPr>
              <w:t>Реальная</w:t>
            </w:r>
          </w:p>
        </w:tc>
      </w:tr>
      <w:tr w:rsidR="00B638DD" w:rsidRPr="00302CAC" w:rsidTr="00302CAC">
        <w:trPr>
          <w:trHeight w:val="724"/>
        </w:trPr>
        <w:tc>
          <w:tcPr>
            <w:tcW w:w="2392" w:type="dxa"/>
            <w:vMerge/>
          </w:tcPr>
          <w:p w:rsidR="00B638DD" w:rsidRPr="00302CAC" w:rsidRDefault="00B638DD" w:rsidP="00302CAC">
            <w:pPr>
              <w:pStyle w:val="a8"/>
              <w:spacing w:before="0" w:beforeAutospacing="0" w:after="0" w:afterAutospacing="0"/>
              <w:jc w:val="center"/>
              <w:rPr>
                <w:bCs/>
                <w:sz w:val="28"/>
                <w:szCs w:val="28"/>
              </w:rPr>
            </w:pPr>
          </w:p>
        </w:tc>
        <w:tc>
          <w:tcPr>
            <w:tcW w:w="2393" w:type="dxa"/>
          </w:tcPr>
          <w:p w:rsidR="00B638DD" w:rsidRPr="00302CAC" w:rsidRDefault="00B638DD" w:rsidP="00302CAC">
            <w:pPr>
              <w:pStyle w:val="a8"/>
              <w:spacing w:before="0" w:beforeAutospacing="0" w:after="0" w:afterAutospacing="0"/>
              <w:jc w:val="center"/>
              <w:rPr>
                <w:bCs/>
                <w:sz w:val="28"/>
                <w:szCs w:val="28"/>
              </w:rPr>
            </w:pPr>
            <w:r w:rsidRPr="00302CAC">
              <w:rPr>
                <w:bCs/>
                <w:sz w:val="28"/>
                <w:szCs w:val="28"/>
              </w:rPr>
              <w:t>Рубли</w:t>
            </w:r>
          </w:p>
        </w:tc>
        <w:tc>
          <w:tcPr>
            <w:tcW w:w="2393" w:type="dxa"/>
          </w:tcPr>
          <w:p w:rsidR="00B638DD" w:rsidRPr="00302CAC" w:rsidRDefault="00DC24FA" w:rsidP="00302CAC">
            <w:pPr>
              <w:pStyle w:val="a8"/>
              <w:spacing w:before="0" w:beforeAutospacing="0" w:after="0" w:afterAutospacing="0"/>
              <w:jc w:val="center"/>
              <w:rPr>
                <w:bCs/>
                <w:sz w:val="28"/>
                <w:szCs w:val="28"/>
              </w:rPr>
            </w:pPr>
            <w:r w:rsidRPr="00302CAC">
              <w:rPr>
                <w:bCs/>
                <w:sz w:val="28"/>
                <w:szCs w:val="28"/>
              </w:rPr>
              <w:t>В % к 2008</w:t>
            </w:r>
            <w:r w:rsidR="00B638DD" w:rsidRPr="00302CAC">
              <w:rPr>
                <w:bCs/>
                <w:sz w:val="28"/>
                <w:szCs w:val="28"/>
              </w:rPr>
              <w:t>г.</w:t>
            </w:r>
          </w:p>
        </w:tc>
        <w:tc>
          <w:tcPr>
            <w:tcW w:w="2393" w:type="dxa"/>
          </w:tcPr>
          <w:p w:rsidR="00B638DD" w:rsidRPr="00302CAC" w:rsidRDefault="00B638DD" w:rsidP="00302CAC">
            <w:pPr>
              <w:pStyle w:val="a8"/>
              <w:spacing w:before="0" w:beforeAutospacing="0" w:after="0" w:afterAutospacing="0"/>
              <w:jc w:val="center"/>
              <w:rPr>
                <w:bCs/>
                <w:sz w:val="28"/>
                <w:szCs w:val="28"/>
              </w:rPr>
            </w:pPr>
            <w:r w:rsidRPr="00302CAC">
              <w:rPr>
                <w:iCs/>
                <w:sz w:val="28"/>
                <w:szCs w:val="28"/>
              </w:rPr>
              <w:t>в % к</w:t>
            </w:r>
            <w:r w:rsidRPr="00302CAC">
              <w:rPr>
                <w:iCs/>
                <w:sz w:val="28"/>
                <w:szCs w:val="28"/>
              </w:rPr>
              <w:br/>
              <w:t>200</w:t>
            </w:r>
            <w:r w:rsidR="00DC24FA" w:rsidRPr="00302CAC">
              <w:rPr>
                <w:iCs/>
                <w:sz w:val="28"/>
                <w:szCs w:val="28"/>
              </w:rPr>
              <w:t>8</w:t>
            </w:r>
            <w:r w:rsidRPr="00302CAC">
              <w:rPr>
                <w:iCs/>
                <w:sz w:val="28"/>
                <w:szCs w:val="28"/>
              </w:rPr>
              <w:t>г.</w:t>
            </w:r>
          </w:p>
        </w:tc>
      </w:tr>
      <w:tr w:rsidR="00302CAC" w:rsidRPr="00302CAC" w:rsidTr="00302CAC">
        <w:tc>
          <w:tcPr>
            <w:tcW w:w="2392" w:type="dxa"/>
          </w:tcPr>
          <w:p w:rsidR="00B638DD" w:rsidRPr="00302CAC" w:rsidRDefault="00B638DD" w:rsidP="00302CAC">
            <w:pPr>
              <w:pStyle w:val="a8"/>
              <w:spacing w:before="0" w:beforeAutospacing="0" w:after="0" w:afterAutospacing="0"/>
              <w:jc w:val="center"/>
              <w:rPr>
                <w:bCs/>
                <w:sz w:val="28"/>
                <w:szCs w:val="28"/>
              </w:rPr>
            </w:pPr>
            <w:r w:rsidRPr="00302CAC">
              <w:rPr>
                <w:bCs/>
                <w:sz w:val="28"/>
                <w:szCs w:val="28"/>
              </w:rPr>
              <w:t>З/П по РФ</w:t>
            </w:r>
          </w:p>
        </w:tc>
        <w:tc>
          <w:tcPr>
            <w:tcW w:w="2393" w:type="dxa"/>
            <w:vAlign w:val="bottom"/>
          </w:tcPr>
          <w:p w:rsidR="00B638DD" w:rsidRPr="00302CAC" w:rsidRDefault="00DC24FA" w:rsidP="00302CAC">
            <w:pPr>
              <w:pStyle w:val="a8"/>
              <w:spacing w:before="0" w:beforeAutospacing="0" w:after="0" w:afterAutospacing="0"/>
              <w:jc w:val="right"/>
              <w:rPr>
                <w:sz w:val="28"/>
                <w:szCs w:val="28"/>
              </w:rPr>
            </w:pPr>
            <w:r w:rsidRPr="00302CAC">
              <w:rPr>
                <w:bCs/>
                <w:sz w:val="28"/>
                <w:szCs w:val="28"/>
              </w:rPr>
              <w:t>9</w:t>
            </w:r>
            <w:r w:rsidR="00B638DD" w:rsidRPr="00302CAC">
              <w:rPr>
                <w:bCs/>
                <w:sz w:val="28"/>
                <w:szCs w:val="28"/>
              </w:rPr>
              <w:t>831,8</w:t>
            </w:r>
          </w:p>
        </w:tc>
        <w:tc>
          <w:tcPr>
            <w:tcW w:w="2393" w:type="dxa"/>
            <w:vAlign w:val="bottom"/>
          </w:tcPr>
          <w:p w:rsidR="00B638DD" w:rsidRPr="00302CAC" w:rsidRDefault="00B638DD" w:rsidP="00302CAC">
            <w:pPr>
              <w:pStyle w:val="a8"/>
              <w:spacing w:before="0" w:beforeAutospacing="0" w:after="0" w:afterAutospacing="0"/>
              <w:jc w:val="right"/>
              <w:rPr>
                <w:sz w:val="28"/>
                <w:szCs w:val="28"/>
              </w:rPr>
            </w:pPr>
            <w:r w:rsidRPr="00302CAC">
              <w:rPr>
                <w:bCs/>
                <w:sz w:val="28"/>
                <w:szCs w:val="28"/>
              </w:rPr>
              <w:t>123,0</w:t>
            </w:r>
          </w:p>
        </w:tc>
        <w:tc>
          <w:tcPr>
            <w:tcW w:w="2393" w:type="dxa"/>
            <w:vAlign w:val="bottom"/>
          </w:tcPr>
          <w:p w:rsidR="00B638DD" w:rsidRPr="00302CAC" w:rsidRDefault="00B638DD" w:rsidP="00302CAC">
            <w:pPr>
              <w:pStyle w:val="a8"/>
              <w:spacing w:before="0" w:beforeAutospacing="0" w:after="0" w:afterAutospacing="0"/>
              <w:jc w:val="right"/>
              <w:rPr>
                <w:sz w:val="28"/>
                <w:szCs w:val="28"/>
              </w:rPr>
            </w:pPr>
            <w:r w:rsidRPr="00302CAC">
              <w:rPr>
                <w:bCs/>
                <w:sz w:val="28"/>
                <w:szCs w:val="28"/>
              </w:rPr>
              <w:t>110,9</w:t>
            </w:r>
          </w:p>
        </w:tc>
      </w:tr>
      <w:tr w:rsidR="00302CAC" w:rsidRPr="00302CAC" w:rsidTr="00302CAC">
        <w:tc>
          <w:tcPr>
            <w:tcW w:w="2392" w:type="dxa"/>
          </w:tcPr>
          <w:p w:rsidR="00B638DD" w:rsidRPr="00302CAC" w:rsidRDefault="00B638DD" w:rsidP="00302CAC">
            <w:pPr>
              <w:pStyle w:val="a8"/>
              <w:spacing w:before="0" w:beforeAutospacing="0" w:after="0" w:afterAutospacing="0"/>
              <w:jc w:val="center"/>
              <w:rPr>
                <w:bCs/>
                <w:sz w:val="28"/>
                <w:szCs w:val="28"/>
              </w:rPr>
            </w:pPr>
            <w:r w:rsidRPr="00302CAC">
              <w:rPr>
                <w:bCs/>
                <w:sz w:val="28"/>
                <w:szCs w:val="28"/>
              </w:rPr>
              <w:t>Г.о. Самара</w:t>
            </w:r>
          </w:p>
        </w:tc>
        <w:tc>
          <w:tcPr>
            <w:tcW w:w="2393" w:type="dxa"/>
            <w:vAlign w:val="bottom"/>
          </w:tcPr>
          <w:p w:rsidR="00B638DD" w:rsidRPr="00302CAC" w:rsidRDefault="00DC24FA" w:rsidP="00302CAC">
            <w:pPr>
              <w:pStyle w:val="a8"/>
              <w:spacing w:before="0" w:beforeAutospacing="0" w:after="0" w:afterAutospacing="0"/>
              <w:jc w:val="right"/>
              <w:rPr>
                <w:sz w:val="28"/>
                <w:szCs w:val="28"/>
              </w:rPr>
            </w:pPr>
            <w:r w:rsidRPr="00302CAC">
              <w:rPr>
                <w:bCs/>
                <w:sz w:val="28"/>
                <w:szCs w:val="28"/>
              </w:rPr>
              <w:t>7</w:t>
            </w:r>
            <w:r w:rsidR="00B638DD" w:rsidRPr="00302CAC">
              <w:rPr>
                <w:bCs/>
                <w:sz w:val="28"/>
                <w:szCs w:val="28"/>
              </w:rPr>
              <w:t>227,1</w:t>
            </w:r>
          </w:p>
        </w:tc>
        <w:tc>
          <w:tcPr>
            <w:tcW w:w="2393" w:type="dxa"/>
            <w:vAlign w:val="bottom"/>
          </w:tcPr>
          <w:p w:rsidR="00B638DD" w:rsidRPr="00302CAC" w:rsidRDefault="00B638DD" w:rsidP="00302CAC">
            <w:pPr>
              <w:pStyle w:val="a8"/>
              <w:spacing w:before="0" w:beforeAutospacing="0" w:after="0" w:afterAutospacing="0"/>
              <w:jc w:val="right"/>
              <w:rPr>
                <w:sz w:val="28"/>
                <w:szCs w:val="28"/>
              </w:rPr>
            </w:pPr>
            <w:r w:rsidRPr="00302CAC">
              <w:rPr>
                <w:bCs/>
                <w:sz w:val="28"/>
                <w:szCs w:val="28"/>
              </w:rPr>
              <w:t>124,0</w:t>
            </w:r>
          </w:p>
        </w:tc>
        <w:tc>
          <w:tcPr>
            <w:tcW w:w="2393" w:type="dxa"/>
            <w:vAlign w:val="bottom"/>
          </w:tcPr>
          <w:p w:rsidR="00B638DD" w:rsidRPr="00302CAC" w:rsidRDefault="00B638DD" w:rsidP="00302CAC">
            <w:pPr>
              <w:pStyle w:val="a8"/>
              <w:spacing w:before="0" w:beforeAutospacing="0" w:after="0" w:afterAutospacing="0"/>
              <w:jc w:val="right"/>
              <w:rPr>
                <w:sz w:val="28"/>
                <w:szCs w:val="28"/>
              </w:rPr>
            </w:pPr>
            <w:r w:rsidRPr="00302CAC">
              <w:rPr>
                <w:bCs/>
                <w:sz w:val="28"/>
                <w:szCs w:val="28"/>
              </w:rPr>
              <w:t>108,9</w:t>
            </w:r>
          </w:p>
        </w:tc>
      </w:tr>
    </w:tbl>
    <w:p w:rsidR="00B638DD" w:rsidRDefault="00B638DD" w:rsidP="00972380">
      <w:pPr>
        <w:pStyle w:val="aa"/>
        <w:spacing w:line="360" w:lineRule="auto"/>
        <w:rPr>
          <w:rFonts w:ascii="Times New Roman" w:hAnsi="Times New Roman" w:cs="Times New Roman"/>
          <w:sz w:val="28"/>
          <w:szCs w:val="28"/>
        </w:rPr>
      </w:pPr>
    </w:p>
    <w:p w:rsidR="00C80AD8" w:rsidRDefault="00C80AD8" w:rsidP="00972380">
      <w:pPr>
        <w:pStyle w:val="aa"/>
        <w:spacing w:line="360" w:lineRule="auto"/>
        <w:rPr>
          <w:rFonts w:ascii="Times New Roman" w:hAnsi="Times New Roman" w:cs="Times New Roman"/>
          <w:sz w:val="28"/>
          <w:szCs w:val="28"/>
        </w:rPr>
      </w:pPr>
      <w:r w:rsidRPr="00972380">
        <w:rPr>
          <w:rFonts w:ascii="Times New Roman" w:hAnsi="Times New Roman" w:cs="Times New Roman"/>
          <w:sz w:val="28"/>
          <w:szCs w:val="28"/>
        </w:rPr>
        <w:t>По данным таблицы можно сделать вывод, что з</w:t>
      </w:r>
      <w:r w:rsidR="00DC24FA">
        <w:rPr>
          <w:rFonts w:ascii="Times New Roman" w:hAnsi="Times New Roman" w:cs="Times New Roman"/>
          <w:sz w:val="28"/>
          <w:szCs w:val="28"/>
        </w:rPr>
        <w:t>аработная плата по Самаре в 2009</w:t>
      </w:r>
      <w:r w:rsidRPr="00972380">
        <w:rPr>
          <w:rFonts w:ascii="Times New Roman" w:hAnsi="Times New Roman" w:cs="Times New Roman"/>
          <w:sz w:val="28"/>
          <w:szCs w:val="28"/>
        </w:rPr>
        <w:t xml:space="preserve"> году была значительно ниже соответствующего показателя по России. Кроме того, реальные доходы </w:t>
      </w:r>
      <w:r w:rsidR="00972380" w:rsidRPr="00972380">
        <w:rPr>
          <w:rFonts w:ascii="Times New Roman" w:hAnsi="Times New Roman" w:cs="Times New Roman"/>
          <w:sz w:val="28"/>
          <w:szCs w:val="28"/>
        </w:rPr>
        <w:t>хоть и выросли</w:t>
      </w:r>
      <w:r w:rsidRPr="00972380">
        <w:rPr>
          <w:rFonts w:ascii="Times New Roman" w:hAnsi="Times New Roman" w:cs="Times New Roman"/>
          <w:sz w:val="28"/>
          <w:szCs w:val="28"/>
        </w:rPr>
        <w:t xml:space="preserve">, </w:t>
      </w:r>
      <w:r w:rsidR="00972380">
        <w:rPr>
          <w:rFonts w:ascii="Times New Roman" w:hAnsi="Times New Roman" w:cs="Times New Roman"/>
          <w:sz w:val="28"/>
          <w:szCs w:val="28"/>
        </w:rPr>
        <w:t>но довольно малы и ниже общероссийских, что негативно сказывается на благосостоянии граждан, занятых в этой сфере деятельности.</w:t>
      </w:r>
    </w:p>
    <w:p w:rsidR="00972380" w:rsidRPr="005D02A8" w:rsidRDefault="00972380" w:rsidP="00972380">
      <w:pPr>
        <w:pStyle w:val="aa"/>
        <w:spacing w:line="360" w:lineRule="auto"/>
        <w:rPr>
          <w:rFonts w:ascii="Times New Roman" w:hAnsi="Times New Roman" w:cs="Times New Roman"/>
          <w:sz w:val="28"/>
          <w:szCs w:val="28"/>
        </w:rPr>
      </w:pPr>
      <w:r w:rsidRPr="00972380">
        <w:rPr>
          <w:rFonts w:ascii="Times New Roman" w:hAnsi="Times New Roman" w:cs="Times New Roman"/>
          <w:sz w:val="28"/>
          <w:szCs w:val="28"/>
        </w:rPr>
        <w:t xml:space="preserve">Еще </w:t>
      </w:r>
      <w:r>
        <w:rPr>
          <w:rFonts w:ascii="Times New Roman" w:hAnsi="Times New Roman" w:cs="Times New Roman"/>
          <w:sz w:val="28"/>
          <w:szCs w:val="28"/>
        </w:rPr>
        <w:t>двумя</w:t>
      </w:r>
      <w:r w:rsidRPr="00972380">
        <w:rPr>
          <w:rFonts w:ascii="Times New Roman" w:hAnsi="Times New Roman" w:cs="Times New Roman"/>
          <w:sz w:val="28"/>
          <w:szCs w:val="28"/>
        </w:rPr>
        <w:t xml:space="preserve"> важным показател</w:t>
      </w:r>
      <w:r>
        <w:rPr>
          <w:rFonts w:ascii="Times New Roman" w:hAnsi="Times New Roman" w:cs="Times New Roman"/>
          <w:sz w:val="28"/>
          <w:szCs w:val="28"/>
        </w:rPr>
        <w:t>ями</w:t>
      </w:r>
      <w:r w:rsidRPr="00972380">
        <w:rPr>
          <w:rFonts w:ascii="Times New Roman" w:hAnsi="Times New Roman" w:cs="Times New Roman"/>
          <w:sz w:val="28"/>
          <w:szCs w:val="28"/>
        </w:rPr>
        <w:t xml:space="preserve"> явля</w:t>
      </w:r>
      <w:r>
        <w:rPr>
          <w:rFonts w:ascii="Times New Roman" w:hAnsi="Times New Roman" w:cs="Times New Roman"/>
          <w:sz w:val="28"/>
          <w:szCs w:val="28"/>
        </w:rPr>
        <w:t xml:space="preserve">ются </w:t>
      </w:r>
      <w:r w:rsidRPr="00972380">
        <w:rPr>
          <w:rFonts w:ascii="Times New Roman" w:hAnsi="Times New Roman" w:cs="Times New Roman"/>
          <w:color w:val="000000"/>
          <w:sz w:val="28"/>
          <w:szCs w:val="28"/>
        </w:rPr>
        <w:t>уровень рентабельности реализованной продукции</w:t>
      </w:r>
      <w:r w:rsidRPr="00972380">
        <w:rPr>
          <w:rFonts w:ascii="Times New Roman" w:hAnsi="Times New Roman" w:cs="Times New Roman"/>
          <w:sz w:val="28"/>
          <w:szCs w:val="28"/>
        </w:rPr>
        <w:t xml:space="preserve"> </w:t>
      </w:r>
      <w:r>
        <w:rPr>
          <w:rFonts w:ascii="Times New Roman" w:hAnsi="Times New Roman" w:cs="Times New Roman"/>
          <w:sz w:val="28"/>
          <w:szCs w:val="28"/>
        </w:rPr>
        <w:t>предприяти</w:t>
      </w:r>
      <w:r w:rsidR="00B638DD">
        <w:rPr>
          <w:rFonts w:ascii="Times New Roman" w:hAnsi="Times New Roman" w:cs="Times New Roman"/>
          <w:sz w:val="28"/>
          <w:szCs w:val="28"/>
        </w:rPr>
        <w:t>ями</w:t>
      </w:r>
      <w:r>
        <w:rPr>
          <w:rFonts w:ascii="Times New Roman" w:hAnsi="Times New Roman" w:cs="Times New Roman"/>
          <w:sz w:val="28"/>
          <w:szCs w:val="28"/>
        </w:rPr>
        <w:t xml:space="preserve"> </w:t>
      </w:r>
      <w:r w:rsidRPr="00972380">
        <w:rPr>
          <w:rFonts w:ascii="Times New Roman" w:hAnsi="Times New Roman" w:cs="Times New Roman"/>
          <w:sz w:val="28"/>
          <w:szCs w:val="28"/>
        </w:rPr>
        <w:t>инфраструктуры</w:t>
      </w:r>
      <w:r>
        <w:rPr>
          <w:rFonts w:ascii="Times New Roman" w:hAnsi="Times New Roman" w:cs="Times New Roman"/>
          <w:sz w:val="28"/>
          <w:szCs w:val="28"/>
        </w:rPr>
        <w:t xml:space="preserve"> и наличие убыточных организаций</w:t>
      </w:r>
      <w:r w:rsidRPr="00972380">
        <w:rPr>
          <w:rFonts w:ascii="Times New Roman" w:hAnsi="Times New Roman" w:cs="Times New Roman"/>
          <w:sz w:val="28"/>
          <w:szCs w:val="28"/>
        </w:rPr>
        <w:t xml:space="preserve">. </w:t>
      </w:r>
      <w:r w:rsidR="005D02A8" w:rsidRPr="005D02A8">
        <w:rPr>
          <w:rFonts w:ascii="Times New Roman" w:hAnsi="Times New Roman" w:cs="Times New Roman"/>
          <w:sz w:val="28"/>
          <w:szCs w:val="28"/>
        </w:rPr>
        <w:t xml:space="preserve">Рентабельность </w:t>
      </w:r>
      <w:r w:rsidR="005D02A8">
        <w:rPr>
          <w:rFonts w:ascii="Times New Roman" w:hAnsi="Times New Roman" w:cs="Times New Roman"/>
          <w:sz w:val="28"/>
          <w:szCs w:val="28"/>
        </w:rPr>
        <w:t xml:space="preserve">– относительный </w:t>
      </w:r>
      <w:r w:rsidR="005D02A8" w:rsidRPr="005D02A8">
        <w:rPr>
          <w:rFonts w:ascii="Times New Roman" w:hAnsi="Times New Roman" w:cs="Times New Roman"/>
          <w:sz w:val="28"/>
          <w:szCs w:val="28"/>
        </w:rPr>
        <w:t>показат</w:t>
      </w:r>
      <w:r w:rsidR="005D02A8">
        <w:rPr>
          <w:rFonts w:ascii="Times New Roman" w:hAnsi="Times New Roman" w:cs="Times New Roman"/>
          <w:sz w:val="28"/>
          <w:szCs w:val="28"/>
        </w:rPr>
        <w:t>ель экономической эффективности, рассчитывается как отношение чистой прибыли к себестоимости продукции.</w:t>
      </w:r>
      <w:r w:rsidR="00B638DD">
        <w:rPr>
          <w:rFonts w:ascii="Times New Roman" w:hAnsi="Times New Roman" w:cs="Times New Roman"/>
          <w:sz w:val="28"/>
          <w:szCs w:val="28"/>
        </w:rPr>
        <w:t xml:space="preserve"> Другими слова, показывает сколько на 1 рубль затрат приходит рублей прибыль.</w:t>
      </w:r>
    </w:p>
    <w:p w:rsidR="00E94612" w:rsidRDefault="00E94612" w:rsidP="00972380">
      <w:pPr>
        <w:pStyle w:val="aa"/>
        <w:spacing w:line="360" w:lineRule="auto"/>
      </w:pPr>
    </w:p>
    <w:p w:rsidR="00E94612" w:rsidRDefault="00B638DD" w:rsidP="00E94612">
      <w:pPr>
        <w:pStyle w:val="aa"/>
        <w:spacing w:line="360" w:lineRule="auto"/>
        <w:jc w:val="center"/>
      </w:pPr>
      <w:r>
        <w:object w:dxaOrig="8700" w:dyaOrig="4485">
          <v:shape id="_x0000_i1027" type="#_x0000_t75" style="width:435pt;height:224.2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MSGraph.Chart.8" ShapeID="_x0000_i1027" DrawAspect="Content" ObjectID="_1457957087" r:id="rId8">
            <o:FieldCodes>\s</o:FieldCodes>
          </o:OLEObject>
        </w:object>
      </w:r>
    </w:p>
    <w:p w:rsidR="00E94612" w:rsidRPr="0086230A" w:rsidRDefault="00E94612" w:rsidP="00E94612">
      <w:pPr>
        <w:pStyle w:val="aa"/>
        <w:spacing w:line="360" w:lineRule="auto"/>
        <w:jc w:val="center"/>
        <w:rPr>
          <w:b/>
        </w:rPr>
      </w:pPr>
      <w:r w:rsidRPr="0086230A">
        <w:rPr>
          <w:rFonts w:ascii="Times New Roman" w:hAnsi="Times New Roman" w:cs="Times New Roman"/>
          <w:b/>
          <w:sz w:val="28"/>
          <w:szCs w:val="28"/>
        </w:rPr>
        <w:t xml:space="preserve">Рис. </w:t>
      </w:r>
      <w:r w:rsidR="0086230A" w:rsidRPr="0086230A">
        <w:rPr>
          <w:rFonts w:ascii="Times New Roman" w:hAnsi="Times New Roman" w:cs="Times New Roman"/>
          <w:b/>
          <w:sz w:val="28"/>
          <w:szCs w:val="28"/>
        </w:rPr>
        <w:t>3</w:t>
      </w:r>
      <w:r w:rsidR="008649A3" w:rsidRPr="0086230A">
        <w:rPr>
          <w:rFonts w:ascii="Times New Roman" w:hAnsi="Times New Roman" w:cs="Times New Roman"/>
          <w:b/>
          <w:sz w:val="28"/>
          <w:szCs w:val="28"/>
        </w:rPr>
        <w:t xml:space="preserve">. </w:t>
      </w:r>
      <w:r w:rsidRPr="0086230A">
        <w:rPr>
          <w:rFonts w:ascii="Times New Roman" w:hAnsi="Times New Roman" w:cs="Times New Roman"/>
          <w:b/>
          <w:sz w:val="28"/>
          <w:szCs w:val="28"/>
        </w:rPr>
        <w:t xml:space="preserve"> Уровень рентабельности </w:t>
      </w:r>
      <w:r w:rsidR="00B638DD" w:rsidRPr="0086230A">
        <w:rPr>
          <w:rFonts w:ascii="Times New Roman" w:hAnsi="Times New Roman" w:cs="Times New Roman"/>
          <w:b/>
          <w:sz w:val="28"/>
          <w:szCs w:val="28"/>
        </w:rPr>
        <w:t xml:space="preserve">предприятий и организаций </w:t>
      </w:r>
      <w:r w:rsidRPr="0086230A">
        <w:rPr>
          <w:rFonts w:ascii="Times New Roman" w:hAnsi="Times New Roman" w:cs="Times New Roman"/>
          <w:b/>
          <w:sz w:val="28"/>
          <w:szCs w:val="28"/>
        </w:rPr>
        <w:t>в отраслях</w:t>
      </w:r>
    </w:p>
    <w:p w:rsidR="00B638DD" w:rsidRDefault="00B638DD" w:rsidP="00972380">
      <w:pPr>
        <w:pStyle w:val="aa"/>
        <w:spacing w:line="360" w:lineRule="auto"/>
        <w:rPr>
          <w:rFonts w:ascii="Times New Roman" w:hAnsi="Times New Roman" w:cs="Times New Roman"/>
          <w:sz w:val="28"/>
          <w:szCs w:val="28"/>
        </w:rPr>
      </w:pPr>
    </w:p>
    <w:p w:rsidR="00972380" w:rsidRPr="00972380" w:rsidRDefault="008649A3" w:rsidP="00972380">
      <w:pPr>
        <w:pStyle w:val="aa"/>
        <w:spacing w:line="360" w:lineRule="auto"/>
        <w:rPr>
          <w:rFonts w:ascii="Times New Roman" w:hAnsi="Times New Roman" w:cs="Times New Roman"/>
          <w:sz w:val="28"/>
          <w:szCs w:val="28"/>
        </w:rPr>
      </w:pPr>
      <w:r>
        <w:object w:dxaOrig="8640" w:dyaOrig="4650">
          <v:shape id="_x0000_i1028" type="#_x0000_t75" style="width:6in;height:23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MSGraph.Chart.8" ShapeID="_x0000_i1028" DrawAspect="Content" ObjectID="_1457957088" r:id="rId10">
            <o:FieldCodes>\s</o:FieldCodes>
          </o:OLEObject>
        </w:object>
      </w:r>
    </w:p>
    <w:p w:rsidR="00E94612" w:rsidRPr="0086230A" w:rsidRDefault="0086230A" w:rsidP="0086230A">
      <w:pPr>
        <w:shd w:val="clear" w:color="auto" w:fill="FFFFFF"/>
        <w:autoSpaceDE w:val="0"/>
        <w:autoSpaceDN w:val="0"/>
        <w:adjustRightInd w:val="0"/>
        <w:spacing w:line="360" w:lineRule="auto"/>
        <w:ind w:firstLine="737"/>
        <w:jc w:val="center"/>
        <w:rPr>
          <w:b/>
          <w:sz w:val="28"/>
          <w:szCs w:val="28"/>
        </w:rPr>
      </w:pPr>
      <w:r>
        <w:rPr>
          <w:b/>
          <w:sz w:val="28"/>
          <w:szCs w:val="28"/>
        </w:rPr>
        <w:t>Рис. 4</w:t>
      </w:r>
      <w:r w:rsidR="008649A3" w:rsidRPr="0086230A">
        <w:rPr>
          <w:b/>
          <w:sz w:val="28"/>
          <w:szCs w:val="28"/>
        </w:rPr>
        <w:t>. Уровень рентабельности предприятий и организаций сферы здравоохранения</w:t>
      </w:r>
    </w:p>
    <w:p w:rsidR="00E94612" w:rsidRDefault="00E94612" w:rsidP="00BC1EB6">
      <w:pPr>
        <w:shd w:val="clear" w:color="auto" w:fill="FFFFFF"/>
        <w:autoSpaceDE w:val="0"/>
        <w:autoSpaceDN w:val="0"/>
        <w:adjustRightInd w:val="0"/>
        <w:spacing w:line="360" w:lineRule="auto"/>
        <w:ind w:firstLine="737"/>
        <w:jc w:val="both"/>
        <w:rPr>
          <w:sz w:val="28"/>
          <w:szCs w:val="28"/>
        </w:rPr>
      </w:pPr>
    </w:p>
    <w:p w:rsidR="00B638DD" w:rsidRDefault="008649A3" w:rsidP="00BC1EB6">
      <w:pPr>
        <w:shd w:val="clear" w:color="auto" w:fill="FFFFFF"/>
        <w:autoSpaceDE w:val="0"/>
        <w:autoSpaceDN w:val="0"/>
        <w:adjustRightInd w:val="0"/>
        <w:spacing w:line="360" w:lineRule="auto"/>
        <w:ind w:firstLine="737"/>
        <w:jc w:val="both"/>
        <w:rPr>
          <w:sz w:val="28"/>
          <w:szCs w:val="28"/>
        </w:rPr>
      </w:pPr>
      <w:r>
        <w:object w:dxaOrig="8611" w:dyaOrig="5445">
          <v:shape id="_x0000_i1029" type="#_x0000_t75" style="width:430.5pt;height:272.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MSGraph.Chart.8" ShapeID="_x0000_i1029" DrawAspect="Content" ObjectID="_1457957089" r:id="rId12">
            <o:FieldCodes>\s</o:FieldCodes>
          </o:OLEObject>
        </w:object>
      </w:r>
    </w:p>
    <w:p w:rsidR="00E94612" w:rsidRPr="0086230A" w:rsidRDefault="008649A3" w:rsidP="0086230A">
      <w:pPr>
        <w:shd w:val="clear" w:color="auto" w:fill="FFFFFF"/>
        <w:autoSpaceDE w:val="0"/>
        <w:autoSpaceDN w:val="0"/>
        <w:adjustRightInd w:val="0"/>
        <w:spacing w:line="360" w:lineRule="auto"/>
        <w:ind w:firstLine="737"/>
        <w:jc w:val="center"/>
        <w:rPr>
          <w:b/>
          <w:sz w:val="28"/>
          <w:szCs w:val="28"/>
        </w:rPr>
      </w:pPr>
      <w:r w:rsidRPr="0086230A">
        <w:rPr>
          <w:b/>
          <w:sz w:val="28"/>
          <w:szCs w:val="28"/>
        </w:rPr>
        <w:t xml:space="preserve">Рис. </w:t>
      </w:r>
      <w:r w:rsidR="0086230A" w:rsidRPr="0086230A">
        <w:rPr>
          <w:b/>
          <w:sz w:val="28"/>
          <w:szCs w:val="28"/>
        </w:rPr>
        <w:t>5</w:t>
      </w:r>
      <w:r w:rsidRPr="0086230A">
        <w:rPr>
          <w:b/>
          <w:sz w:val="28"/>
          <w:szCs w:val="28"/>
        </w:rPr>
        <w:t>. Уровень рентабельности предприятий и организаций строительства</w:t>
      </w:r>
    </w:p>
    <w:p w:rsidR="00E94612" w:rsidRDefault="00B638DD" w:rsidP="00BC1EB6">
      <w:pPr>
        <w:shd w:val="clear" w:color="auto" w:fill="FFFFFF"/>
        <w:autoSpaceDE w:val="0"/>
        <w:autoSpaceDN w:val="0"/>
        <w:adjustRightInd w:val="0"/>
        <w:spacing w:line="360" w:lineRule="auto"/>
        <w:ind w:firstLine="737"/>
        <w:jc w:val="both"/>
        <w:rPr>
          <w:sz w:val="28"/>
          <w:szCs w:val="28"/>
        </w:rPr>
      </w:pPr>
      <w:r>
        <w:object w:dxaOrig="8700" w:dyaOrig="4485">
          <v:shape id="_x0000_i1030" type="#_x0000_t75" style="width:435pt;height:224.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MSGraph.Chart.8" ShapeID="_x0000_i1030" DrawAspect="Content" ObjectID="_1457957090" r:id="rId14">
            <o:FieldCodes>\s</o:FieldCodes>
          </o:OLEObject>
        </w:object>
      </w:r>
    </w:p>
    <w:p w:rsidR="00B638DD" w:rsidRPr="0086230A" w:rsidRDefault="00B638DD" w:rsidP="00B638DD">
      <w:pPr>
        <w:shd w:val="clear" w:color="auto" w:fill="FFFFFF"/>
        <w:autoSpaceDE w:val="0"/>
        <w:autoSpaceDN w:val="0"/>
        <w:adjustRightInd w:val="0"/>
        <w:spacing w:line="360" w:lineRule="auto"/>
        <w:ind w:firstLine="737"/>
        <w:jc w:val="both"/>
        <w:rPr>
          <w:b/>
          <w:sz w:val="28"/>
          <w:szCs w:val="28"/>
        </w:rPr>
      </w:pPr>
      <w:r w:rsidRPr="0086230A">
        <w:rPr>
          <w:b/>
          <w:sz w:val="28"/>
          <w:szCs w:val="28"/>
        </w:rPr>
        <w:t xml:space="preserve">Рис. </w:t>
      </w:r>
      <w:r w:rsidR="0086230A">
        <w:rPr>
          <w:b/>
          <w:sz w:val="28"/>
          <w:szCs w:val="28"/>
        </w:rPr>
        <w:t>6</w:t>
      </w:r>
      <w:r w:rsidRPr="0086230A">
        <w:rPr>
          <w:b/>
          <w:sz w:val="28"/>
          <w:szCs w:val="28"/>
        </w:rPr>
        <w:t>. Уровень рентабельности организаций сферы образования</w:t>
      </w:r>
    </w:p>
    <w:p w:rsidR="00E94612" w:rsidRDefault="00B638DD" w:rsidP="00BC1EB6">
      <w:pPr>
        <w:shd w:val="clear" w:color="auto" w:fill="FFFFFF"/>
        <w:autoSpaceDE w:val="0"/>
        <w:autoSpaceDN w:val="0"/>
        <w:adjustRightInd w:val="0"/>
        <w:spacing w:line="360" w:lineRule="auto"/>
        <w:ind w:firstLine="737"/>
        <w:jc w:val="both"/>
        <w:rPr>
          <w:sz w:val="28"/>
          <w:szCs w:val="28"/>
        </w:rPr>
      </w:pPr>
      <w:r>
        <w:rPr>
          <w:sz w:val="28"/>
          <w:szCs w:val="28"/>
        </w:rPr>
        <w:t>По данным приведенных выше 4 графиков можно сделать следующие выводы. Связь, образование, здравоохранение и строительство являются прибыльными сферами. ЖКХ и бытовое обслуживание в рассмотренном периоде являются убыточными. Лишь в 2007 году организации ЖКХ имели прибыль.</w:t>
      </w:r>
      <w:r w:rsidR="00452556">
        <w:rPr>
          <w:sz w:val="28"/>
          <w:szCs w:val="28"/>
        </w:rPr>
        <w:t xml:space="preserve"> Однако наблюдается стабилизация положения в этих двух убыточных отраслях, т.е. мы не наблюдаем дальнейшего спада. Таким образом, данные отрасли наименее инвестиционнопривлекательны, а значит, их финансирование в большей мере будет лежать на плечах государства, прежде всего в лице местных органов. Самой стабильной отраслью являлось строительство: достаточно высокая прибыль на протяжении 6 лет. Но в 2009 году, можно уже сейчас сказать, что строительство</w:t>
      </w:r>
      <w:r w:rsidR="00C549E8">
        <w:rPr>
          <w:sz w:val="28"/>
          <w:szCs w:val="28"/>
        </w:rPr>
        <w:t xml:space="preserve"> станет одной из самых убыточных отраслей, так из-за общего снижения доходов населения, спрос на продукцию данной отрасли будет низким, а долгосрочное инвестирование уже было выполнено в предыдущих периодах. Что касается связи, то эта сфера деятельности с 2006 года стала прибыльной (так в 2006 году, например, 100 рублей вложили, 180 получили, то в 2009 100 рублей вложили, а получили 3500 рублей). Т.е. с 2008 года в городском округе Самара отрасль связи является самой развитой и прибыльной. Сюда можно включить мобильную связь, мобильный и домашний интернет.</w:t>
      </w:r>
      <w:r w:rsidR="001E0672">
        <w:rPr>
          <w:sz w:val="28"/>
          <w:szCs w:val="28"/>
        </w:rPr>
        <w:t xml:space="preserve"> Организации образования и здравоохранения оставались всегда прибыльными, так как являются «продуктами» ежедневного спроса. Однако в период 2005- 2007 года в данных сферах наблюдался спад. Спад происходил из-за недофинансирования,  перетока капитала в другие, более прибыльные, отрасли, низкое качество предоставляемых услуг (</w:t>
      </w:r>
      <w:r w:rsidR="00A35453">
        <w:rPr>
          <w:sz w:val="28"/>
          <w:szCs w:val="28"/>
        </w:rPr>
        <w:t xml:space="preserve">так </w:t>
      </w:r>
      <w:r w:rsidR="001E0672">
        <w:rPr>
          <w:sz w:val="28"/>
          <w:szCs w:val="28"/>
        </w:rPr>
        <w:t xml:space="preserve">в 2003 году в здравоохранении вложили </w:t>
      </w:r>
      <w:r w:rsidR="00A35453">
        <w:rPr>
          <w:sz w:val="28"/>
          <w:szCs w:val="28"/>
        </w:rPr>
        <w:t xml:space="preserve">рубль, получили 8 рублей, а уже в 2006 прибыль была в 17 раз меньше). Причем снижение имело резкий характер (всего за 3 года), что не позволило ни государству, ни рынку найти быстро оптимального решения, что негативно отразилось на благосостоянии граждан. </w:t>
      </w:r>
      <w:r w:rsidR="001E0672">
        <w:rPr>
          <w:sz w:val="28"/>
          <w:szCs w:val="28"/>
        </w:rPr>
        <w:t>Рост произошел после запуска целевых программ «Здоровье» и «Образование», а также увеличения доходов граждан.</w:t>
      </w:r>
    </w:p>
    <w:p w:rsidR="00BC570B" w:rsidRDefault="00BC570B" w:rsidP="00BC1EB6">
      <w:pPr>
        <w:shd w:val="clear" w:color="auto" w:fill="FFFFFF"/>
        <w:autoSpaceDE w:val="0"/>
        <w:autoSpaceDN w:val="0"/>
        <w:adjustRightInd w:val="0"/>
        <w:spacing w:line="360" w:lineRule="auto"/>
        <w:ind w:firstLine="737"/>
        <w:jc w:val="both"/>
        <w:rPr>
          <w:sz w:val="28"/>
          <w:szCs w:val="28"/>
        </w:rPr>
      </w:pPr>
      <w:r>
        <w:rPr>
          <w:sz w:val="28"/>
          <w:szCs w:val="28"/>
        </w:rPr>
        <w:t xml:space="preserve">Теперь можно перейти непосредственно к характеристики отдельных отраслей инфраструктуры г.о. Самара. </w:t>
      </w:r>
    </w:p>
    <w:p w:rsidR="00BC1EB6" w:rsidRPr="001C533B" w:rsidRDefault="00BC570B" w:rsidP="00BC1EB6">
      <w:pPr>
        <w:shd w:val="clear" w:color="auto" w:fill="FFFFFF"/>
        <w:autoSpaceDE w:val="0"/>
        <w:autoSpaceDN w:val="0"/>
        <w:adjustRightInd w:val="0"/>
        <w:spacing w:line="360" w:lineRule="auto"/>
        <w:ind w:firstLine="737"/>
        <w:jc w:val="both"/>
        <w:rPr>
          <w:sz w:val="28"/>
          <w:szCs w:val="28"/>
        </w:rPr>
      </w:pPr>
      <w:r>
        <w:rPr>
          <w:sz w:val="28"/>
          <w:szCs w:val="28"/>
        </w:rPr>
        <w:t xml:space="preserve"> </w:t>
      </w:r>
      <w:r w:rsidR="00BC1EB6" w:rsidRPr="001C533B">
        <w:rPr>
          <w:sz w:val="28"/>
          <w:szCs w:val="28"/>
        </w:rPr>
        <w:t>Коммунальная инфраструктура (коммунальный сектор городской эконо</w:t>
      </w:r>
      <w:r w:rsidR="00BC1EB6" w:rsidRPr="001C533B">
        <w:rPr>
          <w:sz w:val="28"/>
          <w:szCs w:val="28"/>
        </w:rPr>
        <w:softHyphen/>
        <w:t>мики) включает в себя ряд подсистем.</w:t>
      </w:r>
    </w:p>
    <w:p w:rsidR="00BC1EB6" w:rsidRPr="001C533B" w:rsidRDefault="00BC1EB6" w:rsidP="00BC1EB6">
      <w:pPr>
        <w:shd w:val="clear" w:color="auto" w:fill="FFFFFF"/>
        <w:autoSpaceDE w:val="0"/>
        <w:autoSpaceDN w:val="0"/>
        <w:adjustRightInd w:val="0"/>
        <w:spacing w:line="360" w:lineRule="auto"/>
        <w:ind w:firstLine="737"/>
        <w:jc w:val="both"/>
        <w:rPr>
          <w:sz w:val="28"/>
          <w:szCs w:val="28"/>
        </w:rPr>
      </w:pPr>
      <w:r w:rsidRPr="001C533B">
        <w:rPr>
          <w:sz w:val="28"/>
          <w:szCs w:val="28"/>
        </w:rPr>
        <w:t xml:space="preserve">В первую очередь, выделим </w:t>
      </w:r>
      <w:r w:rsidRPr="001C533B">
        <w:rPr>
          <w:iCs/>
          <w:sz w:val="28"/>
          <w:szCs w:val="28"/>
        </w:rPr>
        <w:t xml:space="preserve">жилищно-коммунальный комплекс (ЖКК), </w:t>
      </w:r>
      <w:r w:rsidRPr="001C533B">
        <w:rPr>
          <w:sz w:val="28"/>
          <w:szCs w:val="28"/>
        </w:rPr>
        <w:t>зада</w:t>
      </w:r>
      <w:r w:rsidRPr="001C533B">
        <w:rPr>
          <w:sz w:val="28"/>
          <w:szCs w:val="28"/>
        </w:rPr>
        <w:softHyphen/>
        <w:t xml:space="preserve">ча которого </w:t>
      </w:r>
      <w:r>
        <w:rPr>
          <w:sz w:val="28"/>
          <w:szCs w:val="28"/>
        </w:rPr>
        <w:t>-</w:t>
      </w:r>
      <w:r w:rsidRPr="001C533B">
        <w:rPr>
          <w:sz w:val="28"/>
          <w:szCs w:val="28"/>
        </w:rPr>
        <w:t xml:space="preserve"> обеспечение нормальной эксплуатации объектов жилой и нежилой недвижимости (жилых и нежилых зданий). Нормальная эксплуа</w:t>
      </w:r>
      <w:r w:rsidRPr="001C533B">
        <w:rPr>
          <w:sz w:val="28"/>
          <w:szCs w:val="28"/>
        </w:rPr>
        <w:softHyphen/>
        <w:t xml:space="preserve">тация </w:t>
      </w:r>
      <w:r>
        <w:rPr>
          <w:sz w:val="28"/>
          <w:szCs w:val="28"/>
        </w:rPr>
        <w:t>-</w:t>
      </w:r>
      <w:r w:rsidRPr="001C533B">
        <w:rPr>
          <w:sz w:val="28"/>
          <w:szCs w:val="28"/>
        </w:rPr>
        <w:t xml:space="preserve"> это техническое и санитарное обслуживание зданий, проведение необходимых ремонтных и профилактических работ, а также поставка в здания необходимых ресурсов (воды, газа, электрической и тепловой энер</w:t>
      </w:r>
      <w:r w:rsidRPr="001C533B">
        <w:rPr>
          <w:sz w:val="28"/>
          <w:szCs w:val="28"/>
        </w:rPr>
        <w:softHyphen/>
        <w:t>гии) для создания комфортных условий проживания и работы (жилищные и коммунальные услуги).</w:t>
      </w:r>
    </w:p>
    <w:p w:rsidR="00BC1EB6" w:rsidRPr="001E3AEF" w:rsidRDefault="00BC1EB6" w:rsidP="00BC1EB6">
      <w:pPr>
        <w:shd w:val="clear" w:color="auto" w:fill="FFFFFF"/>
        <w:autoSpaceDE w:val="0"/>
        <w:autoSpaceDN w:val="0"/>
        <w:adjustRightInd w:val="0"/>
        <w:spacing w:line="360" w:lineRule="auto"/>
        <w:ind w:firstLine="737"/>
        <w:jc w:val="both"/>
        <w:rPr>
          <w:sz w:val="28"/>
          <w:szCs w:val="28"/>
        </w:rPr>
      </w:pPr>
      <w:r w:rsidRPr="001E3AEF">
        <w:rPr>
          <w:sz w:val="28"/>
          <w:szCs w:val="28"/>
        </w:rPr>
        <w:t xml:space="preserve">Помимо жилищно-коммунального комплекса, коммунальная инфраструктура обеспечивает поставку необходимых ресурсов в </w:t>
      </w:r>
      <w:r w:rsidRPr="001E3AEF">
        <w:rPr>
          <w:iCs/>
          <w:sz w:val="28"/>
          <w:szCs w:val="28"/>
        </w:rPr>
        <w:t>социальный (бюд</w:t>
      </w:r>
      <w:r w:rsidRPr="001E3AEF">
        <w:rPr>
          <w:iCs/>
          <w:sz w:val="28"/>
          <w:szCs w:val="28"/>
        </w:rPr>
        <w:softHyphen/>
        <w:t xml:space="preserve">жетный) сектор </w:t>
      </w:r>
      <w:r>
        <w:rPr>
          <w:sz w:val="28"/>
          <w:szCs w:val="28"/>
        </w:rPr>
        <w:t>-</w:t>
      </w:r>
      <w:r w:rsidRPr="001E3AEF">
        <w:rPr>
          <w:sz w:val="28"/>
          <w:szCs w:val="28"/>
        </w:rPr>
        <w:t xml:space="preserve"> школы, больницы и т.п., а также коммерческим потреби</w:t>
      </w:r>
      <w:r w:rsidRPr="001E3AEF">
        <w:rPr>
          <w:sz w:val="28"/>
          <w:szCs w:val="28"/>
        </w:rPr>
        <w:softHyphen/>
        <w:t>телям.</w:t>
      </w:r>
    </w:p>
    <w:p w:rsidR="00BC1EB6" w:rsidRPr="001E3AEF" w:rsidRDefault="00BC1EB6" w:rsidP="00BC1EB6">
      <w:pPr>
        <w:shd w:val="clear" w:color="auto" w:fill="FFFFFF"/>
        <w:autoSpaceDE w:val="0"/>
        <w:autoSpaceDN w:val="0"/>
        <w:adjustRightInd w:val="0"/>
        <w:spacing w:line="360" w:lineRule="auto"/>
        <w:ind w:firstLine="737"/>
        <w:jc w:val="both"/>
        <w:rPr>
          <w:sz w:val="28"/>
          <w:szCs w:val="28"/>
        </w:rPr>
      </w:pPr>
      <w:r w:rsidRPr="001E3AEF">
        <w:rPr>
          <w:iCs/>
          <w:color w:val="000000"/>
          <w:sz w:val="28"/>
          <w:szCs w:val="28"/>
        </w:rPr>
        <w:t xml:space="preserve">Сектор благоустройства </w:t>
      </w:r>
      <w:r w:rsidRPr="001E3AEF">
        <w:rPr>
          <w:color w:val="000000"/>
          <w:sz w:val="28"/>
          <w:szCs w:val="28"/>
        </w:rPr>
        <w:t xml:space="preserve">обеспечивает должный уровень благоустройства городской среды </w:t>
      </w:r>
      <w:r>
        <w:rPr>
          <w:color w:val="000000"/>
          <w:sz w:val="28"/>
          <w:szCs w:val="28"/>
        </w:rPr>
        <w:t>-</w:t>
      </w:r>
      <w:r w:rsidRPr="001E3AEF">
        <w:rPr>
          <w:color w:val="000000"/>
          <w:sz w:val="28"/>
          <w:szCs w:val="28"/>
        </w:rPr>
        <w:t xml:space="preserve"> это строительство и поддержание городских дорог, зе</w:t>
      </w:r>
      <w:r w:rsidRPr="001E3AEF">
        <w:rPr>
          <w:color w:val="000000"/>
          <w:sz w:val="28"/>
          <w:szCs w:val="28"/>
        </w:rPr>
        <w:softHyphen/>
        <w:t>леных насаждений, зон рекреации, санитарная уборка и т.д.</w:t>
      </w:r>
    </w:p>
    <w:p w:rsidR="00BC1EB6" w:rsidRPr="001D0D36" w:rsidRDefault="00BC1EB6" w:rsidP="00BC1EB6">
      <w:pPr>
        <w:shd w:val="clear" w:color="auto" w:fill="FFFFFF"/>
        <w:autoSpaceDE w:val="0"/>
        <w:autoSpaceDN w:val="0"/>
        <w:adjustRightInd w:val="0"/>
        <w:spacing w:line="360" w:lineRule="auto"/>
        <w:ind w:firstLine="737"/>
        <w:jc w:val="both"/>
        <w:rPr>
          <w:color w:val="000000"/>
          <w:sz w:val="28"/>
          <w:szCs w:val="28"/>
        </w:rPr>
      </w:pPr>
      <w:r w:rsidRPr="001D0D36">
        <w:rPr>
          <w:color w:val="000000"/>
          <w:sz w:val="28"/>
          <w:szCs w:val="28"/>
        </w:rPr>
        <w:t>Предприятия коммунальной инфраструктуры,  прежде всего характеризуются тем, что производят общественные блага в чистом виде (городское благоустройство) либо товары и услуги, обладающие существенными чер</w:t>
      </w:r>
      <w:r w:rsidRPr="001D0D36">
        <w:rPr>
          <w:color w:val="000000"/>
          <w:sz w:val="28"/>
          <w:szCs w:val="28"/>
        </w:rPr>
        <w:softHyphen/>
        <w:t>тами общественных благ, — так называемые смешанные общественные бла</w:t>
      </w:r>
      <w:r w:rsidRPr="001D0D36">
        <w:rPr>
          <w:color w:val="000000"/>
          <w:sz w:val="28"/>
          <w:szCs w:val="28"/>
        </w:rPr>
        <w:softHyphen/>
        <w:t>га (водоснабжение). С точки зрения теории общественных благ блага, про</w:t>
      </w:r>
      <w:r w:rsidRPr="001D0D36">
        <w:rPr>
          <w:color w:val="000000"/>
          <w:sz w:val="28"/>
          <w:szCs w:val="28"/>
        </w:rPr>
        <w:softHyphen/>
        <w:t>изводимые предприятиями коммунального хозяйства, относятся к катего</w:t>
      </w:r>
      <w:r w:rsidRPr="001D0D36">
        <w:rPr>
          <w:color w:val="000000"/>
          <w:sz w:val="28"/>
          <w:szCs w:val="28"/>
        </w:rPr>
        <w:softHyphen/>
        <w:t>риям локальных и социально значимых благ.</w:t>
      </w:r>
    </w:p>
    <w:p w:rsidR="00BC1EB6" w:rsidRPr="001D0D36" w:rsidRDefault="00BC1EB6" w:rsidP="00BC1EB6">
      <w:pPr>
        <w:shd w:val="clear" w:color="auto" w:fill="FFFFFF"/>
        <w:autoSpaceDE w:val="0"/>
        <w:autoSpaceDN w:val="0"/>
        <w:adjustRightInd w:val="0"/>
        <w:spacing w:line="360" w:lineRule="auto"/>
        <w:ind w:firstLine="737"/>
        <w:jc w:val="both"/>
        <w:rPr>
          <w:sz w:val="28"/>
          <w:szCs w:val="28"/>
        </w:rPr>
      </w:pPr>
      <w:r w:rsidRPr="001D0D36">
        <w:rPr>
          <w:color w:val="000000"/>
          <w:sz w:val="28"/>
          <w:szCs w:val="28"/>
        </w:rPr>
        <w:t>Вторая особенность коммунальной  инфраструктуры - сложная система взаимосвя</w:t>
      </w:r>
      <w:r w:rsidRPr="001D0D36">
        <w:rPr>
          <w:color w:val="000000"/>
          <w:sz w:val="28"/>
          <w:szCs w:val="28"/>
        </w:rPr>
        <w:softHyphen/>
        <w:t>зей хозяйствующих субъектов и потребителей услуг, обусловленная как сложной схе</w:t>
      </w:r>
      <w:r w:rsidRPr="001D0D36">
        <w:rPr>
          <w:color w:val="000000"/>
          <w:sz w:val="28"/>
          <w:szCs w:val="28"/>
        </w:rPr>
        <w:softHyphen/>
        <w:t>мой технологического взаимодействия в производственном процессе, так и противоречивыми интересами бизнеса и общест</w:t>
      </w:r>
      <w:r w:rsidRPr="001D0D36">
        <w:rPr>
          <w:color w:val="000000"/>
          <w:sz w:val="28"/>
          <w:szCs w:val="28"/>
        </w:rPr>
        <w:softHyphen/>
        <w:t>ва, которые вытекают из публичной приро</w:t>
      </w:r>
      <w:r w:rsidRPr="001D0D36">
        <w:rPr>
          <w:color w:val="000000"/>
          <w:sz w:val="28"/>
          <w:szCs w:val="28"/>
        </w:rPr>
        <w:softHyphen/>
        <w:t>ды услуг.</w:t>
      </w:r>
    </w:p>
    <w:p w:rsidR="00BC1EB6" w:rsidRPr="001D0D36" w:rsidRDefault="00BC1EB6" w:rsidP="00BC1EB6">
      <w:pPr>
        <w:shd w:val="clear" w:color="auto" w:fill="FFFFFF"/>
        <w:autoSpaceDE w:val="0"/>
        <w:autoSpaceDN w:val="0"/>
        <w:adjustRightInd w:val="0"/>
        <w:spacing w:line="360" w:lineRule="auto"/>
        <w:ind w:firstLine="737"/>
        <w:jc w:val="both"/>
        <w:rPr>
          <w:sz w:val="28"/>
          <w:szCs w:val="28"/>
        </w:rPr>
      </w:pPr>
      <w:r w:rsidRPr="001D0D36">
        <w:rPr>
          <w:color w:val="000000"/>
          <w:sz w:val="28"/>
          <w:szCs w:val="28"/>
        </w:rPr>
        <w:t>Третьей особенностью коммунальной инфраструктуры является монопольное по</w:t>
      </w:r>
      <w:r w:rsidRPr="001D0D36">
        <w:rPr>
          <w:color w:val="000000"/>
          <w:sz w:val="28"/>
          <w:szCs w:val="28"/>
        </w:rPr>
        <w:softHyphen/>
        <w:t>ложение большинства предприятий ком</w:t>
      </w:r>
      <w:r w:rsidRPr="001D0D36">
        <w:rPr>
          <w:color w:val="000000"/>
          <w:sz w:val="28"/>
          <w:szCs w:val="28"/>
        </w:rPr>
        <w:softHyphen/>
        <w:t>плекса на локальных рынках (как правило, в пределах поселений). С одной стороны, это связано с монопольным положением предприятий, обеспечивающих поставку ресурсов по сетевым системам (водоснаб</w:t>
      </w:r>
      <w:r w:rsidRPr="001D0D36">
        <w:rPr>
          <w:color w:val="000000"/>
          <w:sz w:val="28"/>
          <w:szCs w:val="28"/>
        </w:rPr>
        <w:softHyphen/>
        <w:t>жение). С другой — монополизм в жилищ</w:t>
      </w:r>
      <w:r w:rsidRPr="001D0D36">
        <w:rPr>
          <w:color w:val="000000"/>
          <w:sz w:val="28"/>
          <w:szCs w:val="28"/>
        </w:rPr>
        <w:softHyphen/>
        <w:t>ном секторе и секторе благоустройства яв</w:t>
      </w:r>
      <w:r w:rsidRPr="001D0D36">
        <w:rPr>
          <w:color w:val="000000"/>
          <w:sz w:val="28"/>
          <w:szCs w:val="28"/>
        </w:rPr>
        <w:softHyphen/>
        <w:t>ляется в значительной степени продуктом</w:t>
      </w:r>
      <w:r>
        <w:rPr>
          <w:color w:val="000000"/>
          <w:sz w:val="28"/>
          <w:szCs w:val="28"/>
        </w:rPr>
        <w:t xml:space="preserve"> </w:t>
      </w:r>
      <w:r w:rsidRPr="001D0D36">
        <w:rPr>
          <w:color w:val="000000"/>
          <w:sz w:val="28"/>
          <w:szCs w:val="28"/>
        </w:rPr>
        <w:t>социалистической системы хозяйствования, и развитие рыночных инсти</w:t>
      </w:r>
      <w:r w:rsidRPr="001D0D36">
        <w:rPr>
          <w:color w:val="000000"/>
          <w:sz w:val="28"/>
          <w:szCs w:val="28"/>
        </w:rPr>
        <w:softHyphen/>
        <w:t>тутов в конечном счете приведет к демонополизации этих секторов.</w:t>
      </w:r>
    </w:p>
    <w:p w:rsidR="00BC1EB6" w:rsidRDefault="00BC1EB6" w:rsidP="00BC1EB6">
      <w:pPr>
        <w:shd w:val="clear" w:color="auto" w:fill="FFFFFF"/>
        <w:autoSpaceDE w:val="0"/>
        <w:autoSpaceDN w:val="0"/>
        <w:adjustRightInd w:val="0"/>
        <w:spacing w:line="360" w:lineRule="auto"/>
        <w:ind w:firstLine="737"/>
        <w:jc w:val="right"/>
        <w:rPr>
          <w:sz w:val="28"/>
          <w:szCs w:val="28"/>
        </w:rPr>
      </w:pPr>
    </w:p>
    <w:p w:rsidR="00BC1EB6" w:rsidRPr="001E3AEF" w:rsidRDefault="00BC1EB6" w:rsidP="00BC1EB6">
      <w:pPr>
        <w:shd w:val="clear" w:color="auto" w:fill="FFFFFF"/>
        <w:autoSpaceDE w:val="0"/>
        <w:autoSpaceDN w:val="0"/>
        <w:adjustRightInd w:val="0"/>
        <w:spacing w:line="360" w:lineRule="auto"/>
        <w:ind w:firstLine="737"/>
        <w:jc w:val="right"/>
        <w:rPr>
          <w:sz w:val="28"/>
          <w:szCs w:val="28"/>
        </w:rPr>
      </w:pPr>
      <w:r w:rsidRPr="001E3AEF">
        <w:rPr>
          <w:sz w:val="28"/>
          <w:szCs w:val="28"/>
        </w:rPr>
        <w:t xml:space="preserve">Таблица </w:t>
      </w:r>
      <w:r w:rsidR="0086230A">
        <w:rPr>
          <w:sz w:val="28"/>
          <w:szCs w:val="28"/>
        </w:rPr>
        <w:t>5</w:t>
      </w:r>
    </w:p>
    <w:p w:rsidR="00BC1EB6" w:rsidRPr="00773AB3" w:rsidRDefault="00BC1EB6" w:rsidP="00BC1EB6">
      <w:pPr>
        <w:shd w:val="clear" w:color="auto" w:fill="FFFFFF"/>
        <w:autoSpaceDE w:val="0"/>
        <w:autoSpaceDN w:val="0"/>
        <w:adjustRightInd w:val="0"/>
        <w:spacing w:line="360" w:lineRule="auto"/>
        <w:ind w:firstLine="567"/>
        <w:jc w:val="center"/>
        <w:rPr>
          <w:sz w:val="28"/>
          <w:szCs w:val="28"/>
        </w:rPr>
      </w:pPr>
      <w:r>
        <w:rPr>
          <w:sz w:val="28"/>
          <w:szCs w:val="28"/>
        </w:rPr>
        <w:t>Жилищный фонд</w:t>
      </w:r>
      <w:r w:rsidR="00DC24FA">
        <w:rPr>
          <w:sz w:val="28"/>
          <w:szCs w:val="28"/>
        </w:rPr>
        <w:t xml:space="preserve"> г.о. Самара за период 1998-2009</w:t>
      </w:r>
      <w:r>
        <w:rPr>
          <w:sz w:val="28"/>
          <w:szCs w:val="28"/>
        </w:rPr>
        <w:t xml:space="preserve"> г.</w:t>
      </w:r>
    </w:p>
    <w:tbl>
      <w:tblPr>
        <w:tblW w:w="9903" w:type="dxa"/>
        <w:jc w:val="center"/>
        <w:tblLayout w:type="fixed"/>
        <w:tblCellMar>
          <w:left w:w="40" w:type="dxa"/>
          <w:right w:w="40" w:type="dxa"/>
        </w:tblCellMar>
        <w:tblLook w:val="0000" w:firstRow="0" w:lastRow="0" w:firstColumn="0" w:lastColumn="0" w:noHBand="0" w:noVBand="0"/>
      </w:tblPr>
      <w:tblGrid>
        <w:gridCol w:w="1800"/>
        <w:gridCol w:w="778"/>
        <w:gridCol w:w="842"/>
        <w:gridCol w:w="900"/>
        <w:gridCol w:w="723"/>
        <w:gridCol w:w="720"/>
        <w:gridCol w:w="540"/>
        <w:gridCol w:w="720"/>
        <w:gridCol w:w="720"/>
        <w:gridCol w:w="720"/>
        <w:gridCol w:w="720"/>
        <w:gridCol w:w="720"/>
      </w:tblGrid>
      <w:tr w:rsidR="00BC1EB6" w:rsidRPr="00053BF3">
        <w:trPr>
          <w:trHeight w:val="25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7C6171" w:rsidP="000E3F56">
            <w:pPr>
              <w:shd w:val="clear" w:color="auto" w:fill="FFFFFF"/>
              <w:autoSpaceDE w:val="0"/>
              <w:autoSpaceDN w:val="0"/>
              <w:adjustRightInd w:val="0"/>
              <w:jc w:val="center"/>
              <w:rPr>
                <w:sz w:val="20"/>
                <w:szCs w:val="20"/>
              </w:rPr>
            </w:pPr>
            <w:r>
              <w:rPr>
                <w:sz w:val="20"/>
                <w:szCs w:val="20"/>
              </w:rPr>
              <w:t>Показатели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199</w:t>
            </w:r>
            <w:r w:rsidR="00DC24FA">
              <w:rPr>
                <w:bCs/>
                <w:color w:val="000000"/>
                <w:sz w:val="20"/>
                <w:szCs w:val="20"/>
              </w:rPr>
              <w:t>9</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DC24FA" w:rsidP="000E3F56">
            <w:pPr>
              <w:shd w:val="clear" w:color="auto" w:fill="FFFFFF"/>
              <w:autoSpaceDE w:val="0"/>
              <w:autoSpaceDN w:val="0"/>
              <w:adjustRightInd w:val="0"/>
              <w:jc w:val="center"/>
              <w:rPr>
                <w:sz w:val="20"/>
                <w:szCs w:val="20"/>
              </w:rPr>
            </w:pPr>
            <w:r>
              <w:rPr>
                <w:bCs/>
                <w:color w:val="000000"/>
                <w:sz w:val="20"/>
                <w:szCs w:val="20"/>
              </w:rPr>
              <w:t>2000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Pr>
                <w:bCs/>
                <w:color w:val="000000"/>
                <w:sz w:val="20"/>
                <w:szCs w:val="20"/>
              </w:rPr>
              <w:t>200</w:t>
            </w:r>
            <w:r w:rsidR="00DC24FA">
              <w:rPr>
                <w:bCs/>
                <w:color w:val="000000"/>
                <w:sz w:val="20"/>
                <w:szCs w:val="20"/>
              </w:rPr>
              <w:t>1</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3</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200</w:t>
            </w:r>
            <w:r w:rsidR="00DC24FA">
              <w:rPr>
                <w:bCs/>
                <w:color w:val="000000"/>
                <w:sz w:val="20"/>
                <w:szCs w:val="20"/>
              </w:rPr>
              <w:t>9</w:t>
            </w:r>
          </w:p>
        </w:tc>
      </w:tr>
      <w:tr w:rsidR="00BC1EB6" w:rsidRPr="00053BF3">
        <w:trPr>
          <w:cantSplit/>
          <w:trHeight w:val="1134"/>
          <w:jc w:val="center"/>
        </w:trPr>
        <w:tc>
          <w:tcPr>
            <w:tcW w:w="180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Общая площадь жилых помещений</w:t>
            </w:r>
          </w:p>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тыс. м</w:t>
            </w:r>
            <w:r w:rsidRPr="00053BF3">
              <w:rPr>
                <w:bCs/>
                <w:color w:val="000000"/>
                <w:sz w:val="20"/>
                <w:szCs w:val="20"/>
                <w:vertAlign w:val="superscript"/>
              </w:rPr>
              <w:t>2</w:t>
            </w:r>
          </w:p>
        </w:tc>
        <w:tc>
          <w:tcPr>
            <w:tcW w:w="778"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21266,7</w:t>
            </w:r>
          </w:p>
        </w:tc>
        <w:tc>
          <w:tcPr>
            <w:tcW w:w="842"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21408,4</w:t>
            </w:r>
          </w:p>
        </w:tc>
        <w:tc>
          <w:tcPr>
            <w:tcW w:w="90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22452,2</w:t>
            </w:r>
          </w:p>
        </w:tc>
        <w:tc>
          <w:tcPr>
            <w:tcW w:w="723"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22664,6</w:t>
            </w:r>
          </w:p>
        </w:tc>
        <w:tc>
          <w:tcPr>
            <w:tcW w:w="72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22879,6</w:t>
            </w:r>
          </w:p>
        </w:tc>
        <w:tc>
          <w:tcPr>
            <w:tcW w:w="54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23095,9</w:t>
            </w:r>
          </w:p>
        </w:tc>
        <w:tc>
          <w:tcPr>
            <w:tcW w:w="72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23478,7</w:t>
            </w:r>
          </w:p>
        </w:tc>
        <w:tc>
          <w:tcPr>
            <w:tcW w:w="72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23789,7</w:t>
            </w:r>
          </w:p>
        </w:tc>
        <w:tc>
          <w:tcPr>
            <w:tcW w:w="72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24031,8</w:t>
            </w:r>
          </w:p>
        </w:tc>
        <w:tc>
          <w:tcPr>
            <w:tcW w:w="72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24409,2</w:t>
            </w:r>
          </w:p>
        </w:tc>
        <w:tc>
          <w:tcPr>
            <w:tcW w:w="720" w:type="dxa"/>
            <w:tcBorders>
              <w:top w:val="single" w:sz="4" w:space="0" w:color="auto"/>
              <w:left w:val="single" w:sz="4" w:space="0" w:color="auto"/>
              <w:right w:val="single" w:sz="4" w:space="0" w:color="auto"/>
            </w:tcBorders>
            <w:shd w:val="clear" w:color="auto" w:fill="FFFFFF"/>
            <w:textDirection w:val="btLr"/>
          </w:tcPr>
          <w:p w:rsidR="00BC1EB6" w:rsidRPr="00053BF3" w:rsidRDefault="00BC1EB6" w:rsidP="000E3F56">
            <w:pPr>
              <w:shd w:val="clear" w:color="auto" w:fill="FFFFFF"/>
              <w:autoSpaceDE w:val="0"/>
              <w:autoSpaceDN w:val="0"/>
              <w:adjustRightInd w:val="0"/>
              <w:ind w:left="113" w:right="113"/>
              <w:jc w:val="center"/>
              <w:rPr>
                <w:sz w:val="20"/>
                <w:szCs w:val="20"/>
              </w:rPr>
            </w:pPr>
            <w:r w:rsidRPr="00053BF3">
              <w:rPr>
                <w:bCs/>
                <w:color w:val="000000"/>
                <w:sz w:val="20"/>
                <w:szCs w:val="20"/>
              </w:rPr>
              <w:t>24782,5</w:t>
            </w:r>
          </w:p>
        </w:tc>
      </w:tr>
      <w:tr w:rsidR="00BC1EB6" w:rsidRPr="00053BF3">
        <w:trPr>
          <w:trHeight w:val="1370"/>
          <w:jc w:val="center"/>
        </w:trPr>
        <w:tc>
          <w:tcPr>
            <w:tcW w:w="180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Общая площадь жилых помещений</w:t>
            </w:r>
          </w:p>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приходящаяся в среднем на одного</w:t>
            </w:r>
          </w:p>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жителя (на конец года), м</w:t>
            </w:r>
            <w:r w:rsidRPr="00053BF3">
              <w:rPr>
                <w:bCs/>
                <w:color w:val="000000"/>
                <w:sz w:val="20"/>
                <w:szCs w:val="20"/>
                <w:vertAlign w:val="superscript"/>
              </w:rPr>
              <w:t>г</w:t>
            </w:r>
          </w:p>
        </w:tc>
        <w:tc>
          <w:tcPr>
            <w:tcW w:w="778"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17,5</w:t>
            </w:r>
          </w:p>
        </w:tc>
        <w:tc>
          <w:tcPr>
            <w:tcW w:w="842"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17,7</w:t>
            </w:r>
          </w:p>
        </w:tc>
        <w:tc>
          <w:tcPr>
            <w:tcW w:w="90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18,7</w:t>
            </w:r>
          </w:p>
        </w:tc>
        <w:tc>
          <w:tcPr>
            <w:tcW w:w="723"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19,0</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19,3</w:t>
            </w:r>
          </w:p>
        </w:tc>
        <w:tc>
          <w:tcPr>
            <w:tcW w:w="54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19,7</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20,2</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20,7</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21,0</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21,4</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21,8</w:t>
            </w:r>
          </w:p>
        </w:tc>
      </w:tr>
      <w:tr w:rsidR="00BC1EB6" w:rsidRPr="00053BF3">
        <w:trPr>
          <w:trHeight w:val="523"/>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Число квартир, тысяч</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419,5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422,3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439,9</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442,1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445,8</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448,0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451,8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455,1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457,7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463,8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468,0</w:t>
            </w:r>
          </w:p>
        </w:tc>
      </w:tr>
      <w:tr w:rsidR="00116989" w:rsidRPr="00053BF3">
        <w:trPr>
          <w:trHeight w:val="910"/>
          <w:jc w:val="center"/>
        </w:trPr>
        <w:tc>
          <w:tcPr>
            <w:tcW w:w="180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sidRPr="00053BF3">
              <w:rPr>
                <w:bCs/>
                <w:color w:val="000000"/>
                <w:sz w:val="20"/>
                <w:szCs w:val="20"/>
              </w:rPr>
              <w:t>Общая площадь аварийного жи</w:t>
            </w:r>
            <w:r>
              <w:rPr>
                <w:bCs/>
                <w:color w:val="000000"/>
                <w:sz w:val="20"/>
                <w:szCs w:val="20"/>
              </w:rPr>
              <w:t>-</w:t>
            </w:r>
          </w:p>
          <w:p w:rsidR="00116989" w:rsidRPr="00053BF3" w:rsidRDefault="00116989" w:rsidP="000E3F56">
            <w:pPr>
              <w:shd w:val="clear" w:color="auto" w:fill="FFFFFF"/>
              <w:autoSpaceDE w:val="0"/>
              <w:autoSpaceDN w:val="0"/>
              <w:adjustRightInd w:val="0"/>
              <w:jc w:val="center"/>
              <w:rPr>
                <w:sz w:val="20"/>
                <w:szCs w:val="20"/>
              </w:rPr>
            </w:pPr>
            <w:r w:rsidRPr="00053BF3">
              <w:rPr>
                <w:bCs/>
                <w:color w:val="000000"/>
                <w:sz w:val="20"/>
                <w:szCs w:val="20"/>
              </w:rPr>
              <w:t>лищного фонда, тыс. м</w:t>
            </w:r>
            <w:r w:rsidRPr="00053BF3">
              <w:rPr>
                <w:bCs/>
                <w:color w:val="000000"/>
                <w:sz w:val="20"/>
                <w:szCs w:val="20"/>
                <w:vertAlign w:val="superscript"/>
              </w:rPr>
              <w:t>2</w:t>
            </w:r>
          </w:p>
        </w:tc>
        <w:tc>
          <w:tcPr>
            <w:tcW w:w="778"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sidRPr="00053BF3">
              <w:rPr>
                <w:bCs/>
                <w:color w:val="000000"/>
                <w:sz w:val="20"/>
                <w:szCs w:val="20"/>
              </w:rPr>
              <w:t>49,5</w:t>
            </w:r>
          </w:p>
        </w:tc>
        <w:tc>
          <w:tcPr>
            <w:tcW w:w="842"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sidRPr="00053BF3">
              <w:rPr>
                <w:bCs/>
                <w:color w:val="000000"/>
                <w:sz w:val="20"/>
                <w:szCs w:val="20"/>
              </w:rPr>
              <w:t>57,9</w:t>
            </w:r>
          </w:p>
        </w:tc>
        <w:tc>
          <w:tcPr>
            <w:tcW w:w="90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bCs/>
                <w:color w:val="000000"/>
                <w:sz w:val="20"/>
                <w:szCs w:val="20"/>
              </w:rPr>
              <w:t>40,1</w:t>
            </w:r>
          </w:p>
        </w:tc>
        <w:tc>
          <w:tcPr>
            <w:tcW w:w="723"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bCs/>
                <w:color w:val="000000"/>
                <w:sz w:val="20"/>
                <w:szCs w:val="20"/>
              </w:rPr>
              <w:t>35,3</w:t>
            </w:r>
          </w:p>
        </w:tc>
        <w:tc>
          <w:tcPr>
            <w:tcW w:w="72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bCs/>
                <w:color w:val="000000"/>
                <w:sz w:val="20"/>
                <w:szCs w:val="20"/>
              </w:rPr>
              <w:t>-</w:t>
            </w:r>
          </w:p>
        </w:tc>
        <w:tc>
          <w:tcPr>
            <w:tcW w:w="54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sz w:val="20"/>
                <w:szCs w:val="20"/>
              </w:rPr>
              <w:t>-</w:t>
            </w:r>
          </w:p>
        </w:tc>
        <w:tc>
          <w:tcPr>
            <w:tcW w:w="72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bCs/>
                <w:color w:val="000000"/>
                <w:sz w:val="20"/>
                <w:szCs w:val="20"/>
              </w:rPr>
              <w:t>-</w:t>
            </w:r>
          </w:p>
        </w:tc>
        <w:tc>
          <w:tcPr>
            <w:tcW w:w="72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bCs/>
                <w:color w:val="000000"/>
                <w:sz w:val="20"/>
                <w:szCs w:val="20"/>
              </w:rPr>
              <w:t>-</w:t>
            </w:r>
          </w:p>
        </w:tc>
        <w:tc>
          <w:tcPr>
            <w:tcW w:w="72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bCs/>
                <w:color w:val="000000"/>
                <w:sz w:val="20"/>
                <w:szCs w:val="20"/>
              </w:rPr>
              <w:t>-</w:t>
            </w:r>
          </w:p>
        </w:tc>
        <w:tc>
          <w:tcPr>
            <w:tcW w:w="72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r>
              <w:rPr>
                <w:bCs/>
                <w:color w:val="000000"/>
                <w:sz w:val="20"/>
                <w:szCs w:val="20"/>
              </w:rPr>
              <w:t>-</w:t>
            </w:r>
          </w:p>
        </w:tc>
        <w:tc>
          <w:tcPr>
            <w:tcW w:w="720" w:type="dxa"/>
            <w:tcBorders>
              <w:top w:val="single" w:sz="4" w:space="0" w:color="auto"/>
              <w:left w:val="single" w:sz="4" w:space="0" w:color="auto"/>
              <w:right w:val="single" w:sz="4" w:space="0" w:color="auto"/>
            </w:tcBorders>
            <w:shd w:val="clear" w:color="auto" w:fill="FFFFFF"/>
          </w:tcPr>
          <w:p w:rsidR="00116989" w:rsidRPr="00053BF3" w:rsidRDefault="00116989" w:rsidP="000E3F56">
            <w:pPr>
              <w:shd w:val="clear" w:color="auto" w:fill="FFFFFF"/>
              <w:autoSpaceDE w:val="0"/>
              <w:autoSpaceDN w:val="0"/>
              <w:adjustRightInd w:val="0"/>
              <w:jc w:val="center"/>
              <w:rPr>
                <w:sz w:val="20"/>
                <w:szCs w:val="20"/>
              </w:rPr>
            </w:pPr>
          </w:p>
        </w:tc>
      </w:tr>
      <w:tr w:rsidR="00BC1EB6" w:rsidRPr="00053BF3">
        <w:trPr>
          <w:trHeight w:val="910"/>
          <w:jc w:val="center"/>
        </w:trPr>
        <w:tc>
          <w:tcPr>
            <w:tcW w:w="180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Общая площадь жилищного фонда,</w:t>
            </w:r>
          </w:p>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оборудованная, процентов:</w:t>
            </w:r>
          </w:p>
        </w:tc>
        <w:tc>
          <w:tcPr>
            <w:tcW w:w="8103" w:type="dxa"/>
            <w:gridSpan w:val="11"/>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p>
        </w:tc>
      </w:tr>
      <w:tr w:rsidR="00BC1EB6" w:rsidRPr="00053BF3">
        <w:trPr>
          <w:trHeight w:val="182"/>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водопроводом</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91</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94</w:t>
            </w:r>
          </w:p>
        </w:tc>
      </w:tr>
      <w:tr w:rsidR="00BC1EB6" w:rsidRPr="00053BF3">
        <w:trPr>
          <w:trHeight w:val="202"/>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канализацией</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91</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92</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94</w:t>
            </w:r>
          </w:p>
        </w:tc>
      </w:tr>
      <w:tr w:rsidR="00BC1EB6" w:rsidRPr="00053BF3">
        <w:trPr>
          <w:trHeight w:val="192"/>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отоплением</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73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96</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96</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97</w:t>
            </w:r>
          </w:p>
        </w:tc>
      </w:tr>
      <w:tr w:rsidR="00BC1EB6" w:rsidRPr="00053BF3">
        <w:trPr>
          <w:trHeight w:val="182"/>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газом</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89</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90</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90</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87</w:t>
            </w:r>
          </w:p>
        </w:tc>
      </w:tr>
      <w:tr w:rsidR="00BC1EB6" w:rsidRPr="00053BF3">
        <w:trPr>
          <w:trHeight w:val="182"/>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ваннами (душем)</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87</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87</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jc w:val="center"/>
              <w:rPr>
                <w:sz w:val="20"/>
                <w:szCs w:val="20"/>
              </w:rPr>
            </w:pPr>
            <w:r w:rsidRPr="00053BF3">
              <w:rPr>
                <w:bCs/>
                <w:color w:val="000000"/>
                <w:sz w:val="20"/>
                <w:szCs w:val="20"/>
              </w:rPr>
              <w:t>89</w:t>
            </w:r>
          </w:p>
        </w:tc>
      </w:tr>
      <w:tr w:rsidR="00BC1EB6" w:rsidRPr="00053BF3">
        <w:trPr>
          <w:trHeight w:val="202"/>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горячим водоснабжением</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87</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88</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89</w:t>
            </w:r>
          </w:p>
        </w:tc>
      </w:tr>
      <w:tr w:rsidR="00BC1EB6" w:rsidRPr="00053BF3">
        <w:trPr>
          <w:trHeight w:val="173"/>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напольными электроплитами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7</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7</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11</w:t>
            </w:r>
          </w:p>
        </w:tc>
      </w:tr>
      <w:tr w:rsidR="00BC1EB6" w:rsidRPr="00053BF3">
        <w:trPr>
          <w:trHeight w:val="685"/>
          <w:jc w:val="center"/>
        </w:trPr>
        <w:tc>
          <w:tcPr>
            <w:tcW w:w="180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Количество приватизированных</w:t>
            </w:r>
          </w:p>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помещений, тысяч</w:t>
            </w:r>
          </w:p>
        </w:tc>
        <w:tc>
          <w:tcPr>
            <w:tcW w:w="778"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13.7</w:t>
            </w:r>
          </w:p>
        </w:tc>
        <w:tc>
          <w:tcPr>
            <w:tcW w:w="842"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10,8</w:t>
            </w:r>
          </w:p>
        </w:tc>
        <w:tc>
          <w:tcPr>
            <w:tcW w:w="90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12,8</w:t>
            </w:r>
          </w:p>
        </w:tc>
        <w:tc>
          <w:tcPr>
            <w:tcW w:w="723"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11,0</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16,7</w:t>
            </w:r>
          </w:p>
        </w:tc>
        <w:tc>
          <w:tcPr>
            <w:tcW w:w="54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20,2</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10,6</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17,4</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31,2</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23,2</w:t>
            </w:r>
          </w:p>
        </w:tc>
        <w:tc>
          <w:tcPr>
            <w:tcW w:w="720" w:type="dxa"/>
            <w:tcBorders>
              <w:top w:val="single" w:sz="4" w:space="0" w:color="auto"/>
              <w:left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9,4</w:t>
            </w:r>
          </w:p>
        </w:tc>
      </w:tr>
      <w:tr w:rsidR="00BC1EB6" w:rsidRPr="00053BF3">
        <w:trPr>
          <w:trHeight w:val="25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их общая площадь, тыс. м</w:t>
            </w:r>
            <w:r w:rsidRPr="00053BF3">
              <w:rPr>
                <w:bCs/>
                <w:color w:val="000000"/>
                <w:sz w:val="20"/>
                <w:szCs w:val="20"/>
                <w:vertAlign w:val="superscript"/>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598,2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480,0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552,1</w:t>
            </w:r>
          </w:p>
        </w:tc>
        <w:tc>
          <w:tcPr>
            <w:tcW w:w="723"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449,1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748,2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955,0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479,9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845,8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1519,5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1122,7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C1EB6" w:rsidRPr="00053BF3" w:rsidRDefault="00BC1EB6" w:rsidP="000E3F56">
            <w:pPr>
              <w:shd w:val="clear" w:color="auto" w:fill="FFFFFF"/>
              <w:autoSpaceDE w:val="0"/>
              <w:autoSpaceDN w:val="0"/>
              <w:adjustRightInd w:val="0"/>
              <w:rPr>
                <w:sz w:val="20"/>
                <w:szCs w:val="20"/>
              </w:rPr>
            </w:pPr>
            <w:r w:rsidRPr="00053BF3">
              <w:rPr>
                <w:bCs/>
                <w:color w:val="000000"/>
                <w:sz w:val="20"/>
                <w:szCs w:val="20"/>
              </w:rPr>
              <w:t>424,1</w:t>
            </w:r>
          </w:p>
        </w:tc>
      </w:tr>
    </w:tbl>
    <w:p w:rsidR="00BC1EB6" w:rsidRDefault="00BC1EB6" w:rsidP="00BC1EB6">
      <w:pPr>
        <w:shd w:val="clear" w:color="auto" w:fill="FFFFFF"/>
        <w:autoSpaceDE w:val="0"/>
        <w:autoSpaceDN w:val="0"/>
        <w:adjustRightInd w:val="0"/>
        <w:rPr>
          <w:rFonts w:ascii="Arial" w:hAnsi="Arial"/>
          <w:bCs/>
          <w:color w:val="000000"/>
          <w:sz w:val="22"/>
          <w:szCs w:val="22"/>
        </w:rPr>
      </w:pPr>
    </w:p>
    <w:p w:rsidR="00116989" w:rsidRDefault="00116989" w:rsidP="00116989">
      <w:pPr>
        <w:shd w:val="clear" w:color="auto" w:fill="FFFFFF"/>
        <w:autoSpaceDE w:val="0"/>
        <w:autoSpaceDN w:val="0"/>
        <w:adjustRightInd w:val="0"/>
        <w:spacing w:line="360" w:lineRule="auto"/>
        <w:jc w:val="both"/>
        <w:rPr>
          <w:bCs/>
          <w:color w:val="000000"/>
          <w:sz w:val="28"/>
          <w:szCs w:val="28"/>
        </w:rPr>
      </w:pPr>
      <w:r w:rsidRPr="00116989">
        <w:rPr>
          <w:bCs/>
          <w:color w:val="000000"/>
          <w:sz w:val="28"/>
          <w:szCs w:val="28"/>
        </w:rPr>
        <w:t xml:space="preserve">Как </w:t>
      </w:r>
      <w:r w:rsidR="00DC24FA">
        <w:rPr>
          <w:bCs/>
          <w:color w:val="000000"/>
          <w:sz w:val="28"/>
          <w:szCs w:val="28"/>
        </w:rPr>
        <w:t>мы видим, с 1999 года по 2009</w:t>
      </w:r>
      <w:r>
        <w:rPr>
          <w:bCs/>
          <w:color w:val="000000"/>
          <w:sz w:val="28"/>
          <w:szCs w:val="28"/>
        </w:rPr>
        <w:t xml:space="preserve"> год все показатели постоянно увеличиваются. Данное увеличение происходит достаточно заметно по отношению к предыдущему году, что положительно сказывается на благосостоянии граждан. Единственным показателем, который имеет отрицательную динамику, является «Приватизированные помещения». Это связано с тем, </w:t>
      </w:r>
      <w:r w:rsidR="008021E8">
        <w:rPr>
          <w:bCs/>
          <w:color w:val="000000"/>
          <w:sz w:val="28"/>
          <w:szCs w:val="28"/>
        </w:rPr>
        <w:t>что,</w:t>
      </w:r>
      <w:r w:rsidR="0099364B">
        <w:rPr>
          <w:bCs/>
          <w:color w:val="000000"/>
          <w:sz w:val="28"/>
          <w:szCs w:val="28"/>
        </w:rPr>
        <w:t xml:space="preserve"> </w:t>
      </w:r>
      <w:r>
        <w:rPr>
          <w:bCs/>
          <w:color w:val="000000"/>
          <w:sz w:val="28"/>
          <w:szCs w:val="28"/>
        </w:rPr>
        <w:t>начиная еще с 199</w:t>
      </w:r>
      <w:r w:rsidR="00406E44">
        <w:rPr>
          <w:bCs/>
          <w:color w:val="000000"/>
          <w:sz w:val="28"/>
          <w:szCs w:val="28"/>
        </w:rPr>
        <w:t>1</w:t>
      </w:r>
      <w:r>
        <w:rPr>
          <w:bCs/>
          <w:color w:val="000000"/>
          <w:sz w:val="28"/>
          <w:szCs w:val="28"/>
        </w:rPr>
        <w:t xml:space="preserve"> </w:t>
      </w:r>
      <w:r w:rsidR="006B026A">
        <w:rPr>
          <w:bCs/>
          <w:color w:val="000000"/>
          <w:sz w:val="28"/>
          <w:szCs w:val="28"/>
        </w:rPr>
        <w:t>года</w:t>
      </w:r>
      <w:r w:rsidR="008021E8">
        <w:rPr>
          <w:bCs/>
          <w:color w:val="000000"/>
          <w:sz w:val="28"/>
          <w:szCs w:val="28"/>
        </w:rPr>
        <w:t xml:space="preserve">, </w:t>
      </w:r>
      <w:r w:rsidR="006B026A">
        <w:rPr>
          <w:bCs/>
          <w:color w:val="000000"/>
          <w:sz w:val="28"/>
          <w:szCs w:val="28"/>
        </w:rPr>
        <w:t xml:space="preserve"> у граждан появилась возможность оформить помещения в частную собственность.</w:t>
      </w:r>
      <w:r w:rsidR="008021E8">
        <w:rPr>
          <w:bCs/>
          <w:color w:val="000000"/>
          <w:sz w:val="28"/>
          <w:szCs w:val="28"/>
        </w:rPr>
        <w:t xml:space="preserve"> Приватизация возможна только до 1 марта 2010 года. К объектам, которые не подлежат приватизации относят:</w:t>
      </w:r>
    </w:p>
    <w:p w:rsidR="008021E8" w:rsidRDefault="008021E8" w:rsidP="008021E8">
      <w:pPr>
        <w:numPr>
          <w:ilvl w:val="2"/>
          <w:numId w:val="4"/>
        </w:numPr>
        <w:shd w:val="clear" w:color="auto" w:fill="FFFFFF"/>
        <w:tabs>
          <w:tab w:val="clear" w:pos="2520"/>
          <w:tab w:val="num" w:pos="0"/>
        </w:tabs>
        <w:autoSpaceDE w:val="0"/>
        <w:autoSpaceDN w:val="0"/>
        <w:adjustRightInd w:val="0"/>
        <w:spacing w:line="360" w:lineRule="auto"/>
        <w:ind w:left="180" w:firstLine="0"/>
        <w:jc w:val="both"/>
        <w:rPr>
          <w:bCs/>
          <w:color w:val="000000"/>
          <w:sz w:val="28"/>
          <w:szCs w:val="28"/>
        </w:rPr>
      </w:pPr>
      <w:r>
        <w:rPr>
          <w:bCs/>
          <w:color w:val="000000"/>
          <w:sz w:val="28"/>
          <w:szCs w:val="28"/>
        </w:rPr>
        <w:t>Ветхое и аварийное жилье</w:t>
      </w:r>
    </w:p>
    <w:p w:rsidR="008021E8" w:rsidRDefault="008021E8" w:rsidP="008021E8">
      <w:pPr>
        <w:numPr>
          <w:ilvl w:val="2"/>
          <w:numId w:val="4"/>
        </w:numPr>
        <w:shd w:val="clear" w:color="auto" w:fill="FFFFFF"/>
        <w:tabs>
          <w:tab w:val="clear" w:pos="2520"/>
          <w:tab w:val="num" w:pos="0"/>
        </w:tabs>
        <w:autoSpaceDE w:val="0"/>
        <w:autoSpaceDN w:val="0"/>
        <w:adjustRightInd w:val="0"/>
        <w:spacing w:line="360" w:lineRule="auto"/>
        <w:ind w:left="180" w:firstLine="0"/>
        <w:jc w:val="both"/>
        <w:rPr>
          <w:bCs/>
          <w:color w:val="000000"/>
          <w:sz w:val="28"/>
          <w:szCs w:val="28"/>
        </w:rPr>
      </w:pPr>
      <w:r>
        <w:rPr>
          <w:bCs/>
          <w:color w:val="000000"/>
          <w:sz w:val="28"/>
          <w:szCs w:val="28"/>
        </w:rPr>
        <w:t>Служебные помещения</w:t>
      </w:r>
    </w:p>
    <w:p w:rsidR="008021E8" w:rsidRPr="00116989" w:rsidRDefault="00274858" w:rsidP="008021E8">
      <w:pPr>
        <w:numPr>
          <w:ilvl w:val="2"/>
          <w:numId w:val="4"/>
        </w:numPr>
        <w:shd w:val="clear" w:color="auto" w:fill="FFFFFF"/>
        <w:tabs>
          <w:tab w:val="clear" w:pos="2520"/>
          <w:tab w:val="num" w:pos="0"/>
        </w:tabs>
        <w:autoSpaceDE w:val="0"/>
        <w:autoSpaceDN w:val="0"/>
        <w:adjustRightInd w:val="0"/>
        <w:spacing w:line="360" w:lineRule="auto"/>
        <w:ind w:left="180" w:firstLine="0"/>
        <w:jc w:val="both"/>
        <w:rPr>
          <w:bCs/>
          <w:color w:val="000000"/>
          <w:sz w:val="28"/>
          <w:szCs w:val="28"/>
        </w:rPr>
      </w:pPr>
      <w:r>
        <w:rPr>
          <w:bCs/>
          <w:color w:val="000000"/>
          <w:sz w:val="28"/>
          <w:szCs w:val="28"/>
        </w:rPr>
        <w:t>Помещения непрямого назначения (должна быть конкретная цель и</w:t>
      </w:r>
      <w:r w:rsidR="0086230A">
        <w:rPr>
          <w:bCs/>
          <w:color w:val="000000"/>
          <w:sz w:val="28"/>
          <w:szCs w:val="28"/>
        </w:rPr>
        <w:t>с</w:t>
      </w:r>
      <w:r>
        <w:rPr>
          <w:bCs/>
          <w:color w:val="000000"/>
          <w:sz w:val="28"/>
          <w:szCs w:val="28"/>
        </w:rPr>
        <w:t>пользования)</w:t>
      </w:r>
    </w:p>
    <w:p w:rsidR="0086230A" w:rsidRDefault="00BC1EB6" w:rsidP="0086230A">
      <w:pPr>
        <w:shd w:val="clear" w:color="auto" w:fill="FFFFFF"/>
        <w:autoSpaceDE w:val="0"/>
        <w:autoSpaceDN w:val="0"/>
        <w:adjustRightInd w:val="0"/>
        <w:jc w:val="right"/>
        <w:rPr>
          <w:bCs/>
          <w:color w:val="000000"/>
          <w:sz w:val="28"/>
          <w:szCs w:val="28"/>
        </w:rPr>
      </w:pPr>
      <w:r w:rsidRPr="0086230A">
        <w:rPr>
          <w:bCs/>
          <w:color w:val="000000"/>
          <w:sz w:val="28"/>
          <w:szCs w:val="28"/>
        </w:rPr>
        <w:t xml:space="preserve">Таблица </w:t>
      </w:r>
      <w:r w:rsidR="0086230A">
        <w:rPr>
          <w:bCs/>
          <w:color w:val="000000"/>
          <w:sz w:val="28"/>
          <w:szCs w:val="28"/>
        </w:rPr>
        <w:t>6</w:t>
      </w:r>
    </w:p>
    <w:p w:rsidR="00BC1EB6" w:rsidRDefault="00BC1EB6" w:rsidP="00BC1EB6">
      <w:pPr>
        <w:shd w:val="clear" w:color="auto" w:fill="FFFFFF"/>
        <w:autoSpaceDE w:val="0"/>
        <w:autoSpaceDN w:val="0"/>
        <w:adjustRightInd w:val="0"/>
        <w:jc w:val="center"/>
        <w:rPr>
          <w:bCs/>
          <w:color w:val="000000"/>
          <w:sz w:val="28"/>
          <w:szCs w:val="28"/>
        </w:rPr>
      </w:pPr>
      <w:r w:rsidRPr="0086230A">
        <w:rPr>
          <w:bCs/>
          <w:color w:val="000000"/>
          <w:sz w:val="28"/>
          <w:szCs w:val="28"/>
        </w:rPr>
        <w:t>Коммунальное хозяйство</w:t>
      </w:r>
    </w:p>
    <w:p w:rsidR="0086230A" w:rsidRPr="0086230A" w:rsidRDefault="0086230A" w:rsidP="00BC1EB6">
      <w:pPr>
        <w:shd w:val="clear" w:color="auto" w:fill="FFFFFF"/>
        <w:autoSpaceDE w:val="0"/>
        <w:autoSpaceDN w:val="0"/>
        <w:adjustRightInd w:val="0"/>
        <w:jc w:val="center"/>
        <w:rPr>
          <w:bCs/>
          <w:color w:val="000000"/>
          <w:sz w:val="28"/>
          <w:szCs w:val="28"/>
        </w:rPr>
      </w:pPr>
    </w:p>
    <w:tbl>
      <w:tblPr>
        <w:tblW w:w="10542" w:type="dxa"/>
        <w:jc w:val="center"/>
        <w:tblLayout w:type="fixed"/>
        <w:tblCellMar>
          <w:left w:w="40" w:type="dxa"/>
          <w:right w:w="40" w:type="dxa"/>
        </w:tblCellMar>
        <w:tblLook w:val="0000" w:firstRow="0" w:lastRow="0" w:firstColumn="0" w:lastColumn="0" w:noHBand="0" w:noVBand="0"/>
      </w:tblPr>
      <w:tblGrid>
        <w:gridCol w:w="2030"/>
        <w:gridCol w:w="755"/>
        <w:gridCol w:w="720"/>
        <w:gridCol w:w="720"/>
        <w:gridCol w:w="720"/>
        <w:gridCol w:w="910"/>
        <w:gridCol w:w="815"/>
        <w:gridCol w:w="720"/>
        <w:gridCol w:w="857"/>
        <w:gridCol w:w="699"/>
        <w:gridCol w:w="799"/>
        <w:gridCol w:w="797"/>
      </w:tblGrid>
      <w:tr w:rsidR="00BC1EB6" w:rsidRPr="002F4682">
        <w:trPr>
          <w:trHeight w:val="259"/>
          <w:jc w:val="center"/>
        </w:trPr>
        <w:tc>
          <w:tcPr>
            <w:tcW w:w="2030" w:type="dxa"/>
            <w:tcBorders>
              <w:top w:val="single" w:sz="4" w:space="0" w:color="auto"/>
              <w:left w:val="single" w:sz="4" w:space="0" w:color="auto"/>
              <w:bottom w:val="single" w:sz="6" w:space="0" w:color="auto"/>
              <w:right w:val="single" w:sz="6" w:space="0" w:color="auto"/>
            </w:tcBorders>
            <w:shd w:val="clear" w:color="auto" w:fill="FFFFFF"/>
          </w:tcPr>
          <w:p w:rsidR="00BC1EB6" w:rsidRPr="002F4682" w:rsidRDefault="007C6171" w:rsidP="000E3F56">
            <w:pPr>
              <w:shd w:val="clear" w:color="auto" w:fill="FFFFFF"/>
              <w:autoSpaceDE w:val="0"/>
              <w:autoSpaceDN w:val="0"/>
              <w:adjustRightInd w:val="0"/>
              <w:rPr>
                <w:sz w:val="22"/>
                <w:szCs w:val="22"/>
              </w:rPr>
            </w:pPr>
            <w:r>
              <w:rPr>
                <w:sz w:val="22"/>
                <w:szCs w:val="22"/>
              </w:rPr>
              <w:t>Показатели</w:t>
            </w:r>
          </w:p>
        </w:tc>
        <w:tc>
          <w:tcPr>
            <w:tcW w:w="755"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199</w:t>
            </w:r>
            <w:r w:rsidR="00406E44">
              <w:rPr>
                <w:bCs/>
                <w:color w:val="000000"/>
                <w:sz w:val="22"/>
                <w:szCs w:val="22"/>
              </w:rPr>
              <w:t>9</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406E44" w:rsidP="000E3F56">
            <w:pPr>
              <w:shd w:val="clear" w:color="auto" w:fill="FFFFFF"/>
              <w:autoSpaceDE w:val="0"/>
              <w:autoSpaceDN w:val="0"/>
              <w:adjustRightInd w:val="0"/>
              <w:jc w:val="center"/>
              <w:rPr>
                <w:sz w:val="22"/>
                <w:szCs w:val="22"/>
              </w:rPr>
            </w:pPr>
            <w:r>
              <w:rPr>
                <w:bCs/>
                <w:color w:val="000000"/>
                <w:sz w:val="22"/>
                <w:szCs w:val="22"/>
              </w:rPr>
              <w:t>2000</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1</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2</w:t>
            </w:r>
          </w:p>
        </w:tc>
        <w:tc>
          <w:tcPr>
            <w:tcW w:w="910"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3</w:t>
            </w:r>
          </w:p>
        </w:tc>
        <w:tc>
          <w:tcPr>
            <w:tcW w:w="815"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4</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5</w:t>
            </w:r>
          </w:p>
        </w:tc>
        <w:tc>
          <w:tcPr>
            <w:tcW w:w="857"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6</w:t>
            </w:r>
          </w:p>
        </w:tc>
        <w:tc>
          <w:tcPr>
            <w:tcW w:w="699"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7</w:t>
            </w:r>
          </w:p>
        </w:tc>
        <w:tc>
          <w:tcPr>
            <w:tcW w:w="799" w:type="dxa"/>
            <w:tcBorders>
              <w:top w:val="single" w:sz="4" w:space="0" w:color="auto"/>
              <w:left w:val="single" w:sz="6" w:space="0" w:color="auto"/>
              <w:bottom w:val="single" w:sz="6" w:space="0" w:color="auto"/>
              <w:right w:val="single" w:sz="6"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8</w:t>
            </w:r>
          </w:p>
        </w:tc>
        <w:tc>
          <w:tcPr>
            <w:tcW w:w="797" w:type="dxa"/>
            <w:tcBorders>
              <w:top w:val="single" w:sz="4" w:space="0" w:color="auto"/>
              <w:left w:val="single" w:sz="6" w:space="0" w:color="auto"/>
              <w:bottom w:val="single" w:sz="6" w:space="0" w:color="auto"/>
              <w:right w:val="single" w:sz="4" w:space="0" w:color="auto"/>
            </w:tcBorders>
            <w:shd w:val="clear" w:color="auto" w:fill="FFFFFF"/>
          </w:tcPr>
          <w:p w:rsidR="00BC1EB6" w:rsidRPr="002F4682" w:rsidRDefault="00BC1EB6" w:rsidP="000E3F56">
            <w:pPr>
              <w:shd w:val="clear" w:color="auto" w:fill="FFFFFF"/>
              <w:autoSpaceDE w:val="0"/>
              <w:autoSpaceDN w:val="0"/>
              <w:adjustRightInd w:val="0"/>
              <w:jc w:val="center"/>
              <w:rPr>
                <w:sz w:val="22"/>
                <w:szCs w:val="22"/>
              </w:rPr>
            </w:pPr>
            <w:r w:rsidRPr="002F4682">
              <w:rPr>
                <w:bCs/>
                <w:color w:val="000000"/>
                <w:sz w:val="22"/>
                <w:szCs w:val="22"/>
              </w:rPr>
              <w:t>200</w:t>
            </w:r>
            <w:r w:rsidR="00406E44">
              <w:rPr>
                <w:bCs/>
                <w:color w:val="000000"/>
                <w:sz w:val="22"/>
                <w:szCs w:val="22"/>
              </w:rPr>
              <w:t>9</w:t>
            </w:r>
          </w:p>
        </w:tc>
      </w:tr>
      <w:tr w:rsidR="0099364B" w:rsidRPr="002F4682">
        <w:trPr>
          <w:trHeight w:val="446"/>
          <w:jc w:val="center"/>
        </w:trPr>
        <w:tc>
          <w:tcPr>
            <w:tcW w:w="2030" w:type="dxa"/>
            <w:tcBorders>
              <w:top w:val="nil"/>
              <w:left w:val="single" w:sz="4"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Отпущено воды своим потребителям, тыс. м</w:t>
            </w:r>
            <w:r w:rsidRPr="002F4682">
              <w:rPr>
                <w:bCs/>
                <w:color w:val="000000"/>
                <w:sz w:val="20"/>
                <w:szCs w:val="20"/>
                <w:vertAlign w:val="superscript"/>
              </w:rPr>
              <w:t>3</w:t>
            </w:r>
          </w:p>
        </w:tc>
        <w:tc>
          <w:tcPr>
            <w:tcW w:w="755"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234143</w:t>
            </w:r>
          </w:p>
        </w:tc>
        <w:tc>
          <w:tcPr>
            <w:tcW w:w="720"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229023</w:t>
            </w:r>
          </w:p>
        </w:tc>
        <w:tc>
          <w:tcPr>
            <w:tcW w:w="720"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151782</w:t>
            </w:r>
          </w:p>
        </w:tc>
        <w:tc>
          <w:tcPr>
            <w:tcW w:w="720"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213668</w:t>
            </w:r>
          </w:p>
        </w:tc>
        <w:tc>
          <w:tcPr>
            <w:tcW w:w="910"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214360</w:t>
            </w:r>
          </w:p>
        </w:tc>
        <w:tc>
          <w:tcPr>
            <w:tcW w:w="815"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214055</w:t>
            </w:r>
          </w:p>
        </w:tc>
        <w:tc>
          <w:tcPr>
            <w:tcW w:w="720"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211458</w:t>
            </w:r>
          </w:p>
        </w:tc>
        <w:tc>
          <w:tcPr>
            <w:tcW w:w="857"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211837</w:t>
            </w:r>
          </w:p>
        </w:tc>
        <w:tc>
          <w:tcPr>
            <w:tcW w:w="699"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203445</w:t>
            </w:r>
          </w:p>
        </w:tc>
        <w:tc>
          <w:tcPr>
            <w:tcW w:w="799" w:type="dxa"/>
            <w:tcBorders>
              <w:top w:val="nil"/>
              <w:left w:val="single" w:sz="6" w:space="0" w:color="auto"/>
              <w:right w:val="single" w:sz="6"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207088</w:t>
            </w:r>
          </w:p>
        </w:tc>
        <w:tc>
          <w:tcPr>
            <w:tcW w:w="797" w:type="dxa"/>
            <w:tcBorders>
              <w:top w:val="nil"/>
              <w:left w:val="single" w:sz="6" w:space="0" w:color="auto"/>
              <w:right w:val="single" w:sz="4" w:space="0" w:color="auto"/>
            </w:tcBorders>
            <w:shd w:val="clear" w:color="auto" w:fill="FFFFFF"/>
          </w:tcPr>
          <w:p w:rsidR="0099364B" w:rsidRPr="002F4682" w:rsidRDefault="0099364B" w:rsidP="000E3F56">
            <w:pPr>
              <w:shd w:val="clear" w:color="auto" w:fill="FFFFFF"/>
              <w:autoSpaceDE w:val="0"/>
              <w:autoSpaceDN w:val="0"/>
              <w:adjustRightInd w:val="0"/>
              <w:rPr>
                <w:sz w:val="20"/>
                <w:szCs w:val="20"/>
              </w:rPr>
            </w:pPr>
            <w:r w:rsidRPr="002F4682">
              <w:rPr>
                <w:bCs/>
                <w:color w:val="000000"/>
                <w:sz w:val="20"/>
                <w:szCs w:val="20"/>
              </w:rPr>
              <w:t>202546</w:t>
            </w:r>
          </w:p>
        </w:tc>
      </w:tr>
      <w:tr w:rsidR="006B026A" w:rsidRPr="002F4682">
        <w:trPr>
          <w:trHeight w:val="915"/>
          <w:jc w:val="center"/>
        </w:trPr>
        <w:tc>
          <w:tcPr>
            <w:tcW w:w="2030" w:type="dxa"/>
            <w:tcBorders>
              <w:top w:val="nil"/>
              <w:left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Мощность очистных сооружений</w:t>
            </w:r>
          </w:p>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канализации, тыс. м</w:t>
            </w:r>
            <w:r w:rsidRPr="002F4682">
              <w:rPr>
                <w:bCs/>
                <w:color w:val="000000"/>
                <w:sz w:val="20"/>
                <w:szCs w:val="20"/>
                <w:vertAlign w:val="superscript"/>
              </w:rPr>
              <w:t>3</w:t>
            </w:r>
            <w:r w:rsidRPr="002F4682">
              <w:rPr>
                <w:bCs/>
                <w:color w:val="000000"/>
                <w:sz w:val="20"/>
                <w:szCs w:val="20"/>
              </w:rPr>
              <w:t xml:space="preserve"> в сутки</w:t>
            </w:r>
          </w:p>
        </w:tc>
        <w:tc>
          <w:tcPr>
            <w:tcW w:w="75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1737</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1044</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1017</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1017</w:t>
            </w:r>
          </w:p>
        </w:tc>
        <w:tc>
          <w:tcPr>
            <w:tcW w:w="91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1017</w:t>
            </w:r>
          </w:p>
        </w:tc>
        <w:tc>
          <w:tcPr>
            <w:tcW w:w="81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1056</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1046</w:t>
            </w:r>
          </w:p>
        </w:tc>
        <w:tc>
          <w:tcPr>
            <w:tcW w:w="857"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1046</w:t>
            </w:r>
          </w:p>
        </w:tc>
        <w:tc>
          <w:tcPr>
            <w:tcW w:w="6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1046</w:t>
            </w:r>
          </w:p>
        </w:tc>
        <w:tc>
          <w:tcPr>
            <w:tcW w:w="7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1017</w:t>
            </w:r>
          </w:p>
        </w:tc>
        <w:tc>
          <w:tcPr>
            <w:tcW w:w="797" w:type="dxa"/>
            <w:tcBorders>
              <w:top w:val="nil"/>
              <w:left w:val="single" w:sz="6" w:space="0" w:color="auto"/>
              <w:right w:val="single" w:sz="4"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1017</w:t>
            </w:r>
          </w:p>
        </w:tc>
      </w:tr>
      <w:tr w:rsidR="006B026A" w:rsidRPr="002F4682">
        <w:trPr>
          <w:trHeight w:val="573"/>
          <w:jc w:val="center"/>
        </w:trPr>
        <w:tc>
          <w:tcPr>
            <w:tcW w:w="2030" w:type="dxa"/>
            <w:tcBorders>
              <w:top w:val="nil"/>
              <w:left w:val="single" w:sz="4" w:space="0" w:color="auto"/>
              <w:right w:val="single" w:sz="6" w:space="0" w:color="auto"/>
            </w:tcBorders>
            <w:shd w:val="clear" w:color="auto" w:fill="FFFFFF"/>
          </w:tcPr>
          <w:p w:rsidR="006B026A" w:rsidRPr="006B026A" w:rsidRDefault="006B026A" w:rsidP="000E3F56">
            <w:pPr>
              <w:shd w:val="clear" w:color="auto" w:fill="FFFFFF"/>
              <w:autoSpaceDE w:val="0"/>
              <w:autoSpaceDN w:val="0"/>
              <w:adjustRightInd w:val="0"/>
              <w:rPr>
                <w:bCs/>
                <w:color w:val="000000"/>
                <w:sz w:val="20"/>
                <w:szCs w:val="20"/>
                <w:vertAlign w:val="superscript"/>
              </w:rPr>
            </w:pPr>
            <w:r w:rsidRPr="002F4682">
              <w:rPr>
                <w:bCs/>
                <w:color w:val="000000"/>
                <w:sz w:val="20"/>
                <w:szCs w:val="20"/>
              </w:rPr>
              <w:t>Пропущено сточных вод, тыс. м</w:t>
            </w:r>
            <w:r w:rsidRPr="002F4682">
              <w:rPr>
                <w:bCs/>
                <w:color w:val="000000"/>
                <w:sz w:val="20"/>
                <w:szCs w:val="20"/>
                <w:vertAlign w:val="superscript"/>
              </w:rPr>
              <w:t>3</w:t>
            </w:r>
          </w:p>
        </w:tc>
        <w:tc>
          <w:tcPr>
            <w:tcW w:w="75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280757</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235075</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228849</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220300</w:t>
            </w:r>
          </w:p>
        </w:tc>
        <w:tc>
          <w:tcPr>
            <w:tcW w:w="91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221090</w:t>
            </w:r>
          </w:p>
        </w:tc>
        <w:tc>
          <w:tcPr>
            <w:tcW w:w="81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212127</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206498</w:t>
            </w:r>
          </w:p>
        </w:tc>
        <w:tc>
          <w:tcPr>
            <w:tcW w:w="857"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207267</w:t>
            </w:r>
          </w:p>
        </w:tc>
        <w:tc>
          <w:tcPr>
            <w:tcW w:w="6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201296</w:t>
            </w:r>
          </w:p>
        </w:tc>
        <w:tc>
          <w:tcPr>
            <w:tcW w:w="7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203284</w:t>
            </w:r>
          </w:p>
        </w:tc>
        <w:tc>
          <w:tcPr>
            <w:tcW w:w="797" w:type="dxa"/>
            <w:tcBorders>
              <w:top w:val="nil"/>
              <w:left w:val="single" w:sz="6" w:space="0" w:color="auto"/>
              <w:right w:val="single" w:sz="4"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197546</w:t>
            </w:r>
          </w:p>
        </w:tc>
      </w:tr>
      <w:tr w:rsidR="006B026A" w:rsidRPr="002F4682">
        <w:trPr>
          <w:trHeight w:val="990"/>
          <w:jc w:val="center"/>
        </w:trPr>
        <w:tc>
          <w:tcPr>
            <w:tcW w:w="2030" w:type="dxa"/>
            <w:tcBorders>
              <w:left w:val="single" w:sz="4" w:space="0" w:color="auto"/>
              <w:right w:val="single" w:sz="6" w:space="0" w:color="auto"/>
            </w:tcBorders>
            <w:shd w:val="clear" w:color="auto" w:fill="FFFFFF"/>
          </w:tcPr>
          <w:p w:rsidR="006B026A" w:rsidRPr="002F4682" w:rsidRDefault="006B026A" w:rsidP="006B026A">
            <w:pPr>
              <w:shd w:val="clear" w:color="auto" w:fill="FFFFFF"/>
              <w:autoSpaceDE w:val="0"/>
              <w:autoSpaceDN w:val="0"/>
              <w:adjustRightInd w:val="0"/>
              <w:rPr>
                <w:sz w:val="20"/>
                <w:szCs w:val="20"/>
              </w:rPr>
            </w:pPr>
            <w:r w:rsidRPr="002F4682">
              <w:rPr>
                <w:bCs/>
                <w:color w:val="000000"/>
                <w:sz w:val="20"/>
                <w:szCs w:val="20"/>
              </w:rPr>
              <w:t>в том числе:</w:t>
            </w:r>
          </w:p>
          <w:p w:rsidR="006B026A" w:rsidRPr="002F4682" w:rsidRDefault="006B026A" w:rsidP="006B026A">
            <w:pPr>
              <w:shd w:val="clear" w:color="auto" w:fill="FFFFFF"/>
              <w:autoSpaceDE w:val="0"/>
              <w:autoSpaceDN w:val="0"/>
              <w:adjustRightInd w:val="0"/>
              <w:rPr>
                <w:sz w:val="20"/>
                <w:szCs w:val="20"/>
              </w:rPr>
            </w:pPr>
            <w:r w:rsidRPr="002F4682">
              <w:rPr>
                <w:bCs/>
                <w:color w:val="000000"/>
                <w:sz w:val="20"/>
                <w:szCs w:val="20"/>
              </w:rPr>
              <w:t>через очистные сооружения</w:t>
            </w:r>
          </w:p>
          <w:p w:rsidR="006B026A" w:rsidRPr="002F4682" w:rsidRDefault="006B026A" w:rsidP="006B026A">
            <w:pPr>
              <w:shd w:val="clear" w:color="auto" w:fill="FFFFFF"/>
              <w:autoSpaceDE w:val="0"/>
              <w:autoSpaceDN w:val="0"/>
              <w:adjustRightInd w:val="0"/>
              <w:rPr>
                <w:sz w:val="20"/>
                <w:szCs w:val="20"/>
              </w:rPr>
            </w:pPr>
            <w:r w:rsidRPr="002F4682">
              <w:rPr>
                <w:bCs/>
                <w:color w:val="000000"/>
                <w:sz w:val="20"/>
                <w:szCs w:val="20"/>
              </w:rPr>
              <w:t>из них:</w:t>
            </w:r>
          </w:p>
        </w:tc>
        <w:tc>
          <w:tcPr>
            <w:tcW w:w="75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277069</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216541</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254241</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263500</w:t>
            </w:r>
          </w:p>
        </w:tc>
        <w:tc>
          <w:tcPr>
            <w:tcW w:w="91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261208</w:t>
            </w:r>
          </w:p>
        </w:tc>
        <w:tc>
          <w:tcPr>
            <w:tcW w:w="81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258578</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243463</w:t>
            </w:r>
          </w:p>
        </w:tc>
        <w:tc>
          <w:tcPr>
            <w:tcW w:w="857"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244126</w:t>
            </w:r>
          </w:p>
        </w:tc>
        <w:tc>
          <w:tcPr>
            <w:tcW w:w="6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230725</w:t>
            </w:r>
          </w:p>
        </w:tc>
        <w:tc>
          <w:tcPr>
            <w:tcW w:w="7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234410</w:t>
            </w:r>
          </w:p>
        </w:tc>
        <w:tc>
          <w:tcPr>
            <w:tcW w:w="797" w:type="dxa"/>
            <w:tcBorders>
              <w:top w:val="nil"/>
              <w:left w:val="single" w:sz="6" w:space="0" w:color="auto"/>
              <w:right w:val="single" w:sz="4"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235139</w:t>
            </w:r>
          </w:p>
        </w:tc>
      </w:tr>
      <w:tr w:rsidR="006B026A" w:rsidRPr="002F4682">
        <w:trPr>
          <w:trHeight w:val="690"/>
          <w:jc w:val="center"/>
        </w:trPr>
        <w:tc>
          <w:tcPr>
            <w:tcW w:w="2030" w:type="dxa"/>
            <w:tcBorders>
              <w:top w:val="nil"/>
              <w:left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прошли полную биологическую</w:t>
            </w:r>
          </w:p>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очистку</w:t>
            </w:r>
          </w:p>
        </w:tc>
        <w:tc>
          <w:tcPr>
            <w:tcW w:w="75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277069</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216325</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254241</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263500</w:t>
            </w:r>
          </w:p>
        </w:tc>
        <w:tc>
          <w:tcPr>
            <w:tcW w:w="91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261208</w:t>
            </w:r>
          </w:p>
        </w:tc>
        <w:tc>
          <w:tcPr>
            <w:tcW w:w="81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258678</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243463</w:t>
            </w:r>
          </w:p>
        </w:tc>
        <w:tc>
          <w:tcPr>
            <w:tcW w:w="857"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244126</w:t>
            </w:r>
          </w:p>
        </w:tc>
        <w:tc>
          <w:tcPr>
            <w:tcW w:w="6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230725</w:t>
            </w:r>
          </w:p>
        </w:tc>
        <w:tc>
          <w:tcPr>
            <w:tcW w:w="7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234410</w:t>
            </w:r>
          </w:p>
        </w:tc>
        <w:tc>
          <w:tcPr>
            <w:tcW w:w="797" w:type="dxa"/>
            <w:tcBorders>
              <w:top w:val="nil"/>
              <w:left w:val="single" w:sz="6" w:space="0" w:color="auto"/>
              <w:right w:val="single" w:sz="4"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235139</w:t>
            </w:r>
          </w:p>
        </w:tc>
      </w:tr>
      <w:tr w:rsidR="006B026A" w:rsidRPr="002F4682">
        <w:trPr>
          <w:trHeight w:val="192"/>
          <w:jc w:val="center"/>
        </w:trPr>
        <w:tc>
          <w:tcPr>
            <w:tcW w:w="2030" w:type="dxa"/>
            <w:tcBorders>
              <w:top w:val="nil"/>
              <w:left w:val="single" w:sz="4" w:space="0" w:color="auto"/>
              <w:bottom w:val="nil"/>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Число источников теплоснабжения,</w:t>
            </w:r>
          </w:p>
        </w:tc>
        <w:tc>
          <w:tcPr>
            <w:tcW w:w="755"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274</w:t>
            </w:r>
          </w:p>
        </w:tc>
        <w:tc>
          <w:tcPr>
            <w:tcW w:w="720"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366</w:t>
            </w:r>
          </w:p>
        </w:tc>
        <w:tc>
          <w:tcPr>
            <w:tcW w:w="720"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461</w:t>
            </w:r>
          </w:p>
        </w:tc>
        <w:tc>
          <w:tcPr>
            <w:tcW w:w="720"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148</w:t>
            </w:r>
          </w:p>
        </w:tc>
        <w:tc>
          <w:tcPr>
            <w:tcW w:w="910"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134</w:t>
            </w:r>
          </w:p>
        </w:tc>
        <w:tc>
          <w:tcPr>
            <w:tcW w:w="815"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129</w:t>
            </w:r>
          </w:p>
        </w:tc>
        <w:tc>
          <w:tcPr>
            <w:tcW w:w="720"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108</w:t>
            </w:r>
          </w:p>
        </w:tc>
        <w:tc>
          <w:tcPr>
            <w:tcW w:w="857"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102</w:t>
            </w:r>
          </w:p>
        </w:tc>
        <w:tc>
          <w:tcPr>
            <w:tcW w:w="699"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87</w:t>
            </w:r>
          </w:p>
        </w:tc>
        <w:tc>
          <w:tcPr>
            <w:tcW w:w="799" w:type="dxa"/>
            <w:tcBorders>
              <w:top w:val="nil"/>
              <w:left w:val="single" w:sz="6" w:space="0" w:color="auto"/>
              <w:bottom w:val="nil"/>
              <w:right w:val="single" w:sz="6"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87</w:t>
            </w:r>
          </w:p>
        </w:tc>
        <w:tc>
          <w:tcPr>
            <w:tcW w:w="797" w:type="dxa"/>
            <w:tcBorders>
              <w:top w:val="nil"/>
              <w:left w:val="single" w:sz="6" w:space="0" w:color="auto"/>
              <w:bottom w:val="nil"/>
              <w:right w:val="single" w:sz="4" w:space="0" w:color="auto"/>
            </w:tcBorders>
            <w:shd w:val="clear" w:color="auto" w:fill="FFFFFF"/>
          </w:tcPr>
          <w:p w:rsidR="006B026A" w:rsidRPr="002F4682" w:rsidRDefault="006B026A" w:rsidP="00C5735B">
            <w:pPr>
              <w:shd w:val="clear" w:color="auto" w:fill="FFFFFF"/>
              <w:autoSpaceDE w:val="0"/>
              <w:autoSpaceDN w:val="0"/>
              <w:adjustRightInd w:val="0"/>
              <w:rPr>
                <w:sz w:val="20"/>
                <w:szCs w:val="20"/>
              </w:rPr>
            </w:pPr>
            <w:r w:rsidRPr="002F4682">
              <w:rPr>
                <w:bCs/>
                <w:color w:val="000000"/>
                <w:sz w:val="20"/>
                <w:szCs w:val="20"/>
              </w:rPr>
              <w:t>94</w:t>
            </w:r>
          </w:p>
        </w:tc>
      </w:tr>
      <w:tr w:rsidR="006B026A" w:rsidRPr="002F4682">
        <w:trPr>
          <w:trHeight w:val="930"/>
          <w:jc w:val="center"/>
        </w:trPr>
        <w:tc>
          <w:tcPr>
            <w:tcW w:w="2030" w:type="dxa"/>
            <w:tcBorders>
              <w:top w:val="nil"/>
              <w:left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Число гостиниц и аналогичных</w:t>
            </w:r>
          </w:p>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средств размещения, единиц</w:t>
            </w:r>
          </w:p>
        </w:tc>
        <w:tc>
          <w:tcPr>
            <w:tcW w:w="75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20</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14</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22</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19</w:t>
            </w:r>
          </w:p>
        </w:tc>
        <w:tc>
          <w:tcPr>
            <w:tcW w:w="91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20</w:t>
            </w:r>
          </w:p>
        </w:tc>
        <w:tc>
          <w:tcPr>
            <w:tcW w:w="815"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22</w:t>
            </w:r>
          </w:p>
        </w:tc>
        <w:tc>
          <w:tcPr>
            <w:tcW w:w="720"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25</w:t>
            </w:r>
          </w:p>
        </w:tc>
        <w:tc>
          <w:tcPr>
            <w:tcW w:w="857"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26</w:t>
            </w:r>
          </w:p>
        </w:tc>
        <w:tc>
          <w:tcPr>
            <w:tcW w:w="6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32</w:t>
            </w:r>
          </w:p>
        </w:tc>
        <w:tc>
          <w:tcPr>
            <w:tcW w:w="799" w:type="dxa"/>
            <w:tcBorders>
              <w:top w:val="nil"/>
              <w:left w:val="single" w:sz="6"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31</w:t>
            </w:r>
          </w:p>
        </w:tc>
        <w:tc>
          <w:tcPr>
            <w:tcW w:w="797" w:type="dxa"/>
            <w:tcBorders>
              <w:top w:val="nil"/>
              <w:left w:val="single" w:sz="6" w:space="0" w:color="auto"/>
              <w:right w:val="single" w:sz="4"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34</w:t>
            </w:r>
          </w:p>
        </w:tc>
      </w:tr>
      <w:tr w:rsidR="006B026A" w:rsidRPr="002F4682">
        <w:trPr>
          <w:trHeight w:val="240"/>
          <w:jc w:val="center"/>
        </w:trPr>
        <w:tc>
          <w:tcPr>
            <w:tcW w:w="2030" w:type="dxa"/>
            <w:tcBorders>
              <w:top w:val="nil"/>
              <w:left w:val="single" w:sz="4"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в них мест, единиц</w:t>
            </w:r>
          </w:p>
        </w:tc>
        <w:tc>
          <w:tcPr>
            <w:tcW w:w="755"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1725</w:t>
            </w:r>
          </w:p>
        </w:tc>
        <w:tc>
          <w:tcPr>
            <w:tcW w:w="720"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1456</w:t>
            </w:r>
          </w:p>
        </w:tc>
        <w:tc>
          <w:tcPr>
            <w:tcW w:w="720"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1532</w:t>
            </w:r>
          </w:p>
        </w:tc>
        <w:tc>
          <w:tcPr>
            <w:tcW w:w="720"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1466</w:t>
            </w:r>
          </w:p>
        </w:tc>
        <w:tc>
          <w:tcPr>
            <w:tcW w:w="910"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1490</w:t>
            </w:r>
          </w:p>
        </w:tc>
        <w:tc>
          <w:tcPr>
            <w:tcW w:w="815"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1476</w:t>
            </w:r>
          </w:p>
        </w:tc>
        <w:tc>
          <w:tcPr>
            <w:tcW w:w="720"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1886</w:t>
            </w:r>
          </w:p>
        </w:tc>
        <w:tc>
          <w:tcPr>
            <w:tcW w:w="857"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1899</w:t>
            </w:r>
          </w:p>
        </w:tc>
        <w:tc>
          <w:tcPr>
            <w:tcW w:w="699"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2315</w:t>
            </w:r>
          </w:p>
        </w:tc>
        <w:tc>
          <w:tcPr>
            <w:tcW w:w="799" w:type="dxa"/>
            <w:tcBorders>
              <w:top w:val="nil"/>
              <w:left w:val="single" w:sz="6" w:space="0" w:color="auto"/>
              <w:bottom w:val="single" w:sz="4" w:space="0" w:color="auto"/>
              <w:right w:val="single" w:sz="6"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2172</w:t>
            </w:r>
          </w:p>
        </w:tc>
        <w:tc>
          <w:tcPr>
            <w:tcW w:w="797" w:type="dxa"/>
            <w:tcBorders>
              <w:top w:val="nil"/>
              <w:left w:val="single" w:sz="6" w:space="0" w:color="auto"/>
              <w:bottom w:val="single" w:sz="4" w:space="0" w:color="auto"/>
              <w:right w:val="single" w:sz="4" w:space="0" w:color="auto"/>
            </w:tcBorders>
            <w:shd w:val="clear" w:color="auto" w:fill="FFFFFF"/>
          </w:tcPr>
          <w:p w:rsidR="006B026A" w:rsidRPr="002F4682" w:rsidRDefault="006B026A" w:rsidP="000E3F56">
            <w:pPr>
              <w:shd w:val="clear" w:color="auto" w:fill="FFFFFF"/>
              <w:autoSpaceDE w:val="0"/>
              <w:autoSpaceDN w:val="0"/>
              <w:adjustRightInd w:val="0"/>
              <w:rPr>
                <w:sz w:val="20"/>
                <w:szCs w:val="20"/>
              </w:rPr>
            </w:pPr>
            <w:r w:rsidRPr="002F4682">
              <w:rPr>
                <w:bCs/>
                <w:color w:val="000000"/>
                <w:sz w:val="20"/>
                <w:szCs w:val="20"/>
              </w:rPr>
              <w:t>2288</w:t>
            </w:r>
          </w:p>
        </w:tc>
      </w:tr>
    </w:tbl>
    <w:p w:rsidR="00BC1EB6" w:rsidRDefault="00BC1EB6" w:rsidP="00BC1EB6">
      <w:pPr>
        <w:rPr>
          <w:sz w:val="28"/>
          <w:szCs w:val="28"/>
        </w:rPr>
      </w:pPr>
    </w:p>
    <w:p w:rsidR="005D4F9D" w:rsidRDefault="0099364B" w:rsidP="00CE3435">
      <w:pPr>
        <w:pStyle w:val="aa"/>
        <w:spacing w:line="360" w:lineRule="auto"/>
        <w:rPr>
          <w:rFonts w:ascii="Times New Roman" w:hAnsi="Times New Roman" w:cs="Times New Roman"/>
          <w:sz w:val="28"/>
          <w:szCs w:val="28"/>
        </w:rPr>
      </w:pPr>
      <w:r>
        <w:rPr>
          <w:rFonts w:ascii="Times New Roman" w:hAnsi="Times New Roman" w:cs="Times New Roman"/>
          <w:sz w:val="28"/>
          <w:szCs w:val="28"/>
        </w:rPr>
        <w:t>По показателю «Отпущено воды» наблюдается снижение. Это связано с тем в Самаре, начиная с 1998, года закрыто много предприятий промышленного назначения. А, как известно, именно они являются главным потребителем водных ресурсов. Кроме того, была проведена модернизация городской водопроводной системы, что позволило сократить количество утечек. Показатели мощности, пропуска сточных вод и очистки за последние годы также снизились по причине износа основных фондов и постоянного недофинансирования. Но показатель «Гостиницы» увеличился. Связано это прежде всего с увеличением трудовой миграции и развитием в Самарской области туризма.</w:t>
      </w:r>
    </w:p>
    <w:p w:rsidR="00BC1EB6" w:rsidRPr="00B50218" w:rsidRDefault="0099364B" w:rsidP="00BC1EB6">
      <w:pPr>
        <w:pStyle w:val="aa"/>
        <w:spacing w:line="360" w:lineRule="auto"/>
        <w:rPr>
          <w:rFonts w:ascii="Times New Roman" w:hAnsi="Times New Roman" w:cs="Times New Roman"/>
          <w:sz w:val="28"/>
          <w:szCs w:val="28"/>
        </w:rPr>
      </w:pPr>
      <w:r>
        <w:rPr>
          <w:rFonts w:ascii="Times New Roman" w:hAnsi="Times New Roman" w:cs="Times New Roman"/>
          <w:sz w:val="28"/>
          <w:szCs w:val="28"/>
        </w:rPr>
        <w:t>Г</w:t>
      </w:r>
      <w:r w:rsidR="00BC1EB6" w:rsidRPr="00B50218">
        <w:rPr>
          <w:rFonts w:ascii="Times New Roman" w:hAnsi="Times New Roman" w:cs="Times New Roman"/>
          <w:sz w:val="28"/>
          <w:szCs w:val="28"/>
        </w:rPr>
        <w:t>.о. Самара отличается развитой транспортной сетью, состоящей из практически всех видов транспорта: железнодорожного, речного, автомобильного, трубопроводного, воздушного. При этом ключевую роль в перевозках играет железнодорожный транспорт, обеспечивающий около 75% грузооборота. Помимо потребностей округа, железнодорожный транспорт обеспечивает связь между восточными и западными регионами России</w:t>
      </w:r>
      <w:r w:rsidR="005060CA">
        <w:rPr>
          <w:rFonts w:ascii="Times New Roman" w:hAnsi="Times New Roman" w:cs="Times New Roman"/>
          <w:sz w:val="28"/>
          <w:szCs w:val="28"/>
        </w:rPr>
        <w:t xml:space="preserve"> через Самару</w:t>
      </w:r>
      <w:r w:rsidR="00BC1EB6" w:rsidRPr="00B50218">
        <w:rPr>
          <w:rFonts w:ascii="Times New Roman" w:hAnsi="Times New Roman" w:cs="Times New Roman"/>
          <w:sz w:val="28"/>
          <w:szCs w:val="28"/>
        </w:rPr>
        <w:t>.</w:t>
      </w:r>
    </w:p>
    <w:p w:rsidR="005D4F9D" w:rsidRPr="005D4F9D" w:rsidRDefault="00BC1EB6" w:rsidP="005D4F9D">
      <w:pPr>
        <w:pStyle w:val="aa"/>
        <w:spacing w:line="360" w:lineRule="auto"/>
        <w:rPr>
          <w:rFonts w:ascii="Times New Roman" w:hAnsi="Times New Roman" w:cs="Times New Roman"/>
          <w:sz w:val="28"/>
          <w:szCs w:val="28"/>
        </w:rPr>
      </w:pPr>
      <w:r w:rsidRPr="005D4F9D">
        <w:rPr>
          <w:rFonts w:ascii="Times New Roman" w:hAnsi="Times New Roman" w:cs="Times New Roman"/>
          <w:sz w:val="28"/>
          <w:szCs w:val="28"/>
        </w:rPr>
        <w:t xml:space="preserve"> Важн</w:t>
      </w:r>
      <w:r w:rsidR="005060CA" w:rsidRPr="005D4F9D">
        <w:rPr>
          <w:rFonts w:ascii="Times New Roman" w:hAnsi="Times New Roman" w:cs="Times New Roman"/>
          <w:sz w:val="28"/>
          <w:szCs w:val="28"/>
        </w:rPr>
        <w:t xml:space="preserve">ое транспортное значение играют реки </w:t>
      </w:r>
      <w:r w:rsidRPr="005D4F9D">
        <w:rPr>
          <w:rFonts w:ascii="Times New Roman" w:hAnsi="Times New Roman" w:cs="Times New Roman"/>
          <w:sz w:val="28"/>
          <w:szCs w:val="28"/>
        </w:rPr>
        <w:t xml:space="preserve">Волга </w:t>
      </w:r>
      <w:r w:rsidR="005060CA" w:rsidRPr="005D4F9D">
        <w:rPr>
          <w:rFonts w:ascii="Times New Roman" w:hAnsi="Times New Roman" w:cs="Times New Roman"/>
          <w:sz w:val="28"/>
          <w:szCs w:val="28"/>
        </w:rPr>
        <w:t xml:space="preserve">и Самара </w:t>
      </w:r>
      <w:r w:rsidRPr="005D4F9D">
        <w:rPr>
          <w:rFonts w:ascii="Times New Roman" w:hAnsi="Times New Roman" w:cs="Times New Roman"/>
          <w:sz w:val="28"/>
          <w:szCs w:val="28"/>
        </w:rPr>
        <w:t xml:space="preserve">с разветвленными судоходными притоками. </w:t>
      </w:r>
      <w:r w:rsidR="005060CA" w:rsidRPr="005D4F9D">
        <w:rPr>
          <w:rFonts w:ascii="Times New Roman" w:hAnsi="Times New Roman" w:cs="Times New Roman"/>
          <w:sz w:val="28"/>
          <w:szCs w:val="28"/>
        </w:rPr>
        <w:t>Такое значение городскому округу придается из-за связи с н</w:t>
      </w:r>
      <w:r w:rsidRPr="005D4F9D">
        <w:rPr>
          <w:rFonts w:ascii="Times New Roman" w:hAnsi="Times New Roman" w:cs="Times New Roman"/>
          <w:sz w:val="28"/>
          <w:szCs w:val="28"/>
        </w:rPr>
        <w:t>ижегородски</w:t>
      </w:r>
      <w:r w:rsidR="005060CA" w:rsidRPr="005D4F9D">
        <w:rPr>
          <w:rFonts w:ascii="Times New Roman" w:hAnsi="Times New Roman" w:cs="Times New Roman"/>
          <w:sz w:val="28"/>
          <w:szCs w:val="28"/>
        </w:rPr>
        <w:t>м</w:t>
      </w:r>
      <w:r w:rsidRPr="005D4F9D">
        <w:rPr>
          <w:rFonts w:ascii="Times New Roman" w:hAnsi="Times New Roman" w:cs="Times New Roman"/>
          <w:sz w:val="28"/>
          <w:szCs w:val="28"/>
        </w:rPr>
        <w:t xml:space="preserve"> транспортны</w:t>
      </w:r>
      <w:r w:rsidR="005060CA" w:rsidRPr="005D4F9D">
        <w:rPr>
          <w:rFonts w:ascii="Times New Roman" w:hAnsi="Times New Roman" w:cs="Times New Roman"/>
          <w:sz w:val="28"/>
          <w:szCs w:val="28"/>
        </w:rPr>
        <w:t>м уз</w:t>
      </w:r>
      <w:r w:rsidRPr="005D4F9D">
        <w:rPr>
          <w:rFonts w:ascii="Times New Roman" w:hAnsi="Times New Roman" w:cs="Times New Roman"/>
          <w:sz w:val="28"/>
          <w:szCs w:val="28"/>
        </w:rPr>
        <w:t>л</w:t>
      </w:r>
      <w:r w:rsidR="005060CA" w:rsidRPr="005D4F9D">
        <w:rPr>
          <w:rFonts w:ascii="Times New Roman" w:hAnsi="Times New Roman" w:cs="Times New Roman"/>
          <w:sz w:val="28"/>
          <w:szCs w:val="28"/>
        </w:rPr>
        <w:t>ом, который</w:t>
      </w:r>
      <w:r w:rsidRPr="005D4F9D">
        <w:rPr>
          <w:rFonts w:ascii="Times New Roman" w:hAnsi="Times New Roman" w:cs="Times New Roman"/>
          <w:sz w:val="28"/>
          <w:szCs w:val="28"/>
        </w:rPr>
        <w:t xml:space="preserve"> является крупнейшим в России по речному грузообороту. </w:t>
      </w:r>
    </w:p>
    <w:p w:rsidR="00BC1EB6" w:rsidRPr="00A244C0" w:rsidRDefault="00BC1EB6" w:rsidP="00BC1EB6">
      <w:pPr>
        <w:shd w:val="clear" w:color="auto" w:fill="FFFFFF"/>
        <w:autoSpaceDE w:val="0"/>
        <w:autoSpaceDN w:val="0"/>
        <w:adjustRightInd w:val="0"/>
        <w:spacing w:line="360" w:lineRule="auto"/>
        <w:ind w:firstLine="737"/>
        <w:jc w:val="both"/>
        <w:rPr>
          <w:sz w:val="28"/>
          <w:szCs w:val="28"/>
        </w:rPr>
      </w:pPr>
      <w:r w:rsidRPr="00A244C0">
        <w:rPr>
          <w:sz w:val="28"/>
          <w:szCs w:val="28"/>
        </w:rPr>
        <w:t>Городской транспорт (ГТ) является ключевой сферой экономики города с точки зрения обеспечения ключевого преимущества города — доступнос</w:t>
      </w:r>
      <w:r w:rsidRPr="00A244C0">
        <w:rPr>
          <w:sz w:val="28"/>
          <w:szCs w:val="28"/>
        </w:rPr>
        <w:softHyphen/>
        <w:t>ти разнообразных видов деятельности и взаимодействия. Данная лекция посвящена в основном городскому пассажирскому транспорту (ГПТ) — сфере предоставления общественных транспортных услуг. Хорошая орга</w:t>
      </w:r>
      <w:r w:rsidRPr="00A244C0">
        <w:rPr>
          <w:sz w:val="28"/>
          <w:szCs w:val="28"/>
        </w:rPr>
        <w:softHyphen/>
        <w:t>низация и эффективность работы ГПТ оказывают влияние не только на соб</w:t>
      </w:r>
      <w:r w:rsidRPr="00A244C0">
        <w:rPr>
          <w:sz w:val="28"/>
          <w:szCs w:val="28"/>
        </w:rPr>
        <w:softHyphen/>
        <w:t>ственно пассажиров, но и на всех жителей города. В России исторически го</w:t>
      </w:r>
      <w:r w:rsidRPr="00A244C0">
        <w:rPr>
          <w:sz w:val="28"/>
          <w:szCs w:val="28"/>
        </w:rPr>
        <w:softHyphen/>
        <w:t>родской пассажирский транспорт развит более, чем во многих других странах.</w:t>
      </w:r>
    </w:p>
    <w:p w:rsidR="00BC1EB6" w:rsidRDefault="00BC1EB6" w:rsidP="00BC1EB6">
      <w:pPr>
        <w:spacing w:line="360" w:lineRule="auto"/>
        <w:ind w:firstLine="737"/>
        <w:jc w:val="both"/>
        <w:rPr>
          <w:sz w:val="28"/>
          <w:szCs w:val="28"/>
        </w:rPr>
      </w:pPr>
      <w:r w:rsidRPr="00A244C0">
        <w:rPr>
          <w:sz w:val="28"/>
          <w:szCs w:val="28"/>
        </w:rPr>
        <w:t>Основными видами городского пассажирского транспорта (по массово</w:t>
      </w:r>
      <w:r w:rsidRPr="00A244C0">
        <w:rPr>
          <w:sz w:val="28"/>
          <w:szCs w:val="28"/>
        </w:rPr>
        <w:softHyphen/>
        <w:t>сти осваиваемых перевозок) являются автобус, троллейбус, трамвай и мет</w:t>
      </w:r>
      <w:r w:rsidRPr="00A244C0">
        <w:rPr>
          <w:sz w:val="28"/>
          <w:szCs w:val="28"/>
        </w:rPr>
        <w:softHyphen/>
        <w:t>рополитен. При наличии метрополитена им осваивается наибольшая доля внутригородских перевозок, в городах без метрополитена ведущим видом ГПТ является автобус</w:t>
      </w:r>
      <w:r w:rsidR="00CE3435">
        <w:rPr>
          <w:sz w:val="28"/>
          <w:szCs w:val="28"/>
        </w:rPr>
        <w:t>.</w:t>
      </w:r>
    </w:p>
    <w:p w:rsidR="00317B1D" w:rsidRDefault="00317B1D" w:rsidP="00BC1EB6">
      <w:pPr>
        <w:spacing w:line="360" w:lineRule="auto"/>
        <w:ind w:firstLine="737"/>
        <w:jc w:val="both"/>
        <w:rPr>
          <w:sz w:val="28"/>
          <w:szCs w:val="28"/>
        </w:rPr>
      </w:pPr>
    </w:p>
    <w:p w:rsidR="00317B1D" w:rsidRDefault="00317B1D" w:rsidP="00BC1EB6">
      <w:pPr>
        <w:spacing w:line="360" w:lineRule="auto"/>
        <w:ind w:firstLine="737"/>
        <w:jc w:val="both"/>
        <w:rPr>
          <w:sz w:val="28"/>
          <w:szCs w:val="28"/>
        </w:rPr>
      </w:pPr>
    </w:p>
    <w:p w:rsidR="00317B1D" w:rsidRDefault="00317B1D" w:rsidP="00BC1EB6">
      <w:pPr>
        <w:spacing w:line="360" w:lineRule="auto"/>
        <w:ind w:firstLine="737"/>
        <w:jc w:val="both"/>
        <w:rPr>
          <w:sz w:val="28"/>
          <w:szCs w:val="28"/>
        </w:rPr>
      </w:pPr>
    </w:p>
    <w:p w:rsidR="00317B1D" w:rsidRDefault="00317B1D" w:rsidP="00BC1EB6">
      <w:pPr>
        <w:spacing w:line="360" w:lineRule="auto"/>
        <w:ind w:firstLine="737"/>
        <w:jc w:val="both"/>
        <w:rPr>
          <w:sz w:val="28"/>
          <w:szCs w:val="28"/>
        </w:rPr>
      </w:pPr>
    </w:p>
    <w:p w:rsidR="00317B1D" w:rsidRDefault="00317B1D" w:rsidP="00BC1EB6">
      <w:pPr>
        <w:spacing w:line="360" w:lineRule="auto"/>
        <w:ind w:firstLine="737"/>
        <w:jc w:val="both"/>
        <w:rPr>
          <w:sz w:val="28"/>
          <w:szCs w:val="28"/>
        </w:rPr>
      </w:pPr>
    </w:p>
    <w:p w:rsidR="00317B1D" w:rsidRDefault="00317B1D" w:rsidP="00BC1EB6">
      <w:pPr>
        <w:spacing w:line="360" w:lineRule="auto"/>
        <w:ind w:firstLine="737"/>
        <w:jc w:val="both"/>
        <w:rPr>
          <w:sz w:val="28"/>
          <w:szCs w:val="28"/>
        </w:rPr>
      </w:pPr>
    </w:p>
    <w:p w:rsidR="0086230A" w:rsidRDefault="0086230A" w:rsidP="0086230A">
      <w:pPr>
        <w:spacing w:line="360" w:lineRule="auto"/>
        <w:ind w:firstLine="737"/>
        <w:jc w:val="right"/>
        <w:rPr>
          <w:sz w:val="28"/>
          <w:szCs w:val="28"/>
        </w:rPr>
      </w:pPr>
      <w:r>
        <w:rPr>
          <w:sz w:val="28"/>
          <w:szCs w:val="28"/>
        </w:rPr>
        <w:t>Таблица 7</w:t>
      </w:r>
    </w:p>
    <w:p w:rsidR="0086230A" w:rsidRDefault="00BC1EB6" w:rsidP="00317B1D">
      <w:pPr>
        <w:spacing w:line="360" w:lineRule="auto"/>
        <w:jc w:val="center"/>
        <w:rPr>
          <w:sz w:val="28"/>
          <w:szCs w:val="28"/>
        </w:rPr>
      </w:pPr>
      <w:r w:rsidRPr="0086230A">
        <w:rPr>
          <w:sz w:val="28"/>
          <w:szCs w:val="28"/>
        </w:rPr>
        <w:t>Пассажирский транспорт и связь</w:t>
      </w:r>
    </w:p>
    <w:p w:rsidR="00317B1D" w:rsidRPr="0086230A" w:rsidRDefault="00317B1D" w:rsidP="00317B1D">
      <w:pPr>
        <w:spacing w:line="360" w:lineRule="auto"/>
        <w:jc w:val="center"/>
        <w:rPr>
          <w:sz w:val="28"/>
          <w:szCs w:val="28"/>
        </w:rPr>
      </w:pPr>
    </w:p>
    <w:tbl>
      <w:tblPr>
        <w:tblW w:w="9794" w:type="dxa"/>
        <w:tblInd w:w="40"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6"/>
        <w:gridCol w:w="794"/>
        <w:gridCol w:w="900"/>
        <w:gridCol w:w="720"/>
        <w:gridCol w:w="720"/>
        <w:gridCol w:w="720"/>
        <w:gridCol w:w="720"/>
        <w:gridCol w:w="720"/>
        <w:gridCol w:w="540"/>
        <w:gridCol w:w="540"/>
        <w:gridCol w:w="540"/>
        <w:gridCol w:w="614"/>
      </w:tblGrid>
      <w:tr w:rsidR="00BC1EB6" w:rsidRPr="00577814">
        <w:trPr>
          <w:trHeight w:val="221"/>
        </w:trPr>
        <w:tc>
          <w:tcPr>
            <w:tcW w:w="2266" w:type="dxa"/>
            <w:shd w:val="clear" w:color="auto" w:fill="FFFFFF"/>
          </w:tcPr>
          <w:p w:rsidR="00BC1EB6" w:rsidRPr="00577814" w:rsidRDefault="00CE3435" w:rsidP="000E3F56">
            <w:pPr>
              <w:shd w:val="clear" w:color="auto" w:fill="FFFFFF"/>
              <w:autoSpaceDE w:val="0"/>
              <w:autoSpaceDN w:val="0"/>
              <w:adjustRightInd w:val="0"/>
              <w:jc w:val="center"/>
              <w:rPr>
                <w:sz w:val="20"/>
                <w:szCs w:val="20"/>
              </w:rPr>
            </w:pPr>
            <w:r>
              <w:rPr>
                <w:sz w:val="20"/>
                <w:szCs w:val="20"/>
              </w:rPr>
              <w:t>Показатели</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199</w:t>
            </w:r>
            <w:r w:rsidR="00EA5117">
              <w:rPr>
                <w:bCs/>
                <w:color w:val="000000"/>
                <w:sz w:val="20"/>
                <w:szCs w:val="20"/>
              </w:rPr>
              <w:t>9</w:t>
            </w:r>
          </w:p>
        </w:tc>
        <w:tc>
          <w:tcPr>
            <w:tcW w:w="900" w:type="dxa"/>
            <w:shd w:val="clear" w:color="auto" w:fill="FFFFFF"/>
          </w:tcPr>
          <w:p w:rsidR="00BC1EB6" w:rsidRPr="00577814" w:rsidRDefault="00EA5117" w:rsidP="000E3F56">
            <w:pPr>
              <w:shd w:val="clear" w:color="auto" w:fill="FFFFFF"/>
              <w:autoSpaceDE w:val="0"/>
              <w:autoSpaceDN w:val="0"/>
              <w:adjustRightInd w:val="0"/>
              <w:jc w:val="center"/>
              <w:rPr>
                <w:sz w:val="20"/>
                <w:szCs w:val="20"/>
              </w:rPr>
            </w:pPr>
            <w:r>
              <w:rPr>
                <w:bCs/>
                <w:color w:val="000000"/>
                <w:sz w:val="20"/>
                <w:szCs w:val="20"/>
              </w:rPr>
              <w:t>2000</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Pr>
                <w:bCs/>
                <w:color w:val="000000"/>
                <w:sz w:val="20"/>
                <w:szCs w:val="20"/>
              </w:rPr>
              <w:t>200</w:t>
            </w:r>
            <w:r w:rsidR="00EA5117">
              <w:rPr>
                <w:bCs/>
                <w:color w:val="000000"/>
                <w:sz w:val="20"/>
                <w:szCs w:val="20"/>
              </w:rPr>
              <w:t>1</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3</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4</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5</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6</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7</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8</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200</w:t>
            </w:r>
            <w:r w:rsidR="00EA5117">
              <w:rPr>
                <w:bCs/>
                <w:color w:val="000000"/>
                <w:sz w:val="20"/>
                <w:szCs w:val="20"/>
              </w:rPr>
              <w:t>9</w:t>
            </w:r>
          </w:p>
        </w:tc>
      </w:tr>
      <w:tr w:rsidR="006338CF" w:rsidRPr="00577814">
        <w:trPr>
          <w:trHeight w:val="915"/>
        </w:trPr>
        <w:tc>
          <w:tcPr>
            <w:tcW w:w="2266" w:type="dxa"/>
            <w:vMerge w:val="restart"/>
            <w:shd w:val="clear" w:color="auto" w:fill="FFFFFF"/>
          </w:tcPr>
          <w:p w:rsidR="006338CF" w:rsidRPr="00577814" w:rsidRDefault="006338CF" w:rsidP="000E3F56">
            <w:pPr>
              <w:shd w:val="clear" w:color="auto" w:fill="FFFFFF"/>
              <w:autoSpaceDE w:val="0"/>
              <w:autoSpaceDN w:val="0"/>
              <w:adjustRightInd w:val="0"/>
              <w:jc w:val="center"/>
              <w:rPr>
                <w:sz w:val="20"/>
                <w:szCs w:val="20"/>
              </w:rPr>
            </w:pPr>
            <w:r w:rsidRPr="00577814">
              <w:rPr>
                <w:bCs/>
                <w:color w:val="000000"/>
                <w:sz w:val="20"/>
                <w:szCs w:val="20"/>
              </w:rPr>
              <w:t>Протяженность эксплуатационного</w:t>
            </w:r>
          </w:p>
          <w:p w:rsidR="006338CF" w:rsidRPr="00577814" w:rsidRDefault="006338CF" w:rsidP="000E3F56">
            <w:pPr>
              <w:shd w:val="clear" w:color="auto" w:fill="FFFFFF"/>
              <w:autoSpaceDE w:val="0"/>
              <w:autoSpaceDN w:val="0"/>
              <w:adjustRightInd w:val="0"/>
              <w:jc w:val="center"/>
              <w:rPr>
                <w:sz w:val="20"/>
                <w:szCs w:val="20"/>
              </w:rPr>
            </w:pPr>
            <w:r w:rsidRPr="00577814">
              <w:rPr>
                <w:bCs/>
                <w:color w:val="000000"/>
                <w:sz w:val="20"/>
                <w:szCs w:val="20"/>
              </w:rPr>
              <w:t>пассажирского пути (линий) по видам</w:t>
            </w:r>
          </w:p>
          <w:p w:rsidR="006338CF" w:rsidRPr="00577814" w:rsidRDefault="006338CF" w:rsidP="000E3F56">
            <w:pPr>
              <w:shd w:val="clear" w:color="auto" w:fill="FFFFFF"/>
              <w:autoSpaceDE w:val="0"/>
              <w:autoSpaceDN w:val="0"/>
              <w:adjustRightInd w:val="0"/>
              <w:jc w:val="center"/>
              <w:rPr>
                <w:sz w:val="20"/>
                <w:szCs w:val="20"/>
              </w:rPr>
            </w:pPr>
            <w:r w:rsidRPr="00577814">
              <w:rPr>
                <w:bCs/>
                <w:color w:val="000000"/>
                <w:sz w:val="20"/>
                <w:szCs w:val="20"/>
              </w:rPr>
              <w:t>транспорта, км:</w:t>
            </w:r>
          </w:p>
          <w:p w:rsidR="006338CF" w:rsidRPr="00577814" w:rsidRDefault="006338CF" w:rsidP="000E3F56">
            <w:pPr>
              <w:shd w:val="clear" w:color="auto" w:fill="FFFFFF"/>
              <w:autoSpaceDE w:val="0"/>
              <w:autoSpaceDN w:val="0"/>
              <w:adjustRightInd w:val="0"/>
              <w:jc w:val="center"/>
              <w:rPr>
                <w:sz w:val="20"/>
                <w:szCs w:val="20"/>
              </w:rPr>
            </w:pPr>
            <w:r w:rsidRPr="00577814">
              <w:rPr>
                <w:bCs/>
                <w:color w:val="000000"/>
                <w:sz w:val="20"/>
                <w:szCs w:val="20"/>
              </w:rPr>
              <w:t>трамвайного (в двухпутном исчис-</w:t>
            </w:r>
          </w:p>
          <w:p w:rsidR="006338CF" w:rsidRPr="00577814" w:rsidRDefault="006338CF" w:rsidP="000E3F56">
            <w:pPr>
              <w:shd w:val="clear" w:color="auto" w:fill="FFFFFF"/>
              <w:autoSpaceDE w:val="0"/>
              <w:autoSpaceDN w:val="0"/>
              <w:adjustRightInd w:val="0"/>
              <w:jc w:val="center"/>
              <w:rPr>
                <w:sz w:val="20"/>
                <w:szCs w:val="20"/>
              </w:rPr>
            </w:pPr>
            <w:r w:rsidRPr="00577814">
              <w:rPr>
                <w:bCs/>
                <w:color w:val="000000"/>
                <w:sz w:val="20"/>
                <w:szCs w:val="20"/>
              </w:rPr>
              <w:t>лении)</w:t>
            </w:r>
          </w:p>
        </w:tc>
        <w:tc>
          <w:tcPr>
            <w:tcW w:w="7528" w:type="dxa"/>
            <w:gridSpan w:val="11"/>
            <w:shd w:val="clear" w:color="auto" w:fill="FFFFFF"/>
          </w:tcPr>
          <w:p w:rsidR="006338CF" w:rsidRPr="00577814" w:rsidRDefault="006338CF" w:rsidP="000E3F56">
            <w:pPr>
              <w:shd w:val="clear" w:color="auto" w:fill="FFFFFF"/>
              <w:autoSpaceDE w:val="0"/>
              <w:autoSpaceDN w:val="0"/>
              <w:adjustRightInd w:val="0"/>
              <w:jc w:val="center"/>
              <w:rPr>
                <w:sz w:val="20"/>
                <w:szCs w:val="20"/>
              </w:rPr>
            </w:pPr>
          </w:p>
        </w:tc>
      </w:tr>
      <w:tr w:rsidR="00BC1EB6" w:rsidRPr="00577814">
        <w:trPr>
          <w:trHeight w:val="182"/>
        </w:trPr>
        <w:tc>
          <w:tcPr>
            <w:tcW w:w="2266" w:type="dxa"/>
            <w:vMerge/>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76,1</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76,1</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76,1</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77,3</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76,1</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76,1</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76,1</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76,1</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76,1</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76,1</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75,0</w:t>
            </w:r>
          </w:p>
        </w:tc>
      </w:tr>
      <w:tr w:rsidR="00755951" w:rsidRPr="00577814">
        <w:trPr>
          <w:trHeight w:val="690"/>
        </w:trPr>
        <w:tc>
          <w:tcPr>
            <w:tcW w:w="2266"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 xml:space="preserve">автобусного </w:t>
            </w:r>
          </w:p>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(во внутригородском сообщении)</w:t>
            </w:r>
          </w:p>
        </w:tc>
        <w:tc>
          <w:tcPr>
            <w:tcW w:w="79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1375,0</w:t>
            </w:r>
          </w:p>
        </w:tc>
        <w:tc>
          <w:tcPr>
            <w:tcW w:w="90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1338,0</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1295,0</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1357,5</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1449,9</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1421,6</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1327,8</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1224,0</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1005,8</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897,8</w:t>
            </w:r>
          </w:p>
        </w:tc>
        <w:tc>
          <w:tcPr>
            <w:tcW w:w="61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624,2</w:t>
            </w:r>
          </w:p>
        </w:tc>
      </w:tr>
      <w:tr w:rsidR="00755951" w:rsidRPr="00577814">
        <w:trPr>
          <w:trHeight w:val="690"/>
        </w:trPr>
        <w:tc>
          <w:tcPr>
            <w:tcW w:w="2266"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троллейбусных линий (в двухпут-</w:t>
            </w:r>
          </w:p>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ном исчислении)</w:t>
            </w:r>
          </w:p>
        </w:tc>
        <w:tc>
          <w:tcPr>
            <w:tcW w:w="79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92,5</w:t>
            </w:r>
          </w:p>
        </w:tc>
        <w:tc>
          <w:tcPr>
            <w:tcW w:w="90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92,8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92,8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92,8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92,8</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92,8</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92,8</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92,8</w:t>
            </w:r>
          </w:p>
        </w:tc>
        <w:tc>
          <w:tcPr>
            <w:tcW w:w="61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92,8</w:t>
            </w:r>
          </w:p>
        </w:tc>
      </w:tr>
      <w:tr w:rsidR="00755951" w:rsidRPr="00577814">
        <w:trPr>
          <w:trHeight w:val="690"/>
        </w:trPr>
        <w:tc>
          <w:tcPr>
            <w:tcW w:w="2266"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метрополитена (в двухпутном</w:t>
            </w:r>
          </w:p>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исчислении)</w:t>
            </w:r>
          </w:p>
        </w:tc>
        <w:tc>
          <w:tcPr>
            <w:tcW w:w="79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7,8</w:t>
            </w:r>
          </w:p>
        </w:tc>
        <w:tc>
          <w:tcPr>
            <w:tcW w:w="90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7,8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7,8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7,8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7,8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9,1</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9,1</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9,1</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9,1</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9,1</w:t>
            </w:r>
          </w:p>
        </w:tc>
        <w:tc>
          <w:tcPr>
            <w:tcW w:w="61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10,3</w:t>
            </w:r>
          </w:p>
        </w:tc>
      </w:tr>
      <w:tr w:rsidR="00BC1EB6" w:rsidRPr="00577814">
        <w:trPr>
          <w:trHeight w:val="192"/>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Число маршрутов, единиц:</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r>
      <w:tr w:rsidR="00BC1EB6" w:rsidRPr="00577814">
        <w:trPr>
          <w:trHeight w:val="211"/>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трамваев</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20</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20</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21</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22</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22</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22</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22</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22</w:t>
            </w:r>
          </w:p>
        </w:tc>
      </w:tr>
      <w:tr w:rsidR="00755951" w:rsidRPr="00577814">
        <w:trPr>
          <w:trHeight w:val="690"/>
        </w:trPr>
        <w:tc>
          <w:tcPr>
            <w:tcW w:w="2266"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 xml:space="preserve">автобусов </w:t>
            </w:r>
          </w:p>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(во внутригородском сообщении)</w:t>
            </w:r>
          </w:p>
        </w:tc>
        <w:tc>
          <w:tcPr>
            <w:tcW w:w="79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109</w:t>
            </w:r>
          </w:p>
        </w:tc>
        <w:tc>
          <w:tcPr>
            <w:tcW w:w="90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109</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93</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94</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92</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77</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65</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61</w:t>
            </w:r>
          </w:p>
        </w:tc>
        <w:tc>
          <w:tcPr>
            <w:tcW w:w="61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48</w:t>
            </w:r>
          </w:p>
        </w:tc>
      </w:tr>
      <w:tr w:rsidR="00BC1EB6" w:rsidRPr="00577814">
        <w:trPr>
          <w:trHeight w:val="182"/>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троллейбусов</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18</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18</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17</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17</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17</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17</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17</w:t>
            </w:r>
          </w:p>
        </w:tc>
      </w:tr>
      <w:tr w:rsidR="00BC1EB6" w:rsidRPr="00577814">
        <w:trPr>
          <w:trHeight w:val="182"/>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станций метрополитена</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8</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8</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8</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8</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8</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9</w:t>
            </w:r>
          </w:p>
        </w:tc>
      </w:tr>
      <w:tr w:rsidR="00BC1EB6" w:rsidRPr="00577814">
        <w:trPr>
          <w:trHeight w:val="192"/>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Наличие подвижного состава, единиц:</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r>
      <w:tr w:rsidR="00BC1EB6" w:rsidRPr="00577814">
        <w:trPr>
          <w:trHeight w:val="211"/>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трамваев</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422</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422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424</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424</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424</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424</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424</w:t>
            </w:r>
          </w:p>
        </w:tc>
      </w:tr>
      <w:tr w:rsidR="00755951" w:rsidRPr="00577814">
        <w:trPr>
          <w:trHeight w:val="690"/>
        </w:trPr>
        <w:tc>
          <w:tcPr>
            <w:tcW w:w="2266"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 xml:space="preserve">автобусов </w:t>
            </w:r>
          </w:p>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(во внутригородском сообщении)</w:t>
            </w:r>
          </w:p>
        </w:tc>
        <w:tc>
          <w:tcPr>
            <w:tcW w:w="79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954</w:t>
            </w:r>
          </w:p>
        </w:tc>
        <w:tc>
          <w:tcPr>
            <w:tcW w:w="90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986</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909</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926</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877</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794</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807</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736</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593</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636</w:t>
            </w:r>
          </w:p>
        </w:tc>
        <w:tc>
          <w:tcPr>
            <w:tcW w:w="61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516</w:t>
            </w:r>
          </w:p>
        </w:tc>
      </w:tr>
      <w:tr w:rsidR="00BC1EB6" w:rsidRPr="00577814">
        <w:trPr>
          <w:trHeight w:val="192"/>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троллейбусов</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263</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263</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262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252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249</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248</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248</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251</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249</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249</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249</w:t>
            </w:r>
          </w:p>
        </w:tc>
      </w:tr>
      <w:tr w:rsidR="00BC1EB6" w:rsidRPr="00577814">
        <w:trPr>
          <w:trHeight w:val="211"/>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вагонов метрополитена</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46</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46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46</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46</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46</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46</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46</w:t>
            </w:r>
          </w:p>
        </w:tc>
      </w:tr>
      <w:tr w:rsidR="00BC1EB6" w:rsidRPr="00577814">
        <w:trPr>
          <w:trHeight w:val="173"/>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Число перевезенных за год пассажи-</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r>
      <w:tr w:rsidR="00BC1EB6" w:rsidRPr="00577814">
        <w:trPr>
          <w:trHeight w:val="163"/>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ров, млн. человек:</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p>
        </w:tc>
      </w:tr>
      <w:tr w:rsidR="00BC1EB6" w:rsidRPr="00577814">
        <w:trPr>
          <w:trHeight w:val="211"/>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трамваями</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156,1</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171,2</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177,9</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187,9</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207,5</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204,3</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202,1</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193,7</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71,6</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79,8</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93,3</w:t>
            </w:r>
          </w:p>
        </w:tc>
      </w:tr>
      <w:tr w:rsidR="00755951" w:rsidRPr="00577814">
        <w:trPr>
          <w:trHeight w:val="690"/>
        </w:trPr>
        <w:tc>
          <w:tcPr>
            <w:tcW w:w="2266"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 xml:space="preserve">автобусами </w:t>
            </w:r>
          </w:p>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(во внутригородском сообщении)</w:t>
            </w:r>
          </w:p>
        </w:tc>
        <w:tc>
          <w:tcPr>
            <w:tcW w:w="79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251,7</w:t>
            </w:r>
          </w:p>
        </w:tc>
        <w:tc>
          <w:tcPr>
            <w:tcW w:w="90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269,8</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364,1</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color w:val="000000"/>
                <w:sz w:val="20"/>
                <w:szCs w:val="20"/>
              </w:rPr>
              <w:t>381,7</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352,4</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289,0</w:t>
            </w:r>
          </w:p>
        </w:tc>
        <w:tc>
          <w:tcPr>
            <w:tcW w:w="72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242,0</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210,4</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98,6</w:t>
            </w:r>
          </w:p>
        </w:tc>
        <w:tc>
          <w:tcPr>
            <w:tcW w:w="540"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49,5</w:t>
            </w:r>
          </w:p>
        </w:tc>
        <w:tc>
          <w:tcPr>
            <w:tcW w:w="614" w:type="dxa"/>
            <w:shd w:val="clear" w:color="auto" w:fill="FFFFFF"/>
          </w:tcPr>
          <w:p w:rsidR="00755951" w:rsidRPr="00577814" w:rsidRDefault="00755951" w:rsidP="000E3F56">
            <w:pPr>
              <w:shd w:val="clear" w:color="auto" w:fill="FFFFFF"/>
              <w:autoSpaceDE w:val="0"/>
              <w:autoSpaceDN w:val="0"/>
              <w:adjustRightInd w:val="0"/>
              <w:jc w:val="center"/>
              <w:rPr>
                <w:sz w:val="20"/>
                <w:szCs w:val="20"/>
              </w:rPr>
            </w:pPr>
            <w:r w:rsidRPr="00577814">
              <w:rPr>
                <w:bCs/>
                <w:color w:val="000000"/>
                <w:sz w:val="20"/>
                <w:szCs w:val="20"/>
              </w:rPr>
              <w:t>59,6</w:t>
            </w:r>
          </w:p>
        </w:tc>
      </w:tr>
      <w:tr w:rsidR="00BC1EB6" w:rsidRPr="00577814">
        <w:trPr>
          <w:trHeight w:val="192"/>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троллейбусами</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93,6</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101,5</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91,1</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96,8</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104,0</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95,6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90,0</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83,9</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27,6</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29,6</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34,5</w:t>
            </w:r>
          </w:p>
        </w:tc>
      </w:tr>
      <w:tr w:rsidR="00BC1EB6" w:rsidRPr="00577814">
        <w:trPr>
          <w:trHeight w:val="211"/>
        </w:trPr>
        <w:tc>
          <w:tcPr>
            <w:tcW w:w="2266"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метрополитеном</w:t>
            </w:r>
          </w:p>
        </w:tc>
        <w:tc>
          <w:tcPr>
            <w:tcW w:w="79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29,3</w:t>
            </w:r>
          </w:p>
        </w:tc>
        <w:tc>
          <w:tcPr>
            <w:tcW w:w="90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28,6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24,9</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color w:val="000000"/>
                <w:sz w:val="20"/>
                <w:szCs w:val="20"/>
              </w:rPr>
              <w:t>27,3</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26,0</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23,6</w:t>
            </w:r>
          </w:p>
        </w:tc>
        <w:tc>
          <w:tcPr>
            <w:tcW w:w="72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25,3</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20,8</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10,8</w:t>
            </w:r>
          </w:p>
        </w:tc>
        <w:tc>
          <w:tcPr>
            <w:tcW w:w="540"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11,4</w:t>
            </w:r>
          </w:p>
        </w:tc>
        <w:tc>
          <w:tcPr>
            <w:tcW w:w="614" w:type="dxa"/>
            <w:shd w:val="clear" w:color="auto" w:fill="FFFFFF"/>
          </w:tcPr>
          <w:p w:rsidR="00BC1EB6" w:rsidRPr="00577814" w:rsidRDefault="00BC1EB6" w:rsidP="000E3F56">
            <w:pPr>
              <w:shd w:val="clear" w:color="auto" w:fill="FFFFFF"/>
              <w:autoSpaceDE w:val="0"/>
              <w:autoSpaceDN w:val="0"/>
              <w:adjustRightInd w:val="0"/>
              <w:jc w:val="center"/>
              <w:rPr>
                <w:sz w:val="20"/>
                <w:szCs w:val="20"/>
              </w:rPr>
            </w:pPr>
            <w:r w:rsidRPr="00577814">
              <w:rPr>
                <w:bCs/>
                <w:color w:val="000000"/>
                <w:sz w:val="20"/>
                <w:szCs w:val="20"/>
              </w:rPr>
              <w:t>12,0</w:t>
            </w:r>
          </w:p>
        </w:tc>
      </w:tr>
      <w:tr w:rsidR="004D4C3E" w:rsidRPr="00577814">
        <w:trPr>
          <w:trHeight w:val="771"/>
        </w:trPr>
        <w:tc>
          <w:tcPr>
            <w:tcW w:w="2266"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Число телефонных аппаратов теле-</w:t>
            </w:r>
          </w:p>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фонной сети тыс. штук</w:t>
            </w:r>
          </w:p>
        </w:tc>
        <w:tc>
          <w:tcPr>
            <w:tcW w:w="794"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color w:val="000000"/>
                <w:sz w:val="20"/>
                <w:szCs w:val="20"/>
              </w:rPr>
              <w:t>242,2</w:t>
            </w:r>
          </w:p>
        </w:tc>
        <w:tc>
          <w:tcPr>
            <w:tcW w:w="90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color w:val="000000"/>
                <w:sz w:val="20"/>
                <w:szCs w:val="20"/>
              </w:rPr>
              <w:t>220,0</w:t>
            </w:r>
          </w:p>
        </w:tc>
        <w:tc>
          <w:tcPr>
            <w:tcW w:w="72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color w:val="000000"/>
                <w:sz w:val="20"/>
                <w:szCs w:val="20"/>
              </w:rPr>
              <w:t>229,6</w:t>
            </w:r>
          </w:p>
        </w:tc>
        <w:tc>
          <w:tcPr>
            <w:tcW w:w="72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color w:val="000000"/>
                <w:sz w:val="20"/>
                <w:szCs w:val="20"/>
              </w:rPr>
              <w:t>241,7</w:t>
            </w:r>
          </w:p>
        </w:tc>
        <w:tc>
          <w:tcPr>
            <w:tcW w:w="72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245,6</w:t>
            </w:r>
          </w:p>
        </w:tc>
        <w:tc>
          <w:tcPr>
            <w:tcW w:w="72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255,4</w:t>
            </w:r>
          </w:p>
        </w:tc>
        <w:tc>
          <w:tcPr>
            <w:tcW w:w="72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275,1</w:t>
            </w:r>
          </w:p>
        </w:tc>
        <w:tc>
          <w:tcPr>
            <w:tcW w:w="54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285,5</w:t>
            </w:r>
          </w:p>
        </w:tc>
        <w:tc>
          <w:tcPr>
            <w:tcW w:w="54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306,9</w:t>
            </w:r>
          </w:p>
        </w:tc>
        <w:tc>
          <w:tcPr>
            <w:tcW w:w="540"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315,4</w:t>
            </w:r>
          </w:p>
        </w:tc>
        <w:tc>
          <w:tcPr>
            <w:tcW w:w="614" w:type="dxa"/>
            <w:shd w:val="clear" w:color="auto" w:fill="FFFFFF"/>
          </w:tcPr>
          <w:p w:rsidR="004D4C3E" w:rsidRPr="00577814" w:rsidRDefault="004D4C3E" w:rsidP="000E3F56">
            <w:pPr>
              <w:shd w:val="clear" w:color="auto" w:fill="FFFFFF"/>
              <w:autoSpaceDE w:val="0"/>
              <w:autoSpaceDN w:val="0"/>
              <w:adjustRightInd w:val="0"/>
              <w:jc w:val="center"/>
              <w:rPr>
                <w:sz w:val="20"/>
                <w:szCs w:val="20"/>
              </w:rPr>
            </w:pPr>
            <w:r w:rsidRPr="00577814">
              <w:rPr>
                <w:bCs/>
                <w:color w:val="000000"/>
                <w:sz w:val="20"/>
                <w:szCs w:val="20"/>
              </w:rPr>
              <w:t>322,5</w:t>
            </w:r>
          </w:p>
        </w:tc>
      </w:tr>
    </w:tbl>
    <w:p w:rsidR="00BC1EB6" w:rsidRDefault="00BC1EB6" w:rsidP="00BC1EB6">
      <w:pPr>
        <w:pStyle w:val="aa"/>
        <w:spacing w:line="360" w:lineRule="auto"/>
        <w:rPr>
          <w:rFonts w:ascii="Times New Roman" w:hAnsi="Times New Roman" w:cs="Times New Roman"/>
          <w:sz w:val="28"/>
          <w:szCs w:val="28"/>
        </w:rPr>
      </w:pPr>
    </w:p>
    <w:p w:rsidR="004D4C3E" w:rsidRDefault="004D4C3E" w:rsidP="00BC1EB6">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Длина трамвайных путей за рассмотренный период не изменилось, так как такой вид транспорта является в городских масштабах достаточно экономичным, самым экологичным и вместительным. По той же причине не изменились маршруты троллейбусов. А вот автобусные маршруты сократились, как само их число, так и протяженность пути. Это связано с появлением на рынке транспорта частного извоза, который предлагает более выгодные условия (если не считать стоимость проезда): комфорт, малое время прибытия до необходимого места. Из-за постоянного износа основного состава и недофинансирования со стороны государства и частных инвесторов, число троллейбусов и автобусов сократилось. Причина все та же - нерентабельность.  </w:t>
      </w:r>
      <w:r w:rsidR="007D11CB">
        <w:rPr>
          <w:rFonts w:ascii="Times New Roman" w:hAnsi="Times New Roman" w:cs="Times New Roman"/>
          <w:sz w:val="28"/>
          <w:szCs w:val="28"/>
        </w:rPr>
        <w:t>Сокращения числа перевезенных граждан связанна с ростом числа личного автотранспорта. Очень положительным моментом можно считать постепенное развитие метрополитена, так как метро может разгрузить дорожный поток, имеет большие возможности перевоза граждан. Постоянный рост телефонизации населения г.о. Самара говорит об увеличении благосостоянии граждан.</w:t>
      </w:r>
    </w:p>
    <w:p w:rsidR="00BC1EB6" w:rsidRPr="007A3B05" w:rsidRDefault="00BC1EB6" w:rsidP="006338CF">
      <w:pPr>
        <w:pStyle w:val="aa"/>
        <w:spacing w:line="360" w:lineRule="auto"/>
        <w:jc w:val="center"/>
        <w:rPr>
          <w:rFonts w:ascii="Times New Roman" w:hAnsi="Times New Roman" w:cs="Times New Roman"/>
          <w:b/>
          <w:sz w:val="28"/>
          <w:szCs w:val="28"/>
        </w:rPr>
      </w:pPr>
      <w:r w:rsidRPr="007A3B05">
        <w:rPr>
          <w:rFonts w:ascii="Times New Roman" w:hAnsi="Times New Roman" w:cs="Times New Roman"/>
          <w:b/>
          <w:sz w:val="28"/>
          <w:szCs w:val="28"/>
        </w:rPr>
        <w:t>Финансовый рынок</w:t>
      </w:r>
    </w:p>
    <w:p w:rsidR="00BC1EB6" w:rsidRDefault="00BC1EB6" w:rsidP="00317B1D">
      <w:pPr>
        <w:pStyle w:val="aa"/>
        <w:spacing w:line="360" w:lineRule="auto"/>
        <w:rPr>
          <w:rFonts w:ascii="Times New Roman" w:hAnsi="Times New Roman" w:cs="Times New Roman"/>
          <w:sz w:val="28"/>
          <w:szCs w:val="28"/>
        </w:rPr>
      </w:pPr>
      <w:r w:rsidRPr="007A3B05">
        <w:rPr>
          <w:rFonts w:ascii="Times New Roman" w:hAnsi="Times New Roman" w:cs="Times New Roman"/>
          <w:sz w:val="28"/>
          <w:szCs w:val="28"/>
        </w:rPr>
        <w:t xml:space="preserve">Одним из финансовых центров </w:t>
      </w:r>
      <w:r>
        <w:rPr>
          <w:rFonts w:ascii="Times New Roman" w:hAnsi="Times New Roman" w:cs="Times New Roman"/>
          <w:sz w:val="28"/>
          <w:szCs w:val="28"/>
        </w:rPr>
        <w:t xml:space="preserve">г.о. Самара </w:t>
      </w:r>
      <w:r w:rsidRPr="007A3B05">
        <w:rPr>
          <w:rFonts w:ascii="Times New Roman" w:hAnsi="Times New Roman" w:cs="Times New Roman"/>
          <w:sz w:val="28"/>
          <w:szCs w:val="28"/>
        </w:rPr>
        <w:t>является Самарская валютная межбанковская биржа, которая была зареги</w:t>
      </w:r>
      <w:r w:rsidR="00317B1D">
        <w:rPr>
          <w:rFonts w:ascii="Times New Roman" w:hAnsi="Times New Roman" w:cs="Times New Roman"/>
          <w:sz w:val="28"/>
          <w:szCs w:val="28"/>
        </w:rPr>
        <w:t xml:space="preserve">стрирована 29 апреля 1994 года. </w:t>
      </w:r>
      <w:r w:rsidRPr="007A3B05">
        <w:rPr>
          <w:rFonts w:ascii="Times New Roman" w:hAnsi="Times New Roman" w:cs="Times New Roman"/>
          <w:sz w:val="28"/>
          <w:szCs w:val="28"/>
        </w:rPr>
        <w:t>СВМБ обеспечивает участие в торгах государственными, субфедеральными и корпоративными ценными бумагами, котируемыми в общероссийской торгово-депозитарной системе, в торгах по иностранной валюте – доллару США и евро. Участниками торгов на СВМБ являются 16 банков и финансовых компаний.</w:t>
      </w:r>
    </w:p>
    <w:p w:rsidR="0086230A" w:rsidRDefault="0086230A" w:rsidP="00317B1D">
      <w:pPr>
        <w:pStyle w:val="ab"/>
        <w:jc w:val="right"/>
        <w:rPr>
          <w:rFonts w:ascii="Times New Roman" w:hAnsi="Times New Roman"/>
          <w:b w:val="0"/>
          <w:sz w:val="28"/>
          <w:szCs w:val="28"/>
        </w:rPr>
      </w:pPr>
      <w:r>
        <w:rPr>
          <w:rFonts w:ascii="Times New Roman" w:hAnsi="Times New Roman"/>
          <w:b w:val="0"/>
          <w:sz w:val="28"/>
          <w:szCs w:val="28"/>
        </w:rPr>
        <w:t>Таблица  8</w:t>
      </w:r>
    </w:p>
    <w:p w:rsidR="00317B1D" w:rsidRPr="0086230A" w:rsidRDefault="00317B1D" w:rsidP="00317B1D">
      <w:pPr>
        <w:pStyle w:val="ab"/>
        <w:jc w:val="right"/>
        <w:rPr>
          <w:rFonts w:ascii="Times New Roman" w:hAnsi="Times New Roman"/>
          <w:b w:val="0"/>
          <w:sz w:val="28"/>
          <w:szCs w:val="28"/>
        </w:rPr>
      </w:pPr>
    </w:p>
    <w:p w:rsidR="00BC1EB6" w:rsidRDefault="00BC1EB6" w:rsidP="0086230A">
      <w:pPr>
        <w:pStyle w:val="ab"/>
        <w:spacing w:before="0" w:line="360" w:lineRule="auto"/>
        <w:jc w:val="center"/>
        <w:rPr>
          <w:rFonts w:ascii="Times New Roman" w:hAnsi="Times New Roman"/>
          <w:b w:val="0"/>
          <w:sz w:val="28"/>
          <w:szCs w:val="28"/>
        </w:rPr>
      </w:pPr>
      <w:r w:rsidRPr="007A3B05">
        <w:rPr>
          <w:rFonts w:ascii="Times New Roman" w:hAnsi="Times New Roman"/>
          <w:b w:val="0"/>
          <w:sz w:val="28"/>
          <w:szCs w:val="28"/>
        </w:rPr>
        <w:t>Количество действующих кредитных организаций, имеющих лицензии Банка России, с участием нерезидентов в уставном капитале.</w:t>
      </w:r>
    </w:p>
    <w:p w:rsidR="006338CF" w:rsidRPr="007A3B05" w:rsidRDefault="006338CF" w:rsidP="00BC1EB6">
      <w:pPr>
        <w:pStyle w:val="ab"/>
        <w:jc w:val="center"/>
        <w:rPr>
          <w:rFonts w:ascii="Times New Roman" w:hAnsi="Times New Roman"/>
          <w:b w:val="0"/>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34"/>
        <w:gridCol w:w="940"/>
        <w:gridCol w:w="1572"/>
        <w:gridCol w:w="3003"/>
        <w:gridCol w:w="2622"/>
      </w:tblGrid>
      <w:tr w:rsidR="00BC1EB6" w:rsidRPr="00302CAC" w:rsidTr="00302CAC">
        <w:tc>
          <w:tcPr>
            <w:tcW w:w="749" w:type="pct"/>
            <w:vMerge w:val="restar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Дата</w:t>
            </w:r>
          </w:p>
        </w:tc>
        <w:tc>
          <w:tcPr>
            <w:tcW w:w="4251" w:type="pct"/>
            <w:gridSpan w:val="4"/>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Действующие кредитные организации на территории г.о. Самара, всего</w:t>
            </w:r>
          </w:p>
        </w:tc>
      </w:tr>
      <w:tr w:rsidR="00BC1EB6" w:rsidRPr="00302CAC" w:rsidTr="00302CAC">
        <w:tc>
          <w:tcPr>
            <w:tcW w:w="749" w:type="pct"/>
            <w:vMerge/>
            <w:shd w:val="clear" w:color="auto" w:fill="FFFFFF"/>
            <w:vAlign w:val="center"/>
          </w:tcPr>
          <w:p w:rsidR="00BC1EB6" w:rsidRPr="00302CAC" w:rsidRDefault="00BC1EB6" w:rsidP="00302CAC">
            <w:pPr>
              <w:jc w:val="center"/>
              <w:rPr>
                <w:rFonts w:ascii="Arial" w:hAnsi="Arial"/>
                <w:color w:val="000000"/>
                <w:sz w:val="22"/>
                <w:szCs w:val="22"/>
              </w:rPr>
            </w:pPr>
          </w:p>
        </w:tc>
        <w:tc>
          <w:tcPr>
            <w:tcW w:w="491" w:type="pct"/>
            <w:vMerge w:val="restar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всего</w:t>
            </w:r>
          </w:p>
        </w:tc>
        <w:tc>
          <w:tcPr>
            <w:tcW w:w="3760" w:type="pct"/>
            <w:gridSpan w:val="3"/>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из них имеют лицензии Банка России</w:t>
            </w:r>
          </w:p>
        </w:tc>
      </w:tr>
      <w:tr w:rsidR="00302CAC" w:rsidRPr="00302CAC" w:rsidTr="00302CAC">
        <w:tc>
          <w:tcPr>
            <w:tcW w:w="749" w:type="pct"/>
            <w:vMerge/>
            <w:shd w:val="clear" w:color="auto" w:fill="FFFFFF"/>
            <w:vAlign w:val="center"/>
          </w:tcPr>
          <w:p w:rsidR="00BC1EB6" w:rsidRPr="00302CAC" w:rsidRDefault="00BC1EB6" w:rsidP="00302CAC">
            <w:pPr>
              <w:jc w:val="center"/>
              <w:rPr>
                <w:rFonts w:ascii="Arial" w:hAnsi="Arial"/>
                <w:color w:val="000000"/>
                <w:sz w:val="22"/>
                <w:szCs w:val="22"/>
              </w:rPr>
            </w:pPr>
          </w:p>
        </w:tc>
        <w:tc>
          <w:tcPr>
            <w:tcW w:w="491" w:type="pct"/>
            <w:vMerge/>
            <w:shd w:val="clear" w:color="auto" w:fill="FFFFFF"/>
            <w:vAlign w:val="center"/>
          </w:tcPr>
          <w:p w:rsidR="00BC1EB6" w:rsidRPr="00302CAC" w:rsidRDefault="00BC1EB6" w:rsidP="00302CAC">
            <w:pPr>
              <w:jc w:val="center"/>
              <w:rPr>
                <w:rFonts w:ascii="Arial" w:hAnsi="Arial"/>
                <w:color w:val="000000"/>
                <w:sz w:val="22"/>
                <w:szCs w:val="22"/>
              </w:rPr>
            </w:pPr>
          </w:p>
        </w:tc>
        <w:tc>
          <w:tcPr>
            <w:tcW w:w="821"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генеральную</w:t>
            </w:r>
          </w:p>
        </w:tc>
        <w:tc>
          <w:tcPr>
            <w:tcW w:w="1569"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предоставляющие право на привлечение вкладов населения</w:t>
            </w:r>
          </w:p>
        </w:tc>
        <w:tc>
          <w:tcPr>
            <w:tcW w:w="1370"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предоставляющие право на совершения операций с иностранной валютой</w:t>
            </w:r>
          </w:p>
        </w:tc>
      </w:tr>
      <w:tr w:rsidR="00302CAC" w:rsidRPr="00302CAC" w:rsidTr="00302CAC">
        <w:tc>
          <w:tcPr>
            <w:tcW w:w="749"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01.01.2006</w:t>
            </w:r>
          </w:p>
        </w:tc>
        <w:tc>
          <w:tcPr>
            <w:tcW w:w="491"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8</w:t>
            </w:r>
          </w:p>
        </w:tc>
        <w:tc>
          <w:tcPr>
            <w:tcW w:w="821"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5</w:t>
            </w:r>
          </w:p>
        </w:tc>
        <w:tc>
          <w:tcPr>
            <w:tcW w:w="1569"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8</w:t>
            </w:r>
          </w:p>
        </w:tc>
        <w:tc>
          <w:tcPr>
            <w:tcW w:w="1370"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2</w:t>
            </w:r>
          </w:p>
        </w:tc>
      </w:tr>
      <w:tr w:rsidR="00302CAC" w:rsidRPr="00302CAC" w:rsidTr="00302CAC">
        <w:tc>
          <w:tcPr>
            <w:tcW w:w="749"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01.01.2007</w:t>
            </w:r>
          </w:p>
        </w:tc>
        <w:tc>
          <w:tcPr>
            <w:tcW w:w="491"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8</w:t>
            </w:r>
          </w:p>
        </w:tc>
        <w:tc>
          <w:tcPr>
            <w:tcW w:w="821"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5</w:t>
            </w:r>
          </w:p>
        </w:tc>
        <w:tc>
          <w:tcPr>
            <w:tcW w:w="1569"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8</w:t>
            </w:r>
          </w:p>
        </w:tc>
        <w:tc>
          <w:tcPr>
            <w:tcW w:w="1370"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3</w:t>
            </w:r>
          </w:p>
        </w:tc>
      </w:tr>
      <w:tr w:rsidR="00302CAC" w:rsidRPr="00302CAC" w:rsidTr="00302CAC">
        <w:tc>
          <w:tcPr>
            <w:tcW w:w="749"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01.01.2008</w:t>
            </w:r>
          </w:p>
        </w:tc>
        <w:tc>
          <w:tcPr>
            <w:tcW w:w="491"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10</w:t>
            </w:r>
          </w:p>
        </w:tc>
        <w:tc>
          <w:tcPr>
            <w:tcW w:w="821"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6</w:t>
            </w:r>
          </w:p>
        </w:tc>
        <w:tc>
          <w:tcPr>
            <w:tcW w:w="1569"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10</w:t>
            </w:r>
          </w:p>
        </w:tc>
        <w:tc>
          <w:tcPr>
            <w:tcW w:w="1370" w:type="pct"/>
            <w:shd w:val="clear" w:color="auto" w:fill="FFFFFF"/>
            <w:vAlign w:val="center"/>
          </w:tcPr>
          <w:p w:rsidR="00BC1EB6" w:rsidRPr="00302CAC" w:rsidRDefault="00BC1EB6" w:rsidP="00302CAC">
            <w:pPr>
              <w:jc w:val="center"/>
              <w:rPr>
                <w:rFonts w:ascii="Arial" w:hAnsi="Arial"/>
                <w:color w:val="000000"/>
                <w:sz w:val="22"/>
                <w:szCs w:val="22"/>
              </w:rPr>
            </w:pPr>
            <w:r w:rsidRPr="00302CAC">
              <w:rPr>
                <w:rFonts w:ascii="Arial" w:hAnsi="Arial"/>
                <w:color w:val="000000"/>
                <w:sz w:val="22"/>
                <w:szCs w:val="22"/>
              </w:rPr>
              <w:t>4</w:t>
            </w:r>
          </w:p>
        </w:tc>
      </w:tr>
      <w:tr w:rsidR="00302CAC" w:rsidRPr="00302CAC" w:rsidTr="00302CAC">
        <w:tc>
          <w:tcPr>
            <w:tcW w:w="749" w:type="pct"/>
            <w:shd w:val="clear" w:color="auto" w:fill="FFFFFF"/>
            <w:vAlign w:val="center"/>
          </w:tcPr>
          <w:p w:rsidR="006338CF" w:rsidRPr="00302CAC" w:rsidRDefault="006338CF" w:rsidP="00302CAC">
            <w:pPr>
              <w:jc w:val="center"/>
              <w:rPr>
                <w:rFonts w:ascii="Arial" w:hAnsi="Arial"/>
                <w:color w:val="000000"/>
                <w:sz w:val="22"/>
                <w:szCs w:val="22"/>
              </w:rPr>
            </w:pPr>
            <w:r w:rsidRPr="00302CAC">
              <w:rPr>
                <w:rFonts w:ascii="Arial" w:hAnsi="Arial"/>
                <w:color w:val="000000"/>
                <w:sz w:val="22"/>
                <w:szCs w:val="22"/>
              </w:rPr>
              <w:t>01.01.2009</w:t>
            </w:r>
          </w:p>
        </w:tc>
        <w:tc>
          <w:tcPr>
            <w:tcW w:w="491" w:type="pct"/>
            <w:shd w:val="clear" w:color="auto" w:fill="FFFFFF"/>
            <w:vAlign w:val="center"/>
          </w:tcPr>
          <w:p w:rsidR="006338CF" w:rsidRPr="00302CAC" w:rsidRDefault="006338CF" w:rsidP="00302CAC">
            <w:pPr>
              <w:jc w:val="center"/>
              <w:rPr>
                <w:rFonts w:ascii="Arial" w:hAnsi="Arial"/>
                <w:color w:val="000000"/>
                <w:sz w:val="22"/>
                <w:szCs w:val="22"/>
              </w:rPr>
            </w:pPr>
            <w:r w:rsidRPr="00302CAC">
              <w:rPr>
                <w:rFonts w:ascii="Arial" w:hAnsi="Arial"/>
                <w:color w:val="000000"/>
                <w:sz w:val="22"/>
                <w:szCs w:val="22"/>
              </w:rPr>
              <w:t>10</w:t>
            </w:r>
          </w:p>
        </w:tc>
        <w:tc>
          <w:tcPr>
            <w:tcW w:w="821" w:type="pct"/>
            <w:shd w:val="clear" w:color="auto" w:fill="FFFFFF"/>
            <w:vAlign w:val="center"/>
          </w:tcPr>
          <w:p w:rsidR="006338CF" w:rsidRPr="00302CAC" w:rsidRDefault="006338CF" w:rsidP="00302CAC">
            <w:pPr>
              <w:jc w:val="center"/>
              <w:rPr>
                <w:rFonts w:ascii="Arial" w:hAnsi="Arial"/>
                <w:color w:val="000000"/>
                <w:sz w:val="22"/>
                <w:szCs w:val="22"/>
              </w:rPr>
            </w:pPr>
            <w:r w:rsidRPr="00302CAC">
              <w:rPr>
                <w:rFonts w:ascii="Arial" w:hAnsi="Arial"/>
                <w:color w:val="000000"/>
                <w:sz w:val="22"/>
                <w:szCs w:val="22"/>
              </w:rPr>
              <w:t>6</w:t>
            </w:r>
          </w:p>
        </w:tc>
        <w:tc>
          <w:tcPr>
            <w:tcW w:w="1569" w:type="pct"/>
            <w:shd w:val="clear" w:color="auto" w:fill="FFFFFF"/>
            <w:vAlign w:val="center"/>
          </w:tcPr>
          <w:p w:rsidR="006338CF" w:rsidRPr="00302CAC" w:rsidRDefault="006338CF" w:rsidP="00302CAC">
            <w:pPr>
              <w:jc w:val="center"/>
              <w:rPr>
                <w:rFonts w:ascii="Arial" w:hAnsi="Arial"/>
                <w:color w:val="000000"/>
                <w:sz w:val="22"/>
                <w:szCs w:val="22"/>
              </w:rPr>
            </w:pPr>
            <w:r w:rsidRPr="00302CAC">
              <w:rPr>
                <w:rFonts w:ascii="Arial" w:hAnsi="Arial"/>
                <w:color w:val="000000"/>
                <w:sz w:val="22"/>
                <w:szCs w:val="22"/>
              </w:rPr>
              <w:t>10</w:t>
            </w:r>
          </w:p>
        </w:tc>
        <w:tc>
          <w:tcPr>
            <w:tcW w:w="1370" w:type="pct"/>
            <w:shd w:val="clear" w:color="auto" w:fill="FFFFFF"/>
            <w:vAlign w:val="center"/>
          </w:tcPr>
          <w:p w:rsidR="006338CF" w:rsidRPr="00302CAC" w:rsidRDefault="006338CF" w:rsidP="00302CAC">
            <w:pPr>
              <w:jc w:val="center"/>
              <w:rPr>
                <w:rFonts w:ascii="Arial" w:hAnsi="Arial"/>
                <w:color w:val="000000"/>
                <w:sz w:val="22"/>
                <w:szCs w:val="22"/>
              </w:rPr>
            </w:pPr>
            <w:r w:rsidRPr="00302CAC">
              <w:rPr>
                <w:rFonts w:ascii="Arial" w:hAnsi="Arial"/>
                <w:color w:val="000000"/>
                <w:sz w:val="22"/>
                <w:szCs w:val="22"/>
              </w:rPr>
              <w:t>10</w:t>
            </w:r>
          </w:p>
        </w:tc>
      </w:tr>
    </w:tbl>
    <w:p w:rsidR="006338CF" w:rsidRDefault="006338CF" w:rsidP="00BC1EB6">
      <w:pPr>
        <w:pStyle w:val="ab"/>
        <w:jc w:val="right"/>
        <w:rPr>
          <w:rFonts w:ascii="Times New Roman" w:hAnsi="Times New Roman"/>
          <w:sz w:val="28"/>
          <w:szCs w:val="28"/>
        </w:rPr>
      </w:pPr>
    </w:p>
    <w:p w:rsidR="006338CF" w:rsidRDefault="006338CF" w:rsidP="001037DF">
      <w:pPr>
        <w:pStyle w:val="ab"/>
        <w:tabs>
          <w:tab w:val="left" w:pos="495"/>
        </w:tabs>
        <w:spacing w:before="0" w:line="360" w:lineRule="auto"/>
        <w:jc w:val="both"/>
        <w:rPr>
          <w:rFonts w:ascii="Times New Roman" w:hAnsi="Times New Roman"/>
          <w:b w:val="0"/>
          <w:sz w:val="28"/>
          <w:szCs w:val="28"/>
        </w:rPr>
      </w:pPr>
      <w:r w:rsidRPr="006338CF">
        <w:rPr>
          <w:rFonts w:ascii="Times New Roman" w:hAnsi="Times New Roman"/>
          <w:b w:val="0"/>
          <w:sz w:val="28"/>
          <w:szCs w:val="28"/>
        </w:rPr>
        <w:tab/>
        <w:t xml:space="preserve">В данной </w:t>
      </w:r>
      <w:r>
        <w:rPr>
          <w:rFonts w:ascii="Times New Roman" w:hAnsi="Times New Roman"/>
          <w:b w:val="0"/>
          <w:sz w:val="28"/>
          <w:szCs w:val="28"/>
        </w:rPr>
        <w:t>таблице указанны только головные банков. За период с 2006 года по 2009 год количество банков увеличилось с 8 до 10. К основным игрокам рынка банковских продуктов относятся банки:</w:t>
      </w:r>
    </w:p>
    <w:p w:rsidR="006338CF" w:rsidRDefault="006338CF" w:rsidP="001037DF">
      <w:pPr>
        <w:pStyle w:val="ab"/>
        <w:tabs>
          <w:tab w:val="left" w:pos="495"/>
        </w:tabs>
        <w:spacing w:before="0" w:line="360" w:lineRule="auto"/>
        <w:jc w:val="both"/>
        <w:rPr>
          <w:rFonts w:ascii="Times New Roman" w:hAnsi="Times New Roman"/>
          <w:b w:val="0"/>
          <w:sz w:val="28"/>
          <w:szCs w:val="28"/>
        </w:rPr>
      </w:pPr>
      <w:r>
        <w:rPr>
          <w:rFonts w:ascii="Times New Roman" w:hAnsi="Times New Roman"/>
          <w:b w:val="0"/>
          <w:sz w:val="28"/>
          <w:szCs w:val="28"/>
        </w:rPr>
        <w:t>1) Сбербанк</w:t>
      </w:r>
    </w:p>
    <w:p w:rsidR="006338CF" w:rsidRDefault="006338CF" w:rsidP="001037DF">
      <w:pPr>
        <w:pStyle w:val="ab"/>
        <w:tabs>
          <w:tab w:val="left" w:pos="495"/>
        </w:tabs>
        <w:spacing w:before="0" w:line="360" w:lineRule="auto"/>
        <w:jc w:val="both"/>
        <w:rPr>
          <w:rFonts w:ascii="Times New Roman" w:hAnsi="Times New Roman"/>
          <w:b w:val="0"/>
          <w:sz w:val="28"/>
          <w:szCs w:val="28"/>
        </w:rPr>
      </w:pPr>
      <w:r>
        <w:rPr>
          <w:rFonts w:ascii="Times New Roman" w:hAnsi="Times New Roman"/>
          <w:b w:val="0"/>
          <w:sz w:val="28"/>
          <w:szCs w:val="28"/>
        </w:rPr>
        <w:t>2) ВТБ</w:t>
      </w:r>
    </w:p>
    <w:p w:rsidR="006338CF" w:rsidRDefault="006338CF" w:rsidP="001037DF">
      <w:pPr>
        <w:pStyle w:val="ab"/>
        <w:tabs>
          <w:tab w:val="left" w:pos="495"/>
        </w:tabs>
        <w:spacing w:before="0" w:line="360" w:lineRule="auto"/>
        <w:jc w:val="both"/>
        <w:rPr>
          <w:rFonts w:ascii="Times New Roman" w:hAnsi="Times New Roman"/>
          <w:b w:val="0"/>
          <w:sz w:val="28"/>
          <w:szCs w:val="28"/>
        </w:rPr>
      </w:pPr>
      <w:r>
        <w:rPr>
          <w:rFonts w:ascii="Times New Roman" w:hAnsi="Times New Roman"/>
          <w:b w:val="0"/>
          <w:sz w:val="28"/>
          <w:szCs w:val="28"/>
        </w:rPr>
        <w:t xml:space="preserve">3) Банковская корпорация </w:t>
      </w:r>
      <w:r w:rsidRPr="006338CF">
        <w:rPr>
          <w:rFonts w:ascii="Times New Roman" w:hAnsi="Times New Roman"/>
          <w:b w:val="0"/>
          <w:sz w:val="28"/>
          <w:szCs w:val="28"/>
        </w:rPr>
        <w:t>Сосьете Женераль Восток</w:t>
      </w:r>
    </w:p>
    <w:p w:rsidR="006338CF" w:rsidRDefault="006338CF" w:rsidP="001037DF">
      <w:pPr>
        <w:pStyle w:val="ab"/>
        <w:tabs>
          <w:tab w:val="left" w:pos="495"/>
        </w:tabs>
        <w:spacing w:before="0" w:line="360" w:lineRule="auto"/>
        <w:jc w:val="both"/>
        <w:rPr>
          <w:rFonts w:ascii="Times New Roman" w:hAnsi="Times New Roman"/>
          <w:b w:val="0"/>
          <w:sz w:val="28"/>
          <w:szCs w:val="28"/>
        </w:rPr>
      </w:pPr>
      <w:r>
        <w:rPr>
          <w:rFonts w:ascii="Times New Roman" w:hAnsi="Times New Roman"/>
          <w:b w:val="0"/>
          <w:sz w:val="28"/>
          <w:szCs w:val="28"/>
        </w:rPr>
        <w:t xml:space="preserve">Данные организации контролируют 70% оборота рынка банковских услуг и в совокупности имеют 67% активов всей банковской системы. </w:t>
      </w:r>
      <w:r w:rsidR="00EA5117">
        <w:rPr>
          <w:rFonts w:ascii="Times New Roman" w:hAnsi="Times New Roman"/>
          <w:b w:val="0"/>
          <w:sz w:val="28"/>
          <w:szCs w:val="28"/>
        </w:rPr>
        <w:t>Последняя за «кризисный» 2009 г.</w:t>
      </w:r>
      <w:r w:rsidR="001037DF">
        <w:rPr>
          <w:rFonts w:ascii="Times New Roman" w:hAnsi="Times New Roman"/>
          <w:b w:val="0"/>
          <w:sz w:val="28"/>
          <w:szCs w:val="28"/>
        </w:rPr>
        <w:t xml:space="preserve"> не претерпела особых изменений: на 1 ноября нет ни одного реорганизованного и ликвидированного банка. Тем самым доказав свою стабильность. </w:t>
      </w:r>
    </w:p>
    <w:p w:rsidR="00BC1EB6" w:rsidRDefault="006338CF" w:rsidP="006338CF">
      <w:pPr>
        <w:pStyle w:val="ab"/>
        <w:tabs>
          <w:tab w:val="left" w:pos="615"/>
          <w:tab w:val="right" w:pos="9355"/>
        </w:tabs>
        <w:rPr>
          <w:rFonts w:ascii="Times New Roman" w:hAnsi="Times New Roman"/>
          <w:b w:val="0"/>
          <w:sz w:val="28"/>
          <w:szCs w:val="28"/>
        </w:rPr>
      </w:pPr>
      <w:r>
        <w:rPr>
          <w:rFonts w:ascii="Times New Roman" w:hAnsi="Times New Roman"/>
          <w:sz w:val="28"/>
          <w:szCs w:val="28"/>
        </w:rPr>
        <w:tab/>
      </w:r>
      <w:r>
        <w:rPr>
          <w:rFonts w:ascii="Times New Roman" w:hAnsi="Times New Roman"/>
          <w:sz w:val="28"/>
          <w:szCs w:val="28"/>
        </w:rPr>
        <w:tab/>
      </w:r>
      <w:r w:rsidR="00BC1EB6" w:rsidRPr="0086230A">
        <w:rPr>
          <w:rFonts w:ascii="Times New Roman" w:hAnsi="Times New Roman"/>
          <w:b w:val="0"/>
          <w:sz w:val="28"/>
          <w:szCs w:val="28"/>
        </w:rPr>
        <w:t xml:space="preserve">Таблица  </w:t>
      </w:r>
      <w:r w:rsidR="0086230A" w:rsidRPr="0086230A">
        <w:rPr>
          <w:rFonts w:ascii="Times New Roman" w:hAnsi="Times New Roman"/>
          <w:b w:val="0"/>
          <w:sz w:val="28"/>
          <w:szCs w:val="28"/>
        </w:rPr>
        <w:t>9</w:t>
      </w:r>
    </w:p>
    <w:p w:rsidR="0086230A" w:rsidRPr="0086230A" w:rsidRDefault="0086230A" w:rsidP="006338CF">
      <w:pPr>
        <w:pStyle w:val="ab"/>
        <w:tabs>
          <w:tab w:val="left" w:pos="615"/>
          <w:tab w:val="right" w:pos="9355"/>
        </w:tabs>
        <w:rPr>
          <w:rFonts w:ascii="Times New Roman" w:hAnsi="Times New Roman"/>
          <w:b w:val="0"/>
          <w:sz w:val="28"/>
          <w:szCs w:val="28"/>
        </w:rPr>
      </w:pPr>
    </w:p>
    <w:p w:rsidR="00BC1EB6" w:rsidRDefault="00BC1EB6" w:rsidP="0086230A">
      <w:pPr>
        <w:pStyle w:val="ab"/>
        <w:spacing w:before="0" w:line="360" w:lineRule="auto"/>
        <w:jc w:val="center"/>
        <w:rPr>
          <w:rFonts w:ascii="Times New Roman" w:hAnsi="Times New Roman"/>
          <w:b w:val="0"/>
          <w:sz w:val="28"/>
          <w:szCs w:val="28"/>
        </w:rPr>
      </w:pPr>
      <w:r w:rsidRPr="007A3B05">
        <w:rPr>
          <w:rFonts w:ascii="Times New Roman" w:hAnsi="Times New Roman"/>
          <w:b w:val="0"/>
          <w:sz w:val="28"/>
          <w:szCs w:val="28"/>
        </w:rPr>
        <w:t>Группировка действующих кредитных организаций по доле участия нерезидентов в уставном капитале.</w:t>
      </w:r>
    </w:p>
    <w:p w:rsidR="001037DF" w:rsidRPr="007A3B05" w:rsidRDefault="001037DF" w:rsidP="00BC1EB6">
      <w:pPr>
        <w:pStyle w:val="ab"/>
        <w:jc w:val="center"/>
        <w:rPr>
          <w:rFonts w:ascii="Times New Roman" w:hAnsi="Times New Roman"/>
          <w:b w:val="0"/>
          <w:sz w:val="28"/>
          <w:szCs w:val="28"/>
        </w:rPr>
      </w:pPr>
    </w:p>
    <w:tbl>
      <w:tblPr>
        <w:tblW w:w="485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000" w:firstRow="0" w:lastRow="0" w:firstColumn="0" w:lastColumn="0" w:noHBand="0" w:noVBand="0"/>
      </w:tblPr>
      <w:tblGrid>
        <w:gridCol w:w="1476"/>
        <w:gridCol w:w="961"/>
        <w:gridCol w:w="1903"/>
        <w:gridCol w:w="2047"/>
        <w:gridCol w:w="1925"/>
        <w:gridCol w:w="989"/>
      </w:tblGrid>
      <w:tr w:rsidR="00302CAC" w:rsidRPr="00302CAC" w:rsidTr="00302CAC">
        <w:tc>
          <w:tcPr>
            <w:tcW w:w="772" w:type="pct"/>
            <w:shd w:val="clear" w:color="auto" w:fill="FFFFFF"/>
          </w:tcPr>
          <w:p w:rsidR="00BC1EB6" w:rsidRPr="00302CAC" w:rsidRDefault="00BC1EB6" w:rsidP="00302CAC">
            <w:pPr>
              <w:jc w:val="center"/>
              <w:rPr>
                <w:color w:val="000000"/>
                <w:sz w:val="28"/>
                <w:szCs w:val="28"/>
              </w:rPr>
            </w:pPr>
            <w:r w:rsidRPr="00302CAC">
              <w:rPr>
                <w:color w:val="000000"/>
                <w:sz w:val="28"/>
                <w:szCs w:val="28"/>
              </w:rPr>
              <w:t>Дата</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до 1%</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от 1% до 20%</w:t>
            </w:r>
          </w:p>
        </w:tc>
        <w:tc>
          <w:tcPr>
            <w:tcW w:w="0" w:type="auto"/>
            <w:shd w:val="clear" w:color="auto" w:fill="FFFFFF"/>
          </w:tcPr>
          <w:p w:rsidR="00BC1EB6" w:rsidRPr="00302CAC" w:rsidRDefault="007D11CB" w:rsidP="00302CAC">
            <w:pPr>
              <w:jc w:val="center"/>
              <w:rPr>
                <w:color w:val="000000"/>
                <w:sz w:val="28"/>
                <w:szCs w:val="28"/>
              </w:rPr>
            </w:pPr>
            <w:r w:rsidRPr="00302CAC">
              <w:rPr>
                <w:color w:val="000000"/>
                <w:sz w:val="28"/>
                <w:szCs w:val="28"/>
              </w:rPr>
              <w:t>от 20</w:t>
            </w:r>
            <w:r w:rsidR="00BC1EB6" w:rsidRPr="00302CAC">
              <w:rPr>
                <w:color w:val="000000"/>
                <w:sz w:val="28"/>
                <w:szCs w:val="28"/>
              </w:rPr>
              <w:t>% до 50%</w:t>
            </w:r>
          </w:p>
        </w:tc>
        <w:tc>
          <w:tcPr>
            <w:tcW w:w="1039" w:type="pct"/>
            <w:shd w:val="clear" w:color="auto" w:fill="FFFFFF"/>
          </w:tcPr>
          <w:p w:rsidR="00BC1EB6" w:rsidRPr="00302CAC" w:rsidRDefault="00BC1EB6" w:rsidP="00302CAC">
            <w:pPr>
              <w:jc w:val="center"/>
              <w:rPr>
                <w:color w:val="000000"/>
                <w:sz w:val="28"/>
                <w:szCs w:val="28"/>
              </w:rPr>
            </w:pPr>
            <w:r w:rsidRPr="00302CAC">
              <w:rPr>
                <w:color w:val="000000"/>
                <w:sz w:val="28"/>
                <w:szCs w:val="28"/>
              </w:rPr>
              <w:t>от 50% до 100%</w:t>
            </w:r>
          </w:p>
        </w:tc>
        <w:tc>
          <w:tcPr>
            <w:tcW w:w="536" w:type="pct"/>
            <w:shd w:val="clear" w:color="auto" w:fill="FFFFFF"/>
          </w:tcPr>
          <w:p w:rsidR="00BC1EB6" w:rsidRPr="00302CAC" w:rsidRDefault="00BC1EB6" w:rsidP="00302CAC">
            <w:pPr>
              <w:jc w:val="center"/>
              <w:rPr>
                <w:color w:val="000000"/>
                <w:sz w:val="28"/>
                <w:szCs w:val="28"/>
              </w:rPr>
            </w:pPr>
            <w:r w:rsidRPr="00302CAC">
              <w:rPr>
                <w:color w:val="000000"/>
                <w:sz w:val="28"/>
                <w:szCs w:val="28"/>
              </w:rPr>
              <w:t>100%</w:t>
            </w:r>
          </w:p>
        </w:tc>
      </w:tr>
      <w:tr w:rsidR="00302CAC" w:rsidRPr="00302CAC" w:rsidTr="00302CAC">
        <w:tc>
          <w:tcPr>
            <w:tcW w:w="772" w:type="pct"/>
            <w:shd w:val="clear" w:color="auto" w:fill="FFFFFF"/>
          </w:tcPr>
          <w:p w:rsidR="00BC1EB6" w:rsidRPr="00302CAC" w:rsidRDefault="00BC1EB6" w:rsidP="000E3F56">
            <w:pPr>
              <w:rPr>
                <w:color w:val="000000"/>
                <w:sz w:val="28"/>
                <w:szCs w:val="28"/>
              </w:rPr>
            </w:pPr>
            <w:r w:rsidRPr="00302CAC">
              <w:rPr>
                <w:color w:val="000000"/>
                <w:sz w:val="28"/>
                <w:szCs w:val="28"/>
              </w:rPr>
              <w:t>01.01.2006</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5</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1</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2</w:t>
            </w:r>
          </w:p>
        </w:tc>
        <w:tc>
          <w:tcPr>
            <w:tcW w:w="1039" w:type="pct"/>
            <w:shd w:val="clear" w:color="auto" w:fill="FFFFFF"/>
          </w:tcPr>
          <w:p w:rsidR="00BC1EB6" w:rsidRPr="00302CAC" w:rsidRDefault="00BC1EB6" w:rsidP="00302CAC">
            <w:pPr>
              <w:jc w:val="center"/>
              <w:rPr>
                <w:color w:val="000000"/>
                <w:sz w:val="28"/>
                <w:szCs w:val="28"/>
              </w:rPr>
            </w:pPr>
            <w:r w:rsidRPr="00302CAC">
              <w:rPr>
                <w:color w:val="000000"/>
                <w:sz w:val="28"/>
                <w:szCs w:val="28"/>
              </w:rPr>
              <w:t>0</w:t>
            </w:r>
          </w:p>
        </w:tc>
        <w:tc>
          <w:tcPr>
            <w:tcW w:w="536" w:type="pct"/>
            <w:shd w:val="clear" w:color="auto" w:fill="FFFFFF"/>
          </w:tcPr>
          <w:p w:rsidR="00BC1EB6" w:rsidRPr="00302CAC" w:rsidRDefault="00BC1EB6" w:rsidP="00302CAC">
            <w:pPr>
              <w:jc w:val="center"/>
              <w:rPr>
                <w:color w:val="000000"/>
                <w:sz w:val="28"/>
                <w:szCs w:val="28"/>
              </w:rPr>
            </w:pPr>
            <w:r w:rsidRPr="00302CAC">
              <w:rPr>
                <w:color w:val="000000"/>
                <w:sz w:val="28"/>
                <w:szCs w:val="28"/>
              </w:rPr>
              <w:t>0</w:t>
            </w:r>
          </w:p>
        </w:tc>
      </w:tr>
      <w:tr w:rsidR="00302CAC" w:rsidRPr="00302CAC" w:rsidTr="00302CAC">
        <w:tc>
          <w:tcPr>
            <w:tcW w:w="772" w:type="pct"/>
            <w:shd w:val="clear" w:color="auto" w:fill="FFFFFF"/>
          </w:tcPr>
          <w:p w:rsidR="00BC1EB6" w:rsidRPr="00302CAC" w:rsidRDefault="00BC1EB6" w:rsidP="000E3F56">
            <w:pPr>
              <w:rPr>
                <w:color w:val="000000"/>
                <w:sz w:val="28"/>
                <w:szCs w:val="28"/>
              </w:rPr>
            </w:pPr>
            <w:r w:rsidRPr="00302CAC">
              <w:rPr>
                <w:color w:val="000000"/>
                <w:sz w:val="28"/>
                <w:szCs w:val="28"/>
              </w:rPr>
              <w:t>01.01.2007</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5</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2</w:t>
            </w:r>
          </w:p>
        </w:tc>
        <w:tc>
          <w:tcPr>
            <w:tcW w:w="0" w:type="auto"/>
            <w:shd w:val="clear" w:color="auto" w:fill="FFFFFF"/>
          </w:tcPr>
          <w:p w:rsidR="00BC1EB6" w:rsidRPr="00302CAC" w:rsidRDefault="00BC1EB6" w:rsidP="00302CAC">
            <w:pPr>
              <w:jc w:val="center"/>
              <w:rPr>
                <w:color w:val="000000"/>
                <w:sz w:val="28"/>
                <w:szCs w:val="28"/>
              </w:rPr>
            </w:pPr>
            <w:r w:rsidRPr="00302CAC">
              <w:rPr>
                <w:color w:val="000000"/>
                <w:sz w:val="28"/>
                <w:szCs w:val="28"/>
              </w:rPr>
              <w:t>1</w:t>
            </w:r>
          </w:p>
        </w:tc>
        <w:tc>
          <w:tcPr>
            <w:tcW w:w="1039" w:type="pct"/>
            <w:shd w:val="clear" w:color="auto" w:fill="FFFFFF"/>
          </w:tcPr>
          <w:p w:rsidR="00BC1EB6" w:rsidRPr="00302CAC" w:rsidRDefault="00BC1EB6" w:rsidP="00302CAC">
            <w:pPr>
              <w:jc w:val="center"/>
              <w:rPr>
                <w:color w:val="000000"/>
                <w:sz w:val="28"/>
                <w:szCs w:val="28"/>
              </w:rPr>
            </w:pPr>
            <w:r w:rsidRPr="00302CAC">
              <w:rPr>
                <w:color w:val="000000"/>
                <w:sz w:val="28"/>
                <w:szCs w:val="28"/>
              </w:rPr>
              <w:t>0</w:t>
            </w:r>
          </w:p>
        </w:tc>
        <w:tc>
          <w:tcPr>
            <w:tcW w:w="536" w:type="pct"/>
            <w:shd w:val="clear" w:color="auto" w:fill="FFFFFF"/>
          </w:tcPr>
          <w:p w:rsidR="00BC1EB6" w:rsidRPr="00302CAC" w:rsidRDefault="00BC1EB6" w:rsidP="00302CAC">
            <w:pPr>
              <w:jc w:val="center"/>
              <w:rPr>
                <w:color w:val="000000"/>
                <w:sz w:val="28"/>
                <w:szCs w:val="28"/>
              </w:rPr>
            </w:pPr>
            <w:r w:rsidRPr="00302CAC">
              <w:rPr>
                <w:color w:val="000000"/>
                <w:sz w:val="28"/>
                <w:szCs w:val="28"/>
              </w:rPr>
              <w:t>0</w:t>
            </w:r>
          </w:p>
        </w:tc>
      </w:tr>
      <w:tr w:rsidR="00302CAC" w:rsidRPr="00302CAC" w:rsidTr="00302CAC">
        <w:tc>
          <w:tcPr>
            <w:tcW w:w="772" w:type="pct"/>
            <w:shd w:val="clear" w:color="auto" w:fill="FFFFFF"/>
            <w:vAlign w:val="center"/>
          </w:tcPr>
          <w:p w:rsidR="00BC1EB6" w:rsidRPr="00302CAC" w:rsidRDefault="00BC1EB6" w:rsidP="000E3F56">
            <w:pPr>
              <w:rPr>
                <w:color w:val="000000"/>
                <w:sz w:val="28"/>
                <w:szCs w:val="28"/>
              </w:rPr>
            </w:pPr>
            <w:r w:rsidRPr="00302CAC">
              <w:rPr>
                <w:color w:val="000000"/>
                <w:sz w:val="28"/>
                <w:szCs w:val="28"/>
              </w:rPr>
              <w:t>01.01.2008</w:t>
            </w:r>
          </w:p>
        </w:tc>
        <w:tc>
          <w:tcPr>
            <w:tcW w:w="0" w:type="auto"/>
            <w:shd w:val="clear" w:color="auto" w:fill="FFFFFF"/>
            <w:vAlign w:val="center"/>
          </w:tcPr>
          <w:p w:rsidR="00BC1EB6" w:rsidRPr="00302CAC" w:rsidRDefault="00BC1EB6" w:rsidP="00302CAC">
            <w:pPr>
              <w:jc w:val="center"/>
              <w:rPr>
                <w:color w:val="000000"/>
                <w:sz w:val="28"/>
                <w:szCs w:val="28"/>
              </w:rPr>
            </w:pPr>
            <w:r w:rsidRPr="00302CAC">
              <w:rPr>
                <w:color w:val="000000"/>
                <w:sz w:val="28"/>
                <w:szCs w:val="28"/>
              </w:rPr>
              <w:t>7</w:t>
            </w:r>
          </w:p>
        </w:tc>
        <w:tc>
          <w:tcPr>
            <w:tcW w:w="0" w:type="auto"/>
            <w:shd w:val="clear" w:color="auto" w:fill="FFFFFF"/>
            <w:vAlign w:val="center"/>
          </w:tcPr>
          <w:p w:rsidR="00BC1EB6" w:rsidRPr="00302CAC" w:rsidRDefault="00BC1EB6" w:rsidP="00302CAC">
            <w:pPr>
              <w:jc w:val="center"/>
              <w:rPr>
                <w:color w:val="000000"/>
                <w:sz w:val="28"/>
                <w:szCs w:val="28"/>
              </w:rPr>
            </w:pPr>
            <w:r w:rsidRPr="00302CAC">
              <w:rPr>
                <w:color w:val="000000"/>
                <w:sz w:val="28"/>
                <w:szCs w:val="28"/>
              </w:rPr>
              <w:t>2</w:t>
            </w:r>
          </w:p>
        </w:tc>
        <w:tc>
          <w:tcPr>
            <w:tcW w:w="0" w:type="auto"/>
            <w:shd w:val="clear" w:color="auto" w:fill="FFFFFF"/>
            <w:vAlign w:val="center"/>
          </w:tcPr>
          <w:p w:rsidR="00BC1EB6" w:rsidRPr="00302CAC" w:rsidRDefault="00BC1EB6" w:rsidP="00302CAC">
            <w:pPr>
              <w:jc w:val="center"/>
              <w:rPr>
                <w:color w:val="000000"/>
                <w:sz w:val="28"/>
                <w:szCs w:val="28"/>
              </w:rPr>
            </w:pPr>
            <w:r w:rsidRPr="00302CAC">
              <w:rPr>
                <w:color w:val="000000"/>
                <w:sz w:val="28"/>
                <w:szCs w:val="28"/>
              </w:rPr>
              <w:t>1</w:t>
            </w:r>
          </w:p>
        </w:tc>
        <w:tc>
          <w:tcPr>
            <w:tcW w:w="1039" w:type="pct"/>
            <w:shd w:val="clear" w:color="auto" w:fill="FFFFFF"/>
            <w:vAlign w:val="center"/>
          </w:tcPr>
          <w:p w:rsidR="00BC1EB6" w:rsidRPr="00302CAC" w:rsidRDefault="00BC1EB6" w:rsidP="00302CAC">
            <w:pPr>
              <w:jc w:val="center"/>
              <w:rPr>
                <w:color w:val="000000"/>
                <w:sz w:val="28"/>
                <w:szCs w:val="28"/>
              </w:rPr>
            </w:pPr>
            <w:r w:rsidRPr="00302CAC">
              <w:rPr>
                <w:color w:val="000000"/>
                <w:sz w:val="28"/>
                <w:szCs w:val="28"/>
              </w:rPr>
              <w:t>0</w:t>
            </w:r>
          </w:p>
        </w:tc>
        <w:tc>
          <w:tcPr>
            <w:tcW w:w="536" w:type="pct"/>
            <w:shd w:val="clear" w:color="auto" w:fill="FFFFFF"/>
            <w:vAlign w:val="center"/>
          </w:tcPr>
          <w:p w:rsidR="00BC1EB6" w:rsidRPr="00302CAC" w:rsidRDefault="00BC1EB6" w:rsidP="00302CAC">
            <w:pPr>
              <w:jc w:val="center"/>
              <w:rPr>
                <w:color w:val="000000"/>
                <w:sz w:val="28"/>
                <w:szCs w:val="28"/>
              </w:rPr>
            </w:pPr>
            <w:r w:rsidRPr="00302CAC">
              <w:rPr>
                <w:color w:val="000000"/>
                <w:sz w:val="28"/>
                <w:szCs w:val="28"/>
              </w:rPr>
              <w:t>0</w:t>
            </w:r>
          </w:p>
        </w:tc>
      </w:tr>
      <w:tr w:rsidR="00302CAC" w:rsidRPr="00302CAC" w:rsidTr="00302CAC">
        <w:tc>
          <w:tcPr>
            <w:tcW w:w="772" w:type="pct"/>
            <w:shd w:val="clear" w:color="auto" w:fill="FFFFFF"/>
            <w:vAlign w:val="center"/>
          </w:tcPr>
          <w:p w:rsidR="001037DF" w:rsidRPr="00302CAC" w:rsidRDefault="001037DF" w:rsidP="000E3F56">
            <w:pPr>
              <w:rPr>
                <w:color w:val="000000"/>
                <w:sz w:val="28"/>
                <w:szCs w:val="28"/>
              </w:rPr>
            </w:pPr>
            <w:r w:rsidRPr="00302CAC">
              <w:rPr>
                <w:color w:val="000000"/>
                <w:sz w:val="28"/>
                <w:szCs w:val="28"/>
              </w:rPr>
              <w:t>01.01.2009</w:t>
            </w:r>
          </w:p>
        </w:tc>
        <w:tc>
          <w:tcPr>
            <w:tcW w:w="0" w:type="auto"/>
            <w:shd w:val="clear" w:color="auto" w:fill="FFFFFF"/>
            <w:vAlign w:val="center"/>
          </w:tcPr>
          <w:p w:rsidR="001037DF" w:rsidRPr="00302CAC" w:rsidRDefault="001037DF" w:rsidP="00302CAC">
            <w:pPr>
              <w:jc w:val="center"/>
              <w:rPr>
                <w:color w:val="000000"/>
                <w:sz w:val="28"/>
                <w:szCs w:val="28"/>
              </w:rPr>
            </w:pPr>
            <w:r w:rsidRPr="00302CAC">
              <w:rPr>
                <w:color w:val="000000"/>
                <w:sz w:val="28"/>
                <w:szCs w:val="28"/>
              </w:rPr>
              <w:t>8</w:t>
            </w:r>
          </w:p>
        </w:tc>
        <w:tc>
          <w:tcPr>
            <w:tcW w:w="0" w:type="auto"/>
            <w:shd w:val="clear" w:color="auto" w:fill="FFFFFF"/>
            <w:vAlign w:val="center"/>
          </w:tcPr>
          <w:p w:rsidR="001037DF" w:rsidRPr="00302CAC" w:rsidRDefault="001037DF" w:rsidP="00302CAC">
            <w:pPr>
              <w:jc w:val="center"/>
              <w:rPr>
                <w:color w:val="000000"/>
                <w:sz w:val="28"/>
                <w:szCs w:val="28"/>
              </w:rPr>
            </w:pPr>
            <w:r w:rsidRPr="00302CAC">
              <w:rPr>
                <w:color w:val="000000"/>
                <w:sz w:val="28"/>
                <w:szCs w:val="28"/>
              </w:rPr>
              <w:t>4</w:t>
            </w:r>
          </w:p>
        </w:tc>
        <w:tc>
          <w:tcPr>
            <w:tcW w:w="0" w:type="auto"/>
            <w:shd w:val="clear" w:color="auto" w:fill="FFFFFF"/>
            <w:vAlign w:val="center"/>
          </w:tcPr>
          <w:p w:rsidR="001037DF" w:rsidRPr="00302CAC" w:rsidRDefault="001037DF" w:rsidP="00302CAC">
            <w:pPr>
              <w:jc w:val="center"/>
              <w:rPr>
                <w:color w:val="000000"/>
                <w:sz w:val="28"/>
                <w:szCs w:val="28"/>
              </w:rPr>
            </w:pPr>
            <w:r w:rsidRPr="00302CAC">
              <w:rPr>
                <w:color w:val="000000"/>
                <w:sz w:val="28"/>
                <w:szCs w:val="28"/>
              </w:rPr>
              <w:t>0</w:t>
            </w:r>
          </w:p>
        </w:tc>
        <w:tc>
          <w:tcPr>
            <w:tcW w:w="1039" w:type="pct"/>
            <w:shd w:val="clear" w:color="auto" w:fill="FFFFFF"/>
            <w:vAlign w:val="center"/>
          </w:tcPr>
          <w:p w:rsidR="001037DF" w:rsidRPr="00302CAC" w:rsidRDefault="001037DF" w:rsidP="00302CAC">
            <w:pPr>
              <w:jc w:val="center"/>
              <w:rPr>
                <w:color w:val="000000"/>
                <w:sz w:val="28"/>
                <w:szCs w:val="28"/>
              </w:rPr>
            </w:pPr>
            <w:r w:rsidRPr="00302CAC">
              <w:rPr>
                <w:color w:val="000000"/>
                <w:sz w:val="28"/>
                <w:szCs w:val="28"/>
              </w:rPr>
              <w:t>0</w:t>
            </w:r>
          </w:p>
        </w:tc>
        <w:tc>
          <w:tcPr>
            <w:tcW w:w="536" w:type="pct"/>
            <w:shd w:val="clear" w:color="auto" w:fill="FFFFFF"/>
            <w:vAlign w:val="center"/>
          </w:tcPr>
          <w:p w:rsidR="001037DF" w:rsidRPr="00302CAC" w:rsidRDefault="001037DF" w:rsidP="00302CAC">
            <w:pPr>
              <w:jc w:val="center"/>
              <w:rPr>
                <w:color w:val="000000"/>
                <w:sz w:val="28"/>
                <w:szCs w:val="28"/>
              </w:rPr>
            </w:pPr>
            <w:r w:rsidRPr="00302CAC">
              <w:rPr>
                <w:color w:val="000000"/>
                <w:sz w:val="28"/>
                <w:szCs w:val="28"/>
              </w:rPr>
              <w:t>0</w:t>
            </w:r>
          </w:p>
        </w:tc>
      </w:tr>
    </w:tbl>
    <w:p w:rsidR="00BC1EB6" w:rsidRDefault="00BC1EB6" w:rsidP="00BC1EB6">
      <w:pPr>
        <w:pStyle w:val="aa"/>
        <w:spacing w:line="360" w:lineRule="auto"/>
        <w:rPr>
          <w:rFonts w:ascii="Times New Roman" w:hAnsi="Times New Roman" w:cs="Times New Roman"/>
          <w:sz w:val="28"/>
          <w:szCs w:val="28"/>
        </w:rPr>
      </w:pPr>
    </w:p>
    <w:p w:rsidR="00BC1EB6" w:rsidRDefault="001037DF" w:rsidP="00386D42">
      <w:pPr>
        <w:pStyle w:val="aa"/>
        <w:spacing w:line="360" w:lineRule="auto"/>
        <w:rPr>
          <w:rFonts w:ascii="Times New Roman" w:hAnsi="Times New Roman" w:cs="Times New Roman"/>
          <w:sz w:val="28"/>
          <w:szCs w:val="28"/>
        </w:rPr>
      </w:pPr>
      <w:r>
        <w:rPr>
          <w:rFonts w:ascii="Times New Roman" w:hAnsi="Times New Roman" w:cs="Times New Roman"/>
          <w:sz w:val="28"/>
          <w:szCs w:val="28"/>
        </w:rPr>
        <w:t>Выше указанная таблица очень хорошо иллюстрирует снижение финансовой зависимости российской (самарской) банковской системы от  иностранного капитала. Таким образом, происходит снижение утечки капитала за рубеж. Полученные средства (а именно % по ним), которые банки обязаны были выплачивать своим иностранным партнерам за пользование их финансовыми ресурсами, теперь вливаются в отечественную экономику. На данном этапе данные вложения, прежде всего, направляются  в газо-нефтеперерабатывающую</w:t>
      </w:r>
      <w:r w:rsidR="00386D42">
        <w:rPr>
          <w:rFonts w:ascii="Times New Roman" w:hAnsi="Times New Roman" w:cs="Times New Roman"/>
          <w:sz w:val="28"/>
          <w:szCs w:val="28"/>
        </w:rPr>
        <w:t xml:space="preserve"> промышленность, затем в связь, и только после инвестируются отрасли инфраструктуры.</w:t>
      </w:r>
    </w:p>
    <w:p w:rsidR="00BC1EB6" w:rsidRPr="00F23165" w:rsidRDefault="001037DF" w:rsidP="00BC1EB6">
      <w:pPr>
        <w:shd w:val="clear" w:color="auto" w:fill="FFFFFF"/>
        <w:autoSpaceDE w:val="0"/>
        <w:autoSpaceDN w:val="0"/>
        <w:adjustRightInd w:val="0"/>
        <w:spacing w:line="360" w:lineRule="auto"/>
        <w:ind w:firstLine="737"/>
        <w:jc w:val="both"/>
        <w:rPr>
          <w:sz w:val="28"/>
          <w:szCs w:val="28"/>
        </w:rPr>
      </w:pPr>
      <w:r>
        <w:rPr>
          <w:color w:val="000000"/>
          <w:sz w:val="28"/>
          <w:szCs w:val="28"/>
        </w:rPr>
        <w:t>В Самаре</w:t>
      </w:r>
      <w:r w:rsidR="00BC1EB6" w:rsidRPr="00F23165">
        <w:rPr>
          <w:color w:val="000000"/>
          <w:sz w:val="28"/>
          <w:szCs w:val="28"/>
        </w:rPr>
        <w:t xml:space="preserve"> параллельно существу</w:t>
      </w:r>
      <w:r w:rsidR="00BC1EB6" w:rsidRPr="00F23165">
        <w:rPr>
          <w:color w:val="000000"/>
          <w:sz w:val="28"/>
          <w:szCs w:val="28"/>
        </w:rPr>
        <w:softHyphen/>
        <w:t>ют и надежно функционируют финансовые службы города.</w:t>
      </w:r>
    </w:p>
    <w:p w:rsidR="00BC1EB6" w:rsidRPr="00F23165" w:rsidRDefault="00BC1EB6" w:rsidP="00BC1EB6">
      <w:pPr>
        <w:shd w:val="clear" w:color="auto" w:fill="FFFFFF"/>
        <w:autoSpaceDE w:val="0"/>
        <w:autoSpaceDN w:val="0"/>
        <w:adjustRightInd w:val="0"/>
        <w:spacing w:line="360" w:lineRule="auto"/>
        <w:ind w:firstLine="708"/>
        <w:jc w:val="both"/>
        <w:rPr>
          <w:sz w:val="28"/>
          <w:szCs w:val="28"/>
        </w:rPr>
      </w:pPr>
      <w:r w:rsidRPr="00F23165">
        <w:rPr>
          <w:sz w:val="28"/>
          <w:szCs w:val="28"/>
        </w:rPr>
        <w:t>Мониторинг предприятий, проводимый Главным управлением Банка России по г.о. Самара, показывает, что банковский сектор отличается достаточно высоким ем обслуживания и качеством предоставленных услуг. По результатам последнего опроса около 45% предприятий высоко оценили уровень банковского сектора на территории г.о. Самара.</w:t>
      </w:r>
    </w:p>
    <w:p w:rsidR="00BC1EB6" w:rsidRDefault="00BC1EB6" w:rsidP="00BC1EB6">
      <w:pPr>
        <w:shd w:val="clear" w:color="auto" w:fill="FFFFFF"/>
        <w:autoSpaceDE w:val="0"/>
        <w:autoSpaceDN w:val="0"/>
        <w:adjustRightInd w:val="0"/>
        <w:spacing w:line="360" w:lineRule="auto"/>
        <w:ind w:firstLine="708"/>
        <w:jc w:val="both"/>
        <w:rPr>
          <w:sz w:val="28"/>
          <w:szCs w:val="28"/>
        </w:rPr>
      </w:pPr>
      <w:r w:rsidRPr="00F23165">
        <w:rPr>
          <w:sz w:val="28"/>
          <w:szCs w:val="28"/>
        </w:rPr>
        <w:t>Возможностью получения всего спектра бан</w:t>
      </w:r>
      <w:r>
        <w:rPr>
          <w:sz w:val="28"/>
          <w:szCs w:val="28"/>
        </w:rPr>
        <w:t>ко</w:t>
      </w:r>
      <w:r w:rsidRPr="00F23165">
        <w:rPr>
          <w:sz w:val="28"/>
          <w:szCs w:val="28"/>
        </w:rPr>
        <w:t xml:space="preserve">вских услуг располагали 98,2% предприятий </w:t>
      </w:r>
      <w:r>
        <w:rPr>
          <w:sz w:val="28"/>
          <w:szCs w:val="28"/>
        </w:rPr>
        <w:t>из</w:t>
      </w:r>
      <w:r w:rsidRPr="00F23165">
        <w:rPr>
          <w:sz w:val="28"/>
          <w:szCs w:val="28"/>
        </w:rPr>
        <w:t xml:space="preserve"> числа участвующих в мониторинге), и только </w:t>
      </w:r>
      <w:r>
        <w:rPr>
          <w:sz w:val="28"/>
          <w:szCs w:val="28"/>
        </w:rPr>
        <w:t xml:space="preserve">10,3 </w:t>
      </w:r>
      <w:r w:rsidRPr="00F23165">
        <w:rPr>
          <w:sz w:val="28"/>
          <w:szCs w:val="28"/>
        </w:rPr>
        <w:t xml:space="preserve">% считали ее низкой, причем активность </w:t>
      </w:r>
      <w:r>
        <w:rPr>
          <w:sz w:val="28"/>
          <w:szCs w:val="28"/>
        </w:rPr>
        <w:t>предприятий</w:t>
      </w:r>
      <w:r w:rsidRPr="00F23165">
        <w:rPr>
          <w:sz w:val="28"/>
          <w:szCs w:val="28"/>
        </w:rPr>
        <w:t xml:space="preserve"> в использовании банковских услуг </w:t>
      </w:r>
      <w:r>
        <w:rPr>
          <w:sz w:val="28"/>
          <w:szCs w:val="28"/>
        </w:rPr>
        <w:t>нарастает.</w:t>
      </w:r>
    </w:p>
    <w:p w:rsidR="00BC1EB6" w:rsidRPr="00F23165" w:rsidRDefault="00BC1EB6" w:rsidP="00BC1EB6">
      <w:pPr>
        <w:shd w:val="clear" w:color="auto" w:fill="FFFFFF"/>
        <w:autoSpaceDE w:val="0"/>
        <w:autoSpaceDN w:val="0"/>
        <w:adjustRightInd w:val="0"/>
        <w:spacing w:line="360" w:lineRule="auto"/>
        <w:ind w:firstLine="708"/>
        <w:jc w:val="both"/>
        <w:rPr>
          <w:sz w:val="28"/>
          <w:szCs w:val="28"/>
        </w:rPr>
      </w:pPr>
      <w:r w:rsidRPr="00F23165">
        <w:rPr>
          <w:sz w:val="28"/>
          <w:szCs w:val="28"/>
        </w:rPr>
        <w:t>Более 95% предприятий сохранили партнер</w:t>
      </w:r>
      <w:r>
        <w:rPr>
          <w:sz w:val="28"/>
          <w:szCs w:val="28"/>
        </w:rPr>
        <w:t xml:space="preserve">ские отношения </w:t>
      </w:r>
      <w:r w:rsidRPr="00F23165">
        <w:rPr>
          <w:sz w:val="28"/>
          <w:szCs w:val="28"/>
        </w:rPr>
        <w:t>с теми кредитными организация</w:t>
      </w:r>
      <w:r>
        <w:rPr>
          <w:sz w:val="28"/>
          <w:szCs w:val="28"/>
        </w:rPr>
        <w:t xml:space="preserve">ми, </w:t>
      </w:r>
      <w:r w:rsidRPr="00F23165">
        <w:rPr>
          <w:sz w:val="28"/>
          <w:szCs w:val="28"/>
        </w:rPr>
        <w:t xml:space="preserve">в которых они обслуживались и ранее. Такие </w:t>
      </w:r>
      <w:r>
        <w:rPr>
          <w:sz w:val="28"/>
          <w:szCs w:val="28"/>
        </w:rPr>
        <w:t xml:space="preserve">решения </w:t>
      </w:r>
      <w:r w:rsidRPr="00F23165">
        <w:rPr>
          <w:sz w:val="28"/>
          <w:szCs w:val="28"/>
        </w:rPr>
        <w:t>предприятий в большей мере определи</w:t>
      </w:r>
      <w:r>
        <w:rPr>
          <w:sz w:val="28"/>
          <w:szCs w:val="28"/>
        </w:rPr>
        <w:t>ли</w:t>
      </w:r>
      <w:r w:rsidRPr="00F23165">
        <w:rPr>
          <w:sz w:val="28"/>
          <w:szCs w:val="28"/>
        </w:rPr>
        <w:t xml:space="preserve">: наличие опыта сотрудничества, уверенность в </w:t>
      </w:r>
      <w:r>
        <w:rPr>
          <w:sz w:val="28"/>
          <w:szCs w:val="28"/>
        </w:rPr>
        <w:t xml:space="preserve">финансовом </w:t>
      </w:r>
      <w:r w:rsidRPr="00F23165">
        <w:rPr>
          <w:sz w:val="28"/>
          <w:szCs w:val="28"/>
        </w:rPr>
        <w:t xml:space="preserve">положении банков и филиалов, </w:t>
      </w:r>
      <w:r>
        <w:rPr>
          <w:sz w:val="28"/>
          <w:szCs w:val="28"/>
        </w:rPr>
        <w:t xml:space="preserve">удобное </w:t>
      </w:r>
      <w:r w:rsidRPr="00F23165">
        <w:rPr>
          <w:sz w:val="28"/>
          <w:szCs w:val="28"/>
        </w:rPr>
        <w:t>расположение кредитных организаций,</w:t>
      </w:r>
      <w:r>
        <w:rPr>
          <w:sz w:val="28"/>
          <w:szCs w:val="28"/>
        </w:rPr>
        <w:t xml:space="preserve"> </w:t>
      </w:r>
      <w:r w:rsidRPr="00F23165">
        <w:rPr>
          <w:sz w:val="28"/>
          <w:szCs w:val="28"/>
        </w:rPr>
        <w:t>уровень квалификации персонала кредитных ор</w:t>
      </w:r>
      <w:r w:rsidRPr="00F23165">
        <w:rPr>
          <w:sz w:val="28"/>
          <w:szCs w:val="28"/>
        </w:rPr>
        <w:softHyphen/>
        <w:t>ганизаций.</w:t>
      </w:r>
    </w:p>
    <w:p w:rsidR="00BC1EB6" w:rsidRPr="00F23165" w:rsidRDefault="00BC1EB6" w:rsidP="00BC1EB6">
      <w:pPr>
        <w:spacing w:line="360" w:lineRule="auto"/>
        <w:ind w:firstLine="737"/>
        <w:jc w:val="both"/>
        <w:rPr>
          <w:sz w:val="28"/>
          <w:szCs w:val="28"/>
        </w:rPr>
      </w:pPr>
      <w:r w:rsidRPr="00F23165">
        <w:rPr>
          <w:sz w:val="28"/>
          <w:szCs w:val="28"/>
        </w:rPr>
        <w:t xml:space="preserve">Предприятия заинтересованы в получении услуг по кредитованию, включая такие его виды, как </w:t>
      </w:r>
      <w:r>
        <w:rPr>
          <w:sz w:val="28"/>
          <w:szCs w:val="28"/>
        </w:rPr>
        <w:t>о</w:t>
      </w:r>
      <w:r w:rsidRPr="00F23165">
        <w:rPr>
          <w:sz w:val="28"/>
          <w:szCs w:val="28"/>
        </w:rPr>
        <w:t>вердрафт, проектное финансирование, вексельное кредитование, факторинг, лизинг. Предпри</w:t>
      </w:r>
      <w:r w:rsidRPr="00F23165">
        <w:rPr>
          <w:sz w:val="28"/>
          <w:szCs w:val="28"/>
        </w:rPr>
        <w:softHyphen/>
        <w:t>ятия ожидают, что банки продолжат развивать</w:t>
      </w:r>
      <w:r>
        <w:rPr>
          <w:sz w:val="28"/>
          <w:szCs w:val="28"/>
        </w:rPr>
        <w:t xml:space="preserve"> т</w:t>
      </w:r>
      <w:r w:rsidRPr="00F23165">
        <w:rPr>
          <w:sz w:val="28"/>
          <w:szCs w:val="28"/>
        </w:rPr>
        <w:t>ехнологии дистанционного банковского обслуживания, в том числе с использованием возмож</w:t>
      </w:r>
      <w:r w:rsidRPr="00F23165">
        <w:rPr>
          <w:sz w:val="28"/>
          <w:szCs w:val="28"/>
        </w:rPr>
        <w:softHyphen/>
        <w:t>ностей Интернет, консалтинговые услуги, вклю</w:t>
      </w:r>
      <w:r w:rsidRPr="00F23165">
        <w:rPr>
          <w:sz w:val="28"/>
          <w:szCs w:val="28"/>
        </w:rPr>
        <w:softHyphen/>
        <w:t>чая анализ состояния рынков и рекомендации по вложению средств, иные информационно-анали</w:t>
      </w:r>
      <w:r w:rsidRPr="00F23165">
        <w:rPr>
          <w:sz w:val="28"/>
          <w:szCs w:val="28"/>
        </w:rPr>
        <w:softHyphen/>
        <w:t>тические услуги.</w:t>
      </w:r>
    </w:p>
    <w:p w:rsidR="00EA5117" w:rsidRDefault="00EA5117" w:rsidP="00BC1EB6">
      <w:pPr>
        <w:shd w:val="clear" w:color="auto" w:fill="FFFFFF"/>
        <w:autoSpaceDE w:val="0"/>
        <w:autoSpaceDN w:val="0"/>
        <w:adjustRightInd w:val="0"/>
        <w:spacing w:line="360" w:lineRule="auto"/>
        <w:ind w:firstLine="708"/>
        <w:jc w:val="both"/>
        <w:rPr>
          <w:b/>
          <w:sz w:val="28"/>
          <w:szCs w:val="28"/>
        </w:rPr>
      </w:pPr>
    </w:p>
    <w:p w:rsidR="00BC1EB6" w:rsidRPr="00F23165" w:rsidRDefault="00BC1EB6" w:rsidP="00BC1EB6">
      <w:pPr>
        <w:shd w:val="clear" w:color="auto" w:fill="FFFFFF"/>
        <w:autoSpaceDE w:val="0"/>
        <w:autoSpaceDN w:val="0"/>
        <w:adjustRightInd w:val="0"/>
        <w:spacing w:line="360" w:lineRule="auto"/>
        <w:ind w:firstLine="708"/>
        <w:jc w:val="both"/>
        <w:rPr>
          <w:b/>
          <w:sz w:val="28"/>
          <w:szCs w:val="28"/>
        </w:rPr>
      </w:pPr>
      <w:r w:rsidRPr="00F23165">
        <w:rPr>
          <w:b/>
          <w:sz w:val="28"/>
          <w:szCs w:val="28"/>
        </w:rPr>
        <w:t>Коммерческая деятельность кредитных организаций г.о. Самара.</w:t>
      </w:r>
    </w:p>
    <w:p w:rsidR="00BC1EB6" w:rsidRPr="00F23165" w:rsidRDefault="00BC1EB6" w:rsidP="00BC1EB6">
      <w:pPr>
        <w:spacing w:line="360" w:lineRule="auto"/>
        <w:ind w:firstLine="708"/>
        <w:jc w:val="both"/>
        <w:rPr>
          <w:b/>
          <w:sz w:val="28"/>
          <w:szCs w:val="28"/>
        </w:rPr>
      </w:pPr>
      <w:r>
        <w:rPr>
          <w:sz w:val="28"/>
          <w:szCs w:val="28"/>
        </w:rPr>
        <w:t>С</w:t>
      </w:r>
      <w:r w:rsidRPr="00F23165">
        <w:rPr>
          <w:sz w:val="28"/>
          <w:szCs w:val="28"/>
        </w:rPr>
        <w:t xml:space="preserve"> </w:t>
      </w:r>
      <w:smartTag w:uri="urn:schemas-microsoft-com:office:smarttags" w:element="metricconverter">
        <w:smartTagPr>
          <w:attr w:name="ProductID" w:val="2007 г"/>
        </w:smartTagPr>
        <w:r w:rsidRPr="00F23165">
          <w:rPr>
            <w:sz w:val="28"/>
            <w:szCs w:val="28"/>
          </w:rPr>
          <w:t>200</w:t>
        </w:r>
        <w:r>
          <w:rPr>
            <w:sz w:val="28"/>
            <w:szCs w:val="28"/>
          </w:rPr>
          <w:t>7</w:t>
        </w:r>
        <w:r w:rsidRPr="00F23165">
          <w:rPr>
            <w:sz w:val="28"/>
            <w:szCs w:val="28"/>
          </w:rPr>
          <w:t xml:space="preserve"> г</w:t>
        </w:r>
      </w:smartTag>
      <w:r w:rsidRPr="00F23165">
        <w:rPr>
          <w:sz w:val="28"/>
          <w:szCs w:val="28"/>
        </w:rPr>
        <w:t>. продолжился рост объемов опера</w:t>
      </w:r>
      <w:r w:rsidRPr="00F23165">
        <w:rPr>
          <w:sz w:val="28"/>
          <w:szCs w:val="28"/>
        </w:rPr>
        <w:softHyphen/>
        <w:t xml:space="preserve">ций кредитных организаций, действующих на территории </w:t>
      </w:r>
      <w:r>
        <w:rPr>
          <w:sz w:val="28"/>
          <w:szCs w:val="28"/>
        </w:rPr>
        <w:t>г.о. Самара</w:t>
      </w:r>
      <w:r w:rsidRPr="00F23165">
        <w:rPr>
          <w:sz w:val="28"/>
          <w:szCs w:val="28"/>
        </w:rPr>
        <w:t>. Суммарный объ</w:t>
      </w:r>
      <w:r w:rsidRPr="00F23165">
        <w:rPr>
          <w:sz w:val="28"/>
          <w:szCs w:val="28"/>
        </w:rPr>
        <w:softHyphen/>
        <w:t>ем их активов и пассивов (по головным офисам и филиалам кредитных организаций, расположен</w:t>
      </w:r>
      <w:r w:rsidRPr="00F23165">
        <w:rPr>
          <w:sz w:val="28"/>
          <w:szCs w:val="28"/>
        </w:rPr>
        <w:softHyphen/>
        <w:t xml:space="preserve">ным на территории региона) увеличился на 58% (с учетом уровня инфляции — на 45,4%) и достиг 252,3 млрд. руб. на 1 января </w:t>
      </w:r>
      <w:smartTag w:uri="urn:schemas-microsoft-com:office:smarttags" w:element="metricconverter">
        <w:smartTagPr>
          <w:attr w:name="ProductID" w:val="2008 г"/>
        </w:smartTagPr>
        <w:r w:rsidRPr="00F23165">
          <w:rPr>
            <w:sz w:val="28"/>
            <w:szCs w:val="28"/>
          </w:rPr>
          <w:t>200</w:t>
        </w:r>
        <w:r>
          <w:rPr>
            <w:sz w:val="28"/>
            <w:szCs w:val="28"/>
          </w:rPr>
          <w:t>8</w:t>
        </w:r>
        <w:r w:rsidRPr="00F23165">
          <w:rPr>
            <w:sz w:val="28"/>
            <w:szCs w:val="28"/>
          </w:rPr>
          <w:t xml:space="preserve"> г</w:t>
        </w:r>
      </w:smartTag>
      <w:r w:rsidRPr="00F23165">
        <w:rPr>
          <w:sz w:val="28"/>
          <w:szCs w:val="28"/>
        </w:rPr>
        <w:t>. (рис. 3.26).</w:t>
      </w:r>
    </w:p>
    <w:p w:rsidR="00BC1EB6" w:rsidRDefault="00FD45A2" w:rsidP="00BC1EB6">
      <w:pPr>
        <w:spacing w:line="360" w:lineRule="auto"/>
        <w:ind w:firstLine="708"/>
        <w:jc w:val="both"/>
        <w:rPr>
          <w:b/>
          <w:sz w:val="32"/>
          <w:szCs w:val="32"/>
        </w:rPr>
      </w:pPr>
      <w:r>
        <w:pict>
          <v:shape id="_x0000_i1031" type="#_x0000_t75" style="width:418.5pt;height:246.75pt">
            <v:imagedata r:id="rId15" o:title=""/>
          </v:shape>
        </w:pict>
      </w:r>
    </w:p>
    <w:p w:rsidR="00BC1EB6" w:rsidRPr="0086230A" w:rsidRDefault="0086230A" w:rsidP="00BC1EB6">
      <w:pPr>
        <w:spacing w:line="360" w:lineRule="auto"/>
        <w:ind w:firstLine="708"/>
        <w:jc w:val="both"/>
        <w:rPr>
          <w:b/>
          <w:sz w:val="28"/>
          <w:szCs w:val="28"/>
        </w:rPr>
      </w:pPr>
      <w:r w:rsidRPr="0086230A">
        <w:rPr>
          <w:b/>
          <w:sz w:val="28"/>
          <w:szCs w:val="28"/>
        </w:rPr>
        <w:t xml:space="preserve">Рис. </w:t>
      </w:r>
      <w:r>
        <w:rPr>
          <w:b/>
          <w:sz w:val="28"/>
          <w:szCs w:val="28"/>
        </w:rPr>
        <w:t>7</w:t>
      </w:r>
      <w:r w:rsidRPr="0086230A">
        <w:rPr>
          <w:b/>
          <w:sz w:val="28"/>
          <w:szCs w:val="28"/>
        </w:rPr>
        <w:t>.</w:t>
      </w:r>
      <w:r>
        <w:rPr>
          <w:b/>
          <w:sz w:val="28"/>
          <w:szCs w:val="28"/>
        </w:rPr>
        <w:t xml:space="preserve"> </w:t>
      </w:r>
      <w:r w:rsidR="00BC1EB6" w:rsidRPr="0086230A">
        <w:rPr>
          <w:b/>
          <w:sz w:val="28"/>
          <w:szCs w:val="28"/>
        </w:rPr>
        <w:t>Динамика показателей деятельности банков г.о. Самара</w:t>
      </w:r>
    </w:p>
    <w:p w:rsidR="00BC1EB6" w:rsidRPr="007205AC" w:rsidRDefault="00BC1EB6" w:rsidP="00BC1EB6">
      <w:pPr>
        <w:shd w:val="clear" w:color="auto" w:fill="FFFFFF"/>
        <w:autoSpaceDE w:val="0"/>
        <w:autoSpaceDN w:val="0"/>
        <w:adjustRightInd w:val="0"/>
        <w:spacing w:line="360" w:lineRule="auto"/>
        <w:ind w:firstLine="708"/>
        <w:jc w:val="both"/>
        <w:rPr>
          <w:sz w:val="28"/>
          <w:szCs w:val="28"/>
        </w:rPr>
      </w:pPr>
      <w:r w:rsidRPr="007205AC">
        <w:rPr>
          <w:color w:val="000000"/>
          <w:sz w:val="28"/>
          <w:szCs w:val="28"/>
        </w:rPr>
        <w:t>Большая часть пассивов сформирована сред</w:t>
      </w:r>
      <w:r w:rsidRPr="007205AC">
        <w:rPr>
          <w:color w:val="000000"/>
          <w:sz w:val="28"/>
          <w:szCs w:val="28"/>
        </w:rPr>
        <w:softHyphen/>
        <w:t>ствами на счетах физических лиц. По сравнению с началом года их суммарный объем увеличился на</w:t>
      </w:r>
      <w:r>
        <w:rPr>
          <w:color w:val="000000"/>
          <w:sz w:val="28"/>
          <w:szCs w:val="28"/>
        </w:rPr>
        <w:t xml:space="preserve"> </w:t>
      </w:r>
      <w:r w:rsidRPr="007205AC">
        <w:rPr>
          <w:color w:val="000000"/>
          <w:sz w:val="28"/>
          <w:szCs w:val="28"/>
        </w:rPr>
        <w:t xml:space="preserve">24.7  млрд. руб. (на 36,2%) и на 1 января </w:t>
      </w:r>
      <w:smartTag w:uri="urn:schemas-microsoft-com:office:smarttags" w:element="metricconverter">
        <w:smartTagPr>
          <w:attr w:name="ProductID" w:val="2008 г"/>
        </w:smartTagPr>
        <w:r w:rsidRPr="007205AC">
          <w:rPr>
            <w:color w:val="000000"/>
            <w:sz w:val="28"/>
            <w:szCs w:val="28"/>
          </w:rPr>
          <w:t>200</w:t>
        </w:r>
        <w:r>
          <w:rPr>
            <w:color w:val="000000"/>
            <w:sz w:val="28"/>
            <w:szCs w:val="28"/>
          </w:rPr>
          <w:t>8</w:t>
        </w:r>
        <w:r w:rsidRPr="007205AC">
          <w:rPr>
            <w:color w:val="000000"/>
            <w:sz w:val="28"/>
            <w:szCs w:val="28"/>
          </w:rPr>
          <w:t xml:space="preserve"> г</w:t>
        </w:r>
      </w:smartTag>
      <w:r w:rsidRPr="007205AC">
        <w:rPr>
          <w:color w:val="000000"/>
          <w:sz w:val="28"/>
          <w:szCs w:val="28"/>
        </w:rPr>
        <w:t>. составил 94,5 млрд. руб. (37,0% всех пассивов). Подавляющая часть данной суммы — срочные вклады (98,8%).</w:t>
      </w:r>
    </w:p>
    <w:p w:rsidR="00BC1EB6" w:rsidRPr="00622D37" w:rsidRDefault="00BC1EB6" w:rsidP="00BC1EB6">
      <w:pPr>
        <w:shd w:val="clear" w:color="auto" w:fill="FFFFFF"/>
        <w:autoSpaceDE w:val="0"/>
        <w:autoSpaceDN w:val="0"/>
        <w:adjustRightInd w:val="0"/>
        <w:spacing w:line="360" w:lineRule="auto"/>
        <w:ind w:firstLine="737"/>
        <w:jc w:val="both"/>
        <w:rPr>
          <w:b/>
          <w:sz w:val="28"/>
          <w:szCs w:val="28"/>
        </w:rPr>
      </w:pPr>
      <w:r w:rsidRPr="007205AC">
        <w:rPr>
          <w:color w:val="000000"/>
          <w:sz w:val="28"/>
          <w:szCs w:val="28"/>
        </w:rPr>
        <w:t>Следующими по значению источниками ре</w:t>
      </w:r>
      <w:r w:rsidRPr="007205AC">
        <w:rPr>
          <w:color w:val="000000"/>
          <w:sz w:val="28"/>
          <w:szCs w:val="28"/>
        </w:rPr>
        <w:softHyphen/>
        <w:t>сурсов являлись: средства предприятий и орга</w:t>
      </w:r>
      <w:r w:rsidRPr="007205AC">
        <w:rPr>
          <w:color w:val="000000"/>
          <w:sz w:val="28"/>
          <w:szCs w:val="28"/>
        </w:rPr>
        <w:softHyphen/>
        <w:t>низаций на расчетных, текущих и прочих счетах —</w:t>
      </w:r>
      <w:r>
        <w:rPr>
          <w:color w:val="000000"/>
          <w:sz w:val="28"/>
          <w:szCs w:val="28"/>
        </w:rPr>
        <w:t xml:space="preserve"> </w:t>
      </w:r>
      <w:r w:rsidRPr="007205AC">
        <w:rPr>
          <w:color w:val="000000"/>
          <w:sz w:val="28"/>
          <w:szCs w:val="28"/>
        </w:rPr>
        <w:t xml:space="preserve">37.8          млрд. руб. (15,0% общего объема пассивов); средства в расчетах, большей частью состоящие из ресурсов, переданных головными офисами банков, находящихся за пределами Самарской области, для размещения в </w:t>
      </w:r>
      <w:r>
        <w:rPr>
          <w:color w:val="000000"/>
          <w:sz w:val="28"/>
          <w:szCs w:val="28"/>
        </w:rPr>
        <w:t xml:space="preserve">городе </w:t>
      </w:r>
      <w:r w:rsidRPr="00622D37">
        <w:rPr>
          <w:color w:val="000000"/>
          <w:sz w:val="28"/>
          <w:szCs w:val="28"/>
        </w:rPr>
        <w:t>Самара — 31,7 млрд.</w:t>
      </w:r>
    </w:p>
    <w:p w:rsidR="00BC1EB6" w:rsidRPr="00622D37" w:rsidRDefault="00BC1EB6" w:rsidP="00BC1EB6">
      <w:pPr>
        <w:shd w:val="clear" w:color="auto" w:fill="FFFFFF"/>
        <w:autoSpaceDE w:val="0"/>
        <w:autoSpaceDN w:val="0"/>
        <w:adjustRightInd w:val="0"/>
        <w:spacing w:line="360" w:lineRule="auto"/>
        <w:ind w:firstLine="737"/>
        <w:jc w:val="both"/>
        <w:rPr>
          <w:sz w:val="28"/>
          <w:szCs w:val="28"/>
        </w:rPr>
      </w:pPr>
      <w:r w:rsidRPr="00622D37">
        <w:rPr>
          <w:color w:val="000000"/>
          <w:sz w:val="28"/>
          <w:szCs w:val="28"/>
        </w:rPr>
        <w:t>В</w:t>
      </w:r>
      <w:r w:rsidRPr="00622D37">
        <w:rPr>
          <w:rFonts w:cs="Arial"/>
          <w:color w:val="000000"/>
          <w:sz w:val="28"/>
          <w:szCs w:val="28"/>
        </w:rPr>
        <w:t xml:space="preserve"> 20</w:t>
      </w:r>
      <w:r>
        <w:rPr>
          <w:rFonts w:cs="Arial"/>
          <w:color w:val="000000"/>
          <w:sz w:val="28"/>
          <w:szCs w:val="28"/>
        </w:rPr>
        <w:t>10</w:t>
      </w:r>
      <w:r w:rsidRPr="00622D37">
        <w:rPr>
          <w:rFonts w:cs="Arial"/>
          <w:color w:val="000000"/>
          <w:sz w:val="28"/>
          <w:szCs w:val="28"/>
        </w:rPr>
        <w:t xml:space="preserve"> </w:t>
      </w:r>
      <w:r w:rsidRPr="00622D37">
        <w:rPr>
          <w:color w:val="000000"/>
          <w:sz w:val="28"/>
          <w:szCs w:val="28"/>
        </w:rPr>
        <w:t>гг</w:t>
      </w:r>
      <w:r w:rsidRPr="00622D37">
        <w:rPr>
          <w:rFonts w:cs="Arial"/>
          <w:color w:val="000000"/>
          <w:sz w:val="28"/>
          <w:szCs w:val="28"/>
        </w:rPr>
        <w:t xml:space="preserve">. </w:t>
      </w:r>
      <w:r w:rsidRPr="00622D37">
        <w:rPr>
          <w:color w:val="000000"/>
          <w:sz w:val="28"/>
          <w:szCs w:val="28"/>
        </w:rPr>
        <w:t>ожидается</w:t>
      </w:r>
      <w:r w:rsidRPr="00622D37">
        <w:rPr>
          <w:rFonts w:cs="Arial"/>
          <w:color w:val="000000"/>
          <w:sz w:val="28"/>
          <w:szCs w:val="28"/>
        </w:rPr>
        <w:t xml:space="preserve"> </w:t>
      </w:r>
      <w:r w:rsidRPr="00622D37">
        <w:rPr>
          <w:color w:val="000000"/>
          <w:sz w:val="28"/>
          <w:szCs w:val="28"/>
        </w:rPr>
        <w:t>дальнейший</w:t>
      </w:r>
      <w:r w:rsidRPr="00622D37">
        <w:rPr>
          <w:rFonts w:cs="Arial"/>
          <w:color w:val="000000"/>
          <w:sz w:val="28"/>
          <w:szCs w:val="28"/>
        </w:rPr>
        <w:t xml:space="preserve"> </w:t>
      </w:r>
      <w:r w:rsidRPr="00622D37">
        <w:rPr>
          <w:color w:val="000000"/>
          <w:sz w:val="28"/>
          <w:szCs w:val="28"/>
        </w:rPr>
        <w:t>рост капитала</w:t>
      </w:r>
      <w:r w:rsidRPr="00622D37">
        <w:rPr>
          <w:rFonts w:cs="Arial"/>
          <w:color w:val="000000"/>
          <w:sz w:val="28"/>
          <w:szCs w:val="28"/>
        </w:rPr>
        <w:t xml:space="preserve"> </w:t>
      </w:r>
      <w:r w:rsidRPr="00622D37">
        <w:rPr>
          <w:color w:val="000000"/>
          <w:sz w:val="28"/>
          <w:szCs w:val="28"/>
        </w:rPr>
        <w:t>и</w:t>
      </w:r>
      <w:r w:rsidRPr="00622D37">
        <w:rPr>
          <w:rFonts w:cs="Arial"/>
          <w:color w:val="000000"/>
          <w:sz w:val="28"/>
          <w:szCs w:val="28"/>
        </w:rPr>
        <w:t xml:space="preserve"> </w:t>
      </w:r>
      <w:r w:rsidRPr="00622D37">
        <w:rPr>
          <w:color w:val="000000"/>
          <w:sz w:val="28"/>
          <w:szCs w:val="28"/>
        </w:rPr>
        <w:t>прибыли</w:t>
      </w:r>
      <w:r w:rsidRPr="00622D37">
        <w:rPr>
          <w:rFonts w:cs="Arial"/>
          <w:color w:val="000000"/>
          <w:sz w:val="28"/>
          <w:szCs w:val="28"/>
        </w:rPr>
        <w:t xml:space="preserve"> </w:t>
      </w:r>
      <w:r w:rsidRPr="00622D37">
        <w:rPr>
          <w:color w:val="000000"/>
          <w:sz w:val="28"/>
          <w:szCs w:val="28"/>
        </w:rPr>
        <w:t>банков</w:t>
      </w:r>
      <w:r w:rsidRPr="00622D37">
        <w:rPr>
          <w:rFonts w:cs="Arial"/>
          <w:color w:val="000000"/>
          <w:sz w:val="28"/>
          <w:szCs w:val="28"/>
        </w:rPr>
        <w:t xml:space="preserve">. </w:t>
      </w:r>
      <w:r w:rsidRPr="00622D37">
        <w:rPr>
          <w:color w:val="000000"/>
          <w:sz w:val="28"/>
          <w:szCs w:val="28"/>
        </w:rPr>
        <w:t>Сред</w:t>
      </w:r>
      <w:r w:rsidRPr="00622D37">
        <w:rPr>
          <w:color w:val="000000"/>
          <w:sz w:val="28"/>
          <w:szCs w:val="28"/>
        </w:rPr>
        <w:softHyphen/>
        <w:t>негодовой</w:t>
      </w:r>
      <w:r w:rsidRPr="00622D37">
        <w:rPr>
          <w:rFonts w:cs="Arial"/>
          <w:color w:val="000000"/>
          <w:sz w:val="28"/>
          <w:szCs w:val="28"/>
        </w:rPr>
        <w:t xml:space="preserve"> </w:t>
      </w:r>
      <w:r w:rsidRPr="00622D37">
        <w:rPr>
          <w:color w:val="000000"/>
          <w:sz w:val="28"/>
          <w:szCs w:val="28"/>
        </w:rPr>
        <w:t>прирост</w:t>
      </w:r>
      <w:r w:rsidRPr="00622D37">
        <w:rPr>
          <w:rFonts w:cs="Arial"/>
          <w:color w:val="000000"/>
          <w:sz w:val="28"/>
          <w:szCs w:val="28"/>
        </w:rPr>
        <w:t xml:space="preserve"> </w:t>
      </w:r>
      <w:r w:rsidRPr="00622D37">
        <w:rPr>
          <w:color w:val="000000"/>
          <w:sz w:val="28"/>
          <w:szCs w:val="28"/>
        </w:rPr>
        <w:t>капитала</w:t>
      </w:r>
      <w:r w:rsidRPr="00622D37">
        <w:rPr>
          <w:rFonts w:cs="Arial"/>
          <w:color w:val="000000"/>
          <w:sz w:val="28"/>
          <w:szCs w:val="28"/>
        </w:rPr>
        <w:t xml:space="preserve"> </w:t>
      </w:r>
      <w:r w:rsidRPr="00622D37">
        <w:rPr>
          <w:color w:val="000000"/>
          <w:sz w:val="28"/>
          <w:szCs w:val="28"/>
        </w:rPr>
        <w:t>в</w:t>
      </w:r>
      <w:r w:rsidRPr="00622D37">
        <w:rPr>
          <w:rFonts w:cs="Arial"/>
          <w:color w:val="000000"/>
          <w:sz w:val="28"/>
          <w:szCs w:val="28"/>
        </w:rPr>
        <w:t xml:space="preserve"> </w:t>
      </w:r>
      <w:r w:rsidRPr="00622D37">
        <w:rPr>
          <w:color w:val="000000"/>
          <w:sz w:val="28"/>
          <w:szCs w:val="28"/>
        </w:rPr>
        <w:t>рассматриваемом периоде</w:t>
      </w:r>
      <w:r w:rsidRPr="00622D37">
        <w:rPr>
          <w:rFonts w:cs="Arial"/>
          <w:color w:val="000000"/>
          <w:sz w:val="28"/>
          <w:szCs w:val="28"/>
        </w:rPr>
        <w:t xml:space="preserve"> </w:t>
      </w:r>
      <w:r w:rsidRPr="00622D37">
        <w:rPr>
          <w:color w:val="000000"/>
          <w:sz w:val="28"/>
          <w:szCs w:val="28"/>
        </w:rPr>
        <w:t>может</w:t>
      </w:r>
      <w:r w:rsidRPr="00622D37">
        <w:rPr>
          <w:rFonts w:cs="Arial"/>
          <w:color w:val="000000"/>
          <w:sz w:val="28"/>
          <w:szCs w:val="28"/>
        </w:rPr>
        <w:t xml:space="preserve"> </w:t>
      </w:r>
      <w:r w:rsidRPr="00622D37">
        <w:rPr>
          <w:color w:val="000000"/>
          <w:sz w:val="28"/>
          <w:szCs w:val="28"/>
        </w:rPr>
        <w:t>составить</w:t>
      </w:r>
      <w:r w:rsidRPr="00622D37">
        <w:rPr>
          <w:rFonts w:cs="Arial"/>
          <w:color w:val="000000"/>
          <w:sz w:val="28"/>
          <w:szCs w:val="28"/>
        </w:rPr>
        <w:t xml:space="preserve"> 15-20% (</w:t>
      </w:r>
      <w:r w:rsidRPr="00622D37">
        <w:rPr>
          <w:color w:val="000000"/>
          <w:sz w:val="28"/>
          <w:szCs w:val="28"/>
        </w:rPr>
        <w:t>сверх</w:t>
      </w:r>
      <w:r w:rsidRPr="00622D37">
        <w:rPr>
          <w:rFonts w:cs="Arial"/>
          <w:color w:val="000000"/>
          <w:sz w:val="28"/>
          <w:szCs w:val="28"/>
        </w:rPr>
        <w:t xml:space="preserve"> </w:t>
      </w:r>
      <w:r w:rsidRPr="00622D37">
        <w:rPr>
          <w:color w:val="000000"/>
          <w:sz w:val="28"/>
          <w:szCs w:val="28"/>
        </w:rPr>
        <w:t>уровня инфляции</w:t>
      </w:r>
      <w:r w:rsidRPr="00622D37">
        <w:rPr>
          <w:rFonts w:cs="Arial"/>
          <w:color w:val="000000"/>
          <w:sz w:val="28"/>
          <w:szCs w:val="28"/>
        </w:rPr>
        <w:t xml:space="preserve">), </w:t>
      </w:r>
      <w:r w:rsidRPr="00622D37">
        <w:rPr>
          <w:color w:val="000000"/>
          <w:sz w:val="28"/>
          <w:szCs w:val="28"/>
        </w:rPr>
        <w:t>прибыли</w:t>
      </w:r>
      <w:r w:rsidRPr="00622D37">
        <w:rPr>
          <w:rFonts w:cs="Arial"/>
          <w:color w:val="000000"/>
          <w:sz w:val="28"/>
          <w:szCs w:val="28"/>
        </w:rPr>
        <w:t xml:space="preserve"> </w:t>
      </w:r>
      <w:r w:rsidRPr="00622D37">
        <w:rPr>
          <w:color w:val="000000"/>
          <w:sz w:val="28"/>
          <w:szCs w:val="28"/>
        </w:rPr>
        <w:t>—</w:t>
      </w:r>
      <w:r w:rsidRPr="00622D37">
        <w:rPr>
          <w:rFonts w:cs="Arial"/>
          <w:color w:val="000000"/>
          <w:sz w:val="28"/>
          <w:szCs w:val="28"/>
        </w:rPr>
        <w:t xml:space="preserve"> 50-70%. </w:t>
      </w:r>
      <w:r w:rsidRPr="00622D37">
        <w:rPr>
          <w:color w:val="000000"/>
          <w:sz w:val="28"/>
          <w:szCs w:val="28"/>
        </w:rPr>
        <w:t>Кроме</w:t>
      </w:r>
      <w:r w:rsidRPr="00622D37">
        <w:rPr>
          <w:rFonts w:cs="Arial"/>
          <w:color w:val="000000"/>
          <w:sz w:val="28"/>
          <w:szCs w:val="28"/>
        </w:rPr>
        <w:t xml:space="preserve"> </w:t>
      </w:r>
      <w:r w:rsidRPr="00622D37">
        <w:rPr>
          <w:color w:val="000000"/>
          <w:sz w:val="28"/>
          <w:szCs w:val="28"/>
        </w:rPr>
        <w:t>того</w:t>
      </w:r>
      <w:r w:rsidRPr="00622D37">
        <w:rPr>
          <w:rFonts w:cs="Arial"/>
          <w:color w:val="000000"/>
          <w:sz w:val="28"/>
          <w:szCs w:val="28"/>
        </w:rPr>
        <w:t xml:space="preserve">, </w:t>
      </w:r>
      <w:r w:rsidRPr="00622D37">
        <w:rPr>
          <w:color w:val="000000"/>
          <w:sz w:val="28"/>
          <w:szCs w:val="28"/>
        </w:rPr>
        <w:t>ожи</w:t>
      </w:r>
      <w:r w:rsidRPr="00622D37">
        <w:rPr>
          <w:color w:val="000000"/>
          <w:sz w:val="28"/>
          <w:szCs w:val="28"/>
        </w:rPr>
        <w:softHyphen/>
        <w:t>дается</w:t>
      </w:r>
      <w:r w:rsidRPr="00622D37">
        <w:rPr>
          <w:rFonts w:cs="Arial"/>
          <w:color w:val="000000"/>
          <w:sz w:val="28"/>
          <w:szCs w:val="28"/>
        </w:rPr>
        <w:t xml:space="preserve">, </w:t>
      </w:r>
      <w:r w:rsidRPr="00622D37">
        <w:rPr>
          <w:color w:val="000000"/>
          <w:sz w:val="28"/>
          <w:szCs w:val="28"/>
        </w:rPr>
        <w:t>что</w:t>
      </w:r>
      <w:r w:rsidRPr="00622D37">
        <w:rPr>
          <w:rFonts w:cs="Arial"/>
          <w:color w:val="000000"/>
          <w:sz w:val="28"/>
          <w:szCs w:val="28"/>
        </w:rPr>
        <w:t xml:space="preserve"> </w:t>
      </w:r>
      <w:r w:rsidRPr="00622D37">
        <w:rPr>
          <w:color w:val="000000"/>
          <w:sz w:val="28"/>
          <w:szCs w:val="28"/>
        </w:rPr>
        <w:t>все</w:t>
      </w:r>
      <w:r w:rsidRPr="00622D37">
        <w:rPr>
          <w:rFonts w:cs="Arial"/>
          <w:color w:val="000000"/>
          <w:sz w:val="28"/>
          <w:szCs w:val="28"/>
        </w:rPr>
        <w:t xml:space="preserve"> </w:t>
      </w:r>
      <w:r w:rsidRPr="00622D37">
        <w:rPr>
          <w:color w:val="000000"/>
          <w:sz w:val="28"/>
          <w:szCs w:val="28"/>
        </w:rPr>
        <w:t>крупные</w:t>
      </w:r>
      <w:r w:rsidRPr="00622D37">
        <w:rPr>
          <w:rFonts w:cs="Arial"/>
          <w:color w:val="000000"/>
          <w:sz w:val="28"/>
          <w:szCs w:val="28"/>
        </w:rPr>
        <w:t xml:space="preserve"> </w:t>
      </w:r>
      <w:r w:rsidRPr="00622D37">
        <w:rPr>
          <w:color w:val="000000"/>
          <w:sz w:val="28"/>
          <w:szCs w:val="28"/>
        </w:rPr>
        <w:t>банки</w:t>
      </w:r>
      <w:r w:rsidRPr="00622D37">
        <w:rPr>
          <w:rFonts w:cs="Arial"/>
          <w:color w:val="000000"/>
          <w:sz w:val="28"/>
          <w:szCs w:val="28"/>
        </w:rPr>
        <w:t xml:space="preserve"> </w:t>
      </w:r>
      <w:r w:rsidRPr="00622D37">
        <w:rPr>
          <w:color w:val="000000"/>
          <w:sz w:val="28"/>
          <w:szCs w:val="28"/>
        </w:rPr>
        <w:t>получат</w:t>
      </w:r>
      <w:r w:rsidRPr="00622D37">
        <w:rPr>
          <w:rFonts w:cs="Arial"/>
          <w:color w:val="000000"/>
          <w:sz w:val="28"/>
          <w:szCs w:val="28"/>
        </w:rPr>
        <w:t xml:space="preserve"> </w:t>
      </w:r>
      <w:r w:rsidRPr="00622D37">
        <w:rPr>
          <w:color w:val="000000"/>
          <w:sz w:val="28"/>
          <w:szCs w:val="28"/>
        </w:rPr>
        <w:t>инвестиционные</w:t>
      </w:r>
      <w:r w:rsidRPr="00622D37">
        <w:rPr>
          <w:rFonts w:cs="Arial"/>
          <w:color w:val="000000"/>
          <w:sz w:val="28"/>
          <w:szCs w:val="28"/>
        </w:rPr>
        <w:t xml:space="preserve"> </w:t>
      </w:r>
      <w:r w:rsidRPr="00622D37">
        <w:rPr>
          <w:color w:val="000000"/>
          <w:sz w:val="28"/>
          <w:szCs w:val="28"/>
        </w:rPr>
        <w:t>рейтинги международных</w:t>
      </w:r>
      <w:r w:rsidRPr="00622D37">
        <w:rPr>
          <w:rFonts w:cs="Arial"/>
          <w:color w:val="000000"/>
          <w:sz w:val="28"/>
          <w:szCs w:val="28"/>
        </w:rPr>
        <w:t xml:space="preserve"> </w:t>
      </w:r>
      <w:r w:rsidRPr="00622D37">
        <w:rPr>
          <w:color w:val="000000"/>
          <w:sz w:val="28"/>
          <w:szCs w:val="28"/>
        </w:rPr>
        <w:t>рейтинговых</w:t>
      </w:r>
      <w:r w:rsidRPr="00622D37">
        <w:rPr>
          <w:rFonts w:cs="Arial"/>
          <w:color w:val="000000"/>
          <w:sz w:val="28"/>
          <w:szCs w:val="28"/>
        </w:rPr>
        <w:t xml:space="preserve"> </w:t>
      </w:r>
      <w:r w:rsidRPr="00622D37">
        <w:rPr>
          <w:color w:val="000000"/>
          <w:sz w:val="28"/>
          <w:szCs w:val="28"/>
        </w:rPr>
        <w:t>агентств</w:t>
      </w:r>
      <w:r w:rsidRPr="00622D37">
        <w:rPr>
          <w:rFonts w:cs="Arial"/>
          <w:color w:val="000000"/>
          <w:sz w:val="28"/>
          <w:szCs w:val="28"/>
        </w:rPr>
        <w:t xml:space="preserve"> </w:t>
      </w:r>
      <w:r w:rsidRPr="00622D37">
        <w:rPr>
          <w:color w:val="000000"/>
          <w:sz w:val="28"/>
          <w:szCs w:val="28"/>
        </w:rPr>
        <w:t>и</w:t>
      </w:r>
      <w:r w:rsidRPr="00622D37">
        <w:rPr>
          <w:rFonts w:cs="Arial"/>
          <w:color w:val="000000"/>
          <w:sz w:val="28"/>
          <w:szCs w:val="28"/>
        </w:rPr>
        <w:t xml:space="preserve"> </w:t>
      </w:r>
      <w:r w:rsidRPr="00622D37">
        <w:rPr>
          <w:color w:val="000000"/>
          <w:sz w:val="28"/>
          <w:szCs w:val="28"/>
        </w:rPr>
        <w:t>осущест</w:t>
      </w:r>
      <w:r w:rsidRPr="00622D37">
        <w:rPr>
          <w:color w:val="000000"/>
          <w:sz w:val="28"/>
          <w:szCs w:val="28"/>
        </w:rPr>
        <w:softHyphen/>
        <w:t>вят</w:t>
      </w:r>
      <w:r w:rsidRPr="00622D37">
        <w:rPr>
          <w:rFonts w:cs="Arial"/>
          <w:color w:val="000000"/>
          <w:sz w:val="28"/>
          <w:szCs w:val="28"/>
        </w:rPr>
        <w:t xml:space="preserve"> </w:t>
      </w:r>
      <w:r w:rsidRPr="00622D37">
        <w:rPr>
          <w:color w:val="000000"/>
          <w:sz w:val="28"/>
          <w:szCs w:val="28"/>
        </w:rPr>
        <w:t>первое</w:t>
      </w:r>
      <w:r w:rsidRPr="00622D37">
        <w:rPr>
          <w:rFonts w:cs="Arial"/>
          <w:color w:val="000000"/>
          <w:sz w:val="28"/>
          <w:szCs w:val="28"/>
        </w:rPr>
        <w:t xml:space="preserve"> </w:t>
      </w:r>
      <w:r w:rsidRPr="00622D37">
        <w:rPr>
          <w:color w:val="000000"/>
          <w:sz w:val="28"/>
          <w:szCs w:val="28"/>
        </w:rPr>
        <w:t>публичное</w:t>
      </w:r>
      <w:r w:rsidRPr="00622D37">
        <w:rPr>
          <w:rFonts w:cs="Arial"/>
          <w:color w:val="000000"/>
          <w:sz w:val="28"/>
          <w:szCs w:val="28"/>
        </w:rPr>
        <w:t xml:space="preserve"> </w:t>
      </w:r>
      <w:r w:rsidRPr="00622D37">
        <w:rPr>
          <w:color w:val="000000"/>
          <w:sz w:val="28"/>
          <w:szCs w:val="28"/>
        </w:rPr>
        <w:t>размещение</w:t>
      </w:r>
      <w:r w:rsidRPr="00622D37">
        <w:rPr>
          <w:rFonts w:cs="Arial"/>
          <w:color w:val="000000"/>
          <w:sz w:val="28"/>
          <w:szCs w:val="28"/>
        </w:rPr>
        <w:t xml:space="preserve"> </w:t>
      </w:r>
      <w:r w:rsidRPr="00622D37">
        <w:rPr>
          <w:color w:val="000000"/>
          <w:sz w:val="28"/>
          <w:szCs w:val="28"/>
        </w:rPr>
        <w:t>своих</w:t>
      </w:r>
      <w:r w:rsidRPr="00622D37">
        <w:rPr>
          <w:rFonts w:cs="Arial"/>
          <w:color w:val="000000"/>
          <w:sz w:val="28"/>
          <w:szCs w:val="28"/>
        </w:rPr>
        <w:t xml:space="preserve"> </w:t>
      </w:r>
      <w:r w:rsidRPr="00622D37">
        <w:rPr>
          <w:color w:val="000000"/>
          <w:sz w:val="28"/>
          <w:szCs w:val="28"/>
        </w:rPr>
        <w:t>акций на</w:t>
      </w:r>
      <w:r w:rsidRPr="00622D37">
        <w:rPr>
          <w:rFonts w:cs="Arial"/>
          <w:color w:val="000000"/>
          <w:sz w:val="28"/>
          <w:szCs w:val="28"/>
        </w:rPr>
        <w:t xml:space="preserve"> </w:t>
      </w:r>
      <w:r w:rsidRPr="00622D37">
        <w:rPr>
          <w:color w:val="000000"/>
          <w:sz w:val="28"/>
          <w:szCs w:val="28"/>
        </w:rPr>
        <w:t>фондовых</w:t>
      </w:r>
      <w:r w:rsidRPr="00622D37">
        <w:rPr>
          <w:rFonts w:cs="Arial"/>
          <w:color w:val="000000"/>
          <w:sz w:val="28"/>
          <w:szCs w:val="28"/>
        </w:rPr>
        <w:t xml:space="preserve"> </w:t>
      </w:r>
      <w:r w:rsidRPr="00622D37">
        <w:rPr>
          <w:color w:val="000000"/>
          <w:sz w:val="28"/>
          <w:szCs w:val="28"/>
        </w:rPr>
        <w:t>биржах</w:t>
      </w:r>
      <w:r w:rsidRPr="00622D37">
        <w:rPr>
          <w:rFonts w:cs="Arial"/>
          <w:color w:val="000000"/>
          <w:sz w:val="28"/>
          <w:szCs w:val="28"/>
        </w:rPr>
        <w:t xml:space="preserve"> (</w:t>
      </w:r>
      <w:r w:rsidRPr="00622D37">
        <w:rPr>
          <w:rFonts w:cs="Arial"/>
          <w:color w:val="000000"/>
          <w:sz w:val="28"/>
          <w:szCs w:val="28"/>
          <w:lang w:val="en-US"/>
        </w:rPr>
        <w:t>IPO</w:t>
      </w:r>
      <w:r w:rsidRPr="00622D37">
        <w:rPr>
          <w:rFonts w:cs="Arial"/>
          <w:color w:val="000000"/>
          <w:sz w:val="28"/>
          <w:szCs w:val="28"/>
        </w:rPr>
        <w:t>).</w:t>
      </w:r>
    </w:p>
    <w:p w:rsidR="00BC1EB6" w:rsidRPr="00EF3CEC" w:rsidRDefault="00BC1EB6" w:rsidP="00BC1EB6">
      <w:pPr>
        <w:shd w:val="clear" w:color="auto" w:fill="FFFFFF"/>
        <w:autoSpaceDE w:val="0"/>
        <w:autoSpaceDN w:val="0"/>
        <w:adjustRightInd w:val="0"/>
        <w:spacing w:line="360" w:lineRule="auto"/>
        <w:ind w:firstLine="737"/>
        <w:jc w:val="both"/>
        <w:rPr>
          <w:b/>
          <w:iCs/>
          <w:sz w:val="28"/>
          <w:szCs w:val="28"/>
        </w:rPr>
      </w:pPr>
      <w:r w:rsidRPr="00EF3CEC">
        <w:rPr>
          <w:b/>
          <w:iCs/>
          <w:sz w:val="28"/>
          <w:szCs w:val="28"/>
        </w:rPr>
        <w:t>Страховые услуги.</w:t>
      </w:r>
    </w:p>
    <w:p w:rsidR="00BC1EB6" w:rsidRPr="00EF3CEC" w:rsidRDefault="00BC1EB6" w:rsidP="00BC1EB6">
      <w:pPr>
        <w:spacing w:line="360" w:lineRule="auto"/>
        <w:ind w:firstLine="737"/>
        <w:jc w:val="both"/>
        <w:rPr>
          <w:sz w:val="28"/>
          <w:szCs w:val="28"/>
        </w:rPr>
      </w:pPr>
      <w:r w:rsidRPr="00EF3CEC">
        <w:rPr>
          <w:sz w:val="28"/>
          <w:szCs w:val="28"/>
        </w:rPr>
        <w:t>В</w:t>
      </w:r>
      <w:r w:rsidRPr="00EF3CEC">
        <w:rPr>
          <w:rFonts w:cs="Arial"/>
          <w:sz w:val="28"/>
          <w:szCs w:val="28"/>
        </w:rPr>
        <w:t xml:space="preserve"> </w:t>
      </w:r>
      <w:r w:rsidRPr="00EF3CEC">
        <w:rPr>
          <w:sz w:val="28"/>
          <w:szCs w:val="28"/>
        </w:rPr>
        <w:t>настоящее</w:t>
      </w:r>
      <w:r w:rsidRPr="00EF3CEC">
        <w:rPr>
          <w:rFonts w:cs="Arial"/>
          <w:sz w:val="28"/>
          <w:szCs w:val="28"/>
        </w:rPr>
        <w:t xml:space="preserve"> </w:t>
      </w:r>
      <w:r w:rsidRPr="00EF3CEC">
        <w:rPr>
          <w:sz w:val="28"/>
          <w:szCs w:val="28"/>
        </w:rPr>
        <w:t>время</w:t>
      </w:r>
      <w:r w:rsidRPr="00EF3CEC">
        <w:rPr>
          <w:rFonts w:cs="Arial"/>
          <w:sz w:val="28"/>
          <w:szCs w:val="28"/>
        </w:rPr>
        <w:t xml:space="preserve"> </w:t>
      </w:r>
      <w:r w:rsidRPr="00EF3CEC">
        <w:rPr>
          <w:sz w:val="28"/>
          <w:szCs w:val="28"/>
        </w:rPr>
        <w:t>на</w:t>
      </w:r>
      <w:r w:rsidRPr="00EF3CEC">
        <w:rPr>
          <w:rFonts w:cs="Arial"/>
          <w:sz w:val="28"/>
          <w:szCs w:val="28"/>
        </w:rPr>
        <w:t xml:space="preserve"> </w:t>
      </w:r>
      <w:r w:rsidRPr="00EF3CEC">
        <w:rPr>
          <w:sz w:val="28"/>
          <w:szCs w:val="28"/>
        </w:rPr>
        <w:t>рынке</w:t>
      </w:r>
      <w:r w:rsidRPr="00EF3CEC">
        <w:rPr>
          <w:rFonts w:cs="Arial"/>
          <w:sz w:val="28"/>
          <w:szCs w:val="28"/>
        </w:rPr>
        <w:t xml:space="preserve"> </w:t>
      </w:r>
      <w:r w:rsidRPr="00EF3CEC">
        <w:rPr>
          <w:sz w:val="28"/>
          <w:szCs w:val="28"/>
        </w:rPr>
        <w:t>страховых</w:t>
      </w:r>
      <w:r w:rsidRPr="00EF3CEC">
        <w:rPr>
          <w:rFonts w:cs="Arial"/>
          <w:sz w:val="28"/>
          <w:szCs w:val="28"/>
        </w:rPr>
        <w:t xml:space="preserve"> </w:t>
      </w:r>
      <w:r w:rsidR="00386D42">
        <w:rPr>
          <w:sz w:val="28"/>
          <w:szCs w:val="28"/>
        </w:rPr>
        <w:t>услуг г.о. С</w:t>
      </w:r>
      <w:r w:rsidRPr="00EF3CEC">
        <w:rPr>
          <w:sz w:val="28"/>
          <w:szCs w:val="28"/>
        </w:rPr>
        <w:t>амара</w:t>
      </w:r>
      <w:r w:rsidRPr="00EF3CEC">
        <w:rPr>
          <w:rFonts w:cs="Arial"/>
          <w:sz w:val="28"/>
          <w:szCs w:val="28"/>
        </w:rPr>
        <w:t xml:space="preserve"> </w:t>
      </w:r>
      <w:r w:rsidRPr="00EF3CEC">
        <w:rPr>
          <w:sz w:val="28"/>
          <w:szCs w:val="28"/>
        </w:rPr>
        <w:t>действуют</w:t>
      </w:r>
      <w:r w:rsidRPr="00EF3CEC">
        <w:rPr>
          <w:rFonts w:cs="Arial"/>
          <w:sz w:val="28"/>
          <w:szCs w:val="28"/>
        </w:rPr>
        <w:t xml:space="preserve"> 23 </w:t>
      </w:r>
      <w:r w:rsidRPr="00EF3CEC">
        <w:rPr>
          <w:sz w:val="28"/>
          <w:szCs w:val="28"/>
        </w:rPr>
        <w:t>местные</w:t>
      </w:r>
      <w:r w:rsidRPr="00EF3CEC">
        <w:rPr>
          <w:rFonts w:cs="Arial"/>
          <w:sz w:val="28"/>
          <w:szCs w:val="28"/>
        </w:rPr>
        <w:t xml:space="preserve"> </w:t>
      </w:r>
      <w:r w:rsidRPr="00EF3CEC">
        <w:rPr>
          <w:sz w:val="28"/>
          <w:szCs w:val="28"/>
        </w:rPr>
        <w:t>орга</w:t>
      </w:r>
      <w:r w:rsidRPr="00EF3CEC">
        <w:rPr>
          <w:sz w:val="28"/>
          <w:szCs w:val="28"/>
        </w:rPr>
        <w:softHyphen/>
        <w:t>низации</w:t>
      </w:r>
      <w:r w:rsidRPr="00EF3CEC">
        <w:rPr>
          <w:rFonts w:cs="Arial"/>
          <w:sz w:val="28"/>
          <w:szCs w:val="28"/>
        </w:rPr>
        <w:t xml:space="preserve"> </w:t>
      </w:r>
      <w:r w:rsidRPr="00EF3CEC">
        <w:rPr>
          <w:sz w:val="28"/>
          <w:szCs w:val="28"/>
        </w:rPr>
        <w:t>и</w:t>
      </w:r>
      <w:r w:rsidRPr="00EF3CEC">
        <w:rPr>
          <w:rFonts w:cs="Arial"/>
          <w:sz w:val="28"/>
          <w:szCs w:val="28"/>
        </w:rPr>
        <w:t xml:space="preserve"> 91 </w:t>
      </w:r>
      <w:r w:rsidRPr="00EF3CEC">
        <w:rPr>
          <w:sz w:val="28"/>
          <w:szCs w:val="28"/>
        </w:rPr>
        <w:t>филиал</w:t>
      </w:r>
      <w:r w:rsidRPr="00EF3CEC">
        <w:rPr>
          <w:rFonts w:cs="Arial"/>
          <w:sz w:val="28"/>
          <w:szCs w:val="28"/>
        </w:rPr>
        <w:t xml:space="preserve"> </w:t>
      </w:r>
      <w:r w:rsidRPr="00EF3CEC">
        <w:rPr>
          <w:sz w:val="28"/>
          <w:szCs w:val="28"/>
        </w:rPr>
        <w:t>инорегиональных</w:t>
      </w:r>
      <w:r w:rsidRPr="00EF3CEC">
        <w:rPr>
          <w:rFonts w:cs="Arial"/>
          <w:sz w:val="28"/>
          <w:szCs w:val="28"/>
        </w:rPr>
        <w:t xml:space="preserve"> </w:t>
      </w:r>
      <w:r w:rsidRPr="00EF3CEC">
        <w:rPr>
          <w:sz w:val="28"/>
          <w:szCs w:val="28"/>
        </w:rPr>
        <w:t>страховых компаний</w:t>
      </w:r>
      <w:r w:rsidRPr="00EF3CEC">
        <w:rPr>
          <w:rFonts w:cs="Arial"/>
          <w:sz w:val="28"/>
          <w:szCs w:val="28"/>
        </w:rPr>
        <w:t>.</w:t>
      </w:r>
    </w:p>
    <w:p w:rsidR="00BC1EB6" w:rsidRPr="00EF3CEC" w:rsidRDefault="00BC1EB6" w:rsidP="00BC1EB6">
      <w:pPr>
        <w:shd w:val="clear" w:color="auto" w:fill="FFFFFF"/>
        <w:autoSpaceDE w:val="0"/>
        <w:autoSpaceDN w:val="0"/>
        <w:adjustRightInd w:val="0"/>
        <w:spacing w:line="360" w:lineRule="auto"/>
        <w:jc w:val="both"/>
        <w:rPr>
          <w:sz w:val="28"/>
          <w:szCs w:val="28"/>
        </w:rPr>
      </w:pPr>
      <w:r w:rsidRPr="00EF3CEC">
        <w:rPr>
          <w:sz w:val="28"/>
          <w:szCs w:val="28"/>
        </w:rPr>
        <w:t>В</w:t>
      </w:r>
      <w:r w:rsidRPr="00EF3CEC">
        <w:rPr>
          <w:rFonts w:cs="Arial"/>
          <w:sz w:val="28"/>
          <w:szCs w:val="28"/>
        </w:rPr>
        <w:t xml:space="preserve"> </w:t>
      </w:r>
      <w:r w:rsidRPr="00EF3CEC">
        <w:rPr>
          <w:sz w:val="28"/>
          <w:szCs w:val="28"/>
        </w:rPr>
        <w:t>целом</w:t>
      </w:r>
      <w:r w:rsidRPr="00EF3CEC">
        <w:rPr>
          <w:rFonts w:cs="Arial"/>
          <w:sz w:val="28"/>
          <w:szCs w:val="28"/>
        </w:rPr>
        <w:t xml:space="preserve"> </w:t>
      </w:r>
      <w:r w:rsidRPr="00EF3CEC">
        <w:rPr>
          <w:sz w:val="28"/>
          <w:szCs w:val="28"/>
        </w:rPr>
        <w:t>состояние</w:t>
      </w:r>
      <w:r w:rsidRPr="00EF3CEC">
        <w:rPr>
          <w:rFonts w:cs="Arial"/>
          <w:sz w:val="28"/>
          <w:szCs w:val="28"/>
        </w:rPr>
        <w:t xml:space="preserve"> </w:t>
      </w:r>
      <w:r w:rsidRPr="00EF3CEC">
        <w:rPr>
          <w:sz w:val="28"/>
          <w:szCs w:val="28"/>
        </w:rPr>
        <w:t>страховой инфраструктуры</w:t>
      </w:r>
      <w:r w:rsidRPr="00EF3CEC">
        <w:rPr>
          <w:rFonts w:cs="Arial"/>
          <w:sz w:val="28"/>
          <w:szCs w:val="28"/>
        </w:rPr>
        <w:t xml:space="preserve"> </w:t>
      </w:r>
      <w:r w:rsidRPr="00EF3CEC">
        <w:rPr>
          <w:sz w:val="28"/>
          <w:szCs w:val="28"/>
        </w:rPr>
        <w:t>отражает</w:t>
      </w:r>
      <w:r w:rsidRPr="00EF3CEC">
        <w:rPr>
          <w:rFonts w:cs="Arial"/>
          <w:sz w:val="28"/>
          <w:szCs w:val="28"/>
        </w:rPr>
        <w:t xml:space="preserve"> </w:t>
      </w:r>
      <w:r w:rsidRPr="00EF3CEC">
        <w:rPr>
          <w:sz w:val="28"/>
          <w:szCs w:val="28"/>
        </w:rPr>
        <w:t>общероссийскую</w:t>
      </w:r>
      <w:r w:rsidRPr="00EF3CEC">
        <w:rPr>
          <w:rFonts w:cs="Arial"/>
          <w:sz w:val="28"/>
          <w:szCs w:val="28"/>
        </w:rPr>
        <w:t xml:space="preserve"> </w:t>
      </w:r>
      <w:r w:rsidRPr="00EF3CEC">
        <w:rPr>
          <w:sz w:val="28"/>
          <w:szCs w:val="28"/>
        </w:rPr>
        <w:t>тен</w:t>
      </w:r>
      <w:r w:rsidRPr="00EF3CEC">
        <w:rPr>
          <w:sz w:val="28"/>
          <w:szCs w:val="28"/>
        </w:rPr>
        <w:softHyphen/>
        <w:t>денцию</w:t>
      </w:r>
      <w:r w:rsidRPr="00EF3CEC">
        <w:rPr>
          <w:rFonts w:cs="Arial"/>
          <w:sz w:val="28"/>
          <w:szCs w:val="28"/>
        </w:rPr>
        <w:t xml:space="preserve"> </w:t>
      </w:r>
      <w:r w:rsidRPr="00EF3CEC">
        <w:rPr>
          <w:sz w:val="28"/>
          <w:szCs w:val="28"/>
        </w:rPr>
        <w:t>—</w:t>
      </w:r>
      <w:r w:rsidRPr="00EF3CEC">
        <w:rPr>
          <w:rFonts w:cs="Arial"/>
          <w:sz w:val="28"/>
          <w:szCs w:val="28"/>
        </w:rPr>
        <w:t xml:space="preserve"> </w:t>
      </w:r>
      <w:r w:rsidRPr="00EF3CEC">
        <w:rPr>
          <w:sz w:val="28"/>
          <w:szCs w:val="28"/>
        </w:rPr>
        <w:t>заметно</w:t>
      </w:r>
      <w:r w:rsidRPr="00EF3CEC">
        <w:rPr>
          <w:rFonts w:cs="Arial"/>
          <w:sz w:val="28"/>
          <w:szCs w:val="28"/>
        </w:rPr>
        <w:t xml:space="preserve"> </w:t>
      </w:r>
      <w:r w:rsidRPr="00EF3CEC">
        <w:rPr>
          <w:sz w:val="28"/>
          <w:szCs w:val="28"/>
        </w:rPr>
        <w:t>снижается</w:t>
      </w:r>
      <w:r w:rsidRPr="00EF3CEC">
        <w:rPr>
          <w:rFonts w:cs="Arial"/>
          <w:sz w:val="28"/>
          <w:szCs w:val="28"/>
        </w:rPr>
        <w:t xml:space="preserve"> </w:t>
      </w:r>
      <w:r w:rsidRPr="00EF3CEC">
        <w:rPr>
          <w:sz w:val="28"/>
          <w:szCs w:val="28"/>
        </w:rPr>
        <w:t>количество</w:t>
      </w:r>
      <w:r w:rsidRPr="00EF3CEC">
        <w:rPr>
          <w:rFonts w:cs="Arial"/>
          <w:sz w:val="28"/>
          <w:szCs w:val="28"/>
        </w:rPr>
        <w:t xml:space="preserve"> </w:t>
      </w:r>
      <w:r w:rsidRPr="00EF3CEC">
        <w:rPr>
          <w:sz w:val="28"/>
          <w:szCs w:val="28"/>
        </w:rPr>
        <w:t>дейст</w:t>
      </w:r>
      <w:r w:rsidRPr="00EF3CEC">
        <w:rPr>
          <w:sz w:val="28"/>
          <w:szCs w:val="28"/>
        </w:rPr>
        <w:softHyphen/>
        <w:t>вующих</w:t>
      </w:r>
      <w:r w:rsidRPr="00EF3CEC">
        <w:rPr>
          <w:rFonts w:cs="Arial"/>
          <w:sz w:val="28"/>
          <w:szCs w:val="28"/>
        </w:rPr>
        <w:t xml:space="preserve"> </w:t>
      </w:r>
      <w:r w:rsidRPr="00EF3CEC">
        <w:rPr>
          <w:sz w:val="28"/>
          <w:szCs w:val="28"/>
        </w:rPr>
        <w:t>местных</w:t>
      </w:r>
      <w:r w:rsidRPr="00EF3CEC">
        <w:rPr>
          <w:rFonts w:cs="Arial"/>
          <w:sz w:val="28"/>
          <w:szCs w:val="28"/>
        </w:rPr>
        <w:t xml:space="preserve"> </w:t>
      </w:r>
      <w:r w:rsidRPr="00EF3CEC">
        <w:rPr>
          <w:sz w:val="28"/>
          <w:szCs w:val="28"/>
        </w:rPr>
        <w:t>компаний</w:t>
      </w:r>
      <w:r w:rsidRPr="00EF3CEC">
        <w:rPr>
          <w:rFonts w:cs="Arial"/>
          <w:sz w:val="28"/>
          <w:szCs w:val="28"/>
        </w:rPr>
        <w:t xml:space="preserve">, </w:t>
      </w:r>
      <w:r w:rsidRPr="00EF3CEC">
        <w:rPr>
          <w:sz w:val="28"/>
          <w:szCs w:val="28"/>
        </w:rPr>
        <w:t>а</w:t>
      </w:r>
      <w:r w:rsidRPr="00EF3CEC">
        <w:rPr>
          <w:rFonts w:cs="Arial"/>
          <w:sz w:val="28"/>
          <w:szCs w:val="28"/>
        </w:rPr>
        <w:t xml:space="preserve"> </w:t>
      </w:r>
      <w:r w:rsidRPr="00EF3CEC">
        <w:rPr>
          <w:sz w:val="28"/>
          <w:szCs w:val="28"/>
        </w:rPr>
        <w:t>уровень</w:t>
      </w:r>
      <w:r w:rsidRPr="00EF3CEC">
        <w:rPr>
          <w:rFonts w:cs="Arial"/>
          <w:sz w:val="28"/>
          <w:szCs w:val="28"/>
        </w:rPr>
        <w:t xml:space="preserve"> </w:t>
      </w:r>
      <w:r w:rsidRPr="00EF3CEC">
        <w:rPr>
          <w:sz w:val="28"/>
          <w:szCs w:val="28"/>
        </w:rPr>
        <w:t>обеспечен</w:t>
      </w:r>
      <w:r w:rsidRPr="00EF3CEC">
        <w:rPr>
          <w:sz w:val="28"/>
          <w:szCs w:val="28"/>
        </w:rPr>
        <w:softHyphen/>
        <w:t>ности</w:t>
      </w:r>
      <w:r w:rsidRPr="00EF3CEC">
        <w:rPr>
          <w:rFonts w:cs="Arial"/>
          <w:sz w:val="28"/>
          <w:szCs w:val="28"/>
        </w:rPr>
        <w:t xml:space="preserve"> </w:t>
      </w:r>
      <w:r w:rsidRPr="00EF3CEC">
        <w:rPr>
          <w:sz w:val="28"/>
          <w:szCs w:val="28"/>
        </w:rPr>
        <w:t>страховыми</w:t>
      </w:r>
      <w:r w:rsidRPr="00EF3CEC">
        <w:rPr>
          <w:rFonts w:cs="Arial"/>
          <w:sz w:val="28"/>
          <w:szCs w:val="28"/>
        </w:rPr>
        <w:t xml:space="preserve"> </w:t>
      </w:r>
      <w:r w:rsidRPr="00EF3CEC">
        <w:rPr>
          <w:sz w:val="28"/>
          <w:szCs w:val="28"/>
        </w:rPr>
        <w:t>услугами</w:t>
      </w:r>
      <w:r w:rsidRPr="00EF3CEC">
        <w:rPr>
          <w:rFonts w:cs="Arial"/>
          <w:sz w:val="28"/>
          <w:szCs w:val="28"/>
        </w:rPr>
        <w:t xml:space="preserve">, </w:t>
      </w:r>
      <w:r w:rsidRPr="00EF3CEC">
        <w:rPr>
          <w:sz w:val="28"/>
          <w:szCs w:val="28"/>
        </w:rPr>
        <w:t>как</w:t>
      </w:r>
      <w:r w:rsidRPr="00EF3CEC">
        <w:rPr>
          <w:rFonts w:cs="Arial"/>
          <w:sz w:val="28"/>
          <w:szCs w:val="28"/>
        </w:rPr>
        <w:t xml:space="preserve"> </w:t>
      </w:r>
      <w:r w:rsidRPr="00EF3CEC">
        <w:rPr>
          <w:sz w:val="28"/>
          <w:szCs w:val="28"/>
        </w:rPr>
        <w:t>и</w:t>
      </w:r>
      <w:r w:rsidRPr="00EF3CEC">
        <w:rPr>
          <w:rFonts w:cs="Arial"/>
          <w:sz w:val="28"/>
          <w:szCs w:val="28"/>
        </w:rPr>
        <w:t xml:space="preserve"> </w:t>
      </w:r>
      <w:r w:rsidRPr="00EF3CEC">
        <w:rPr>
          <w:sz w:val="28"/>
          <w:szCs w:val="28"/>
        </w:rPr>
        <w:t>в</w:t>
      </w:r>
      <w:r w:rsidRPr="00EF3CEC">
        <w:rPr>
          <w:rFonts w:cs="Arial"/>
          <w:sz w:val="28"/>
          <w:szCs w:val="28"/>
        </w:rPr>
        <w:t xml:space="preserve"> </w:t>
      </w:r>
      <w:r w:rsidRPr="00EF3CEC">
        <w:rPr>
          <w:sz w:val="28"/>
          <w:szCs w:val="28"/>
        </w:rPr>
        <w:t>большинстве</w:t>
      </w:r>
      <w:r w:rsidRPr="00EF3CEC">
        <w:rPr>
          <w:rFonts w:cs="Arial"/>
          <w:sz w:val="28"/>
          <w:szCs w:val="28"/>
        </w:rPr>
        <w:t xml:space="preserve"> </w:t>
      </w:r>
      <w:r>
        <w:rPr>
          <w:sz w:val="28"/>
          <w:szCs w:val="28"/>
        </w:rPr>
        <w:t xml:space="preserve">других городов, </w:t>
      </w:r>
      <w:r w:rsidRPr="00EF3CEC">
        <w:rPr>
          <w:sz w:val="28"/>
          <w:szCs w:val="28"/>
        </w:rPr>
        <w:t>определяется</w:t>
      </w:r>
      <w:r w:rsidRPr="00EF3CEC">
        <w:rPr>
          <w:rFonts w:cs="Arial"/>
          <w:sz w:val="28"/>
          <w:szCs w:val="28"/>
        </w:rPr>
        <w:t xml:space="preserve"> </w:t>
      </w:r>
      <w:r w:rsidRPr="00EF3CEC">
        <w:rPr>
          <w:sz w:val="28"/>
          <w:szCs w:val="28"/>
        </w:rPr>
        <w:t>дея</w:t>
      </w:r>
      <w:r w:rsidRPr="00EF3CEC">
        <w:rPr>
          <w:sz w:val="28"/>
          <w:szCs w:val="28"/>
        </w:rPr>
        <w:softHyphen/>
        <w:t>тельностью</w:t>
      </w:r>
      <w:r w:rsidRPr="00EF3CEC">
        <w:rPr>
          <w:rFonts w:cs="Arial"/>
          <w:sz w:val="28"/>
          <w:szCs w:val="28"/>
        </w:rPr>
        <w:t xml:space="preserve"> </w:t>
      </w:r>
      <w:r w:rsidRPr="00EF3CEC">
        <w:rPr>
          <w:sz w:val="28"/>
          <w:szCs w:val="28"/>
        </w:rPr>
        <w:t>филиалов</w:t>
      </w:r>
      <w:r w:rsidRPr="00EF3CEC">
        <w:rPr>
          <w:rFonts w:cs="Arial"/>
          <w:sz w:val="28"/>
          <w:szCs w:val="28"/>
        </w:rPr>
        <w:t xml:space="preserve"> </w:t>
      </w:r>
      <w:r w:rsidRPr="00EF3CEC">
        <w:rPr>
          <w:sz w:val="28"/>
          <w:szCs w:val="28"/>
        </w:rPr>
        <w:t>крупнейших</w:t>
      </w:r>
      <w:r w:rsidRPr="00EF3CEC">
        <w:rPr>
          <w:rFonts w:cs="Arial"/>
          <w:sz w:val="28"/>
          <w:szCs w:val="28"/>
        </w:rPr>
        <w:t xml:space="preserve"> </w:t>
      </w:r>
      <w:r w:rsidRPr="00EF3CEC">
        <w:rPr>
          <w:sz w:val="28"/>
          <w:szCs w:val="28"/>
        </w:rPr>
        <w:t>российских страховых</w:t>
      </w:r>
      <w:r w:rsidRPr="00EF3CEC">
        <w:rPr>
          <w:rFonts w:cs="Arial"/>
          <w:sz w:val="28"/>
          <w:szCs w:val="28"/>
        </w:rPr>
        <w:t xml:space="preserve"> </w:t>
      </w:r>
      <w:r w:rsidRPr="00EF3CEC">
        <w:rPr>
          <w:sz w:val="28"/>
          <w:szCs w:val="28"/>
        </w:rPr>
        <w:t>организаций</w:t>
      </w:r>
      <w:r w:rsidRPr="00EF3CEC">
        <w:rPr>
          <w:rFonts w:cs="Arial"/>
          <w:sz w:val="28"/>
          <w:szCs w:val="28"/>
        </w:rPr>
        <w:t>.</w:t>
      </w:r>
    </w:p>
    <w:p w:rsidR="00BC1EB6" w:rsidRDefault="00BC1EB6" w:rsidP="00BC1EB6">
      <w:pPr>
        <w:spacing w:line="360" w:lineRule="auto"/>
        <w:ind w:firstLine="737"/>
        <w:jc w:val="both"/>
        <w:rPr>
          <w:rFonts w:cs="Arial"/>
          <w:sz w:val="28"/>
          <w:szCs w:val="28"/>
        </w:rPr>
      </w:pPr>
      <w:r w:rsidRPr="00EF3CEC">
        <w:rPr>
          <w:sz w:val="28"/>
          <w:szCs w:val="28"/>
        </w:rPr>
        <w:t>Сложившаяся</w:t>
      </w:r>
      <w:r w:rsidRPr="00EF3CEC">
        <w:rPr>
          <w:rFonts w:cs="Arial"/>
          <w:sz w:val="28"/>
          <w:szCs w:val="28"/>
        </w:rPr>
        <w:t xml:space="preserve"> </w:t>
      </w:r>
      <w:r w:rsidRPr="00EF3CEC">
        <w:rPr>
          <w:sz w:val="28"/>
          <w:szCs w:val="28"/>
        </w:rPr>
        <w:t>ситуация</w:t>
      </w:r>
      <w:r w:rsidRPr="00EF3CEC">
        <w:rPr>
          <w:rFonts w:cs="Arial"/>
          <w:sz w:val="28"/>
          <w:szCs w:val="28"/>
        </w:rPr>
        <w:t xml:space="preserve">, </w:t>
      </w:r>
      <w:r w:rsidRPr="00EF3CEC">
        <w:rPr>
          <w:sz w:val="28"/>
          <w:szCs w:val="28"/>
        </w:rPr>
        <w:t>с</w:t>
      </w:r>
      <w:r w:rsidRPr="00EF3CEC">
        <w:rPr>
          <w:rFonts w:cs="Arial"/>
          <w:sz w:val="28"/>
          <w:szCs w:val="28"/>
        </w:rPr>
        <w:t xml:space="preserve"> </w:t>
      </w:r>
      <w:r w:rsidRPr="00EF3CEC">
        <w:rPr>
          <w:sz w:val="28"/>
          <w:szCs w:val="28"/>
        </w:rPr>
        <w:t>одной</w:t>
      </w:r>
      <w:r w:rsidRPr="00EF3CEC">
        <w:rPr>
          <w:rFonts w:cs="Arial"/>
          <w:sz w:val="28"/>
          <w:szCs w:val="28"/>
        </w:rPr>
        <w:t xml:space="preserve"> </w:t>
      </w:r>
      <w:r w:rsidRPr="00EF3CEC">
        <w:rPr>
          <w:sz w:val="28"/>
          <w:szCs w:val="28"/>
        </w:rPr>
        <w:t>стороны</w:t>
      </w:r>
      <w:r w:rsidRPr="00EF3CEC">
        <w:rPr>
          <w:rFonts w:cs="Arial"/>
          <w:sz w:val="28"/>
          <w:szCs w:val="28"/>
        </w:rPr>
        <w:t xml:space="preserve">, </w:t>
      </w:r>
      <w:r w:rsidRPr="00EF3CEC">
        <w:rPr>
          <w:sz w:val="28"/>
          <w:szCs w:val="28"/>
        </w:rPr>
        <w:t>при</w:t>
      </w:r>
      <w:r w:rsidRPr="00EF3CEC">
        <w:rPr>
          <w:sz w:val="28"/>
          <w:szCs w:val="28"/>
        </w:rPr>
        <w:softHyphen/>
        <w:t>водит</w:t>
      </w:r>
      <w:r w:rsidRPr="00EF3CEC">
        <w:rPr>
          <w:rFonts w:cs="Arial"/>
          <w:sz w:val="28"/>
          <w:szCs w:val="28"/>
        </w:rPr>
        <w:t xml:space="preserve"> </w:t>
      </w:r>
      <w:r w:rsidRPr="00EF3CEC">
        <w:rPr>
          <w:sz w:val="28"/>
          <w:szCs w:val="28"/>
        </w:rPr>
        <w:t>к</w:t>
      </w:r>
      <w:r w:rsidRPr="00EF3CEC">
        <w:rPr>
          <w:rFonts w:cs="Arial"/>
          <w:sz w:val="28"/>
          <w:szCs w:val="28"/>
        </w:rPr>
        <w:t xml:space="preserve"> </w:t>
      </w:r>
      <w:r w:rsidRPr="00EF3CEC">
        <w:rPr>
          <w:sz w:val="28"/>
          <w:szCs w:val="28"/>
        </w:rPr>
        <w:t>расширению</w:t>
      </w:r>
      <w:r w:rsidRPr="00EF3CEC">
        <w:rPr>
          <w:rFonts w:cs="Arial"/>
          <w:sz w:val="28"/>
          <w:szCs w:val="28"/>
        </w:rPr>
        <w:t xml:space="preserve"> </w:t>
      </w:r>
      <w:r w:rsidRPr="00EF3CEC">
        <w:rPr>
          <w:sz w:val="28"/>
          <w:szCs w:val="28"/>
        </w:rPr>
        <w:t>спектра</w:t>
      </w:r>
      <w:r w:rsidRPr="00EF3CEC">
        <w:rPr>
          <w:rFonts w:cs="Arial"/>
          <w:sz w:val="28"/>
          <w:szCs w:val="28"/>
        </w:rPr>
        <w:t xml:space="preserve"> </w:t>
      </w:r>
      <w:r w:rsidRPr="00EF3CEC">
        <w:rPr>
          <w:sz w:val="28"/>
          <w:szCs w:val="28"/>
        </w:rPr>
        <w:t>предлагаемых</w:t>
      </w:r>
      <w:r w:rsidRPr="00EF3CEC">
        <w:rPr>
          <w:rFonts w:cs="Arial"/>
          <w:sz w:val="28"/>
          <w:szCs w:val="28"/>
        </w:rPr>
        <w:t xml:space="preserve"> </w:t>
      </w:r>
      <w:r w:rsidRPr="00EF3CEC">
        <w:rPr>
          <w:sz w:val="28"/>
          <w:szCs w:val="28"/>
        </w:rPr>
        <w:t>ус</w:t>
      </w:r>
      <w:r w:rsidRPr="00EF3CEC">
        <w:rPr>
          <w:sz w:val="28"/>
          <w:szCs w:val="28"/>
        </w:rPr>
        <w:softHyphen/>
        <w:t>луг</w:t>
      </w:r>
      <w:r w:rsidRPr="00EF3CEC">
        <w:rPr>
          <w:rFonts w:cs="Arial"/>
          <w:sz w:val="28"/>
          <w:szCs w:val="28"/>
        </w:rPr>
        <w:t xml:space="preserve">, </w:t>
      </w:r>
      <w:r w:rsidRPr="00EF3CEC">
        <w:rPr>
          <w:sz w:val="28"/>
          <w:szCs w:val="28"/>
        </w:rPr>
        <w:t>а</w:t>
      </w:r>
      <w:r w:rsidRPr="00EF3CEC">
        <w:rPr>
          <w:rFonts w:cs="Arial"/>
          <w:sz w:val="28"/>
          <w:szCs w:val="28"/>
        </w:rPr>
        <w:t xml:space="preserve"> </w:t>
      </w:r>
      <w:r w:rsidRPr="00EF3CEC">
        <w:rPr>
          <w:sz w:val="28"/>
          <w:szCs w:val="28"/>
        </w:rPr>
        <w:t>с</w:t>
      </w:r>
      <w:r w:rsidRPr="00EF3CEC">
        <w:rPr>
          <w:rFonts w:cs="Arial"/>
          <w:sz w:val="28"/>
          <w:szCs w:val="28"/>
        </w:rPr>
        <w:t xml:space="preserve"> </w:t>
      </w:r>
      <w:r w:rsidRPr="00EF3CEC">
        <w:rPr>
          <w:sz w:val="28"/>
          <w:szCs w:val="28"/>
        </w:rPr>
        <w:t>другой</w:t>
      </w:r>
      <w:r w:rsidRPr="00EF3CEC">
        <w:rPr>
          <w:rFonts w:cs="Arial"/>
          <w:sz w:val="28"/>
          <w:szCs w:val="28"/>
        </w:rPr>
        <w:t xml:space="preserve"> </w:t>
      </w:r>
      <w:r w:rsidRPr="00EF3CEC">
        <w:rPr>
          <w:sz w:val="28"/>
          <w:szCs w:val="28"/>
        </w:rPr>
        <w:t>—</w:t>
      </w:r>
      <w:r w:rsidRPr="00EF3CEC">
        <w:rPr>
          <w:rFonts w:cs="Arial"/>
          <w:sz w:val="28"/>
          <w:szCs w:val="28"/>
        </w:rPr>
        <w:t xml:space="preserve"> </w:t>
      </w:r>
      <w:r w:rsidRPr="00EF3CEC">
        <w:rPr>
          <w:sz w:val="28"/>
          <w:szCs w:val="28"/>
        </w:rPr>
        <w:t>росту</w:t>
      </w:r>
      <w:r w:rsidRPr="00EF3CEC">
        <w:rPr>
          <w:rFonts w:cs="Arial"/>
          <w:sz w:val="28"/>
          <w:szCs w:val="28"/>
        </w:rPr>
        <w:t xml:space="preserve"> </w:t>
      </w:r>
      <w:r w:rsidRPr="00EF3CEC">
        <w:rPr>
          <w:sz w:val="28"/>
          <w:szCs w:val="28"/>
        </w:rPr>
        <w:t>конкурентного</w:t>
      </w:r>
      <w:r w:rsidRPr="00EF3CEC">
        <w:rPr>
          <w:rFonts w:cs="Arial"/>
          <w:sz w:val="28"/>
          <w:szCs w:val="28"/>
        </w:rPr>
        <w:t xml:space="preserve"> </w:t>
      </w:r>
      <w:r w:rsidRPr="00EF3CEC">
        <w:rPr>
          <w:sz w:val="28"/>
          <w:szCs w:val="28"/>
        </w:rPr>
        <w:t>давления на</w:t>
      </w:r>
      <w:r w:rsidRPr="00EF3CEC">
        <w:rPr>
          <w:rFonts w:cs="Arial"/>
          <w:sz w:val="28"/>
          <w:szCs w:val="28"/>
        </w:rPr>
        <w:t xml:space="preserve"> </w:t>
      </w:r>
      <w:r w:rsidRPr="00EF3CEC">
        <w:rPr>
          <w:sz w:val="28"/>
          <w:szCs w:val="28"/>
        </w:rPr>
        <w:t>местные</w:t>
      </w:r>
      <w:r w:rsidRPr="00EF3CEC">
        <w:rPr>
          <w:rFonts w:cs="Arial"/>
          <w:sz w:val="28"/>
          <w:szCs w:val="28"/>
        </w:rPr>
        <w:t xml:space="preserve"> </w:t>
      </w:r>
      <w:r w:rsidRPr="00EF3CEC">
        <w:rPr>
          <w:sz w:val="28"/>
          <w:szCs w:val="28"/>
        </w:rPr>
        <w:t>страховые</w:t>
      </w:r>
      <w:r w:rsidRPr="00EF3CEC">
        <w:rPr>
          <w:rFonts w:cs="Arial"/>
          <w:sz w:val="28"/>
          <w:szCs w:val="28"/>
        </w:rPr>
        <w:t xml:space="preserve"> </w:t>
      </w:r>
      <w:r w:rsidRPr="00EF3CEC">
        <w:rPr>
          <w:sz w:val="28"/>
          <w:szCs w:val="28"/>
        </w:rPr>
        <w:t>компании</w:t>
      </w:r>
      <w:r w:rsidRPr="00EF3CEC">
        <w:rPr>
          <w:rFonts w:cs="Arial"/>
          <w:sz w:val="28"/>
          <w:szCs w:val="28"/>
        </w:rPr>
        <w:t xml:space="preserve"> </w:t>
      </w:r>
      <w:r w:rsidRPr="00EF3CEC">
        <w:rPr>
          <w:sz w:val="28"/>
          <w:szCs w:val="28"/>
        </w:rPr>
        <w:t>и</w:t>
      </w:r>
      <w:r w:rsidRPr="00EF3CEC">
        <w:rPr>
          <w:rFonts w:cs="Arial"/>
          <w:sz w:val="28"/>
          <w:szCs w:val="28"/>
        </w:rPr>
        <w:t xml:space="preserve"> </w:t>
      </w:r>
      <w:r w:rsidRPr="00EF3CEC">
        <w:rPr>
          <w:sz w:val="28"/>
          <w:szCs w:val="28"/>
        </w:rPr>
        <w:t>как</w:t>
      </w:r>
      <w:r w:rsidRPr="00EF3CEC">
        <w:rPr>
          <w:rFonts w:cs="Arial"/>
          <w:sz w:val="28"/>
          <w:szCs w:val="28"/>
        </w:rPr>
        <w:t xml:space="preserve"> </w:t>
      </w:r>
      <w:r w:rsidRPr="00EF3CEC">
        <w:rPr>
          <w:sz w:val="28"/>
          <w:szCs w:val="28"/>
        </w:rPr>
        <w:t>следст</w:t>
      </w:r>
      <w:r w:rsidRPr="00EF3CEC">
        <w:rPr>
          <w:sz w:val="28"/>
          <w:szCs w:val="28"/>
        </w:rPr>
        <w:softHyphen/>
        <w:t>вие</w:t>
      </w:r>
      <w:r w:rsidRPr="00EF3CEC">
        <w:rPr>
          <w:rFonts w:cs="Arial"/>
          <w:sz w:val="28"/>
          <w:szCs w:val="28"/>
        </w:rPr>
        <w:t xml:space="preserve"> </w:t>
      </w:r>
      <w:r w:rsidRPr="00EF3CEC">
        <w:rPr>
          <w:sz w:val="28"/>
          <w:szCs w:val="28"/>
        </w:rPr>
        <w:t>—</w:t>
      </w:r>
      <w:r w:rsidRPr="00EF3CEC">
        <w:rPr>
          <w:rFonts w:cs="Arial"/>
          <w:sz w:val="28"/>
          <w:szCs w:val="28"/>
        </w:rPr>
        <w:t xml:space="preserve"> </w:t>
      </w:r>
      <w:r w:rsidRPr="00EF3CEC">
        <w:rPr>
          <w:sz w:val="28"/>
          <w:szCs w:val="28"/>
        </w:rPr>
        <w:t>к</w:t>
      </w:r>
      <w:r w:rsidRPr="00EF3CEC">
        <w:rPr>
          <w:rFonts w:cs="Arial"/>
          <w:sz w:val="28"/>
          <w:szCs w:val="28"/>
        </w:rPr>
        <w:t xml:space="preserve"> </w:t>
      </w:r>
      <w:r w:rsidRPr="00EF3CEC">
        <w:rPr>
          <w:sz w:val="28"/>
          <w:szCs w:val="28"/>
        </w:rPr>
        <w:t>необходимости</w:t>
      </w:r>
      <w:r w:rsidRPr="00EF3CEC">
        <w:rPr>
          <w:rFonts w:cs="Arial"/>
          <w:sz w:val="28"/>
          <w:szCs w:val="28"/>
        </w:rPr>
        <w:t xml:space="preserve"> </w:t>
      </w:r>
      <w:r w:rsidRPr="00EF3CEC">
        <w:rPr>
          <w:sz w:val="28"/>
          <w:szCs w:val="28"/>
        </w:rPr>
        <w:t>увеличения</w:t>
      </w:r>
      <w:r w:rsidRPr="00EF3CEC">
        <w:rPr>
          <w:rFonts w:cs="Arial"/>
          <w:sz w:val="28"/>
          <w:szCs w:val="28"/>
        </w:rPr>
        <w:t xml:space="preserve"> </w:t>
      </w:r>
      <w:r w:rsidRPr="00EF3CEC">
        <w:rPr>
          <w:sz w:val="28"/>
          <w:szCs w:val="28"/>
        </w:rPr>
        <w:t>их</w:t>
      </w:r>
      <w:r w:rsidRPr="00EF3CEC">
        <w:rPr>
          <w:rFonts w:cs="Arial"/>
          <w:sz w:val="28"/>
          <w:szCs w:val="28"/>
        </w:rPr>
        <w:t xml:space="preserve"> </w:t>
      </w:r>
      <w:r w:rsidRPr="00EF3CEC">
        <w:rPr>
          <w:sz w:val="28"/>
          <w:szCs w:val="28"/>
        </w:rPr>
        <w:t>капитали</w:t>
      </w:r>
      <w:r w:rsidRPr="00EF3CEC">
        <w:rPr>
          <w:sz w:val="28"/>
          <w:szCs w:val="28"/>
        </w:rPr>
        <w:softHyphen/>
        <w:t>зации</w:t>
      </w:r>
      <w:r w:rsidRPr="00EF3CEC">
        <w:rPr>
          <w:rFonts w:cs="Arial"/>
          <w:sz w:val="28"/>
          <w:szCs w:val="28"/>
        </w:rPr>
        <w:t xml:space="preserve"> </w:t>
      </w:r>
      <w:r>
        <w:rPr>
          <w:rFonts w:cs="Arial"/>
          <w:sz w:val="28"/>
          <w:szCs w:val="28"/>
        </w:rPr>
        <w:t>.</w:t>
      </w:r>
    </w:p>
    <w:p w:rsidR="00BC1EB6" w:rsidRDefault="00FD45A2" w:rsidP="00BC1EB6">
      <w:pPr>
        <w:spacing w:line="360" w:lineRule="auto"/>
        <w:ind w:firstLine="708"/>
        <w:jc w:val="both"/>
        <w:rPr>
          <w:b/>
          <w:sz w:val="32"/>
          <w:szCs w:val="32"/>
        </w:rPr>
      </w:pPr>
      <w:r>
        <w:pict>
          <v:shape id="_x0000_i1032" type="#_x0000_t75" style="width:296.25pt;height:213pt">
            <v:imagedata r:id="rId16" o:title=""/>
          </v:shape>
        </w:pict>
      </w:r>
    </w:p>
    <w:p w:rsidR="00BC1EB6" w:rsidRPr="00EF3CEC" w:rsidRDefault="00BC1EB6" w:rsidP="00BC1EB6">
      <w:pPr>
        <w:tabs>
          <w:tab w:val="left" w:pos="3960"/>
        </w:tabs>
        <w:spacing w:line="360" w:lineRule="auto"/>
        <w:ind w:firstLine="708"/>
        <w:jc w:val="both"/>
        <w:rPr>
          <w:b/>
        </w:rPr>
      </w:pPr>
      <w:r>
        <w:rPr>
          <w:b/>
        </w:rPr>
        <w:t xml:space="preserve">                        </w:t>
      </w:r>
    </w:p>
    <w:p w:rsidR="00D462DB" w:rsidRDefault="0086230A" w:rsidP="00BC1EB6">
      <w:pPr>
        <w:spacing w:line="360" w:lineRule="auto"/>
        <w:ind w:firstLine="708"/>
        <w:jc w:val="center"/>
        <w:rPr>
          <w:b/>
          <w:sz w:val="28"/>
          <w:szCs w:val="28"/>
        </w:rPr>
      </w:pPr>
      <w:r>
        <w:rPr>
          <w:b/>
          <w:sz w:val="28"/>
          <w:szCs w:val="28"/>
        </w:rPr>
        <w:t xml:space="preserve">Рис. 8. </w:t>
      </w:r>
      <w:r w:rsidR="00BC1EB6" w:rsidRPr="00293C81">
        <w:rPr>
          <w:b/>
          <w:sz w:val="28"/>
          <w:szCs w:val="28"/>
        </w:rPr>
        <w:t>Развитие рынка страховых услуг</w:t>
      </w:r>
    </w:p>
    <w:p w:rsidR="00BC1EB6" w:rsidRPr="00293C81" w:rsidRDefault="00BC1EB6" w:rsidP="00BC1EB6">
      <w:pPr>
        <w:spacing w:line="360" w:lineRule="auto"/>
        <w:ind w:firstLine="708"/>
        <w:jc w:val="center"/>
        <w:rPr>
          <w:b/>
          <w:sz w:val="28"/>
          <w:szCs w:val="28"/>
        </w:rPr>
      </w:pPr>
      <w:r w:rsidRPr="00293C81">
        <w:rPr>
          <w:b/>
          <w:sz w:val="28"/>
          <w:szCs w:val="28"/>
        </w:rPr>
        <w:t xml:space="preserve"> на территории г.о. Самара</w:t>
      </w:r>
      <w:r w:rsidR="00D462DB">
        <w:rPr>
          <w:b/>
          <w:sz w:val="28"/>
          <w:szCs w:val="28"/>
        </w:rPr>
        <w:t xml:space="preserve"> (ед.)</w:t>
      </w:r>
    </w:p>
    <w:p w:rsidR="00BC1EB6" w:rsidRPr="00592EC1" w:rsidRDefault="00BC1EB6" w:rsidP="00BC1EB6">
      <w:pPr>
        <w:shd w:val="clear" w:color="auto" w:fill="FFFFFF"/>
        <w:autoSpaceDE w:val="0"/>
        <w:autoSpaceDN w:val="0"/>
        <w:adjustRightInd w:val="0"/>
        <w:spacing w:line="360" w:lineRule="auto"/>
        <w:ind w:firstLine="737"/>
        <w:jc w:val="both"/>
        <w:rPr>
          <w:sz w:val="28"/>
          <w:szCs w:val="28"/>
        </w:rPr>
      </w:pPr>
      <w:r w:rsidRPr="00592EC1">
        <w:rPr>
          <w:color w:val="000000"/>
          <w:sz w:val="28"/>
          <w:szCs w:val="28"/>
        </w:rPr>
        <w:t>Несмотря</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увеличение</w:t>
      </w:r>
      <w:r w:rsidRPr="00592EC1">
        <w:rPr>
          <w:rFonts w:cs="Arial"/>
          <w:color w:val="000000"/>
          <w:sz w:val="28"/>
          <w:szCs w:val="28"/>
        </w:rPr>
        <w:t xml:space="preserve"> </w:t>
      </w:r>
      <w:r w:rsidRPr="00592EC1">
        <w:rPr>
          <w:color w:val="000000"/>
          <w:sz w:val="28"/>
          <w:szCs w:val="28"/>
        </w:rPr>
        <w:t>количества</w:t>
      </w:r>
      <w:r w:rsidRPr="00592EC1">
        <w:rPr>
          <w:rFonts w:cs="Arial"/>
          <w:color w:val="000000"/>
          <w:sz w:val="28"/>
          <w:szCs w:val="28"/>
        </w:rPr>
        <w:t xml:space="preserve"> </w:t>
      </w:r>
      <w:r w:rsidRPr="00592EC1">
        <w:rPr>
          <w:color w:val="000000"/>
          <w:sz w:val="28"/>
          <w:szCs w:val="28"/>
        </w:rPr>
        <w:t>филиалов инорегиональных</w:t>
      </w:r>
      <w:r w:rsidRPr="00592EC1">
        <w:rPr>
          <w:rFonts w:cs="Arial"/>
          <w:color w:val="000000"/>
          <w:sz w:val="28"/>
          <w:szCs w:val="28"/>
        </w:rPr>
        <w:t xml:space="preserve"> </w:t>
      </w:r>
      <w:r w:rsidRPr="00592EC1">
        <w:rPr>
          <w:color w:val="000000"/>
          <w:sz w:val="28"/>
          <w:szCs w:val="28"/>
        </w:rPr>
        <w:t>страховых</w:t>
      </w:r>
      <w:r w:rsidRPr="00592EC1">
        <w:rPr>
          <w:rFonts w:cs="Arial"/>
          <w:color w:val="000000"/>
          <w:sz w:val="28"/>
          <w:szCs w:val="28"/>
        </w:rPr>
        <w:t xml:space="preserve"> </w:t>
      </w:r>
      <w:r w:rsidRPr="00592EC1">
        <w:rPr>
          <w:color w:val="000000"/>
          <w:sz w:val="28"/>
          <w:szCs w:val="28"/>
        </w:rPr>
        <w:t>компаний</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долю местных</w:t>
      </w:r>
      <w:r w:rsidRPr="00592EC1">
        <w:rPr>
          <w:rFonts w:cs="Arial"/>
          <w:color w:val="000000"/>
          <w:sz w:val="28"/>
          <w:szCs w:val="28"/>
        </w:rPr>
        <w:t xml:space="preserve"> </w:t>
      </w:r>
      <w:r w:rsidRPr="00592EC1">
        <w:rPr>
          <w:color w:val="000000"/>
          <w:sz w:val="28"/>
          <w:szCs w:val="28"/>
        </w:rPr>
        <w:t>страховых</w:t>
      </w:r>
      <w:r w:rsidRPr="00592EC1">
        <w:rPr>
          <w:rFonts w:cs="Arial"/>
          <w:color w:val="000000"/>
          <w:sz w:val="28"/>
          <w:szCs w:val="28"/>
        </w:rPr>
        <w:t xml:space="preserve"> </w:t>
      </w:r>
      <w:r w:rsidRPr="00592EC1">
        <w:rPr>
          <w:color w:val="000000"/>
          <w:sz w:val="28"/>
          <w:szCs w:val="28"/>
        </w:rPr>
        <w:t>организаций</w:t>
      </w:r>
      <w:r w:rsidRPr="00592EC1">
        <w:rPr>
          <w:rFonts w:cs="Arial"/>
          <w:color w:val="000000"/>
          <w:sz w:val="28"/>
          <w:szCs w:val="28"/>
        </w:rPr>
        <w:t xml:space="preserve"> </w:t>
      </w:r>
      <w:r w:rsidRPr="00592EC1">
        <w:rPr>
          <w:color w:val="000000"/>
          <w:sz w:val="28"/>
          <w:szCs w:val="28"/>
        </w:rPr>
        <w:t>приходится</w:t>
      </w:r>
      <w:r w:rsidRPr="00592EC1">
        <w:rPr>
          <w:rFonts w:cs="Arial"/>
          <w:color w:val="000000"/>
          <w:sz w:val="28"/>
          <w:szCs w:val="28"/>
        </w:rPr>
        <w:t xml:space="preserve"> </w:t>
      </w:r>
      <w:r w:rsidRPr="00592EC1">
        <w:rPr>
          <w:color w:val="000000"/>
          <w:sz w:val="28"/>
          <w:szCs w:val="28"/>
        </w:rPr>
        <w:t>бо</w:t>
      </w:r>
      <w:r w:rsidRPr="00592EC1">
        <w:rPr>
          <w:color w:val="000000"/>
          <w:sz w:val="28"/>
          <w:szCs w:val="28"/>
        </w:rPr>
        <w:softHyphen/>
        <w:t>лее</w:t>
      </w:r>
      <w:r w:rsidRPr="00592EC1">
        <w:rPr>
          <w:rFonts w:cs="Arial"/>
          <w:color w:val="000000"/>
          <w:sz w:val="28"/>
          <w:szCs w:val="28"/>
        </w:rPr>
        <w:t xml:space="preserve"> 50% </w:t>
      </w:r>
      <w:r w:rsidRPr="00592EC1">
        <w:rPr>
          <w:color w:val="000000"/>
          <w:sz w:val="28"/>
          <w:szCs w:val="28"/>
        </w:rPr>
        <w:t>совокупного</w:t>
      </w:r>
      <w:r w:rsidRPr="00592EC1">
        <w:rPr>
          <w:rFonts w:cs="Arial"/>
          <w:color w:val="000000"/>
          <w:sz w:val="28"/>
          <w:szCs w:val="28"/>
        </w:rPr>
        <w:t xml:space="preserve"> </w:t>
      </w:r>
      <w:r w:rsidRPr="00592EC1">
        <w:rPr>
          <w:color w:val="000000"/>
          <w:sz w:val="28"/>
          <w:szCs w:val="28"/>
        </w:rPr>
        <w:t>объема</w:t>
      </w:r>
      <w:r w:rsidRPr="00592EC1">
        <w:rPr>
          <w:rFonts w:cs="Arial"/>
          <w:color w:val="000000"/>
          <w:sz w:val="28"/>
          <w:szCs w:val="28"/>
        </w:rPr>
        <w:t xml:space="preserve"> </w:t>
      </w:r>
      <w:r w:rsidRPr="00592EC1">
        <w:rPr>
          <w:color w:val="000000"/>
          <w:sz w:val="28"/>
          <w:szCs w:val="28"/>
        </w:rPr>
        <w:t>собранных</w:t>
      </w:r>
      <w:r w:rsidRPr="00592EC1">
        <w:rPr>
          <w:rFonts w:cs="Arial"/>
          <w:color w:val="000000"/>
          <w:sz w:val="28"/>
          <w:szCs w:val="28"/>
        </w:rPr>
        <w:t xml:space="preserve"> </w:t>
      </w:r>
      <w:r w:rsidRPr="00592EC1">
        <w:rPr>
          <w:color w:val="000000"/>
          <w:sz w:val="28"/>
          <w:szCs w:val="28"/>
        </w:rPr>
        <w:t>страхо</w:t>
      </w:r>
      <w:r w:rsidRPr="00592EC1">
        <w:rPr>
          <w:color w:val="000000"/>
          <w:sz w:val="28"/>
          <w:szCs w:val="28"/>
        </w:rPr>
        <w:softHyphen/>
        <w:t>вых</w:t>
      </w:r>
      <w:r w:rsidRPr="00592EC1">
        <w:rPr>
          <w:rFonts w:cs="Arial"/>
          <w:color w:val="000000"/>
          <w:sz w:val="28"/>
          <w:szCs w:val="28"/>
        </w:rPr>
        <w:t xml:space="preserve"> </w:t>
      </w:r>
      <w:r w:rsidRPr="00592EC1">
        <w:rPr>
          <w:color w:val="000000"/>
          <w:sz w:val="28"/>
          <w:szCs w:val="28"/>
        </w:rPr>
        <w:t>взносов</w:t>
      </w:r>
      <w:r w:rsidRPr="00592EC1">
        <w:rPr>
          <w:rFonts w:cs="Arial"/>
          <w:color w:val="000000"/>
          <w:sz w:val="28"/>
          <w:szCs w:val="28"/>
        </w:rPr>
        <w:t>.</w:t>
      </w:r>
    </w:p>
    <w:p w:rsidR="00BC1EB6" w:rsidRPr="00592EC1" w:rsidRDefault="00BC1EB6" w:rsidP="00BC1EB6">
      <w:pPr>
        <w:shd w:val="clear" w:color="auto" w:fill="FFFFFF"/>
        <w:autoSpaceDE w:val="0"/>
        <w:autoSpaceDN w:val="0"/>
        <w:adjustRightInd w:val="0"/>
        <w:spacing w:line="360" w:lineRule="auto"/>
        <w:ind w:firstLine="737"/>
        <w:jc w:val="both"/>
        <w:rPr>
          <w:sz w:val="28"/>
          <w:szCs w:val="28"/>
        </w:rPr>
      </w:pPr>
      <w:r w:rsidRPr="00592EC1">
        <w:rPr>
          <w:color w:val="000000"/>
          <w:sz w:val="28"/>
          <w:szCs w:val="28"/>
        </w:rPr>
        <w:t>Кроме</w:t>
      </w:r>
      <w:r w:rsidRPr="00592EC1">
        <w:rPr>
          <w:rFonts w:cs="Arial"/>
          <w:color w:val="000000"/>
          <w:sz w:val="28"/>
          <w:szCs w:val="28"/>
        </w:rPr>
        <w:t xml:space="preserve"> </w:t>
      </w:r>
      <w:r w:rsidRPr="00592EC1">
        <w:rPr>
          <w:color w:val="000000"/>
          <w:sz w:val="28"/>
          <w:szCs w:val="28"/>
        </w:rPr>
        <w:t>того</w:t>
      </w:r>
      <w:r w:rsidRPr="00592EC1">
        <w:rPr>
          <w:rFonts w:cs="Arial"/>
          <w:color w:val="000000"/>
          <w:sz w:val="28"/>
          <w:szCs w:val="28"/>
        </w:rPr>
        <w:t xml:space="preserve">, </w:t>
      </w:r>
      <w:r w:rsidRPr="00592EC1">
        <w:rPr>
          <w:color w:val="000000"/>
          <w:sz w:val="28"/>
          <w:szCs w:val="28"/>
        </w:rPr>
        <w:t>в</w:t>
      </w:r>
      <w:r w:rsidRPr="00592EC1">
        <w:rPr>
          <w:rFonts w:cs="Arial"/>
          <w:color w:val="000000"/>
          <w:sz w:val="28"/>
          <w:szCs w:val="28"/>
        </w:rPr>
        <w:t xml:space="preserve"> </w:t>
      </w:r>
      <w:r w:rsidRPr="00592EC1">
        <w:rPr>
          <w:color w:val="000000"/>
          <w:sz w:val="28"/>
          <w:szCs w:val="28"/>
        </w:rPr>
        <w:t>первую</w:t>
      </w:r>
      <w:r w:rsidRPr="00592EC1">
        <w:rPr>
          <w:rFonts w:cs="Arial"/>
          <w:color w:val="000000"/>
          <w:sz w:val="28"/>
          <w:szCs w:val="28"/>
        </w:rPr>
        <w:t xml:space="preserve"> </w:t>
      </w:r>
      <w:r w:rsidRPr="00592EC1">
        <w:rPr>
          <w:color w:val="000000"/>
          <w:sz w:val="28"/>
          <w:szCs w:val="28"/>
        </w:rPr>
        <w:t>десятку</w:t>
      </w:r>
      <w:r w:rsidRPr="00592EC1">
        <w:rPr>
          <w:rFonts w:cs="Arial"/>
          <w:color w:val="000000"/>
          <w:sz w:val="28"/>
          <w:szCs w:val="28"/>
        </w:rPr>
        <w:t xml:space="preserve"> </w:t>
      </w:r>
      <w:r w:rsidRPr="00592EC1">
        <w:rPr>
          <w:color w:val="000000"/>
          <w:sz w:val="28"/>
          <w:szCs w:val="28"/>
        </w:rPr>
        <w:t>крупнейших</w:t>
      </w:r>
      <w:r w:rsidRPr="00592EC1">
        <w:rPr>
          <w:rFonts w:cs="Arial"/>
          <w:color w:val="000000"/>
          <w:sz w:val="28"/>
          <w:szCs w:val="28"/>
        </w:rPr>
        <w:t xml:space="preserve"> </w:t>
      </w:r>
      <w:r w:rsidRPr="00592EC1">
        <w:rPr>
          <w:color w:val="000000"/>
          <w:sz w:val="28"/>
          <w:szCs w:val="28"/>
        </w:rPr>
        <w:t>и стабильно</w:t>
      </w:r>
      <w:r w:rsidRPr="00592EC1">
        <w:rPr>
          <w:rFonts w:cs="Arial"/>
          <w:color w:val="000000"/>
          <w:sz w:val="28"/>
          <w:szCs w:val="28"/>
        </w:rPr>
        <w:t xml:space="preserve"> </w:t>
      </w:r>
      <w:r w:rsidRPr="00592EC1">
        <w:rPr>
          <w:color w:val="000000"/>
          <w:sz w:val="28"/>
          <w:szCs w:val="28"/>
        </w:rPr>
        <w:t>работающих</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рынке</w:t>
      </w:r>
      <w:r w:rsidRPr="00592EC1">
        <w:rPr>
          <w:rFonts w:cs="Arial"/>
          <w:color w:val="000000"/>
          <w:sz w:val="28"/>
          <w:szCs w:val="28"/>
        </w:rPr>
        <w:t xml:space="preserve"> </w:t>
      </w:r>
      <w:r w:rsidRPr="00592EC1">
        <w:rPr>
          <w:color w:val="000000"/>
          <w:sz w:val="28"/>
          <w:szCs w:val="28"/>
        </w:rPr>
        <w:t>страховых</w:t>
      </w:r>
      <w:r w:rsidRPr="00592EC1">
        <w:rPr>
          <w:rFonts w:cs="Arial"/>
          <w:color w:val="000000"/>
          <w:sz w:val="28"/>
          <w:szCs w:val="28"/>
        </w:rPr>
        <w:t xml:space="preserve"> </w:t>
      </w:r>
      <w:r w:rsidRPr="00592EC1">
        <w:rPr>
          <w:color w:val="000000"/>
          <w:sz w:val="28"/>
          <w:szCs w:val="28"/>
        </w:rPr>
        <w:t>услуг Самарской</w:t>
      </w:r>
      <w:r w:rsidRPr="00592EC1">
        <w:rPr>
          <w:rFonts w:cs="Arial"/>
          <w:color w:val="000000"/>
          <w:sz w:val="28"/>
          <w:szCs w:val="28"/>
        </w:rPr>
        <w:t xml:space="preserve"> </w:t>
      </w:r>
      <w:r w:rsidRPr="00592EC1">
        <w:rPr>
          <w:color w:val="000000"/>
          <w:sz w:val="28"/>
          <w:szCs w:val="28"/>
        </w:rPr>
        <w:t>области</w:t>
      </w:r>
      <w:r w:rsidRPr="00592EC1">
        <w:rPr>
          <w:rFonts w:cs="Arial"/>
          <w:color w:val="000000"/>
          <w:sz w:val="28"/>
          <w:szCs w:val="28"/>
        </w:rPr>
        <w:t xml:space="preserve"> </w:t>
      </w:r>
      <w:r w:rsidRPr="00592EC1">
        <w:rPr>
          <w:color w:val="000000"/>
          <w:sz w:val="28"/>
          <w:szCs w:val="28"/>
        </w:rPr>
        <w:t>компаний</w:t>
      </w:r>
      <w:r w:rsidRPr="00592EC1">
        <w:rPr>
          <w:rFonts w:cs="Arial"/>
          <w:color w:val="000000"/>
          <w:sz w:val="28"/>
          <w:szCs w:val="28"/>
        </w:rPr>
        <w:t xml:space="preserve"> </w:t>
      </w:r>
      <w:r w:rsidRPr="00592EC1">
        <w:rPr>
          <w:color w:val="000000"/>
          <w:sz w:val="28"/>
          <w:szCs w:val="28"/>
        </w:rPr>
        <w:t>входят</w:t>
      </w:r>
      <w:r w:rsidRPr="00592EC1">
        <w:rPr>
          <w:rFonts w:cs="Arial"/>
          <w:color w:val="000000"/>
          <w:sz w:val="28"/>
          <w:szCs w:val="28"/>
        </w:rPr>
        <w:t xml:space="preserve"> </w:t>
      </w:r>
      <w:r w:rsidRPr="00592EC1">
        <w:rPr>
          <w:color w:val="000000"/>
          <w:sz w:val="28"/>
          <w:szCs w:val="28"/>
        </w:rPr>
        <w:t>преимущественно</w:t>
      </w:r>
      <w:r w:rsidRPr="00592EC1">
        <w:rPr>
          <w:rFonts w:cs="Arial"/>
          <w:color w:val="000000"/>
          <w:sz w:val="28"/>
          <w:szCs w:val="28"/>
        </w:rPr>
        <w:t xml:space="preserve"> </w:t>
      </w:r>
      <w:r w:rsidRPr="00592EC1">
        <w:rPr>
          <w:color w:val="000000"/>
          <w:sz w:val="28"/>
          <w:szCs w:val="28"/>
        </w:rPr>
        <w:t>региональные</w:t>
      </w:r>
      <w:r w:rsidRPr="00592EC1">
        <w:rPr>
          <w:rFonts w:cs="Arial"/>
          <w:color w:val="000000"/>
          <w:sz w:val="28"/>
          <w:szCs w:val="28"/>
        </w:rPr>
        <w:t xml:space="preserve"> </w:t>
      </w:r>
      <w:r w:rsidRPr="00592EC1">
        <w:rPr>
          <w:color w:val="000000"/>
          <w:sz w:val="28"/>
          <w:szCs w:val="28"/>
        </w:rPr>
        <w:t>организации</w:t>
      </w:r>
      <w:r w:rsidRPr="00592EC1">
        <w:rPr>
          <w:rFonts w:cs="Arial"/>
          <w:color w:val="000000"/>
          <w:sz w:val="28"/>
          <w:szCs w:val="28"/>
        </w:rPr>
        <w:t xml:space="preserve">, </w:t>
      </w:r>
      <w:r w:rsidRPr="00592EC1">
        <w:rPr>
          <w:color w:val="000000"/>
          <w:sz w:val="28"/>
          <w:szCs w:val="28"/>
        </w:rPr>
        <w:t>такие</w:t>
      </w:r>
      <w:r w:rsidRPr="00592EC1">
        <w:rPr>
          <w:rFonts w:cs="Arial"/>
          <w:color w:val="000000"/>
          <w:sz w:val="28"/>
          <w:szCs w:val="28"/>
        </w:rPr>
        <w:t xml:space="preserve"> </w:t>
      </w:r>
      <w:r w:rsidRPr="00592EC1">
        <w:rPr>
          <w:color w:val="000000"/>
          <w:sz w:val="28"/>
          <w:szCs w:val="28"/>
        </w:rPr>
        <w:t>как «Самара</w:t>
      </w:r>
      <w:r w:rsidRPr="00592EC1">
        <w:rPr>
          <w:rFonts w:cs="Arial"/>
          <w:color w:val="000000"/>
          <w:sz w:val="28"/>
          <w:szCs w:val="28"/>
        </w:rPr>
        <w:t>-</w:t>
      </w:r>
      <w:r w:rsidRPr="00592EC1">
        <w:rPr>
          <w:color w:val="000000"/>
          <w:sz w:val="28"/>
          <w:szCs w:val="28"/>
        </w:rPr>
        <w:t>Мед»</w:t>
      </w:r>
      <w:r w:rsidRPr="00592EC1">
        <w:rPr>
          <w:rFonts w:cs="Arial"/>
          <w:color w:val="000000"/>
          <w:sz w:val="28"/>
          <w:szCs w:val="28"/>
        </w:rPr>
        <w:t xml:space="preserve">, , </w:t>
      </w:r>
      <w:r w:rsidRPr="00592EC1">
        <w:rPr>
          <w:color w:val="000000"/>
          <w:sz w:val="28"/>
          <w:szCs w:val="28"/>
        </w:rPr>
        <w:t>«СОК»</w:t>
      </w:r>
      <w:r w:rsidRPr="00592EC1">
        <w:rPr>
          <w:rFonts w:cs="Arial"/>
          <w:color w:val="000000"/>
          <w:sz w:val="28"/>
          <w:szCs w:val="28"/>
        </w:rPr>
        <w:t xml:space="preserve">, </w:t>
      </w:r>
      <w:r w:rsidRPr="00592EC1">
        <w:rPr>
          <w:color w:val="000000"/>
          <w:sz w:val="28"/>
          <w:szCs w:val="28"/>
        </w:rPr>
        <w:t>«АСКОМЕД»</w:t>
      </w:r>
      <w:r w:rsidRPr="00592EC1">
        <w:rPr>
          <w:rFonts w:cs="Arial"/>
          <w:color w:val="000000"/>
          <w:sz w:val="28"/>
          <w:szCs w:val="28"/>
        </w:rPr>
        <w:t xml:space="preserve">, </w:t>
      </w:r>
      <w:r w:rsidRPr="00592EC1">
        <w:rPr>
          <w:color w:val="000000"/>
          <w:sz w:val="28"/>
          <w:szCs w:val="28"/>
        </w:rPr>
        <w:t>«Самара</w:t>
      </w:r>
      <w:r w:rsidRPr="00592EC1">
        <w:rPr>
          <w:rFonts w:cs="Arial"/>
          <w:color w:val="000000"/>
          <w:sz w:val="28"/>
          <w:szCs w:val="28"/>
        </w:rPr>
        <w:t>-</w:t>
      </w:r>
      <w:r w:rsidRPr="00592EC1">
        <w:rPr>
          <w:color w:val="000000"/>
          <w:sz w:val="28"/>
          <w:szCs w:val="28"/>
        </w:rPr>
        <w:t>АСКО»</w:t>
      </w:r>
      <w:r w:rsidRPr="00592EC1">
        <w:rPr>
          <w:rFonts w:cs="Arial"/>
          <w:color w:val="000000"/>
          <w:sz w:val="28"/>
          <w:szCs w:val="28"/>
        </w:rPr>
        <w:t>.</w:t>
      </w:r>
    </w:p>
    <w:p w:rsidR="00BC1EB6" w:rsidRPr="00592EC1" w:rsidRDefault="00BC1EB6" w:rsidP="00BC1EB6">
      <w:pPr>
        <w:spacing w:line="360" w:lineRule="auto"/>
        <w:ind w:firstLine="737"/>
        <w:jc w:val="both"/>
        <w:rPr>
          <w:b/>
          <w:sz w:val="28"/>
          <w:szCs w:val="28"/>
        </w:rPr>
      </w:pPr>
      <w:r w:rsidRPr="00592EC1">
        <w:rPr>
          <w:color w:val="000000"/>
          <w:sz w:val="28"/>
          <w:szCs w:val="28"/>
        </w:rPr>
        <w:t>Совокупный</w:t>
      </w:r>
      <w:r w:rsidRPr="00592EC1">
        <w:rPr>
          <w:rFonts w:cs="Arial"/>
          <w:color w:val="000000"/>
          <w:sz w:val="28"/>
          <w:szCs w:val="28"/>
        </w:rPr>
        <w:t xml:space="preserve"> </w:t>
      </w:r>
      <w:r w:rsidRPr="00592EC1">
        <w:rPr>
          <w:color w:val="000000"/>
          <w:sz w:val="28"/>
          <w:szCs w:val="28"/>
        </w:rPr>
        <w:t>объем</w:t>
      </w:r>
      <w:r w:rsidRPr="00592EC1">
        <w:rPr>
          <w:rFonts w:cs="Arial"/>
          <w:color w:val="000000"/>
          <w:sz w:val="28"/>
          <w:szCs w:val="28"/>
        </w:rPr>
        <w:t xml:space="preserve"> </w:t>
      </w:r>
      <w:r w:rsidRPr="00592EC1">
        <w:rPr>
          <w:color w:val="000000"/>
          <w:sz w:val="28"/>
          <w:szCs w:val="28"/>
        </w:rPr>
        <w:t>собранных</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Pr>
          <w:color w:val="000000"/>
          <w:sz w:val="28"/>
          <w:szCs w:val="28"/>
        </w:rPr>
        <w:t>г.о. Самара</w:t>
      </w:r>
      <w:r w:rsidRPr="00592EC1">
        <w:rPr>
          <w:rFonts w:cs="Arial"/>
          <w:color w:val="000000"/>
          <w:sz w:val="28"/>
          <w:szCs w:val="28"/>
        </w:rPr>
        <w:t xml:space="preserve"> </w:t>
      </w:r>
      <w:r w:rsidRPr="00592EC1">
        <w:rPr>
          <w:color w:val="000000"/>
          <w:sz w:val="28"/>
          <w:szCs w:val="28"/>
        </w:rPr>
        <w:t>страховых</w:t>
      </w:r>
      <w:r w:rsidRPr="00592EC1">
        <w:rPr>
          <w:rFonts w:cs="Arial"/>
          <w:color w:val="000000"/>
          <w:sz w:val="28"/>
          <w:szCs w:val="28"/>
        </w:rPr>
        <w:t xml:space="preserve"> </w:t>
      </w:r>
      <w:r w:rsidRPr="00592EC1">
        <w:rPr>
          <w:color w:val="000000"/>
          <w:sz w:val="28"/>
          <w:szCs w:val="28"/>
        </w:rPr>
        <w:t>взносов</w:t>
      </w:r>
      <w:r w:rsidRPr="00592EC1">
        <w:rPr>
          <w:rFonts w:cs="Arial"/>
          <w:color w:val="000000"/>
          <w:sz w:val="28"/>
          <w:szCs w:val="28"/>
        </w:rPr>
        <w:t xml:space="preserve"> </w:t>
      </w:r>
      <w:r w:rsidRPr="00592EC1">
        <w:rPr>
          <w:color w:val="000000"/>
          <w:sz w:val="28"/>
          <w:szCs w:val="28"/>
        </w:rPr>
        <w:t>по</w:t>
      </w:r>
      <w:r w:rsidRPr="00592EC1">
        <w:rPr>
          <w:rFonts w:cs="Arial"/>
          <w:color w:val="000000"/>
          <w:sz w:val="28"/>
          <w:szCs w:val="28"/>
        </w:rPr>
        <w:t xml:space="preserve"> </w:t>
      </w:r>
      <w:r w:rsidRPr="00592EC1">
        <w:rPr>
          <w:color w:val="000000"/>
          <w:sz w:val="28"/>
          <w:szCs w:val="28"/>
        </w:rPr>
        <w:t>всем видам</w:t>
      </w:r>
      <w:r w:rsidRPr="00592EC1">
        <w:rPr>
          <w:rFonts w:cs="Arial"/>
          <w:color w:val="000000"/>
          <w:sz w:val="28"/>
          <w:szCs w:val="28"/>
        </w:rPr>
        <w:t xml:space="preserve"> </w:t>
      </w:r>
      <w:r w:rsidRPr="00592EC1">
        <w:rPr>
          <w:color w:val="000000"/>
          <w:sz w:val="28"/>
          <w:szCs w:val="28"/>
        </w:rPr>
        <w:t>страхования</w:t>
      </w:r>
      <w:r w:rsidRPr="00592EC1">
        <w:rPr>
          <w:rFonts w:cs="Arial"/>
          <w:color w:val="000000"/>
          <w:sz w:val="28"/>
          <w:szCs w:val="28"/>
        </w:rPr>
        <w:t xml:space="preserve"> </w:t>
      </w:r>
      <w:r w:rsidRPr="00592EC1">
        <w:rPr>
          <w:color w:val="000000"/>
          <w:sz w:val="28"/>
          <w:szCs w:val="28"/>
        </w:rPr>
        <w:t>с</w:t>
      </w:r>
      <w:r w:rsidRPr="00592EC1">
        <w:rPr>
          <w:rFonts w:cs="Arial"/>
          <w:color w:val="000000"/>
          <w:sz w:val="28"/>
          <w:szCs w:val="28"/>
        </w:rPr>
        <w:t xml:space="preserve"> 200</w:t>
      </w:r>
      <w:r>
        <w:rPr>
          <w:rFonts w:cs="Arial"/>
          <w:color w:val="000000"/>
          <w:sz w:val="28"/>
          <w:szCs w:val="28"/>
        </w:rPr>
        <w:t>5</w:t>
      </w:r>
      <w:r w:rsidRPr="00592EC1">
        <w:rPr>
          <w:rFonts w:cs="Arial"/>
          <w:color w:val="000000"/>
          <w:sz w:val="28"/>
          <w:szCs w:val="28"/>
        </w:rPr>
        <w:t xml:space="preserve"> </w:t>
      </w:r>
      <w:r w:rsidRPr="00592EC1">
        <w:rPr>
          <w:color w:val="000000"/>
          <w:sz w:val="28"/>
          <w:szCs w:val="28"/>
        </w:rPr>
        <w:t>по</w:t>
      </w:r>
      <w:r w:rsidRPr="00592EC1">
        <w:rPr>
          <w:rFonts w:cs="Arial"/>
          <w:color w:val="000000"/>
          <w:sz w:val="28"/>
          <w:szCs w:val="28"/>
        </w:rPr>
        <w:t xml:space="preserve"> </w:t>
      </w:r>
      <w:smartTag w:uri="urn:schemas-microsoft-com:office:smarttags" w:element="metricconverter">
        <w:smartTagPr>
          <w:attr w:name="ProductID" w:val="2007 г"/>
        </w:smartTagPr>
        <w:r w:rsidRPr="00592EC1">
          <w:rPr>
            <w:rFonts w:cs="Arial"/>
            <w:color w:val="000000"/>
            <w:sz w:val="28"/>
            <w:szCs w:val="28"/>
          </w:rPr>
          <w:t>200</w:t>
        </w:r>
        <w:r>
          <w:rPr>
            <w:rFonts w:cs="Arial"/>
            <w:color w:val="000000"/>
            <w:sz w:val="28"/>
            <w:szCs w:val="28"/>
          </w:rPr>
          <w:t>7</w:t>
        </w:r>
        <w:r w:rsidRPr="00592EC1">
          <w:rPr>
            <w:rFonts w:cs="Arial"/>
            <w:color w:val="000000"/>
            <w:sz w:val="28"/>
            <w:szCs w:val="28"/>
          </w:rPr>
          <w:t xml:space="preserve"> </w:t>
        </w:r>
        <w:r w:rsidRPr="00592EC1">
          <w:rPr>
            <w:color w:val="000000"/>
            <w:sz w:val="28"/>
            <w:szCs w:val="28"/>
          </w:rPr>
          <w:t>г</w:t>
        </w:r>
      </w:smartTag>
      <w:r w:rsidRPr="00592EC1">
        <w:rPr>
          <w:rFonts w:cs="Arial"/>
          <w:color w:val="000000"/>
          <w:sz w:val="28"/>
          <w:szCs w:val="28"/>
        </w:rPr>
        <w:t xml:space="preserve">. </w:t>
      </w:r>
      <w:r w:rsidRPr="00592EC1">
        <w:rPr>
          <w:color w:val="000000"/>
          <w:sz w:val="28"/>
          <w:szCs w:val="28"/>
        </w:rPr>
        <w:t>увеличился</w:t>
      </w:r>
      <w:r w:rsidRPr="00592EC1">
        <w:rPr>
          <w:rFonts w:cs="Arial"/>
          <w:color w:val="000000"/>
          <w:sz w:val="28"/>
          <w:szCs w:val="28"/>
        </w:rPr>
        <w:t xml:space="preserve"> </w:t>
      </w:r>
      <w:r w:rsidRPr="00592EC1">
        <w:rPr>
          <w:color w:val="000000"/>
          <w:sz w:val="28"/>
          <w:szCs w:val="28"/>
        </w:rPr>
        <w:t xml:space="preserve">в </w:t>
      </w:r>
      <w:r w:rsidRPr="00592EC1">
        <w:rPr>
          <w:rFonts w:cs="Arial"/>
          <w:color w:val="000000"/>
          <w:sz w:val="28"/>
          <w:szCs w:val="28"/>
        </w:rPr>
        <w:t xml:space="preserve">1,5 </w:t>
      </w:r>
      <w:r w:rsidRPr="00592EC1">
        <w:rPr>
          <w:color w:val="000000"/>
          <w:sz w:val="28"/>
          <w:szCs w:val="28"/>
        </w:rPr>
        <w:t>раза</w:t>
      </w:r>
      <w:r w:rsidRPr="00592EC1">
        <w:rPr>
          <w:rFonts w:cs="Arial"/>
          <w:color w:val="000000"/>
          <w:sz w:val="28"/>
          <w:szCs w:val="28"/>
        </w:rPr>
        <w:t xml:space="preserve"> </w:t>
      </w:r>
      <w:r w:rsidRPr="00592EC1">
        <w:rPr>
          <w:color w:val="000000"/>
          <w:sz w:val="28"/>
          <w:szCs w:val="28"/>
        </w:rPr>
        <w:t>и</w:t>
      </w:r>
      <w:r w:rsidRPr="00592EC1">
        <w:rPr>
          <w:rFonts w:cs="Arial"/>
          <w:color w:val="000000"/>
          <w:sz w:val="28"/>
          <w:szCs w:val="28"/>
        </w:rPr>
        <w:t xml:space="preserve"> </w:t>
      </w:r>
      <w:r w:rsidRPr="00592EC1">
        <w:rPr>
          <w:color w:val="000000"/>
          <w:sz w:val="28"/>
          <w:szCs w:val="28"/>
        </w:rPr>
        <w:t>имеет</w:t>
      </w:r>
      <w:r w:rsidRPr="00592EC1">
        <w:rPr>
          <w:rFonts w:cs="Arial"/>
          <w:color w:val="000000"/>
          <w:sz w:val="28"/>
          <w:szCs w:val="28"/>
        </w:rPr>
        <w:t xml:space="preserve"> </w:t>
      </w:r>
      <w:r w:rsidRPr="00592EC1">
        <w:rPr>
          <w:color w:val="000000"/>
          <w:sz w:val="28"/>
          <w:szCs w:val="28"/>
        </w:rPr>
        <w:t>тенденцию</w:t>
      </w:r>
      <w:r w:rsidRPr="00592EC1">
        <w:rPr>
          <w:rFonts w:cs="Arial"/>
          <w:color w:val="000000"/>
          <w:sz w:val="28"/>
          <w:szCs w:val="28"/>
        </w:rPr>
        <w:t xml:space="preserve"> </w:t>
      </w:r>
      <w:r w:rsidRPr="00592EC1">
        <w:rPr>
          <w:color w:val="000000"/>
          <w:sz w:val="28"/>
          <w:szCs w:val="28"/>
        </w:rPr>
        <w:t>к</w:t>
      </w:r>
      <w:r w:rsidRPr="00592EC1">
        <w:rPr>
          <w:rFonts w:cs="Arial"/>
          <w:color w:val="000000"/>
          <w:sz w:val="28"/>
          <w:szCs w:val="28"/>
        </w:rPr>
        <w:t xml:space="preserve"> </w:t>
      </w:r>
      <w:r w:rsidRPr="00592EC1">
        <w:rPr>
          <w:color w:val="000000"/>
          <w:sz w:val="28"/>
          <w:szCs w:val="28"/>
        </w:rPr>
        <w:t>росту</w:t>
      </w:r>
      <w:r w:rsidRPr="00592EC1">
        <w:rPr>
          <w:rFonts w:cs="Arial"/>
          <w:color w:val="000000"/>
          <w:sz w:val="28"/>
          <w:szCs w:val="28"/>
        </w:rPr>
        <w:t>.</w:t>
      </w:r>
    </w:p>
    <w:p w:rsidR="00BC1EB6" w:rsidRDefault="00BC1EB6" w:rsidP="00BC1EB6">
      <w:pPr>
        <w:shd w:val="clear" w:color="auto" w:fill="FFFFFF"/>
        <w:autoSpaceDE w:val="0"/>
        <w:autoSpaceDN w:val="0"/>
        <w:adjustRightInd w:val="0"/>
        <w:spacing w:line="360" w:lineRule="auto"/>
        <w:ind w:firstLine="737"/>
        <w:jc w:val="both"/>
        <w:rPr>
          <w:color w:val="000000"/>
          <w:sz w:val="28"/>
          <w:szCs w:val="28"/>
        </w:rPr>
      </w:pPr>
      <w:r>
        <w:rPr>
          <w:color w:val="000000"/>
          <w:sz w:val="28"/>
          <w:szCs w:val="28"/>
        </w:rPr>
        <w:t xml:space="preserve">В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w:t>
      </w:r>
      <w:r w:rsidRPr="00592EC1">
        <w:rPr>
          <w:rFonts w:cs="Arial"/>
          <w:color w:val="000000"/>
          <w:sz w:val="28"/>
          <w:szCs w:val="28"/>
        </w:rPr>
        <w:t xml:space="preserve"> </w:t>
      </w:r>
      <w:r w:rsidRPr="00592EC1">
        <w:rPr>
          <w:color w:val="000000"/>
          <w:sz w:val="28"/>
          <w:szCs w:val="28"/>
        </w:rPr>
        <w:t>сумма</w:t>
      </w:r>
      <w:r w:rsidRPr="00592EC1">
        <w:rPr>
          <w:rFonts w:cs="Arial"/>
          <w:color w:val="000000"/>
          <w:sz w:val="28"/>
          <w:szCs w:val="28"/>
        </w:rPr>
        <w:t xml:space="preserve"> </w:t>
      </w:r>
      <w:r w:rsidRPr="00592EC1">
        <w:rPr>
          <w:color w:val="000000"/>
          <w:sz w:val="28"/>
          <w:szCs w:val="28"/>
        </w:rPr>
        <w:t>страховых</w:t>
      </w:r>
      <w:r w:rsidRPr="00592EC1">
        <w:rPr>
          <w:rFonts w:cs="Arial"/>
          <w:color w:val="000000"/>
          <w:sz w:val="28"/>
          <w:szCs w:val="28"/>
        </w:rPr>
        <w:t xml:space="preserve"> </w:t>
      </w:r>
      <w:r w:rsidRPr="00592EC1">
        <w:rPr>
          <w:color w:val="000000"/>
          <w:sz w:val="28"/>
          <w:szCs w:val="28"/>
        </w:rPr>
        <w:t>взносов достигла</w:t>
      </w:r>
      <w:r w:rsidRPr="00592EC1">
        <w:rPr>
          <w:rFonts w:cs="Arial"/>
          <w:color w:val="000000"/>
          <w:sz w:val="28"/>
          <w:szCs w:val="28"/>
        </w:rPr>
        <w:t xml:space="preserve"> </w:t>
      </w:r>
      <w:r w:rsidRPr="00592EC1">
        <w:rPr>
          <w:color w:val="000000"/>
          <w:sz w:val="28"/>
          <w:szCs w:val="28"/>
        </w:rPr>
        <w:t>уровня</w:t>
      </w:r>
      <w:r w:rsidRPr="00592EC1">
        <w:rPr>
          <w:rFonts w:cs="Arial"/>
          <w:color w:val="000000"/>
          <w:sz w:val="28"/>
          <w:szCs w:val="28"/>
        </w:rPr>
        <w:t xml:space="preserve"> </w:t>
      </w:r>
      <w:r w:rsidRPr="00592EC1">
        <w:rPr>
          <w:color w:val="000000"/>
          <w:sz w:val="28"/>
          <w:szCs w:val="28"/>
        </w:rPr>
        <w:t>показателя</w:t>
      </w:r>
      <w:r w:rsidRPr="00592EC1">
        <w:rPr>
          <w:rFonts w:cs="Arial"/>
          <w:color w:val="000000"/>
          <w:sz w:val="28"/>
          <w:szCs w:val="28"/>
        </w:rPr>
        <w:t xml:space="preserve"> </w:t>
      </w:r>
      <w:r w:rsidRPr="00592EC1">
        <w:rPr>
          <w:color w:val="000000"/>
          <w:sz w:val="28"/>
          <w:szCs w:val="28"/>
        </w:rPr>
        <w:t>за</w:t>
      </w:r>
      <w:r w:rsidRPr="00592EC1">
        <w:rPr>
          <w:rFonts w:cs="Arial"/>
          <w:color w:val="000000"/>
          <w:sz w:val="28"/>
          <w:szCs w:val="28"/>
        </w:rPr>
        <w:t xml:space="preserve"> </w:t>
      </w:r>
      <w:smartTag w:uri="urn:schemas-microsoft-com:office:smarttags" w:element="metricconverter">
        <w:smartTagPr>
          <w:attr w:name="ProductID" w:val="2006 г"/>
        </w:smartTagPr>
        <w:r w:rsidRPr="00592EC1">
          <w:rPr>
            <w:rFonts w:cs="Arial"/>
            <w:color w:val="000000"/>
            <w:sz w:val="28"/>
            <w:szCs w:val="28"/>
          </w:rPr>
          <w:t>200</w:t>
        </w:r>
        <w:r>
          <w:rPr>
            <w:rFonts w:cs="Arial"/>
            <w:color w:val="000000"/>
            <w:sz w:val="28"/>
            <w:szCs w:val="28"/>
          </w:rPr>
          <w:t>6</w:t>
        </w:r>
        <w:r w:rsidRPr="00592EC1">
          <w:rPr>
            <w:rFonts w:cs="Arial"/>
            <w:color w:val="000000"/>
            <w:sz w:val="28"/>
            <w:szCs w:val="28"/>
          </w:rPr>
          <w:t xml:space="preserve"> </w:t>
        </w:r>
        <w:r w:rsidRPr="00592EC1">
          <w:rPr>
            <w:color w:val="000000"/>
            <w:sz w:val="28"/>
            <w:szCs w:val="28"/>
          </w:rPr>
          <w:t>г</w:t>
        </w:r>
      </w:smartTag>
      <w:r w:rsidRPr="00592EC1">
        <w:rPr>
          <w:rFonts w:cs="Arial"/>
          <w:color w:val="000000"/>
          <w:sz w:val="28"/>
          <w:szCs w:val="28"/>
        </w:rPr>
        <w:t xml:space="preserve">., </w:t>
      </w:r>
      <w:r w:rsidRPr="00592EC1">
        <w:rPr>
          <w:color w:val="000000"/>
          <w:sz w:val="28"/>
          <w:szCs w:val="28"/>
        </w:rPr>
        <w:t>составив более</w:t>
      </w:r>
      <w:r w:rsidRPr="00592EC1">
        <w:rPr>
          <w:rFonts w:cs="Arial"/>
          <w:color w:val="000000"/>
          <w:sz w:val="28"/>
          <w:szCs w:val="28"/>
        </w:rPr>
        <w:t xml:space="preserve"> 10 </w:t>
      </w:r>
      <w:r w:rsidRPr="00592EC1">
        <w:rPr>
          <w:color w:val="000000"/>
          <w:sz w:val="28"/>
          <w:szCs w:val="28"/>
        </w:rPr>
        <w:t>млрд</w:t>
      </w:r>
      <w:r w:rsidRPr="00592EC1">
        <w:rPr>
          <w:rFonts w:cs="Arial"/>
          <w:color w:val="000000"/>
          <w:sz w:val="28"/>
          <w:szCs w:val="28"/>
        </w:rPr>
        <w:t xml:space="preserve">. </w:t>
      </w:r>
      <w:r w:rsidRPr="00592EC1">
        <w:rPr>
          <w:color w:val="000000"/>
          <w:sz w:val="28"/>
          <w:szCs w:val="28"/>
        </w:rPr>
        <w:t>руб</w:t>
      </w:r>
      <w:r w:rsidRPr="00592EC1">
        <w:rPr>
          <w:rFonts w:cs="Arial"/>
          <w:color w:val="000000"/>
          <w:sz w:val="28"/>
          <w:szCs w:val="28"/>
        </w:rPr>
        <w:t xml:space="preserve">., </w:t>
      </w:r>
      <w:r w:rsidRPr="00592EC1">
        <w:rPr>
          <w:color w:val="000000"/>
          <w:sz w:val="28"/>
          <w:szCs w:val="28"/>
        </w:rPr>
        <w:t>из</w:t>
      </w:r>
      <w:r w:rsidRPr="00592EC1">
        <w:rPr>
          <w:rFonts w:cs="Arial"/>
          <w:color w:val="000000"/>
          <w:sz w:val="28"/>
          <w:szCs w:val="28"/>
        </w:rPr>
        <w:t xml:space="preserve"> </w:t>
      </w:r>
      <w:r w:rsidRPr="00592EC1">
        <w:rPr>
          <w:color w:val="000000"/>
          <w:sz w:val="28"/>
          <w:szCs w:val="28"/>
        </w:rPr>
        <w:t>которых</w:t>
      </w:r>
      <w:r w:rsidRPr="00592EC1">
        <w:rPr>
          <w:rFonts w:cs="Arial"/>
          <w:color w:val="000000"/>
          <w:sz w:val="28"/>
          <w:szCs w:val="28"/>
        </w:rPr>
        <w:t xml:space="preserve"> 4,1 </w:t>
      </w:r>
      <w:r w:rsidRPr="00592EC1">
        <w:rPr>
          <w:color w:val="000000"/>
          <w:sz w:val="28"/>
          <w:szCs w:val="28"/>
        </w:rPr>
        <w:t>млрд</w:t>
      </w:r>
      <w:r w:rsidRPr="00592EC1">
        <w:rPr>
          <w:rFonts w:cs="Arial"/>
          <w:color w:val="000000"/>
          <w:sz w:val="28"/>
          <w:szCs w:val="28"/>
        </w:rPr>
        <w:t xml:space="preserve">. </w:t>
      </w:r>
      <w:r w:rsidRPr="00592EC1">
        <w:rPr>
          <w:color w:val="000000"/>
          <w:sz w:val="28"/>
          <w:szCs w:val="28"/>
        </w:rPr>
        <w:t>руб</w:t>
      </w:r>
      <w:r w:rsidRPr="00592EC1">
        <w:rPr>
          <w:rFonts w:cs="Arial"/>
          <w:color w:val="000000"/>
          <w:sz w:val="28"/>
          <w:szCs w:val="28"/>
        </w:rPr>
        <w:t xml:space="preserve">. </w:t>
      </w:r>
      <w:r w:rsidRPr="00592EC1">
        <w:rPr>
          <w:color w:val="000000"/>
          <w:sz w:val="28"/>
          <w:szCs w:val="28"/>
        </w:rPr>
        <w:t>приходится</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инорегиональные</w:t>
      </w:r>
      <w:r w:rsidRPr="00592EC1">
        <w:rPr>
          <w:rFonts w:cs="Arial"/>
          <w:color w:val="000000"/>
          <w:sz w:val="28"/>
          <w:szCs w:val="28"/>
        </w:rPr>
        <w:t xml:space="preserve"> </w:t>
      </w:r>
      <w:r w:rsidRPr="00592EC1">
        <w:rPr>
          <w:color w:val="000000"/>
          <w:sz w:val="28"/>
          <w:szCs w:val="28"/>
        </w:rPr>
        <w:t>страховые</w:t>
      </w:r>
      <w:r w:rsidRPr="00592EC1">
        <w:rPr>
          <w:rFonts w:cs="Arial"/>
          <w:color w:val="000000"/>
          <w:sz w:val="28"/>
          <w:szCs w:val="28"/>
        </w:rPr>
        <w:t xml:space="preserve"> </w:t>
      </w:r>
      <w:r w:rsidRPr="00592EC1">
        <w:rPr>
          <w:color w:val="000000"/>
          <w:sz w:val="28"/>
          <w:szCs w:val="28"/>
        </w:rPr>
        <w:t>орга</w:t>
      </w:r>
      <w:r w:rsidRPr="00592EC1">
        <w:rPr>
          <w:color w:val="000000"/>
          <w:sz w:val="28"/>
          <w:szCs w:val="28"/>
        </w:rPr>
        <w:softHyphen/>
        <w:t>низации</w:t>
      </w:r>
      <w:r w:rsidRPr="00592EC1">
        <w:rPr>
          <w:rFonts w:cs="Arial"/>
          <w:color w:val="000000"/>
          <w:sz w:val="28"/>
          <w:szCs w:val="28"/>
        </w:rPr>
        <w:t xml:space="preserve">, 6,4 </w:t>
      </w:r>
      <w:r w:rsidRPr="00592EC1">
        <w:rPr>
          <w:color w:val="000000"/>
          <w:sz w:val="28"/>
          <w:szCs w:val="28"/>
        </w:rPr>
        <w:t>млрд</w:t>
      </w:r>
      <w:r w:rsidRPr="00592EC1">
        <w:rPr>
          <w:rFonts w:cs="Arial"/>
          <w:color w:val="000000"/>
          <w:sz w:val="28"/>
          <w:szCs w:val="28"/>
        </w:rPr>
        <w:t xml:space="preserve">. </w:t>
      </w:r>
      <w:r w:rsidRPr="00592EC1">
        <w:rPr>
          <w:color w:val="000000"/>
          <w:sz w:val="28"/>
          <w:szCs w:val="28"/>
        </w:rPr>
        <w:t>руб</w:t>
      </w:r>
      <w:r w:rsidRPr="00592EC1">
        <w:rPr>
          <w:rFonts w:cs="Arial"/>
          <w:color w:val="000000"/>
          <w:sz w:val="28"/>
          <w:szCs w:val="28"/>
        </w:rPr>
        <w:t xml:space="preserve">. </w:t>
      </w:r>
      <w:r w:rsidRPr="00592EC1">
        <w:rPr>
          <w:color w:val="000000"/>
          <w:sz w:val="28"/>
          <w:szCs w:val="28"/>
        </w:rPr>
        <w:t>—</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региональные</w:t>
      </w:r>
      <w:r w:rsidRPr="00592EC1">
        <w:rPr>
          <w:rFonts w:cs="Arial"/>
          <w:color w:val="000000"/>
          <w:sz w:val="28"/>
          <w:szCs w:val="28"/>
        </w:rPr>
        <w:t xml:space="preserve"> </w:t>
      </w:r>
      <w:r w:rsidRPr="00592EC1">
        <w:rPr>
          <w:color w:val="000000"/>
          <w:sz w:val="28"/>
          <w:szCs w:val="28"/>
        </w:rPr>
        <w:t>ком</w:t>
      </w:r>
      <w:r w:rsidRPr="00592EC1">
        <w:rPr>
          <w:color w:val="000000"/>
          <w:sz w:val="28"/>
          <w:szCs w:val="28"/>
        </w:rPr>
        <w:softHyphen/>
      </w:r>
      <w:r>
        <w:rPr>
          <w:color w:val="000000"/>
          <w:sz w:val="28"/>
          <w:szCs w:val="28"/>
        </w:rPr>
        <w:t>пани</w:t>
      </w:r>
      <w:r w:rsidR="00E273CA">
        <w:rPr>
          <w:color w:val="000000"/>
          <w:sz w:val="28"/>
          <w:szCs w:val="28"/>
        </w:rPr>
        <w:t>и</w:t>
      </w:r>
      <w:r>
        <w:rPr>
          <w:color w:val="000000"/>
          <w:sz w:val="28"/>
          <w:szCs w:val="28"/>
        </w:rPr>
        <w:t>.</w:t>
      </w:r>
    </w:p>
    <w:p w:rsidR="00BC1EB6" w:rsidRPr="00592EC1" w:rsidRDefault="00BC1EB6" w:rsidP="00BC1EB6">
      <w:pPr>
        <w:shd w:val="clear" w:color="auto" w:fill="FFFFFF"/>
        <w:autoSpaceDE w:val="0"/>
        <w:autoSpaceDN w:val="0"/>
        <w:adjustRightInd w:val="0"/>
        <w:spacing w:line="360" w:lineRule="auto"/>
        <w:ind w:firstLine="737"/>
        <w:jc w:val="both"/>
        <w:rPr>
          <w:sz w:val="28"/>
          <w:szCs w:val="28"/>
        </w:rPr>
      </w:pPr>
      <w:r w:rsidRPr="00592EC1">
        <w:rPr>
          <w:color w:val="000000"/>
          <w:sz w:val="28"/>
          <w:szCs w:val="28"/>
        </w:rPr>
        <w:t>В</w:t>
      </w:r>
      <w:r w:rsidRPr="00592EC1">
        <w:rPr>
          <w:rFonts w:cs="Arial"/>
          <w:color w:val="000000"/>
          <w:sz w:val="28"/>
          <w:szCs w:val="28"/>
        </w:rPr>
        <w:t xml:space="preserve"> </w:t>
      </w:r>
      <w:r w:rsidRPr="00592EC1">
        <w:rPr>
          <w:color w:val="000000"/>
          <w:sz w:val="28"/>
          <w:szCs w:val="28"/>
        </w:rPr>
        <w:t>структуре</w:t>
      </w:r>
      <w:r w:rsidRPr="00592EC1">
        <w:rPr>
          <w:rFonts w:cs="Arial"/>
          <w:color w:val="000000"/>
          <w:sz w:val="28"/>
          <w:szCs w:val="28"/>
        </w:rPr>
        <w:t xml:space="preserve"> </w:t>
      </w:r>
      <w:r w:rsidRPr="00592EC1">
        <w:rPr>
          <w:color w:val="000000"/>
          <w:sz w:val="28"/>
          <w:szCs w:val="28"/>
        </w:rPr>
        <w:t>страховых</w:t>
      </w:r>
      <w:r w:rsidRPr="00592EC1">
        <w:rPr>
          <w:rFonts w:cs="Arial"/>
          <w:color w:val="000000"/>
          <w:sz w:val="28"/>
          <w:szCs w:val="28"/>
        </w:rPr>
        <w:t xml:space="preserve"> </w:t>
      </w:r>
      <w:r w:rsidRPr="00592EC1">
        <w:rPr>
          <w:color w:val="000000"/>
          <w:sz w:val="28"/>
          <w:szCs w:val="28"/>
        </w:rPr>
        <w:t>поступлений</w:t>
      </w:r>
      <w:r w:rsidRPr="00592EC1">
        <w:rPr>
          <w:rFonts w:cs="Arial"/>
          <w:color w:val="000000"/>
          <w:sz w:val="28"/>
          <w:szCs w:val="28"/>
        </w:rPr>
        <w:t xml:space="preserve"> </w:t>
      </w:r>
      <w:r w:rsidRPr="00592EC1">
        <w:rPr>
          <w:color w:val="000000"/>
          <w:sz w:val="28"/>
          <w:szCs w:val="28"/>
        </w:rPr>
        <w:t xml:space="preserve">в </w:t>
      </w:r>
      <w:r w:rsidRPr="00592EC1">
        <w:rPr>
          <w:rFonts w:cs="Arial"/>
          <w:color w:val="000000"/>
          <w:sz w:val="28"/>
          <w:szCs w:val="28"/>
        </w:rPr>
        <w:t>200</w:t>
      </w:r>
      <w:r>
        <w:rPr>
          <w:rFonts w:cs="Arial"/>
          <w:color w:val="000000"/>
          <w:sz w:val="28"/>
          <w:szCs w:val="28"/>
        </w:rPr>
        <w:t>6</w:t>
      </w:r>
      <w:r w:rsidRPr="00592EC1">
        <w:rPr>
          <w:rFonts w:cs="Arial"/>
          <w:color w:val="000000"/>
          <w:sz w:val="28"/>
          <w:szCs w:val="28"/>
        </w:rPr>
        <w:t>-200</w:t>
      </w:r>
      <w:r>
        <w:rPr>
          <w:rFonts w:cs="Arial"/>
          <w:color w:val="000000"/>
          <w:sz w:val="28"/>
          <w:szCs w:val="28"/>
        </w:rPr>
        <w:t>7</w:t>
      </w:r>
      <w:r w:rsidRPr="00592EC1">
        <w:rPr>
          <w:rFonts w:cs="Arial"/>
          <w:color w:val="000000"/>
          <w:sz w:val="28"/>
          <w:szCs w:val="28"/>
        </w:rPr>
        <w:t xml:space="preserve"> </w:t>
      </w:r>
      <w:r w:rsidRPr="00592EC1">
        <w:rPr>
          <w:color w:val="000000"/>
          <w:sz w:val="28"/>
          <w:szCs w:val="28"/>
        </w:rPr>
        <w:t>гг</w:t>
      </w:r>
      <w:r w:rsidRPr="00592EC1">
        <w:rPr>
          <w:rFonts w:cs="Arial"/>
          <w:color w:val="000000"/>
          <w:sz w:val="28"/>
          <w:szCs w:val="28"/>
        </w:rPr>
        <w:t xml:space="preserve">. </w:t>
      </w:r>
      <w:r w:rsidRPr="00592EC1">
        <w:rPr>
          <w:color w:val="000000"/>
          <w:sz w:val="28"/>
          <w:szCs w:val="28"/>
        </w:rPr>
        <w:t>преобладала</w:t>
      </w:r>
      <w:r w:rsidRPr="00592EC1">
        <w:rPr>
          <w:rFonts w:cs="Arial"/>
          <w:color w:val="000000"/>
          <w:sz w:val="28"/>
          <w:szCs w:val="28"/>
        </w:rPr>
        <w:t xml:space="preserve"> </w:t>
      </w:r>
      <w:r w:rsidRPr="00592EC1">
        <w:rPr>
          <w:color w:val="000000"/>
          <w:sz w:val="28"/>
          <w:szCs w:val="28"/>
        </w:rPr>
        <w:t>доля</w:t>
      </w:r>
      <w:r w:rsidRPr="00592EC1">
        <w:rPr>
          <w:rFonts w:cs="Arial"/>
          <w:color w:val="000000"/>
          <w:sz w:val="28"/>
          <w:szCs w:val="28"/>
        </w:rPr>
        <w:t xml:space="preserve"> </w:t>
      </w:r>
      <w:r w:rsidRPr="00592EC1">
        <w:rPr>
          <w:color w:val="000000"/>
          <w:sz w:val="28"/>
          <w:szCs w:val="28"/>
        </w:rPr>
        <w:t>обязательного страхования</w:t>
      </w:r>
      <w:r w:rsidRPr="00592EC1">
        <w:rPr>
          <w:rFonts w:cs="Arial"/>
          <w:color w:val="000000"/>
          <w:sz w:val="28"/>
          <w:szCs w:val="28"/>
        </w:rPr>
        <w:t xml:space="preserve">, </w:t>
      </w:r>
      <w:r w:rsidRPr="00592EC1">
        <w:rPr>
          <w:color w:val="000000"/>
          <w:sz w:val="28"/>
          <w:szCs w:val="28"/>
        </w:rPr>
        <w:t>однако</w:t>
      </w:r>
      <w:r w:rsidRPr="00592EC1">
        <w:rPr>
          <w:rFonts w:cs="Arial"/>
          <w:color w:val="000000"/>
          <w:sz w:val="28"/>
          <w:szCs w:val="28"/>
        </w:rPr>
        <w:t xml:space="preserve"> </w:t>
      </w:r>
      <w:r w:rsidRPr="00592EC1">
        <w:rPr>
          <w:color w:val="000000"/>
          <w:sz w:val="28"/>
          <w:szCs w:val="28"/>
        </w:rPr>
        <w:t>в</w:t>
      </w:r>
      <w:r w:rsidRPr="00592EC1">
        <w:rPr>
          <w:rFonts w:cs="Arial"/>
          <w:color w:val="000000"/>
          <w:sz w:val="28"/>
          <w:szCs w:val="28"/>
        </w:rPr>
        <w:t xml:space="preserve"> </w:t>
      </w:r>
      <w:smartTag w:uri="urn:schemas-microsoft-com:office:smarttags" w:element="metricconverter">
        <w:smartTagPr>
          <w:attr w:name="ProductID" w:val="2008 г"/>
        </w:smartTagPr>
        <w:r w:rsidRPr="00592EC1">
          <w:rPr>
            <w:rFonts w:cs="Arial"/>
            <w:color w:val="000000"/>
            <w:sz w:val="28"/>
            <w:szCs w:val="28"/>
          </w:rPr>
          <w:t>200</w:t>
        </w:r>
        <w:r>
          <w:rPr>
            <w:rFonts w:cs="Arial"/>
            <w:color w:val="000000"/>
            <w:sz w:val="28"/>
            <w:szCs w:val="28"/>
          </w:rPr>
          <w:t>8</w:t>
        </w:r>
        <w:r w:rsidRPr="00592EC1">
          <w:rPr>
            <w:rFonts w:cs="Arial"/>
            <w:color w:val="000000"/>
            <w:sz w:val="28"/>
            <w:szCs w:val="28"/>
          </w:rPr>
          <w:t xml:space="preserve"> </w:t>
        </w:r>
        <w:r w:rsidRPr="00592EC1">
          <w:rPr>
            <w:color w:val="000000"/>
            <w:sz w:val="28"/>
            <w:szCs w:val="28"/>
          </w:rPr>
          <w:t>г</w:t>
        </w:r>
      </w:smartTag>
      <w:r w:rsidRPr="00592EC1">
        <w:rPr>
          <w:rFonts w:cs="Arial"/>
          <w:color w:val="000000"/>
          <w:sz w:val="28"/>
          <w:szCs w:val="28"/>
        </w:rPr>
        <w:t xml:space="preserve">. </w:t>
      </w:r>
      <w:r w:rsidRPr="00592EC1">
        <w:rPr>
          <w:color w:val="000000"/>
          <w:sz w:val="28"/>
          <w:szCs w:val="28"/>
        </w:rPr>
        <w:t>доля</w:t>
      </w:r>
      <w:r w:rsidRPr="00592EC1">
        <w:rPr>
          <w:rFonts w:cs="Arial"/>
          <w:color w:val="000000"/>
          <w:sz w:val="28"/>
          <w:szCs w:val="28"/>
        </w:rPr>
        <w:t xml:space="preserve"> </w:t>
      </w:r>
      <w:r w:rsidRPr="00592EC1">
        <w:rPr>
          <w:color w:val="000000"/>
          <w:sz w:val="28"/>
          <w:szCs w:val="28"/>
        </w:rPr>
        <w:t>поступлений по</w:t>
      </w:r>
      <w:r w:rsidRPr="00592EC1">
        <w:rPr>
          <w:rFonts w:cs="Arial"/>
          <w:color w:val="000000"/>
          <w:sz w:val="28"/>
          <w:szCs w:val="28"/>
        </w:rPr>
        <w:t xml:space="preserve"> </w:t>
      </w:r>
      <w:r w:rsidRPr="00592EC1">
        <w:rPr>
          <w:color w:val="000000"/>
          <w:sz w:val="28"/>
          <w:szCs w:val="28"/>
        </w:rPr>
        <w:t>добровольным</w:t>
      </w:r>
      <w:r w:rsidRPr="00592EC1">
        <w:rPr>
          <w:rFonts w:cs="Arial"/>
          <w:color w:val="000000"/>
          <w:sz w:val="28"/>
          <w:szCs w:val="28"/>
        </w:rPr>
        <w:t xml:space="preserve"> </w:t>
      </w:r>
      <w:r w:rsidRPr="00592EC1">
        <w:rPr>
          <w:color w:val="000000"/>
          <w:sz w:val="28"/>
          <w:szCs w:val="28"/>
        </w:rPr>
        <w:t>видам</w:t>
      </w:r>
      <w:r w:rsidRPr="00592EC1">
        <w:rPr>
          <w:rFonts w:cs="Arial"/>
          <w:color w:val="000000"/>
          <w:sz w:val="28"/>
          <w:szCs w:val="28"/>
        </w:rPr>
        <w:t xml:space="preserve"> </w:t>
      </w:r>
      <w:r w:rsidRPr="00592EC1">
        <w:rPr>
          <w:color w:val="000000"/>
          <w:sz w:val="28"/>
          <w:szCs w:val="28"/>
        </w:rPr>
        <w:t>страхования</w:t>
      </w:r>
      <w:r w:rsidRPr="00592EC1">
        <w:rPr>
          <w:rFonts w:cs="Arial"/>
          <w:color w:val="000000"/>
          <w:sz w:val="28"/>
          <w:szCs w:val="28"/>
        </w:rPr>
        <w:t xml:space="preserve"> </w:t>
      </w:r>
      <w:r w:rsidRPr="00592EC1">
        <w:rPr>
          <w:color w:val="000000"/>
          <w:sz w:val="28"/>
          <w:szCs w:val="28"/>
        </w:rPr>
        <w:t>увеличи</w:t>
      </w:r>
      <w:r w:rsidRPr="00592EC1">
        <w:rPr>
          <w:color w:val="000000"/>
          <w:sz w:val="28"/>
          <w:szCs w:val="28"/>
        </w:rPr>
        <w:softHyphen/>
        <w:t>лась</w:t>
      </w:r>
      <w:r w:rsidRPr="00592EC1">
        <w:rPr>
          <w:rFonts w:cs="Arial"/>
          <w:color w:val="000000"/>
          <w:sz w:val="28"/>
          <w:szCs w:val="28"/>
        </w:rPr>
        <w:t xml:space="preserve"> </w:t>
      </w:r>
      <w:r w:rsidRPr="00592EC1">
        <w:rPr>
          <w:color w:val="000000"/>
          <w:sz w:val="28"/>
          <w:szCs w:val="28"/>
        </w:rPr>
        <w:t>и</w:t>
      </w:r>
      <w:r w:rsidRPr="00592EC1">
        <w:rPr>
          <w:rFonts w:cs="Arial"/>
          <w:color w:val="000000"/>
          <w:sz w:val="28"/>
          <w:szCs w:val="28"/>
        </w:rPr>
        <w:t xml:space="preserve"> </w:t>
      </w:r>
      <w:r w:rsidRPr="00592EC1">
        <w:rPr>
          <w:color w:val="000000"/>
          <w:sz w:val="28"/>
          <w:szCs w:val="28"/>
        </w:rPr>
        <w:t>составила</w:t>
      </w:r>
      <w:r w:rsidRPr="00592EC1">
        <w:rPr>
          <w:rFonts w:cs="Arial"/>
          <w:color w:val="000000"/>
          <w:sz w:val="28"/>
          <w:szCs w:val="28"/>
        </w:rPr>
        <w:t xml:space="preserve"> </w:t>
      </w:r>
      <w:r w:rsidRPr="00592EC1">
        <w:rPr>
          <w:color w:val="000000"/>
          <w:sz w:val="28"/>
          <w:szCs w:val="28"/>
        </w:rPr>
        <w:t>более</w:t>
      </w:r>
      <w:r w:rsidRPr="00592EC1">
        <w:rPr>
          <w:rFonts w:cs="Arial"/>
          <w:color w:val="000000"/>
          <w:sz w:val="28"/>
          <w:szCs w:val="28"/>
        </w:rPr>
        <w:t xml:space="preserve"> 50%. </w:t>
      </w:r>
      <w:r w:rsidRPr="00592EC1">
        <w:rPr>
          <w:color w:val="000000"/>
          <w:sz w:val="28"/>
          <w:szCs w:val="28"/>
        </w:rPr>
        <w:t>При</w:t>
      </w:r>
      <w:r w:rsidRPr="00592EC1">
        <w:rPr>
          <w:rFonts w:cs="Arial"/>
          <w:color w:val="000000"/>
          <w:sz w:val="28"/>
          <w:szCs w:val="28"/>
        </w:rPr>
        <w:t xml:space="preserve"> </w:t>
      </w:r>
      <w:r w:rsidRPr="00592EC1">
        <w:rPr>
          <w:color w:val="000000"/>
          <w:sz w:val="28"/>
          <w:szCs w:val="28"/>
        </w:rPr>
        <w:t>этом</w:t>
      </w:r>
      <w:r w:rsidRPr="00592EC1">
        <w:rPr>
          <w:rFonts w:cs="Arial"/>
          <w:color w:val="000000"/>
          <w:sz w:val="28"/>
          <w:szCs w:val="28"/>
        </w:rPr>
        <w:t xml:space="preserve"> </w:t>
      </w:r>
      <w:r w:rsidRPr="00592EC1">
        <w:rPr>
          <w:color w:val="000000"/>
          <w:sz w:val="28"/>
          <w:szCs w:val="28"/>
        </w:rPr>
        <w:t>наиболее активно</w:t>
      </w:r>
      <w:r w:rsidRPr="00592EC1">
        <w:rPr>
          <w:rFonts w:cs="Arial"/>
          <w:color w:val="000000"/>
          <w:sz w:val="28"/>
          <w:szCs w:val="28"/>
        </w:rPr>
        <w:t xml:space="preserve"> </w:t>
      </w:r>
      <w:r w:rsidRPr="00592EC1">
        <w:rPr>
          <w:color w:val="000000"/>
          <w:sz w:val="28"/>
          <w:szCs w:val="28"/>
        </w:rPr>
        <w:t>в</w:t>
      </w:r>
      <w:r w:rsidRPr="00592EC1">
        <w:rPr>
          <w:rFonts w:cs="Arial"/>
          <w:color w:val="000000"/>
          <w:sz w:val="28"/>
          <w:szCs w:val="28"/>
        </w:rPr>
        <w:t xml:space="preserve"> </w:t>
      </w:r>
      <w:r w:rsidRPr="00592EC1">
        <w:rPr>
          <w:color w:val="000000"/>
          <w:sz w:val="28"/>
          <w:szCs w:val="28"/>
        </w:rPr>
        <w:t>структуре</w:t>
      </w:r>
      <w:r w:rsidRPr="00592EC1">
        <w:rPr>
          <w:rFonts w:cs="Arial"/>
          <w:color w:val="000000"/>
          <w:sz w:val="28"/>
          <w:szCs w:val="28"/>
        </w:rPr>
        <w:t xml:space="preserve"> </w:t>
      </w:r>
      <w:r w:rsidRPr="00592EC1">
        <w:rPr>
          <w:color w:val="000000"/>
          <w:sz w:val="28"/>
          <w:szCs w:val="28"/>
        </w:rPr>
        <w:t>добровольного</w:t>
      </w:r>
      <w:r w:rsidRPr="00592EC1">
        <w:rPr>
          <w:rFonts w:cs="Arial"/>
          <w:color w:val="000000"/>
          <w:sz w:val="28"/>
          <w:szCs w:val="28"/>
        </w:rPr>
        <w:t xml:space="preserve"> </w:t>
      </w:r>
      <w:r w:rsidRPr="00592EC1">
        <w:rPr>
          <w:color w:val="000000"/>
          <w:sz w:val="28"/>
          <w:szCs w:val="28"/>
        </w:rPr>
        <w:t>страхования росло</w:t>
      </w:r>
      <w:r w:rsidRPr="00592EC1">
        <w:rPr>
          <w:rFonts w:cs="Arial"/>
          <w:color w:val="000000"/>
          <w:sz w:val="28"/>
          <w:szCs w:val="28"/>
        </w:rPr>
        <w:t xml:space="preserve"> </w:t>
      </w:r>
      <w:r w:rsidRPr="00592EC1">
        <w:rPr>
          <w:color w:val="000000"/>
          <w:sz w:val="28"/>
          <w:szCs w:val="28"/>
        </w:rPr>
        <w:t>страхование</w:t>
      </w:r>
      <w:r w:rsidRPr="00592EC1">
        <w:rPr>
          <w:rFonts w:cs="Arial"/>
          <w:color w:val="000000"/>
          <w:sz w:val="28"/>
          <w:szCs w:val="28"/>
        </w:rPr>
        <w:t xml:space="preserve"> </w:t>
      </w:r>
      <w:r w:rsidRPr="00592EC1">
        <w:rPr>
          <w:color w:val="000000"/>
          <w:sz w:val="28"/>
          <w:szCs w:val="28"/>
        </w:rPr>
        <w:t>имущества</w:t>
      </w:r>
      <w:r w:rsidRPr="00592EC1">
        <w:rPr>
          <w:rFonts w:cs="Arial"/>
          <w:color w:val="000000"/>
          <w:sz w:val="28"/>
          <w:szCs w:val="28"/>
        </w:rPr>
        <w:t xml:space="preserve">, </w:t>
      </w:r>
      <w:r w:rsidRPr="00592EC1">
        <w:rPr>
          <w:color w:val="000000"/>
          <w:sz w:val="28"/>
          <w:szCs w:val="28"/>
        </w:rPr>
        <w:t>ответственности</w:t>
      </w:r>
      <w:r w:rsidRPr="00592EC1">
        <w:rPr>
          <w:rFonts w:cs="Arial"/>
          <w:color w:val="000000"/>
          <w:sz w:val="28"/>
          <w:szCs w:val="28"/>
        </w:rPr>
        <w:t xml:space="preserve">, </w:t>
      </w:r>
      <w:r w:rsidRPr="00592EC1">
        <w:rPr>
          <w:color w:val="000000"/>
          <w:sz w:val="28"/>
          <w:szCs w:val="28"/>
        </w:rPr>
        <w:t>а</w:t>
      </w:r>
      <w:r w:rsidRPr="00592EC1">
        <w:rPr>
          <w:rFonts w:cs="Arial"/>
          <w:color w:val="000000"/>
          <w:sz w:val="28"/>
          <w:szCs w:val="28"/>
        </w:rPr>
        <w:t xml:space="preserve"> </w:t>
      </w:r>
      <w:r w:rsidRPr="00592EC1">
        <w:rPr>
          <w:color w:val="000000"/>
          <w:sz w:val="28"/>
          <w:szCs w:val="28"/>
        </w:rPr>
        <w:t>также</w:t>
      </w:r>
      <w:r w:rsidRPr="00592EC1">
        <w:rPr>
          <w:rFonts w:cs="Arial"/>
          <w:color w:val="000000"/>
          <w:sz w:val="28"/>
          <w:szCs w:val="28"/>
        </w:rPr>
        <w:t xml:space="preserve"> </w:t>
      </w:r>
      <w:r w:rsidRPr="00592EC1">
        <w:rPr>
          <w:color w:val="000000"/>
          <w:sz w:val="28"/>
          <w:szCs w:val="28"/>
        </w:rPr>
        <w:t>личное</w:t>
      </w:r>
      <w:r w:rsidRPr="00592EC1">
        <w:rPr>
          <w:rFonts w:cs="Arial"/>
          <w:color w:val="000000"/>
          <w:sz w:val="28"/>
          <w:szCs w:val="28"/>
        </w:rPr>
        <w:t xml:space="preserve"> </w:t>
      </w:r>
      <w:r w:rsidRPr="00592EC1">
        <w:rPr>
          <w:color w:val="000000"/>
          <w:sz w:val="28"/>
          <w:szCs w:val="28"/>
        </w:rPr>
        <w:t>страхование</w:t>
      </w:r>
      <w:r w:rsidRPr="00592EC1">
        <w:rPr>
          <w:rFonts w:cs="Arial"/>
          <w:color w:val="000000"/>
          <w:sz w:val="28"/>
          <w:szCs w:val="28"/>
        </w:rPr>
        <w:t>.</w:t>
      </w:r>
    </w:p>
    <w:p w:rsidR="00BC1EB6" w:rsidRDefault="00BC1EB6" w:rsidP="00BC1EB6">
      <w:pPr>
        <w:spacing w:line="360" w:lineRule="auto"/>
        <w:ind w:firstLine="737"/>
        <w:jc w:val="both"/>
        <w:rPr>
          <w:color w:val="000000"/>
          <w:sz w:val="28"/>
          <w:szCs w:val="28"/>
        </w:rPr>
      </w:pPr>
      <w:r w:rsidRPr="00592EC1">
        <w:rPr>
          <w:color w:val="000000"/>
          <w:sz w:val="28"/>
          <w:szCs w:val="28"/>
        </w:rPr>
        <w:t>В</w:t>
      </w:r>
      <w:r w:rsidRPr="00592EC1">
        <w:rPr>
          <w:rFonts w:cs="Arial"/>
          <w:color w:val="000000"/>
          <w:sz w:val="28"/>
          <w:szCs w:val="28"/>
        </w:rPr>
        <w:t xml:space="preserve"> </w:t>
      </w:r>
      <w:r w:rsidRPr="00592EC1">
        <w:rPr>
          <w:color w:val="000000"/>
          <w:sz w:val="28"/>
          <w:szCs w:val="28"/>
        </w:rPr>
        <w:t>целях</w:t>
      </w:r>
      <w:r w:rsidRPr="00592EC1">
        <w:rPr>
          <w:rFonts w:cs="Arial"/>
          <w:color w:val="000000"/>
          <w:sz w:val="28"/>
          <w:szCs w:val="28"/>
        </w:rPr>
        <w:t xml:space="preserve"> </w:t>
      </w:r>
      <w:r w:rsidRPr="00592EC1">
        <w:rPr>
          <w:color w:val="000000"/>
          <w:sz w:val="28"/>
          <w:szCs w:val="28"/>
        </w:rPr>
        <w:t>обеспечения</w:t>
      </w:r>
      <w:r w:rsidRPr="00592EC1">
        <w:rPr>
          <w:rFonts w:cs="Arial"/>
          <w:color w:val="000000"/>
          <w:sz w:val="28"/>
          <w:szCs w:val="28"/>
        </w:rPr>
        <w:t xml:space="preserve"> </w:t>
      </w:r>
      <w:r w:rsidRPr="00592EC1">
        <w:rPr>
          <w:color w:val="000000"/>
          <w:sz w:val="28"/>
          <w:szCs w:val="28"/>
        </w:rPr>
        <w:t>страховой</w:t>
      </w:r>
      <w:r w:rsidRPr="00592EC1">
        <w:rPr>
          <w:rFonts w:cs="Arial"/>
          <w:color w:val="000000"/>
          <w:sz w:val="28"/>
          <w:szCs w:val="28"/>
        </w:rPr>
        <w:t xml:space="preserve"> </w:t>
      </w:r>
      <w:r w:rsidRPr="00592EC1">
        <w:rPr>
          <w:color w:val="000000"/>
          <w:sz w:val="28"/>
          <w:szCs w:val="28"/>
        </w:rPr>
        <w:t>защитой</w:t>
      </w:r>
      <w:r w:rsidRPr="00592EC1">
        <w:rPr>
          <w:rFonts w:cs="Arial"/>
          <w:color w:val="000000"/>
          <w:sz w:val="28"/>
          <w:szCs w:val="28"/>
        </w:rPr>
        <w:t xml:space="preserve"> </w:t>
      </w:r>
      <w:r w:rsidRPr="00592EC1">
        <w:rPr>
          <w:color w:val="000000"/>
          <w:sz w:val="28"/>
          <w:szCs w:val="28"/>
        </w:rPr>
        <w:t>рис</w:t>
      </w:r>
      <w:r w:rsidRPr="00592EC1">
        <w:rPr>
          <w:color w:val="000000"/>
          <w:sz w:val="28"/>
          <w:szCs w:val="28"/>
        </w:rPr>
        <w:softHyphen/>
        <w:t>ков</w:t>
      </w:r>
      <w:r w:rsidRPr="00592EC1">
        <w:rPr>
          <w:rFonts w:cs="Arial"/>
          <w:color w:val="000000"/>
          <w:sz w:val="28"/>
          <w:szCs w:val="28"/>
        </w:rPr>
        <w:t xml:space="preserve"> </w:t>
      </w:r>
      <w:r w:rsidRPr="00592EC1">
        <w:rPr>
          <w:color w:val="000000"/>
          <w:sz w:val="28"/>
          <w:szCs w:val="28"/>
        </w:rPr>
        <w:t>областного</w:t>
      </w:r>
      <w:r w:rsidRPr="00592EC1">
        <w:rPr>
          <w:rFonts w:cs="Arial"/>
          <w:color w:val="000000"/>
          <w:sz w:val="28"/>
          <w:szCs w:val="28"/>
        </w:rPr>
        <w:t xml:space="preserve"> </w:t>
      </w:r>
      <w:r w:rsidRPr="00592EC1">
        <w:rPr>
          <w:color w:val="000000"/>
          <w:sz w:val="28"/>
          <w:szCs w:val="28"/>
        </w:rPr>
        <w:t>бюджета</w:t>
      </w:r>
      <w:r w:rsidRPr="00592EC1">
        <w:rPr>
          <w:rFonts w:cs="Arial"/>
          <w:color w:val="000000"/>
          <w:sz w:val="28"/>
          <w:szCs w:val="28"/>
        </w:rPr>
        <w:t xml:space="preserve"> </w:t>
      </w:r>
      <w:r w:rsidRPr="00592EC1">
        <w:rPr>
          <w:color w:val="000000"/>
          <w:sz w:val="28"/>
          <w:szCs w:val="28"/>
        </w:rPr>
        <w:t>и</w:t>
      </w:r>
      <w:r w:rsidRPr="00592EC1">
        <w:rPr>
          <w:rFonts w:cs="Arial"/>
          <w:color w:val="000000"/>
          <w:sz w:val="28"/>
          <w:szCs w:val="28"/>
        </w:rPr>
        <w:t xml:space="preserve"> </w:t>
      </w:r>
      <w:r w:rsidRPr="00592EC1">
        <w:rPr>
          <w:color w:val="000000"/>
          <w:sz w:val="28"/>
          <w:szCs w:val="28"/>
        </w:rPr>
        <w:t>оказания</w:t>
      </w:r>
      <w:r w:rsidRPr="00592EC1">
        <w:rPr>
          <w:rFonts w:cs="Arial"/>
          <w:color w:val="000000"/>
          <w:sz w:val="28"/>
          <w:szCs w:val="28"/>
        </w:rPr>
        <w:t xml:space="preserve"> </w:t>
      </w:r>
      <w:r w:rsidRPr="00592EC1">
        <w:rPr>
          <w:color w:val="000000"/>
          <w:sz w:val="28"/>
          <w:szCs w:val="28"/>
        </w:rPr>
        <w:t>государст</w:t>
      </w:r>
      <w:r w:rsidRPr="00592EC1">
        <w:rPr>
          <w:color w:val="000000"/>
          <w:sz w:val="28"/>
          <w:szCs w:val="28"/>
        </w:rPr>
        <w:softHyphen/>
        <w:t>венной</w:t>
      </w:r>
      <w:r w:rsidRPr="00592EC1">
        <w:rPr>
          <w:rFonts w:cs="Arial"/>
          <w:color w:val="000000"/>
          <w:sz w:val="28"/>
          <w:szCs w:val="28"/>
        </w:rPr>
        <w:t xml:space="preserve"> </w:t>
      </w:r>
      <w:r w:rsidRPr="00592EC1">
        <w:rPr>
          <w:color w:val="000000"/>
          <w:sz w:val="28"/>
          <w:szCs w:val="28"/>
        </w:rPr>
        <w:t>поддержки</w:t>
      </w:r>
      <w:r w:rsidRPr="00592EC1">
        <w:rPr>
          <w:rFonts w:cs="Arial"/>
          <w:color w:val="000000"/>
          <w:sz w:val="28"/>
          <w:szCs w:val="28"/>
        </w:rPr>
        <w:t xml:space="preserve"> </w:t>
      </w:r>
      <w:r w:rsidRPr="00592EC1">
        <w:rPr>
          <w:color w:val="000000"/>
          <w:sz w:val="28"/>
          <w:szCs w:val="28"/>
        </w:rPr>
        <w:t>страхования</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 xml:space="preserve">территории </w:t>
      </w:r>
      <w:r>
        <w:rPr>
          <w:color w:val="000000"/>
          <w:sz w:val="28"/>
          <w:szCs w:val="28"/>
        </w:rPr>
        <w:t>г.о. Самара</w:t>
      </w:r>
      <w:r w:rsidRPr="00592EC1">
        <w:rPr>
          <w:rFonts w:cs="Arial"/>
          <w:color w:val="000000"/>
          <w:sz w:val="28"/>
          <w:szCs w:val="28"/>
        </w:rPr>
        <w:t xml:space="preserve"> </w:t>
      </w:r>
      <w:r w:rsidRPr="00592EC1">
        <w:rPr>
          <w:color w:val="000000"/>
          <w:sz w:val="28"/>
          <w:szCs w:val="28"/>
        </w:rPr>
        <w:t>ежегодно</w:t>
      </w:r>
      <w:r w:rsidRPr="00592EC1">
        <w:rPr>
          <w:rFonts w:cs="Arial"/>
          <w:color w:val="000000"/>
          <w:sz w:val="28"/>
          <w:szCs w:val="28"/>
        </w:rPr>
        <w:t xml:space="preserve"> </w:t>
      </w:r>
      <w:r w:rsidRPr="00592EC1">
        <w:rPr>
          <w:color w:val="000000"/>
          <w:sz w:val="28"/>
          <w:szCs w:val="28"/>
        </w:rPr>
        <w:t>из</w:t>
      </w:r>
      <w:r w:rsidRPr="00592EC1">
        <w:rPr>
          <w:rFonts w:cs="Arial"/>
          <w:color w:val="000000"/>
          <w:sz w:val="28"/>
          <w:szCs w:val="28"/>
        </w:rPr>
        <w:t xml:space="preserve"> </w:t>
      </w:r>
      <w:r w:rsidRPr="00592EC1">
        <w:rPr>
          <w:color w:val="000000"/>
          <w:sz w:val="28"/>
          <w:szCs w:val="28"/>
        </w:rPr>
        <w:t>областного</w:t>
      </w:r>
      <w:r w:rsidRPr="00592EC1">
        <w:rPr>
          <w:rFonts w:cs="Arial"/>
          <w:color w:val="000000"/>
          <w:sz w:val="28"/>
          <w:szCs w:val="28"/>
        </w:rPr>
        <w:t xml:space="preserve"> </w:t>
      </w:r>
      <w:r w:rsidRPr="00592EC1">
        <w:rPr>
          <w:color w:val="000000"/>
          <w:sz w:val="28"/>
          <w:szCs w:val="28"/>
        </w:rPr>
        <w:t>бюд</w:t>
      </w:r>
      <w:r w:rsidRPr="00592EC1">
        <w:rPr>
          <w:color w:val="000000"/>
          <w:sz w:val="28"/>
          <w:szCs w:val="28"/>
        </w:rPr>
        <w:softHyphen/>
        <w:t>жета</w:t>
      </w:r>
      <w:r w:rsidRPr="00592EC1">
        <w:rPr>
          <w:rFonts w:cs="Arial"/>
          <w:color w:val="000000"/>
          <w:sz w:val="28"/>
          <w:szCs w:val="28"/>
        </w:rPr>
        <w:t xml:space="preserve"> </w:t>
      </w:r>
      <w:r w:rsidRPr="00592EC1">
        <w:rPr>
          <w:color w:val="000000"/>
          <w:sz w:val="28"/>
          <w:szCs w:val="28"/>
        </w:rPr>
        <w:t>выделяются</w:t>
      </w:r>
      <w:r w:rsidRPr="00592EC1">
        <w:rPr>
          <w:rFonts w:cs="Arial"/>
          <w:color w:val="000000"/>
          <w:sz w:val="28"/>
          <w:szCs w:val="28"/>
        </w:rPr>
        <w:t xml:space="preserve"> </w:t>
      </w:r>
      <w:r w:rsidRPr="00592EC1">
        <w:rPr>
          <w:color w:val="000000"/>
          <w:sz w:val="28"/>
          <w:szCs w:val="28"/>
        </w:rPr>
        <w:t>средства</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страхование</w:t>
      </w:r>
      <w:r w:rsidRPr="00592EC1">
        <w:rPr>
          <w:rFonts w:cs="Arial"/>
          <w:color w:val="000000"/>
          <w:sz w:val="28"/>
          <w:szCs w:val="28"/>
        </w:rPr>
        <w:t xml:space="preserve"> </w:t>
      </w:r>
      <w:r w:rsidRPr="00592EC1">
        <w:rPr>
          <w:color w:val="000000"/>
          <w:sz w:val="28"/>
          <w:szCs w:val="28"/>
        </w:rPr>
        <w:t>имущества</w:t>
      </w:r>
      <w:r w:rsidRPr="00592EC1">
        <w:rPr>
          <w:rFonts w:cs="Arial"/>
          <w:color w:val="000000"/>
          <w:sz w:val="28"/>
          <w:szCs w:val="28"/>
        </w:rPr>
        <w:t xml:space="preserve">, </w:t>
      </w:r>
      <w:r w:rsidRPr="00592EC1">
        <w:rPr>
          <w:color w:val="000000"/>
          <w:sz w:val="28"/>
          <w:szCs w:val="28"/>
        </w:rPr>
        <w:t>находящегося</w:t>
      </w:r>
      <w:r w:rsidRPr="00592EC1">
        <w:rPr>
          <w:rFonts w:cs="Arial"/>
          <w:color w:val="000000"/>
          <w:sz w:val="28"/>
          <w:szCs w:val="28"/>
        </w:rPr>
        <w:t xml:space="preserve"> </w:t>
      </w:r>
      <w:r w:rsidRPr="00592EC1">
        <w:rPr>
          <w:color w:val="000000"/>
          <w:sz w:val="28"/>
          <w:szCs w:val="28"/>
        </w:rPr>
        <w:t>в</w:t>
      </w:r>
      <w:r w:rsidRPr="00592EC1">
        <w:rPr>
          <w:rFonts w:cs="Arial"/>
          <w:color w:val="000000"/>
          <w:sz w:val="28"/>
          <w:szCs w:val="28"/>
        </w:rPr>
        <w:t xml:space="preserve"> </w:t>
      </w:r>
      <w:r w:rsidRPr="00592EC1">
        <w:rPr>
          <w:color w:val="000000"/>
          <w:sz w:val="28"/>
          <w:szCs w:val="28"/>
        </w:rPr>
        <w:t>собственности</w:t>
      </w:r>
      <w:r w:rsidRPr="00592EC1">
        <w:rPr>
          <w:rFonts w:cs="Arial"/>
          <w:color w:val="000000"/>
          <w:sz w:val="28"/>
          <w:szCs w:val="28"/>
        </w:rPr>
        <w:t xml:space="preserve"> </w:t>
      </w:r>
      <w:r>
        <w:rPr>
          <w:color w:val="000000"/>
          <w:sz w:val="28"/>
          <w:szCs w:val="28"/>
        </w:rPr>
        <w:t>округа</w:t>
      </w:r>
      <w:r w:rsidRPr="00592EC1">
        <w:rPr>
          <w:rFonts w:cs="Arial"/>
          <w:color w:val="000000"/>
          <w:sz w:val="28"/>
          <w:szCs w:val="28"/>
        </w:rPr>
        <w:t xml:space="preserve">, </w:t>
      </w:r>
      <w:r w:rsidRPr="00592EC1">
        <w:rPr>
          <w:color w:val="000000"/>
          <w:sz w:val="28"/>
          <w:szCs w:val="28"/>
        </w:rPr>
        <w:t>обязательное</w:t>
      </w:r>
      <w:r w:rsidRPr="00592EC1">
        <w:rPr>
          <w:rFonts w:cs="Arial"/>
          <w:color w:val="000000"/>
          <w:sz w:val="28"/>
          <w:szCs w:val="28"/>
        </w:rPr>
        <w:t xml:space="preserve"> </w:t>
      </w:r>
      <w:r w:rsidRPr="00592EC1">
        <w:rPr>
          <w:color w:val="000000"/>
          <w:sz w:val="28"/>
          <w:szCs w:val="28"/>
        </w:rPr>
        <w:t>медицинское</w:t>
      </w:r>
      <w:r w:rsidRPr="00592EC1">
        <w:rPr>
          <w:rFonts w:cs="Arial"/>
          <w:color w:val="000000"/>
          <w:sz w:val="28"/>
          <w:szCs w:val="28"/>
        </w:rPr>
        <w:t xml:space="preserve"> </w:t>
      </w:r>
      <w:r w:rsidRPr="00592EC1">
        <w:rPr>
          <w:color w:val="000000"/>
          <w:sz w:val="28"/>
          <w:szCs w:val="28"/>
        </w:rPr>
        <w:t>страхование</w:t>
      </w:r>
      <w:r w:rsidRPr="00592EC1">
        <w:rPr>
          <w:rFonts w:cs="Arial"/>
          <w:color w:val="000000"/>
          <w:sz w:val="28"/>
          <w:szCs w:val="28"/>
        </w:rPr>
        <w:t xml:space="preserve"> </w:t>
      </w:r>
      <w:r w:rsidRPr="00592EC1">
        <w:rPr>
          <w:color w:val="000000"/>
          <w:sz w:val="28"/>
          <w:szCs w:val="28"/>
        </w:rPr>
        <w:t>нерабо</w:t>
      </w:r>
      <w:r w:rsidRPr="00592EC1">
        <w:rPr>
          <w:color w:val="000000"/>
          <w:sz w:val="28"/>
          <w:szCs w:val="28"/>
        </w:rPr>
        <w:softHyphen/>
        <w:t>тающих</w:t>
      </w:r>
      <w:r w:rsidRPr="00592EC1">
        <w:rPr>
          <w:rFonts w:cs="Arial"/>
          <w:color w:val="000000"/>
          <w:sz w:val="28"/>
          <w:szCs w:val="28"/>
        </w:rPr>
        <w:t xml:space="preserve"> </w:t>
      </w:r>
      <w:r w:rsidRPr="00592EC1">
        <w:rPr>
          <w:color w:val="000000"/>
          <w:sz w:val="28"/>
          <w:szCs w:val="28"/>
        </w:rPr>
        <w:t>граждан</w:t>
      </w:r>
      <w:r w:rsidRPr="00592EC1">
        <w:rPr>
          <w:rFonts w:cs="Arial"/>
          <w:color w:val="000000"/>
          <w:sz w:val="28"/>
          <w:szCs w:val="28"/>
        </w:rPr>
        <w:t xml:space="preserve"> </w:t>
      </w:r>
      <w:r w:rsidRPr="00592EC1">
        <w:rPr>
          <w:color w:val="000000"/>
          <w:sz w:val="28"/>
          <w:szCs w:val="28"/>
        </w:rPr>
        <w:t>и</w:t>
      </w:r>
      <w:r w:rsidRPr="00592EC1">
        <w:rPr>
          <w:rFonts w:cs="Arial"/>
          <w:color w:val="000000"/>
          <w:sz w:val="28"/>
          <w:szCs w:val="28"/>
        </w:rPr>
        <w:t xml:space="preserve"> </w:t>
      </w:r>
      <w:r w:rsidRPr="00592EC1">
        <w:rPr>
          <w:color w:val="000000"/>
          <w:sz w:val="28"/>
          <w:szCs w:val="28"/>
        </w:rPr>
        <w:t>добровольное</w:t>
      </w:r>
      <w:r w:rsidRPr="00592EC1">
        <w:rPr>
          <w:rFonts w:cs="Arial"/>
          <w:color w:val="000000"/>
          <w:sz w:val="28"/>
          <w:szCs w:val="28"/>
        </w:rPr>
        <w:t xml:space="preserve"> </w:t>
      </w:r>
      <w:r w:rsidRPr="00592EC1">
        <w:rPr>
          <w:color w:val="000000"/>
          <w:sz w:val="28"/>
          <w:szCs w:val="28"/>
        </w:rPr>
        <w:t>медицинское страхование</w:t>
      </w:r>
      <w:r w:rsidRPr="00592EC1">
        <w:rPr>
          <w:rFonts w:cs="Arial"/>
          <w:color w:val="000000"/>
          <w:sz w:val="28"/>
          <w:szCs w:val="28"/>
        </w:rPr>
        <w:t xml:space="preserve"> </w:t>
      </w:r>
      <w:r w:rsidRPr="00592EC1">
        <w:rPr>
          <w:color w:val="000000"/>
          <w:sz w:val="28"/>
          <w:szCs w:val="28"/>
        </w:rPr>
        <w:t>государственных</w:t>
      </w:r>
      <w:r w:rsidRPr="00592EC1">
        <w:rPr>
          <w:rFonts w:cs="Arial"/>
          <w:color w:val="000000"/>
          <w:sz w:val="28"/>
          <w:szCs w:val="28"/>
        </w:rPr>
        <w:t xml:space="preserve"> </w:t>
      </w:r>
      <w:r w:rsidRPr="00592EC1">
        <w:rPr>
          <w:color w:val="000000"/>
          <w:sz w:val="28"/>
          <w:szCs w:val="28"/>
        </w:rPr>
        <w:t>служащих</w:t>
      </w:r>
      <w:r w:rsidRPr="00592EC1">
        <w:rPr>
          <w:rFonts w:cs="Arial"/>
          <w:color w:val="000000"/>
          <w:sz w:val="28"/>
          <w:szCs w:val="28"/>
        </w:rPr>
        <w:t xml:space="preserve"> </w:t>
      </w:r>
      <w:r>
        <w:rPr>
          <w:color w:val="000000"/>
          <w:sz w:val="28"/>
          <w:szCs w:val="28"/>
        </w:rPr>
        <w:t>Самары.</w:t>
      </w:r>
    </w:p>
    <w:p w:rsidR="00386D42" w:rsidRDefault="00386D42" w:rsidP="00BC1EB6">
      <w:pPr>
        <w:shd w:val="clear" w:color="auto" w:fill="FFFFFF"/>
        <w:autoSpaceDE w:val="0"/>
        <w:autoSpaceDN w:val="0"/>
        <w:adjustRightInd w:val="0"/>
        <w:spacing w:line="360" w:lineRule="auto"/>
        <w:ind w:firstLine="737"/>
        <w:jc w:val="right"/>
        <w:rPr>
          <w:b/>
          <w:color w:val="000000"/>
          <w:sz w:val="28"/>
          <w:szCs w:val="28"/>
        </w:rPr>
      </w:pPr>
    </w:p>
    <w:p w:rsidR="00BC1EB6" w:rsidRPr="0086230A" w:rsidRDefault="00BC1EB6" w:rsidP="00BC1EB6">
      <w:pPr>
        <w:shd w:val="clear" w:color="auto" w:fill="FFFFFF"/>
        <w:autoSpaceDE w:val="0"/>
        <w:autoSpaceDN w:val="0"/>
        <w:adjustRightInd w:val="0"/>
        <w:spacing w:line="360" w:lineRule="auto"/>
        <w:ind w:firstLine="737"/>
        <w:jc w:val="right"/>
        <w:rPr>
          <w:color w:val="000000"/>
          <w:sz w:val="28"/>
          <w:szCs w:val="28"/>
        </w:rPr>
      </w:pPr>
      <w:r w:rsidRPr="0086230A">
        <w:rPr>
          <w:color w:val="000000"/>
          <w:sz w:val="28"/>
          <w:szCs w:val="28"/>
        </w:rPr>
        <w:t xml:space="preserve">Таблица </w:t>
      </w:r>
      <w:r w:rsidR="0086230A" w:rsidRPr="0086230A">
        <w:rPr>
          <w:color w:val="000000"/>
          <w:sz w:val="28"/>
          <w:szCs w:val="28"/>
        </w:rPr>
        <w:t>10</w:t>
      </w:r>
    </w:p>
    <w:p w:rsidR="00BC1EB6" w:rsidRPr="0086230A" w:rsidRDefault="00BC1EB6" w:rsidP="00BC1EB6">
      <w:pPr>
        <w:shd w:val="clear" w:color="auto" w:fill="FFFFFF"/>
        <w:autoSpaceDE w:val="0"/>
        <w:autoSpaceDN w:val="0"/>
        <w:adjustRightInd w:val="0"/>
        <w:spacing w:line="360" w:lineRule="auto"/>
        <w:ind w:firstLine="737"/>
        <w:jc w:val="center"/>
        <w:rPr>
          <w:sz w:val="28"/>
          <w:szCs w:val="28"/>
        </w:rPr>
      </w:pPr>
      <w:r w:rsidRPr="0086230A">
        <w:rPr>
          <w:color w:val="000000"/>
          <w:sz w:val="28"/>
          <w:szCs w:val="28"/>
        </w:rPr>
        <w:t>Структура страховых поступлений (в млн. руб.)</w:t>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900"/>
        <w:gridCol w:w="720"/>
        <w:gridCol w:w="720"/>
        <w:gridCol w:w="900"/>
        <w:gridCol w:w="1260"/>
        <w:gridCol w:w="900"/>
        <w:gridCol w:w="900"/>
        <w:gridCol w:w="900"/>
        <w:gridCol w:w="900"/>
        <w:gridCol w:w="900"/>
      </w:tblGrid>
      <w:tr w:rsidR="00BC1EB6" w:rsidRPr="00592EC1">
        <w:trPr>
          <w:trHeight w:val="269"/>
          <w:jc w:val="center"/>
        </w:trPr>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Годы</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Всего</w:t>
            </w:r>
          </w:p>
        </w:tc>
        <w:tc>
          <w:tcPr>
            <w:tcW w:w="4500" w:type="dxa"/>
            <w:gridSpan w:val="5"/>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Добровольное страхование</w:t>
            </w:r>
          </w:p>
        </w:tc>
        <w:tc>
          <w:tcPr>
            <w:tcW w:w="3600" w:type="dxa"/>
            <w:gridSpan w:val="4"/>
            <w:shd w:val="clear" w:color="auto" w:fill="FFFFFF"/>
          </w:tcPr>
          <w:p w:rsidR="00BC1EB6" w:rsidRPr="00592EC1" w:rsidRDefault="00BC1EB6" w:rsidP="000E3F56">
            <w:pPr>
              <w:shd w:val="clear" w:color="auto" w:fill="FFFFFF"/>
              <w:autoSpaceDE w:val="0"/>
              <w:autoSpaceDN w:val="0"/>
              <w:adjustRightInd w:val="0"/>
              <w:jc w:val="center"/>
            </w:pPr>
            <w:r>
              <w:rPr>
                <w:color w:val="000000"/>
              </w:rPr>
              <w:t>О</w:t>
            </w:r>
            <w:r w:rsidRPr="00592EC1">
              <w:rPr>
                <w:color w:val="000000"/>
              </w:rPr>
              <w:t>6язательное страхование</w:t>
            </w:r>
          </w:p>
        </w:tc>
      </w:tr>
      <w:tr w:rsidR="00BC1EB6" w:rsidRPr="00592EC1">
        <w:trPr>
          <w:trHeight w:val="490"/>
          <w:jc w:val="center"/>
        </w:trPr>
        <w:tc>
          <w:tcPr>
            <w:tcW w:w="720" w:type="dxa"/>
            <w:shd w:val="clear" w:color="auto" w:fill="FFFFFF"/>
          </w:tcPr>
          <w:p w:rsidR="00BC1EB6" w:rsidRPr="00592EC1" w:rsidRDefault="00BC1EB6" w:rsidP="000E3F56">
            <w:pPr>
              <w:autoSpaceDE w:val="0"/>
              <w:autoSpaceDN w:val="0"/>
              <w:adjustRightInd w:val="0"/>
              <w:jc w:val="center"/>
            </w:pPr>
          </w:p>
          <w:p w:rsidR="00BC1EB6" w:rsidRPr="00592EC1" w:rsidRDefault="00BC1EB6" w:rsidP="000E3F56">
            <w:pPr>
              <w:autoSpaceDE w:val="0"/>
              <w:autoSpaceDN w:val="0"/>
              <w:adjustRightInd w:val="0"/>
              <w:jc w:val="center"/>
            </w:pPr>
          </w:p>
        </w:tc>
        <w:tc>
          <w:tcPr>
            <w:tcW w:w="900" w:type="dxa"/>
            <w:shd w:val="clear" w:color="auto" w:fill="FFFFFF"/>
          </w:tcPr>
          <w:p w:rsidR="00BC1EB6" w:rsidRPr="00592EC1" w:rsidRDefault="00BC1EB6" w:rsidP="000E3F56">
            <w:pPr>
              <w:autoSpaceDE w:val="0"/>
              <w:autoSpaceDN w:val="0"/>
              <w:adjustRightInd w:val="0"/>
              <w:jc w:val="center"/>
            </w:pPr>
          </w:p>
          <w:p w:rsidR="00BC1EB6" w:rsidRPr="00592EC1" w:rsidRDefault="00BC1EB6" w:rsidP="000E3F56">
            <w:pPr>
              <w:autoSpaceDE w:val="0"/>
              <w:autoSpaceDN w:val="0"/>
              <w:adjustRightInd w:val="0"/>
              <w:jc w:val="center"/>
            </w:pP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итого</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жизнь</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личное (кроме</w:t>
            </w:r>
          </w:p>
          <w:p w:rsidR="00BC1EB6" w:rsidRPr="00592EC1" w:rsidRDefault="00BC1EB6" w:rsidP="000E3F56">
            <w:pPr>
              <w:shd w:val="clear" w:color="auto" w:fill="FFFFFF"/>
              <w:autoSpaceDE w:val="0"/>
              <w:autoSpaceDN w:val="0"/>
              <w:adjustRightInd w:val="0"/>
              <w:jc w:val="center"/>
            </w:pPr>
            <w:r w:rsidRPr="00592EC1">
              <w:rPr>
                <w:bCs/>
                <w:color w:val="000000"/>
              </w:rPr>
              <w:t>жизни)</w:t>
            </w:r>
          </w:p>
        </w:tc>
        <w:tc>
          <w:tcPr>
            <w:tcW w:w="126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имущест</w:t>
            </w:r>
            <w:r w:rsidRPr="00592EC1">
              <w:rPr>
                <w:color w:val="000000"/>
              </w:rPr>
              <w:softHyphen/>
              <w:t>во</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Ответ</w:t>
            </w:r>
            <w:r>
              <w:rPr>
                <w:color w:val="000000"/>
              </w:rPr>
              <w:t>-</w:t>
            </w:r>
            <w:r w:rsidRPr="00592EC1">
              <w:rPr>
                <w:color w:val="000000"/>
              </w:rPr>
              <w:t>ствен</w:t>
            </w:r>
            <w:r>
              <w:rPr>
                <w:color w:val="000000"/>
              </w:rPr>
              <w:t>-</w:t>
            </w:r>
            <w:r w:rsidRPr="00592EC1">
              <w:rPr>
                <w:color w:val="000000"/>
              </w:rPr>
              <w:t>ность</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итого</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личное пасса</w:t>
            </w:r>
            <w:r>
              <w:rPr>
                <w:color w:val="000000"/>
              </w:rPr>
              <w:t>-</w:t>
            </w:r>
            <w:r w:rsidRPr="00592EC1">
              <w:rPr>
                <w:color w:val="000000"/>
              </w:rPr>
              <w:t>жи</w:t>
            </w:r>
            <w:r w:rsidRPr="00592EC1">
              <w:rPr>
                <w:color w:val="000000"/>
              </w:rPr>
              <w:softHyphen/>
              <w:t>ров</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АГО</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Pr>
                <w:color w:val="000000"/>
              </w:rPr>
              <w:t>ОМС</w:t>
            </w:r>
          </w:p>
        </w:tc>
      </w:tr>
      <w:tr w:rsidR="00BC1EB6" w:rsidRPr="00592EC1">
        <w:trPr>
          <w:trHeight w:val="259"/>
          <w:jc w:val="center"/>
        </w:trPr>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2005</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7 086</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3 097</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54</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668</w:t>
            </w:r>
          </w:p>
        </w:tc>
        <w:tc>
          <w:tcPr>
            <w:tcW w:w="126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2 227</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147</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3 989</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18</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729</w:t>
            </w:r>
          </w:p>
        </w:tc>
        <w:tc>
          <w:tcPr>
            <w:tcW w:w="900" w:type="dxa"/>
            <w:shd w:val="clear" w:color="auto" w:fill="FFFFFF"/>
            <w:vAlign w:val="center"/>
          </w:tcPr>
          <w:p w:rsidR="00BC1EB6" w:rsidRPr="00D462DB" w:rsidRDefault="00BC1EB6" w:rsidP="000E3F56">
            <w:pPr>
              <w:shd w:val="clear" w:color="auto" w:fill="FFFFFF"/>
              <w:autoSpaceDE w:val="0"/>
              <w:autoSpaceDN w:val="0"/>
              <w:adjustRightInd w:val="0"/>
              <w:jc w:val="center"/>
            </w:pPr>
            <w:r w:rsidRPr="00D462DB">
              <w:rPr>
                <w:bCs/>
                <w:color w:val="000000"/>
              </w:rPr>
              <w:t xml:space="preserve">3 </w:t>
            </w:r>
            <w:r w:rsidRPr="00D462DB">
              <w:rPr>
                <w:color w:val="000000"/>
              </w:rPr>
              <w:t>231</w:t>
            </w:r>
          </w:p>
        </w:tc>
      </w:tr>
      <w:tr w:rsidR="00BC1EB6" w:rsidRPr="00592EC1">
        <w:trPr>
          <w:trHeight w:val="269"/>
          <w:jc w:val="center"/>
        </w:trPr>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2006</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9 060</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4 009</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56</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973</w:t>
            </w:r>
          </w:p>
        </w:tc>
        <w:tc>
          <w:tcPr>
            <w:tcW w:w="126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2 869</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112</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5 050</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21</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1 401</w:t>
            </w:r>
          </w:p>
        </w:tc>
        <w:tc>
          <w:tcPr>
            <w:tcW w:w="900" w:type="dxa"/>
            <w:shd w:val="clear" w:color="auto" w:fill="FFFFFF"/>
            <w:vAlign w:val="center"/>
          </w:tcPr>
          <w:p w:rsidR="00BC1EB6" w:rsidRPr="00D462DB" w:rsidRDefault="00BC1EB6" w:rsidP="000E3F56">
            <w:pPr>
              <w:shd w:val="clear" w:color="auto" w:fill="FFFFFF"/>
              <w:autoSpaceDE w:val="0"/>
              <w:autoSpaceDN w:val="0"/>
              <w:adjustRightInd w:val="0"/>
              <w:jc w:val="center"/>
            </w:pPr>
            <w:r w:rsidRPr="00D462DB">
              <w:rPr>
                <w:bCs/>
                <w:color w:val="000000"/>
              </w:rPr>
              <w:t xml:space="preserve">3 </w:t>
            </w:r>
            <w:r w:rsidRPr="00D462DB">
              <w:rPr>
                <w:color w:val="000000"/>
              </w:rPr>
              <w:t>629</w:t>
            </w:r>
          </w:p>
        </w:tc>
      </w:tr>
      <w:tr w:rsidR="00BC1EB6" w:rsidRPr="00592EC1">
        <w:trPr>
          <w:trHeight w:val="259"/>
          <w:jc w:val="center"/>
        </w:trPr>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2007</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10 802</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5 452</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55</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1 110</w:t>
            </w:r>
          </w:p>
        </w:tc>
        <w:tc>
          <w:tcPr>
            <w:tcW w:w="126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4 137</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151</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5 349</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20</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1 687</w:t>
            </w:r>
          </w:p>
        </w:tc>
        <w:tc>
          <w:tcPr>
            <w:tcW w:w="900" w:type="dxa"/>
            <w:shd w:val="clear" w:color="auto" w:fill="FFFFFF"/>
            <w:vAlign w:val="center"/>
          </w:tcPr>
          <w:p w:rsidR="00BC1EB6" w:rsidRPr="00D462DB" w:rsidRDefault="00BC1EB6" w:rsidP="000E3F56">
            <w:pPr>
              <w:shd w:val="clear" w:color="auto" w:fill="FFFFFF"/>
              <w:autoSpaceDE w:val="0"/>
              <w:autoSpaceDN w:val="0"/>
              <w:adjustRightInd w:val="0"/>
              <w:jc w:val="center"/>
            </w:pPr>
            <w:r w:rsidRPr="00D462DB">
              <w:rPr>
                <w:bCs/>
                <w:color w:val="000000"/>
              </w:rPr>
              <w:t xml:space="preserve">3 </w:t>
            </w:r>
            <w:r w:rsidRPr="00D462DB">
              <w:rPr>
                <w:color w:val="000000"/>
              </w:rPr>
              <w:t>643</w:t>
            </w:r>
          </w:p>
        </w:tc>
      </w:tr>
      <w:tr w:rsidR="00BC1EB6" w:rsidRPr="00592EC1">
        <w:trPr>
          <w:trHeight w:val="413"/>
          <w:jc w:val="center"/>
        </w:trPr>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2008</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10 607</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5 408</w:t>
            </w:r>
          </w:p>
        </w:tc>
        <w:tc>
          <w:tcPr>
            <w:tcW w:w="720" w:type="dxa"/>
            <w:shd w:val="clear" w:color="auto" w:fill="FFFFFF"/>
          </w:tcPr>
          <w:p w:rsidR="00BC1EB6" w:rsidRPr="00592EC1" w:rsidRDefault="00BC1EB6" w:rsidP="000E3F56">
            <w:pPr>
              <w:shd w:val="clear" w:color="auto" w:fill="FFFFFF"/>
              <w:autoSpaceDE w:val="0"/>
              <w:autoSpaceDN w:val="0"/>
              <w:adjustRightInd w:val="0"/>
              <w:jc w:val="center"/>
            </w:pPr>
            <w:r>
              <w:rPr>
                <w:bCs/>
                <w:color w:val="000000"/>
              </w:rPr>
              <w:t>60</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bCs/>
                <w:color w:val="000000"/>
              </w:rPr>
              <w:t>1 212</w:t>
            </w:r>
          </w:p>
        </w:tc>
        <w:tc>
          <w:tcPr>
            <w:tcW w:w="126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3 990</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147</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5 199</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14</w:t>
            </w:r>
          </w:p>
        </w:tc>
        <w:tc>
          <w:tcPr>
            <w:tcW w:w="900" w:type="dxa"/>
            <w:shd w:val="clear" w:color="auto" w:fill="FFFFFF"/>
          </w:tcPr>
          <w:p w:rsidR="00BC1EB6" w:rsidRPr="00592EC1" w:rsidRDefault="00BC1EB6" w:rsidP="000E3F56">
            <w:pPr>
              <w:shd w:val="clear" w:color="auto" w:fill="FFFFFF"/>
              <w:autoSpaceDE w:val="0"/>
              <w:autoSpaceDN w:val="0"/>
              <w:adjustRightInd w:val="0"/>
              <w:jc w:val="center"/>
            </w:pPr>
            <w:r w:rsidRPr="00592EC1">
              <w:rPr>
                <w:color w:val="000000"/>
              </w:rPr>
              <w:t>1407</w:t>
            </w:r>
          </w:p>
        </w:tc>
        <w:tc>
          <w:tcPr>
            <w:tcW w:w="900" w:type="dxa"/>
            <w:shd w:val="clear" w:color="auto" w:fill="FFFFFF"/>
            <w:vAlign w:val="center"/>
          </w:tcPr>
          <w:p w:rsidR="00BC1EB6" w:rsidRPr="00D462DB" w:rsidRDefault="00BC1EB6" w:rsidP="000E3F56">
            <w:pPr>
              <w:shd w:val="clear" w:color="auto" w:fill="FFFFFF"/>
              <w:autoSpaceDE w:val="0"/>
              <w:autoSpaceDN w:val="0"/>
              <w:adjustRightInd w:val="0"/>
              <w:jc w:val="center"/>
            </w:pPr>
            <w:r w:rsidRPr="00D462DB">
              <w:rPr>
                <w:bCs/>
                <w:color w:val="000000"/>
              </w:rPr>
              <w:t xml:space="preserve">3 </w:t>
            </w:r>
            <w:r w:rsidRPr="00D462DB">
              <w:rPr>
                <w:color w:val="000000"/>
              </w:rPr>
              <w:t>778</w:t>
            </w:r>
          </w:p>
        </w:tc>
      </w:tr>
    </w:tbl>
    <w:p w:rsidR="00386D42" w:rsidRDefault="00386D42" w:rsidP="00BC1EB6">
      <w:pPr>
        <w:shd w:val="clear" w:color="auto" w:fill="FFFFFF"/>
        <w:autoSpaceDE w:val="0"/>
        <w:autoSpaceDN w:val="0"/>
        <w:adjustRightInd w:val="0"/>
        <w:spacing w:line="360" w:lineRule="auto"/>
        <w:ind w:firstLine="708"/>
        <w:jc w:val="both"/>
        <w:rPr>
          <w:color w:val="000000"/>
          <w:sz w:val="28"/>
          <w:szCs w:val="28"/>
        </w:rPr>
      </w:pPr>
    </w:p>
    <w:p w:rsidR="00BC1EB6" w:rsidRPr="00592EC1" w:rsidRDefault="00BC1EB6" w:rsidP="00BC1EB6">
      <w:pPr>
        <w:shd w:val="clear" w:color="auto" w:fill="FFFFFF"/>
        <w:autoSpaceDE w:val="0"/>
        <w:autoSpaceDN w:val="0"/>
        <w:adjustRightInd w:val="0"/>
        <w:spacing w:line="360" w:lineRule="auto"/>
        <w:ind w:firstLine="708"/>
        <w:jc w:val="both"/>
        <w:rPr>
          <w:sz w:val="28"/>
          <w:szCs w:val="28"/>
        </w:rPr>
      </w:pPr>
      <w:r w:rsidRPr="00592EC1">
        <w:rPr>
          <w:color w:val="000000"/>
          <w:sz w:val="28"/>
          <w:szCs w:val="28"/>
        </w:rPr>
        <w:t>Официальным</w:t>
      </w:r>
      <w:r w:rsidRPr="00592EC1">
        <w:rPr>
          <w:rFonts w:cs="Arial"/>
          <w:color w:val="000000"/>
          <w:sz w:val="28"/>
          <w:szCs w:val="28"/>
        </w:rPr>
        <w:t xml:space="preserve"> </w:t>
      </w:r>
      <w:r w:rsidRPr="00592EC1">
        <w:rPr>
          <w:color w:val="000000"/>
          <w:sz w:val="28"/>
          <w:szCs w:val="28"/>
        </w:rPr>
        <w:t>годом</w:t>
      </w:r>
      <w:r w:rsidRPr="00592EC1">
        <w:rPr>
          <w:rFonts w:cs="Arial"/>
          <w:color w:val="000000"/>
          <w:sz w:val="28"/>
          <w:szCs w:val="28"/>
        </w:rPr>
        <w:t xml:space="preserve"> </w:t>
      </w:r>
      <w:r w:rsidRPr="00592EC1">
        <w:rPr>
          <w:color w:val="000000"/>
          <w:sz w:val="28"/>
          <w:szCs w:val="28"/>
        </w:rPr>
        <w:t>рождения</w:t>
      </w:r>
      <w:r w:rsidRPr="00592EC1">
        <w:rPr>
          <w:rFonts w:cs="Arial"/>
          <w:color w:val="000000"/>
          <w:sz w:val="28"/>
          <w:szCs w:val="28"/>
        </w:rPr>
        <w:t xml:space="preserve"> </w:t>
      </w:r>
      <w:r w:rsidRPr="00592EC1">
        <w:rPr>
          <w:color w:val="000000"/>
          <w:sz w:val="28"/>
          <w:szCs w:val="28"/>
        </w:rPr>
        <w:t>фондового рынка</w:t>
      </w:r>
      <w:r w:rsidRPr="00592EC1">
        <w:rPr>
          <w:rFonts w:cs="Arial"/>
          <w:color w:val="000000"/>
          <w:sz w:val="28"/>
          <w:szCs w:val="28"/>
        </w:rPr>
        <w:t xml:space="preserve"> </w:t>
      </w:r>
      <w:r w:rsidRPr="00592EC1">
        <w:rPr>
          <w:color w:val="000000"/>
          <w:sz w:val="28"/>
          <w:szCs w:val="28"/>
        </w:rPr>
        <w:t>в</w:t>
      </w:r>
      <w:r w:rsidRPr="00592EC1">
        <w:rPr>
          <w:rFonts w:cs="Arial"/>
          <w:color w:val="000000"/>
          <w:sz w:val="28"/>
          <w:szCs w:val="28"/>
        </w:rPr>
        <w:t xml:space="preserve"> </w:t>
      </w:r>
      <w:r w:rsidRPr="00592EC1">
        <w:rPr>
          <w:color w:val="000000"/>
          <w:sz w:val="28"/>
          <w:szCs w:val="28"/>
        </w:rPr>
        <w:t>России</w:t>
      </w:r>
      <w:r w:rsidRPr="00592EC1">
        <w:rPr>
          <w:rFonts w:cs="Arial"/>
          <w:color w:val="000000"/>
          <w:sz w:val="28"/>
          <w:szCs w:val="28"/>
        </w:rPr>
        <w:t xml:space="preserve"> </w:t>
      </w:r>
      <w:r w:rsidRPr="00592EC1">
        <w:rPr>
          <w:color w:val="000000"/>
          <w:sz w:val="28"/>
          <w:szCs w:val="28"/>
        </w:rPr>
        <w:t>считается</w:t>
      </w:r>
      <w:r w:rsidRPr="00592EC1">
        <w:rPr>
          <w:rFonts w:cs="Arial"/>
          <w:color w:val="000000"/>
          <w:sz w:val="28"/>
          <w:szCs w:val="28"/>
        </w:rPr>
        <w:t xml:space="preserve"> </w:t>
      </w:r>
      <w:smartTag w:uri="urn:schemas-microsoft-com:office:smarttags" w:element="metricconverter">
        <w:smartTagPr>
          <w:attr w:name="ProductID" w:val="1990 г"/>
        </w:smartTagPr>
        <w:r w:rsidRPr="00592EC1">
          <w:rPr>
            <w:rFonts w:cs="Arial"/>
            <w:color w:val="000000"/>
            <w:sz w:val="28"/>
            <w:szCs w:val="28"/>
          </w:rPr>
          <w:t xml:space="preserve">1990 </w:t>
        </w:r>
        <w:r w:rsidRPr="00592EC1">
          <w:rPr>
            <w:color w:val="000000"/>
            <w:sz w:val="28"/>
            <w:szCs w:val="28"/>
          </w:rPr>
          <w:t>г</w:t>
        </w:r>
      </w:smartTag>
      <w:r w:rsidRPr="00592EC1">
        <w:rPr>
          <w:rFonts w:cs="Arial"/>
          <w:color w:val="000000"/>
          <w:sz w:val="28"/>
          <w:szCs w:val="28"/>
        </w:rPr>
        <w:t xml:space="preserve">., </w:t>
      </w:r>
      <w:r w:rsidRPr="00592EC1">
        <w:rPr>
          <w:color w:val="000000"/>
          <w:sz w:val="28"/>
          <w:szCs w:val="28"/>
        </w:rPr>
        <w:t>когда</w:t>
      </w:r>
      <w:r w:rsidRPr="00592EC1">
        <w:rPr>
          <w:rFonts w:cs="Arial"/>
          <w:color w:val="000000"/>
          <w:sz w:val="28"/>
          <w:szCs w:val="28"/>
        </w:rPr>
        <w:t xml:space="preserve"> </w:t>
      </w:r>
      <w:r w:rsidRPr="00592EC1">
        <w:rPr>
          <w:color w:val="000000"/>
          <w:sz w:val="28"/>
          <w:szCs w:val="28"/>
        </w:rPr>
        <w:t>появи</w:t>
      </w:r>
      <w:r w:rsidRPr="00592EC1">
        <w:rPr>
          <w:color w:val="000000"/>
          <w:sz w:val="28"/>
          <w:szCs w:val="28"/>
        </w:rPr>
        <w:softHyphen/>
        <w:t>лись</w:t>
      </w:r>
      <w:r w:rsidRPr="00592EC1">
        <w:rPr>
          <w:rFonts w:cs="Arial"/>
          <w:color w:val="000000"/>
          <w:sz w:val="28"/>
          <w:szCs w:val="28"/>
        </w:rPr>
        <w:t xml:space="preserve"> </w:t>
      </w:r>
      <w:r w:rsidRPr="00592EC1">
        <w:rPr>
          <w:color w:val="000000"/>
          <w:sz w:val="28"/>
          <w:szCs w:val="28"/>
        </w:rPr>
        <w:t>первые</w:t>
      </w:r>
      <w:r w:rsidRPr="00592EC1">
        <w:rPr>
          <w:rFonts w:cs="Arial"/>
          <w:color w:val="000000"/>
          <w:sz w:val="28"/>
          <w:szCs w:val="28"/>
        </w:rPr>
        <w:t xml:space="preserve"> </w:t>
      </w:r>
      <w:r w:rsidRPr="00592EC1">
        <w:rPr>
          <w:color w:val="000000"/>
          <w:sz w:val="28"/>
          <w:szCs w:val="28"/>
        </w:rPr>
        <w:t>нормативные</w:t>
      </w:r>
      <w:r w:rsidRPr="00592EC1">
        <w:rPr>
          <w:rFonts w:cs="Arial"/>
          <w:color w:val="000000"/>
          <w:sz w:val="28"/>
          <w:szCs w:val="28"/>
        </w:rPr>
        <w:t xml:space="preserve"> </w:t>
      </w:r>
      <w:r w:rsidRPr="00592EC1">
        <w:rPr>
          <w:color w:val="000000"/>
          <w:sz w:val="28"/>
          <w:szCs w:val="28"/>
        </w:rPr>
        <w:t>документы</w:t>
      </w:r>
      <w:r w:rsidRPr="00592EC1">
        <w:rPr>
          <w:rFonts w:cs="Arial"/>
          <w:color w:val="000000"/>
          <w:sz w:val="28"/>
          <w:szCs w:val="28"/>
        </w:rPr>
        <w:t xml:space="preserve">, </w:t>
      </w:r>
      <w:r w:rsidRPr="00592EC1">
        <w:rPr>
          <w:color w:val="000000"/>
          <w:sz w:val="28"/>
          <w:szCs w:val="28"/>
        </w:rPr>
        <w:t>регули</w:t>
      </w:r>
      <w:r w:rsidRPr="00592EC1">
        <w:rPr>
          <w:color w:val="000000"/>
          <w:sz w:val="28"/>
          <w:szCs w:val="28"/>
        </w:rPr>
        <w:softHyphen/>
        <w:t>рующие</w:t>
      </w:r>
      <w:r w:rsidRPr="00592EC1">
        <w:rPr>
          <w:rFonts w:cs="Arial"/>
          <w:color w:val="000000"/>
          <w:sz w:val="28"/>
          <w:szCs w:val="28"/>
        </w:rPr>
        <w:t xml:space="preserve"> </w:t>
      </w:r>
      <w:r w:rsidRPr="00592EC1">
        <w:rPr>
          <w:color w:val="000000"/>
          <w:sz w:val="28"/>
          <w:szCs w:val="28"/>
        </w:rPr>
        <w:t>будущую</w:t>
      </w:r>
      <w:r w:rsidRPr="00592EC1">
        <w:rPr>
          <w:rFonts w:cs="Arial"/>
          <w:color w:val="000000"/>
          <w:sz w:val="28"/>
          <w:szCs w:val="28"/>
        </w:rPr>
        <w:t xml:space="preserve"> </w:t>
      </w:r>
      <w:r w:rsidRPr="00592EC1">
        <w:rPr>
          <w:color w:val="000000"/>
          <w:sz w:val="28"/>
          <w:szCs w:val="28"/>
        </w:rPr>
        <w:t>деятельность</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этом</w:t>
      </w:r>
      <w:r w:rsidRPr="00592EC1">
        <w:rPr>
          <w:rFonts w:cs="Arial"/>
          <w:color w:val="000000"/>
          <w:sz w:val="28"/>
          <w:szCs w:val="28"/>
        </w:rPr>
        <w:t xml:space="preserve"> </w:t>
      </w:r>
      <w:r w:rsidRPr="00592EC1">
        <w:rPr>
          <w:color w:val="000000"/>
          <w:sz w:val="28"/>
          <w:szCs w:val="28"/>
        </w:rPr>
        <w:t>рынке</w:t>
      </w:r>
      <w:r w:rsidRPr="00592EC1">
        <w:rPr>
          <w:rFonts w:cs="Arial"/>
          <w:color w:val="000000"/>
          <w:sz w:val="28"/>
          <w:szCs w:val="28"/>
        </w:rPr>
        <w:t xml:space="preserve">. </w:t>
      </w:r>
      <w:r w:rsidRPr="00592EC1">
        <w:rPr>
          <w:color w:val="000000"/>
          <w:sz w:val="28"/>
          <w:szCs w:val="28"/>
        </w:rPr>
        <w:t>Однако</w:t>
      </w:r>
      <w:r w:rsidRPr="00592EC1">
        <w:rPr>
          <w:rFonts w:cs="Arial"/>
          <w:color w:val="000000"/>
          <w:sz w:val="28"/>
          <w:szCs w:val="28"/>
        </w:rPr>
        <w:t xml:space="preserve"> </w:t>
      </w:r>
      <w:r w:rsidRPr="00592EC1">
        <w:rPr>
          <w:color w:val="000000"/>
          <w:sz w:val="28"/>
          <w:szCs w:val="28"/>
        </w:rPr>
        <w:t>только</w:t>
      </w:r>
      <w:r w:rsidRPr="00592EC1">
        <w:rPr>
          <w:rFonts w:cs="Arial"/>
          <w:color w:val="000000"/>
          <w:sz w:val="28"/>
          <w:szCs w:val="28"/>
        </w:rPr>
        <w:t xml:space="preserve"> </w:t>
      </w:r>
      <w:r w:rsidRPr="00592EC1">
        <w:rPr>
          <w:color w:val="000000"/>
          <w:sz w:val="28"/>
          <w:szCs w:val="28"/>
        </w:rPr>
        <w:t>в</w:t>
      </w:r>
      <w:r w:rsidRPr="00592EC1">
        <w:rPr>
          <w:rFonts w:cs="Arial"/>
          <w:color w:val="000000"/>
          <w:sz w:val="28"/>
          <w:szCs w:val="28"/>
        </w:rPr>
        <w:t xml:space="preserve"> </w:t>
      </w:r>
      <w:smartTag w:uri="urn:schemas-microsoft-com:office:smarttags" w:element="metricconverter">
        <w:smartTagPr>
          <w:attr w:name="ProductID" w:val="1992 г"/>
        </w:smartTagPr>
        <w:r w:rsidRPr="00592EC1">
          <w:rPr>
            <w:rFonts w:cs="Arial"/>
            <w:color w:val="000000"/>
            <w:sz w:val="28"/>
            <w:szCs w:val="28"/>
          </w:rPr>
          <w:t xml:space="preserve">1992 </w:t>
        </w:r>
        <w:r w:rsidRPr="00592EC1">
          <w:rPr>
            <w:color w:val="000000"/>
            <w:sz w:val="28"/>
            <w:szCs w:val="28"/>
          </w:rPr>
          <w:t>г</w:t>
        </w:r>
      </w:smartTag>
      <w:r w:rsidRPr="00592EC1">
        <w:rPr>
          <w:rFonts w:cs="Arial"/>
          <w:color w:val="000000"/>
          <w:sz w:val="28"/>
          <w:szCs w:val="28"/>
        </w:rPr>
        <w:t xml:space="preserve">. </w:t>
      </w:r>
      <w:r w:rsidRPr="00592EC1">
        <w:rPr>
          <w:color w:val="000000"/>
          <w:sz w:val="28"/>
          <w:szCs w:val="28"/>
        </w:rPr>
        <w:t>появляются</w:t>
      </w:r>
      <w:r w:rsidRPr="00592EC1">
        <w:rPr>
          <w:rFonts w:cs="Arial"/>
          <w:color w:val="000000"/>
          <w:sz w:val="28"/>
          <w:szCs w:val="28"/>
        </w:rPr>
        <w:t xml:space="preserve"> </w:t>
      </w:r>
      <w:r w:rsidRPr="00592EC1">
        <w:rPr>
          <w:color w:val="000000"/>
          <w:sz w:val="28"/>
          <w:szCs w:val="28"/>
        </w:rPr>
        <w:t>первые</w:t>
      </w:r>
      <w:r w:rsidRPr="00592EC1">
        <w:rPr>
          <w:rFonts w:cs="Arial"/>
          <w:color w:val="000000"/>
          <w:sz w:val="28"/>
          <w:szCs w:val="28"/>
        </w:rPr>
        <w:t xml:space="preserve"> </w:t>
      </w:r>
      <w:r w:rsidRPr="00592EC1">
        <w:rPr>
          <w:color w:val="000000"/>
          <w:sz w:val="28"/>
          <w:szCs w:val="28"/>
        </w:rPr>
        <w:t>участ</w:t>
      </w:r>
      <w:r w:rsidRPr="00592EC1">
        <w:rPr>
          <w:color w:val="000000"/>
          <w:sz w:val="28"/>
          <w:szCs w:val="28"/>
        </w:rPr>
        <w:softHyphen/>
        <w:t>ники</w:t>
      </w:r>
      <w:r w:rsidRPr="00592EC1">
        <w:rPr>
          <w:rFonts w:cs="Arial"/>
          <w:color w:val="000000"/>
          <w:sz w:val="28"/>
          <w:szCs w:val="28"/>
        </w:rPr>
        <w:t xml:space="preserve"> </w:t>
      </w:r>
      <w:r w:rsidRPr="00592EC1">
        <w:rPr>
          <w:color w:val="000000"/>
          <w:sz w:val="28"/>
          <w:szCs w:val="28"/>
        </w:rPr>
        <w:t>рынка</w:t>
      </w:r>
      <w:r w:rsidRPr="00592EC1">
        <w:rPr>
          <w:rFonts w:cs="Arial"/>
          <w:color w:val="000000"/>
          <w:sz w:val="28"/>
          <w:szCs w:val="28"/>
        </w:rPr>
        <w:t xml:space="preserve"> </w:t>
      </w:r>
      <w:r w:rsidRPr="00592EC1">
        <w:rPr>
          <w:color w:val="000000"/>
          <w:sz w:val="28"/>
          <w:szCs w:val="28"/>
        </w:rPr>
        <w:t>—</w:t>
      </w:r>
      <w:r w:rsidRPr="00592EC1">
        <w:rPr>
          <w:rFonts w:cs="Arial"/>
          <w:color w:val="000000"/>
          <w:sz w:val="28"/>
          <w:szCs w:val="28"/>
        </w:rPr>
        <w:t xml:space="preserve"> </w:t>
      </w:r>
      <w:r w:rsidRPr="00592EC1">
        <w:rPr>
          <w:color w:val="000000"/>
          <w:sz w:val="28"/>
          <w:szCs w:val="28"/>
        </w:rPr>
        <w:t>инвестиционные</w:t>
      </w:r>
      <w:r w:rsidRPr="00592EC1">
        <w:rPr>
          <w:rFonts w:cs="Arial"/>
          <w:color w:val="000000"/>
          <w:sz w:val="28"/>
          <w:szCs w:val="28"/>
        </w:rPr>
        <w:t xml:space="preserve"> </w:t>
      </w:r>
      <w:r w:rsidRPr="00592EC1">
        <w:rPr>
          <w:color w:val="000000"/>
          <w:sz w:val="28"/>
          <w:szCs w:val="28"/>
        </w:rPr>
        <w:t>институты</w:t>
      </w:r>
      <w:r w:rsidRPr="00592EC1">
        <w:rPr>
          <w:rFonts w:cs="Arial"/>
          <w:color w:val="000000"/>
          <w:sz w:val="28"/>
          <w:szCs w:val="28"/>
        </w:rPr>
        <w:t xml:space="preserve">, </w:t>
      </w:r>
      <w:r w:rsidRPr="00592EC1">
        <w:rPr>
          <w:color w:val="000000"/>
          <w:sz w:val="28"/>
          <w:szCs w:val="28"/>
        </w:rPr>
        <w:t>компа</w:t>
      </w:r>
      <w:r w:rsidRPr="00592EC1">
        <w:rPr>
          <w:color w:val="000000"/>
          <w:sz w:val="28"/>
          <w:szCs w:val="28"/>
        </w:rPr>
        <w:softHyphen/>
        <w:t>нии</w:t>
      </w:r>
      <w:r w:rsidRPr="00592EC1">
        <w:rPr>
          <w:rFonts w:cs="Arial"/>
          <w:color w:val="000000"/>
          <w:sz w:val="28"/>
          <w:szCs w:val="28"/>
        </w:rPr>
        <w:t xml:space="preserve">, </w:t>
      </w:r>
      <w:r w:rsidRPr="00592EC1">
        <w:rPr>
          <w:color w:val="000000"/>
          <w:sz w:val="28"/>
          <w:szCs w:val="28"/>
        </w:rPr>
        <w:t>акционерные</w:t>
      </w:r>
      <w:r w:rsidRPr="00592EC1">
        <w:rPr>
          <w:rFonts w:cs="Arial"/>
          <w:color w:val="000000"/>
          <w:sz w:val="28"/>
          <w:szCs w:val="28"/>
        </w:rPr>
        <w:t xml:space="preserve"> </w:t>
      </w:r>
      <w:r w:rsidRPr="00592EC1">
        <w:rPr>
          <w:color w:val="000000"/>
          <w:sz w:val="28"/>
          <w:szCs w:val="28"/>
        </w:rPr>
        <w:t>общества</w:t>
      </w:r>
      <w:r w:rsidRPr="00592EC1">
        <w:rPr>
          <w:rFonts w:cs="Arial"/>
          <w:color w:val="000000"/>
          <w:sz w:val="28"/>
          <w:szCs w:val="28"/>
        </w:rPr>
        <w:t xml:space="preserve">. </w:t>
      </w:r>
      <w:r w:rsidRPr="00592EC1">
        <w:rPr>
          <w:color w:val="000000"/>
          <w:sz w:val="28"/>
          <w:szCs w:val="28"/>
        </w:rPr>
        <w:t>К</w:t>
      </w:r>
      <w:r w:rsidRPr="00592EC1">
        <w:rPr>
          <w:rFonts w:cs="Arial"/>
          <w:color w:val="000000"/>
          <w:sz w:val="28"/>
          <w:szCs w:val="28"/>
        </w:rPr>
        <w:t xml:space="preserve"> </w:t>
      </w:r>
      <w:r w:rsidRPr="00592EC1">
        <w:rPr>
          <w:color w:val="000000"/>
          <w:sz w:val="28"/>
          <w:szCs w:val="28"/>
        </w:rPr>
        <w:t>концу</w:t>
      </w:r>
      <w:r w:rsidRPr="00592EC1">
        <w:rPr>
          <w:rFonts w:cs="Arial"/>
          <w:color w:val="000000"/>
          <w:sz w:val="28"/>
          <w:szCs w:val="28"/>
        </w:rPr>
        <w:t xml:space="preserve"> </w:t>
      </w:r>
      <w:smartTag w:uri="urn:schemas-microsoft-com:office:smarttags" w:element="metricconverter">
        <w:smartTagPr>
          <w:attr w:name="ProductID" w:val="1996 г"/>
        </w:smartTagPr>
        <w:r w:rsidRPr="00592EC1">
          <w:rPr>
            <w:rFonts w:cs="Arial"/>
            <w:color w:val="000000"/>
            <w:sz w:val="28"/>
            <w:szCs w:val="28"/>
          </w:rPr>
          <w:t xml:space="preserve">1996 </w:t>
        </w:r>
        <w:r w:rsidRPr="00592EC1">
          <w:rPr>
            <w:color w:val="000000"/>
            <w:sz w:val="28"/>
            <w:szCs w:val="28"/>
          </w:rPr>
          <w:t>г</w:t>
        </w:r>
      </w:smartTag>
      <w:r w:rsidRPr="00592EC1">
        <w:rPr>
          <w:rFonts w:cs="Arial"/>
          <w:color w:val="000000"/>
          <w:sz w:val="28"/>
          <w:szCs w:val="28"/>
        </w:rPr>
        <w:t xml:space="preserve">. </w:t>
      </w:r>
      <w:r w:rsidRPr="00592EC1">
        <w:rPr>
          <w:color w:val="000000"/>
          <w:sz w:val="28"/>
          <w:szCs w:val="28"/>
        </w:rPr>
        <w:t>фи</w:t>
      </w:r>
      <w:r w:rsidRPr="00592EC1">
        <w:rPr>
          <w:color w:val="000000"/>
          <w:sz w:val="28"/>
          <w:szCs w:val="28"/>
        </w:rPr>
        <w:softHyphen/>
        <w:t>нансовым</w:t>
      </w:r>
      <w:r w:rsidRPr="00592EC1">
        <w:rPr>
          <w:rFonts w:cs="Arial"/>
          <w:color w:val="000000"/>
          <w:sz w:val="28"/>
          <w:szCs w:val="28"/>
        </w:rPr>
        <w:t xml:space="preserve"> </w:t>
      </w:r>
      <w:r w:rsidRPr="00592EC1">
        <w:rPr>
          <w:color w:val="000000"/>
          <w:sz w:val="28"/>
          <w:szCs w:val="28"/>
        </w:rPr>
        <w:t>управлением</w:t>
      </w:r>
      <w:r w:rsidRPr="00592EC1">
        <w:rPr>
          <w:rFonts w:cs="Arial"/>
          <w:color w:val="000000"/>
          <w:sz w:val="28"/>
          <w:szCs w:val="28"/>
        </w:rPr>
        <w:t xml:space="preserve"> </w:t>
      </w:r>
      <w:r>
        <w:rPr>
          <w:color w:val="000000"/>
          <w:sz w:val="28"/>
          <w:szCs w:val="28"/>
        </w:rPr>
        <w:t xml:space="preserve">г.о. Самара </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ее территории</w:t>
      </w:r>
      <w:r w:rsidRPr="00592EC1">
        <w:rPr>
          <w:rFonts w:cs="Arial"/>
          <w:color w:val="000000"/>
          <w:sz w:val="28"/>
          <w:szCs w:val="28"/>
        </w:rPr>
        <w:t xml:space="preserve"> </w:t>
      </w:r>
      <w:r w:rsidRPr="00592EC1">
        <w:rPr>
          <w:color w:val="000000"/>
          <w:sz w:val="28"/>
          <w:szCs w:val="28"/>
        </w:rPr>
        <w:t>было</w:t>
      </w:r>
      <w:r w:rsidRPr="00592EC1">
        <w:rPr>
          <w:rFonts w:cs="Arial"/>
          <w:color w:val="000000"/>
          <w:sz w:val="28"/>
          <w:szCs w:val="28"/>
        </w:rPr>
        <w:t xml:space="preserve"> </w:t>
      </w:r>
      <w:r w:rsidRPr="00592EC1">
        <w:rPr>
          <w:color w:val="000000"/>
          <w:sz w:val="28"/>
          <w:szCs w:val="28"/>
        </w:rPr>
        <w:t>зарегистрировано</w:t>
      </w:r>
      <w:r w:rsidRPr="00592EC1">
        <w:rPr>
          <w:rFonts w:cs="Arial"/>
          <w:color w:val="000000"/>
          <w:sz w:val="28"/>
          <w:szCs w:val="28"/>
        </w:rPr>
        <w:t xml:space="preserve"> 105 </w:t>
      </w:r>
      <w:r w:rsidRPr="00592EC1">
        <w:rPr>
          <w:color w:val="000000"/>
          <w:sz w:val="28"/>
          <w:szCs w:val="28"/>
        </w:rPr>
        <w:t>инвести</w:t>
      </w:r>
      <w:r w:rsidRPr="00592EC1">
        <w:rPr>
          <w:color w:val="000000"/>
          <w:sz w:val="28"/>
          <w:szCs w:val="28"/>
        </w:rPr>
        <w:softHyphen/>
        <w:t>ционных</w:t>
      </w:r>
      <w:r w:rsidRPr="00592EC1">
        <w:rPr>
          <w:rFonts w:cs="Arial"/>
          <w:color w:val="000000"/>
          <w:sz w:val="28"/>
          <w:szCs w:val="28"/>
        </w:rPr>
        <w:t xml:space="preserve"> </w:t>
      </w:r>
      <w:r w:rsidRPr="00592EC1">
        <w:rPr>
          <w:color w:val="000000"/>
          <w:sz w:val="28"/>
          <w:szCs w:val="28"/>
        </w:rPr>
        <w:t>институтов</w:t>
      </w:r>
      <w:r w:rsidRPr="00592EC1">
        <w:rPr>
          <w:rFonts w:cs="Arial"/>
          <w:color w:val="000000"/>
          <w:sz w:val="28"/>
          <w:szCs w:val="28"/>
        </w:rPr>
        <w:t xml:space="preserve">, 9 </w:t>
      </w:r>
      <w:r w:rsidRPr="00592EC1">
        <w:rPr>
          <w:color w:val="000000"/>
          <w:sz w:val="28"/>
          <w:szCs w:val="28"/>
        </w:rPr>
        <w:t>специализированных</w:t>
      </w:r>
      <w:r w:rsidRPr="00592EC1">
        <w:rPr>
          <w:rFonts w:cs="Arial"/>
          <w:color w:val="000000"/>
          <w:sz w:val="28"/>
          <w:szCs w:val="28"/>
        </w:rPr>
        <w:t xml:space="preserve"> </w:t>
      </w:r>
      <w:r w:rsidRPr="00592EC1">
        <w:rPr>
          <w:color w:val="000000"/>
          <w:sz w:val="28"/>
          <w:szCs w:val="28"/>
        </w:rPr>
        <w:t>ин</w:t>
      </w:r>
      <w:r w:rsidRPr="00592EC1">
        <w:rPr>
          <w:color w:val="000000"/>
          <w:sz w:val="28"/>
          <w:szCs w:val="28"/>
        </w:rPr>
        <w:softHyphen/>
        <w:t>вестиционных</w:t>
      </w:r>
      <w:r w:rsidRPr="00592EC1">
        <w:rPr>
          <w:rFonts w:cs="Arial"/>
          <w:color w:val="000000"/>
          <w:sz w:val="28"/>
          <w:szCs w:val="28"/>
        </w:rPr>
        <w:t xml:space="preserve"> </w:t>
      </w:r>
      <w:r w:rsidRPr="00592EC1">
        <w:rPr>
          <w:color w:val="000000"/>
          <w:sz w:val="28"/>
          <w:szCs w:val="28"/>
        </w:rPr>
        <w:t>фондов</w:t>
      </w:r>
      <w:r w:rsidRPr="00592EC1">
        <w:rPr>
          <w:rFonts w:cs="Arial"/>
          <w:color w:val="000000"/>
          <w:sz w:val="28"/>
          <w:szCs w:val="28"/>
        </w:rPr>
        <w:t xml:space="preserve"> </w:t>
      </w:r>
      <w:r w:rsidRPr="00592EC1">
        <w:rPr>
          <w:color w:val="000000"/>
          <w:sz w:val="28"/>
          <w:szCs w:val="28"/>
        </w:rPr>
        <w:t>приватизации</w:t>
      </w:r>
      <w:r w:rsidRPr="00592EC1">
        <w:rPr>
          <w:rFonts w:cs="Arial"/>
          <w:color w:val="000000"/>
          <w:sz w:val="28"/>
          <w:szCs w:val="28"/>
        </w:rPr>
        <w:t xml:space="preserve">. </w:t>
      </w:r>
      <w:r w:rsidRPr="00592EC1">
        <w:rPr>
          <w:color w:val="000000"/>
          <w:sz w:val="28"/>
          <w:szCs w:val="28"/>
        </w:rPr>
        <w:t>Среди</w:t>
      </w:r>
      <w:r w:rsidRPr="00592EC1">
        <w:rPr>
          <w:rFonts w:cs="Arial"/>
          <w:color w:val="000000"/>
          <w:sz w:val="28"/>
          <w:szCs w:val="28"/>
        </w:rPr>
        <w:t xml:space="preserve"> </w:t>
      </w:r>
      <w:r w:rsidRPr="00592EC1">
        <w:rPr>
          <w:color w:val="000000"/>
          <w:sz w:val="28"/>
          <w:szCs w:val="28"/>
        </w:rPr>
        <w:t>ведущих</w:t>
      </w:r>
      <w:r w:rsidRPr="00592EC1">
        <w:rPr>
          <w:rFonts w:cs="Arial"/>
          <w:color w:val="000000"/>
          <w:sz w:val="28"/>
          <w:szCs w:val="28"/>
        </w:rPr>
        <w:t xml:space="preserve"> </w:t>
      </w:r>
      <w:r w:rsidRPr="00592EC1">
        <w:rPr>
          <w:color w:val="000000"/>
          <w:sz w:val="28"/>
          <w:szCs w:val="28"/>
        </w:rPr>
        <w:t>операторов</w:t>
      </w:r>
      <w:r w:rsidRPr="00592EC1">
        <w:rPr>
          <w:rFonts w:cs="Arial"/>
          <w:color w:val="000000"/>
          <w:sz w:val="28"/>
          <w:szCs w:val="28"/>
        </w:rPr>
        <w:t xml:space="preserve"> </w:t>
      </w:r>
      <w:r w:rsidRPr="00592EC1">
        <w:rPr>
          <w:color w:val="000000"/>
          <w:sz w:val="28"/>
          <w:szCs w:val="28"/>
        </w:rPr>
        <w:t>на</w:t>
      </w:r>
      <w:r w:rsidRPr="00592EC1">
        <w:rPr>
          <w:rFonts w:cs="Arial"/>
          <w:color w:val="000000"/>
          <w:sz w:val="28"/>
          <w:szCs w:val="28"/>
        </w:rPr>
        <w:t xml:space="preserve"> </w:t>
      </w:r>
      <w:r w:rsidRPr="00592EC1">
        <w:rPr>
          <w:color w:val="000000"/>
          <w:sz w:val="28"/>
          <w:szCs w:val="28"/>
        </w:rPr>
        <w:t>рынке</w:t>
      </w:r>
      <w:r w:rsidRPr="00592EC1">
        <w:rPr>
          <w:rFonts w:cs="Arial"/>
          <w:color w:val="000000"/>
          <w:sz w:val="28"/>
          <w:szCs w:val="28"/>
        </w:rPr>
        <w:t xml:space="preserve"> </w:t>
      </w:r>
      <w:r w:rsidRPr="00592EC1">
        <w:rPr>
          <w:color w:val="000000"/>
          <w:sz w:val="28"/>
          <w:szCs w:val="28"/>
        </w:rPr>
        <w:t>ценных</w:t>
      </w:r>
      <w:r w:rsidRPr="00592EC1">
        <w:rPr>
          <w:rFonts w:cs="Arial"/>
          <w:color w:val="000000"/>
          <w:sz w:val="28"/>
          <w:szCs w:val="28"/>
        </w:rPr>
        <w:t xml:space="preserve"> </w:t>
      </w:r>
      <w:r w:rsidRPr="00592EC1">
        <w:rPr>
          <w:color w:val="000000"/>
          <w:sz w:val="28"/>
          <w:szCs w:val="28"/>
        </w:rPr>
        <w:t>бумаг выделялся</w:t>
      </w:r>
      <w:r w:rsidRPr="00592EC1">
        <w:rPr>
          <w:rFonts w:cs="Arial"/>
          <w:color w:val="000000"/>
          <w:sz w:val="28"/>
          <w:szCs w:val="28"/>
        </w:rPr>
        <w:t xml:space="preserve"> </w:t>
      </w:r>
      <w:r w:rsidRPr="00592EC1">
        <w:rPr>
          <w:color w:val="000000"/>
          <w:sz w:val="28"/>
          <w:szCs w:val="28"/>
        </w:rPr>
        <w:t>ряд</w:t>
      </w:r>
      <w:r w:rsidRPr="00592EC1">
        <w:rPr>
          <w:rFonts w:cs="Arial"/>
          <w:color w:val="000000"/>
          <w:sz w:val="28"/>
          <w:szCs w:val="28"/>
        </w:rPr>
        <w:t xml:space="preserve"> </w:t>
      </w:r>
      <w:r w:rsidRPr="00592EC1">
        <w:rPr>
          <w:color w:val="000000"/>
          <w:sz w:val="28"/>
          <w:szCs w:val="28"/>
        </w:rPr>
        <w:t>банков</w:t>
      </w:r>
      <w:r w:rsidRPr="00592EC1">
        <w:rPr>
          <w:rFonts w:cs="Arial"/>
          <w:color w:val="000000"/>
          <w:sz w:val="28"/>
          <w:szCs w:val="28"/>
        </w:rPr>
        <w:t xml:space="preserve">: </w:t>
      </w:r>
      <w:r w:rsidRPr="00592EC1">
        <w:rPr>
          <w:color w:val="000000"/>
          <w:sz w:val="28"/>
          <w:szCs w:val="28"/>
        </w:rPr>
        <w:t>Самараагробанк</w:t>
      </w:r>
      <w:r w:rsidRPr="00592EC1">
        <w:rPr>
          <w:rFonts w:cs="Arial"/>
          <w:color w:val="000000"/>
          <w:sz w:val="28"/>
          <w:szCs w:val="28"/>
        </w:rPr>
        <w:t xml:space="preserve">, </w:t>
      </w:r>
      <w:r w:rsidRPr="00592EC1">
        <w:rPr>
          <w:color w:val="000000"/>
          <w:sz w:val="28"/>
          <w:szCs w:val="28"/>
        </w:rPr>
        <w:t>РосЭстбанк</w:t>
      </w:r>
      <w:r w:rsidRPr="00592EC1">
        <w:rPr>
          <w:rFonts w:cs="Arial"/>
          <w:color w:val="000000"/>
          <w:sz w:val="28"/>
          <w:szCs w:val="28"/>
        </w:rPr>
        <w:t xml:space="preserve">, </w:t>
      </w:r>
      <w:r w:rsidRPr="00592EC1">
        <w:rPr>
          <w:color w:val="000000"/>
          <w:sz w:val="28"/>
          <w:szCs w:val="28"/>
        </w:rPr>
        <w:t>Волго</w:t>
      </w:r>
      <w:r w:rsidRPr="00592EC1">
        <w:rPr>
          <w:rFonts w:cs="Arial"/>
          <w:color w:val="000000"/>
          <w:sz w:val="28"/>
          <w:szCs w:val="28"/>
        </w:rPr>
        <w:t>-</w:t>
      </w:r>
      <w:r w:rsidRPr="00592EC1">
        <w:rPr>
          <w:color w:val="000000"/>
          <w:sz w:val="28"/>
          <w:szCs w:val="28"/>
        </w:rPr>
        <w:t>Камский</w:t>
      </w:r>
      <w:r w:rsidRPr="00592EC1">
        <w:rPr>
          <w:rFonts w:cs="Arial"/>
          <w:color w:val="000000"/>
          <w:sz w:val="28"/>
          <w:szCs w:val="28"/>
        </w:rPr>
        <w:t xml:space="preserve"> </w:t>
      </w:r>
      <w:r w:rsidRPr="00592EC1">
        <w:rPr>
          <w:color w:val="000000"/>
          <w:sz w:val="28"/>
          <w:szCs w:val="28"/>
        </w:rPr>
        <w:t>коммерческий</w:t>
      </w:r>
      <w:r w:rsidRPr="00592EC1">
        <w:rPr>
          <w:rFonts w:cs="Arial"/>
          <w:color w:val="000000"/>
          <w:sz w:val="28"/>
          <w:szCs w:val="28"/>
        </w:rPr>
        <w:t xml:space="preserve"> </w:t>
      </w:r>
      <w:r w:rsidRPr="00592EC1">
        <w:rPr>
          <w:color w:val="000000"/>
          <w:sz w:val="28"/>
          <w:szCs w:val="28"/>
        </w:rPr>
        <w:t>банк</w:t>
      </w:r>
      <w:r w:rsidRPr="00592EC1">
        <w:rPr>
          <w:rFonts w:cs="Arial"/>
          <w:color w:val="000000"/>
          <w:sz w:val="28"/>
          <w:szCs w:val="28"/>
        </w:rPr>
        <w:t xml:space="preserve">, </w:t>
      </w:r>
      <w:r w:rsidRPr="00592EC1">
        <w:rPr>
          <w:color w:val="000000"/>
          <w:sz w:val="28"/>
          <w:szCs w:val="28"/>
        </w:rPr>
        <w:t>банк</w:t>
      </w:r>
      <w:r w:rsidRPr="00592EC1">
        <w:rPr>
          <w:rFonts w:cs="Arial"/>
          <w:color w:val="000000"/>
          <w:sz w:val="28"/>
          <w:szCs w:val="28"/>
        </w:rPr>
        <w:t xml:space="preserve"> </w:t>
      </w:r>
      <w:r w:rsidRPr="00592EC1">
        <w:rPr>
          <w:color w:val="000000"/>
          <w:sz w:val="28"/>
          <w:szCs w:val="28"/>
        </w:rPr>
        <w:t>Солидарность</w:t>
      </w:r>
      <w:r w:rsidRPr="00592EC1">
        <w:rPr>
          <w:rFonts w:cs="Arial"/>
          <w:color w:val="000000"/>
          <w:sz w:val="28"/>
          <w:szCs w:val="28"/>
        </w:rPr>
        <w:t xml:space="preserve">, </w:t>
      </w:r>
      <w:r w:rsidRPr="00592EC1">
        <w:rPr>
          <w:color w:val="000000"/>
          <w:sz w:val="28"/>
          <w:szCs w:val="28"/>
        </w:rPr>
        <w:t>Элка</w:t>
      </w:r>
      <w:r w:rsidRPr="00592EC1">
        <w:rPr>
          <w:rFonts w:cs="Arial"/>
          <w:color w:val="000000"/>
          <w:sz w:val="28"/>
          <w:szCs w:val="28"/>
        </w:rPr>
        <w:t>-</w:t>
      </w:r>
      <w:r w:rsidRPr="00592EC1">
        <w:rPr>
          <w:color w:val="000000"/>
          <w:sz w:val="28"/>
          <w:szCs w:val="28"/>
        </w:rPr>
        <w:t>банк</w:t>
      </w:r>
      <w:r w:rsidRPr="00592EC1">
        <w:rPr>
          <w:rFonts w:cs="Arial"/>
          <w:color w:val="000000"/>
          <w:sz w:val="28"/>
          <w:szCs w:val="28"/>
        </w:rPr>
        <w:t>.</w:t>
      </w:r>
    </w:p>
    <w:p w:rsidR="00BC1EB6" w:rsidRDefault="00BC1EB6" w:rsidP="00BC1EB6">
      <w:pPr>
        <w:shd w:val="clear" w:color="auto" w:fill="FFFFFF"/>
        <w:autoSpaceDE w:val="0"/>
        <w:autoSpaceDN w:val="0"/>
        <w:adjustRightInd w:val="0"/>
        <w:spacing w:line="360" w:lineRule="auto"/>
        <w:ind w:firstLine="708"/>
        <w:jc w:val="both"/>
        <w:rPr>
          <w:rFonts w:cs="Arial"/>
          <w:color w:val="000000"/>
          <w:sz w:val="28"/>
          <w:szCs w:val="28"/>
        </w:rPr>
      </w:pPr>
      <w:r w:rsidRPr="00592EC1">
        <w:rPr>
          <w:color w:val="000000"/>
          <w:sz w:val="28"/>
          <w:szCs w:val="28"/>
        </w:rPr>
        <w:t>Структура</w:t>
      </w:r>
      <w:r w:rsidRPr="00592EC1">
        <w:rPr>
          <w:rFonts w:cs="Arial"/>
          <w:color w:val="000000"/>
          <w:sz w:val="28"/>
          <w:szCs w:val="28"/>
        </w:rPr>
        <w:t xml:space="preserve"> </w:t>
      </w:r>
      <w:r w:rsidRPr="00592EC1">
        <w:rPr>
          <w:color w:val="000000"/>
          <w:sz w:val="28"/>
          <w:szCs w:val="28"/>
        </w:rPr>
        <w:t>Самарского</w:t>
      </w:r>
      <w:r w:rsidRPr="00592EC1">
        <w:rPr>
          <w:rFonts w:cs="Arial"/>
          <w:color w:val="000000"/>
          <w:sz w:val="28"/>
          <w:szCs w:val="28"/>
        </w:rPr>
        <w:t xml:space="preserve"> </w:t>
      </w:r>
      <w:r w:rsidRPr="00592EC1">
        <w:rPr>
          <w:color w:val="000000"/>
          <w:sz w:val="28"/>
          <w:szCs w:val="28"/>
        </w:rPr>
        <w:t>фондового</w:t>
      </w:r>
      <w:r w:rsidRPr="00592EC1">
        <w:rPr>
          <w:rFonts w:cs="Arial"/>
          <w:color w:val="000000"/>
          <w:sz w:val="28"/>
          <w:szCs w:val="28"/>
        </w:rPr>
        <w:t xml:space="preserve"> </w:t>
      </w:r>
      <w:r w:rsidRPr="00592EC1">
        <w:rPr>
          <w:color w:val="000000"/>
          <w:sz w:val="28"/>
          <w:szCs w:val="28"/>
        </w:rPr>
        <w:t>рынка</w:t>
      </w:r>
      <w:r w:rsidRPr="00592EC1">
        <w:rPr>
          <w:rFonts w:cs="Arial"/>
          <w:color w:val="000000"/>
          <w:sz w:val="28"/>
          <w:szCs w:val="28"/>
        </w:rPr>
        <w:t xml:space="preserve"> </w:t>
      </w:r>
      <w:r w:rsidRPr="00592EC1">
        <w:rPr>
          <w:color w:val="000000"/>
          <w:sz w:val="28"/>
          <w:szCs w:val="28"/>
        </w:rPr>
        <w:t>на тот</w:t>
      </w:r>
      <w:r w:rsidRPr="00592EC1">
        <w:rPr>
          <w:rFonts w:cs="Arial"/>
          <w:color w:val="000000"/>
          <w:sz w:val="28"/>
          <w:szCs w:val="28"/>
        </w:rPr>
        <w:t xml:space="preserve"> </w:t>
      </w:r>
      <w:r w:rsidRPr="00592EC1">
        <w:rPr>
          <w:color w:val="000000"/>
          <w:sz w:val="28"/>
          <w:szCs w:val="28"/>
        </w:rPr>
        <w:t>момент</w:t>
      </w:r>
      <w:r w:rsidRPr="00592EC1">
        <w:rPr>
          <w:rFonts w:cs="Arial"/>
          <w:color w:val="000000"/>
          <w:sz w:val="28"/>
          <w:szCs w:val="28"/>
        </w:rPr>
        <w:t xml:space="preserve"> </w:t>
      </w:r>
      <w:r w:rsidRPr="00592EC1">
        <w:rPr>
          <w:color w:val="000000"/>
          <w:sz w:val="28"/>
          <w:szCs w:val="28"/>
        </w:rPr>
        <w:t>включала</w:t>
      </w:r>
      <w:r w:rsidRPr="00592EC1">
        <w:rPr>
          <w:rFonts w:cs="Arial"/>
          <w:color w:val="000000"/>
          <w:sz w:val="28"/>
          <w:szCs w:val="28"/>
        </w:rPr>
        <w:t xml:space="preserve"> </w:t>
      </w:r>
      <w:r w:rsidRPr="00592EC1">
        <w:rPr>
          <w:color w:val="000000"/>
          <w:sz w:val="28"/>
          <w:szCs w:val="28"/>
        </w:rPr>
        <w:t>следующие</w:t>
      </w:r>
      <w:r w:rsidRPr="00592EC1">
        <w:rPr>
          <w:rFonts w:cs="Arial"/>
          <w:color w:val="000000"/>
          <w:sz w:val="28"/>
          <w:szCs w:val="28"/>
        </w:rPr>
        <w:t xml:space="preserve"> </w:t>
      </w:r>
      <w:r w:rsidRPr="00592EC1">
        <w:rPr>
          <w:color w:val="000000"/>
          <w:sz w:val="28"/>
          <w:szCs w:val="28"/>
        </w:rPr>
        <w:t>секторы</w:t>
      </w:r>
      <w:r w:rsidRPr="00592EC1">
        <w:rPr>
          <w:rFonts w:cs="Arial"/>
          <w:color w:val="000000"/>
          <w:sz w:val="28"/>
          <w:szCs w:val="28"/>
        </w:rPr>
        <w:t xml:space="preserve">: </w:t>
      </w:r>
      <w:r w:rsidRPr="00592EC1">
        <w:rPr>
          <w:color w:val="000000"/>
          <w:sz w:val="28"/>
          <w:szCs w:val="28"/>
        </w:rPr>
        <w:t>госу</w:t>
      </w:r>
      <w:r w:rsidRPr="00592EC1">
        <w:rPr>
          <w:color w:val="000000"/>
          <w:sz w:val="28"/>
          <w:szCs w:val="28"/>
        </w:rPr>
        <w:softHyphen/>
        <w:t>дарственные</w:t>
      </w:r>
      <w:r w:rsidRPr="00592EC1">
        <w:rPr>
          <w:rFonts w:cs="Arial"/>
          <w:color w:val="000000"/>
          <w:sz w:val="28"/>
          <w:szCs w:val="28"/>
        </w:rPr>
        <w:t xml:space="preserve"> </w:t>
      </w:r>
      <w:r w:rsidRPr="00592EC1">
        <w:rPr>
          <w:color w:val="000000"/>
          <w:sz w:val="28"/>
          <w:szCs w:val="28"/>
        </w:rPr>
        <w:t>ценные</w:t>
      </w:r>
      <w:r w:rsidRPr="00592EC1">
        <w:rPr>
          <w:rFonts w:cs="Arial"/>
          <w:color w:val="000000"/>
          <w:sz w:val="28"/>
          <w:szCs w:val="28"/>
        </w:rPr>
        <w:t xml:space="preserve"> </w:t>
      </w:r>
      <w:r w:rsidRPr="00592EC1">
        <w:rPr>
          <w:color w:val="000000"/>
          <w:sz w:val="28"/>
          <w:szCs w:val="28"/>
        </w:rPr>
        <w:t>бумаги</w:t>
      </w:r>
      <w:r w:rsidRPr="00592EC1">
        <w:rPr>
          <w:rFonts w:cs="Arial"/>
          <w:color w:val="000000"/>
          <w:sz w:val="28"/>
          <w:szCs w:val="28"/>
        </w:rPr>
        <w:t xml:space="preserve">; </w:t>
      </w:r>
      <w:r w:rsidRPr="00592EC1">
        <w:rPr>
          <w:color w:val="000000"/>
          <w:sz w:val="28"/>
          <w:szCs w:val="28"/>
        </w:rPr>
        <w:t>акции</w:t>
      </w:r>
      <w:r w:rsidRPr="00592EC1">
        <w:rPr>
          <w:rFonts w:cs="Arial"/>
          <w:color w:val="000000"/>
          <w:sz w:val="28"/>
          <w:szCs w:val="28"/>
        </w:rPr>
        <w:t xml:space="preserve"> </w:t>
      </w:r>
      <w:r w:rsidRPr="00592EC1">
        <w:rPr>
          <w:color w:val="000000"/>
          <w:sz w:val="28"/>
          <w:szCs w:val="28"/>
        </w:rPr>
        <w:t>приватизиро</w:t>
      </w:r>
      <w:r w:rsidRPr="00592EC1">
        <w:rPr>
          <w:color w:val="000000"/>
          <w:sz w:val="28"/>
          <w:szCs w:val="28"/>
        </w:rPr>
        <w:softHyphen/>
        <w:t>ванных</w:t>
      </w:r>
      <w:r w:rsidRPr="00592EC1">
        <w:rPr>
          <w:rFonts w:cs="Arial"/>
          <w:color w:val="000000"/>
          <w:sz w:val="28"/>
          <w:szCs w:val="28"/>
        </w:rPr>
        <w:t xml:space="preserve"> </w:t>
      </w:r>
      <w:r w:rsidRPr="00592EC1">
        <w:rPr>
          <w:color w:val="000000"/>
          <w:sz w:val="28"/>
          <w:szCs w:val="28"/>
        </w:rPr>
        <w:t>предприятий</w:t>
      </w:r>
      <w:r w:rsidRPr="00592EC1">
        <w:rPr>
          <w:rFonts w:cs="Arial"/>
          <w:color w:val="000000"/>
          <w:sz w:val="28"/>
          <w:szCs w:val="28"/>
        </w:rPr>
        <w:t xml:space="preserve">; </w:t>
      </w:r>
      <w:r w:rsidRPr="00592EC1">
        <w:rPr>
          <w:color w:val="000000"/>
          <w:sz w:val="28"/>
          <w:szCs w:val="28"/>
        </w:rPr>
        <w:t>ценные</w:t>
      </w:r>
      <w:r w:rsidRPr="00592EC1">
        <w:rPr>
          <w:rFonts w:cs="Arial"/>
          <w:color w:val="000000"/>
          <w:sz w:val="28"/>
          <w:szCs w:val="28"/>
        </w:rPr>
        <w:t xml:space="preserve"> </w:t>
      </w:r>
      <w:r w:rsidRPr="00592EC1">
        <w:rPr>
          <w:color w:val="000000"/>
          <w:sz w:val="28"/>
          <w:szCs w:val="28"/>
        </w:rPr>
        <w:t>бумаги</w:t>
      </w:r>
      <w:r w:rsidRPr="00592EC1">
        <w:rPr>
          <w:rFonts w:cs="Arial"/>
          <w:color w:val="000000"/>
          <w:sz w:val="28"/>
          <w:szCs w:val="28"/>
        </w:rPr>
        <w:t xml:space="preserve"> </w:t>
      </w:r>
      <w:r w:rsidRPr="00592EC1">
        <w:rPr>
          <w:color w:val="000000"/>
          <w:sz w:val="28"/>
          <w:szCs w:val="28"/>
        </w:rPr>
        <w:t>частных эмитентов</w:t>
      </w:r>
      <w:r w:rsidRPr="00592EC1">
        <w:rPr>
          <w:rFonts w:cs="Arial"/>
          <w:color w:val="000000"/>
          <w:sz w:val="28"/>
          <w:szCs w:val="28"/>
        </w:rPr>
        <w:t xml:space="preserve">, </w:t>
      </w:r>
      <w:r w:rsidRPr="00592EC1">
        <w:rPr>
          <w:color w:val="000000"/>
          <w:sz w:val="28"/>
          <w:szCs w:val="28"/>
        </w:rPr>
        <w:t>созданных</w:t>
      </w:r>
      <w:r w:rsidRPr="00592EC1">
        <w:rPr>
          <w:rFonts w:cs="Arial"/>
          <w:color w:val="000000"/>
          <w:sz w:val="28"/>
          <w:szCs w:val="28"/>
        </w:rPr>
        <w:t xml:space="preserve"> </w:t>
      </w:r>
      <w:r w:rsidRPr="00592EC1">
        <w:rPr>
          <w:color w:val="000000"/>
          <w:sz w:val="28"/>
          <w:szCs w:val="28"/>
        </w:rPr>
        <w:t>не</w:t>
      </w:r>
      <w:r w:rsidRPr="00592EC1">
        <w:rPr>
          <w:rFonts w:cs="Arial"/>
          <w:color w:val="000000"/>
          <w:sz w:val="28"/>
          <w:szCs w:val="28"/>
        </w:rPr>
        <w:t xml:space="preserve"> </w:t>
      </w:r>
      <w:r w:rsidRPr="00592EC1">
        <w:rPr>
          <w:color w:val="000000"/>
          <w:sz w:val="28"/>
          <w:szCs w:val="28"/>
        </w:rPr>
        <w:t>в</w:t>
      </w:r>
      <w:r w:rsidRPr="00592EC1">
        <w:rPr>
          <w:rFonts w:cs="Arial"/>
          <w:color w:val="000000"/>
          <w:sz w:val="28"/>
          <w:szCs w:val="28"/>
        </w:rPr>
        <w:t xml:space="preserve"> </w:t>
      </w:r>
      <w:r w:rsidRPr="00592EC1">
        <w:rPr>
          <w:color w:val="000000"/>
          <w:sz w:val="28"/>
          <w:szCs w:val="28"/>
        </w:rPr>
        <w:t>процессе</w:t>
      </w:r>
      <w:r w:rsidRPr="00592EC1">
        <w:rPr>
          <w:rFonts w:cs="Arial"/>
          <w:color w:val="000000"/>
          <w:sz w:val="28"/>
          <w:szCs w:val="28"/>
        </w:rPr>
        <w:t xml:space="preserve"> </w:t>
      </w:r>
      <w:r w:rsidRPr="00592EC1">
        <w:rPr>
          <w:color w:val="000000"/>
          <w:sz w:val="28"/>
          <w:szCs w:val="28"/>
        </w:rPr>
        <w:t>приватиза</w:t>
      </w:r>
      <w:r w:rsidRPr="00592EC1">
        <w:rPr>
          <w:color w:val="000000"/>
          <w:sz w:val="28"/>
          <w:szCs w:val="28"/>
        </w:rPr>
        <w:softHyphen/>
        <w:t>ции</w:t>
      </w:r>
      <w:r w:rsidRPr="00592EC1">
        <w:rPr>
          <w:rFonts w:cs="Arial"/>
          <w:color w:val="000000"/>
          <w:sz w:val="28"/>
          <w:szCs w:val="28"/>
        </w:rPr>
        <w:t xml:space="preserve">; </w:t>
      </w:r>
      <w:r w:rsidRPr="00592EC1">
        <w:rPr>
          <w:color w:val="000000"/>
          <w:sz w:val="28"/>
          <w:szCs w:val="28"/>
        </w:rPr>
        <w:t>ценные</w:t>
      </w:r>
      <w:r w:rsidRPr="00592EC1">
        <w:rPr>
          <w:rFonts w:cs="Arial"/>
          <w:color w:val="000000"/>
          <w:sz w:val="28"/>
          <w:szCs w:val="28"/>
        </w:rPr>
        <w:t xml:space="preserve"> </w:t>
      </w:r>
      <w:r w:rsidRPr="00592EC1">
        <w:rPr>
          <w:color w:val="000000"/>
          <w:sz w:val="28"/>
          <w:szCs w:val="28"/>
        </w:rPr>
        <w:t>бумаги</w:t>
      </w:r>
      <w:r w:rsidRPr="00592EC1">
        <w:rPr>
          <w:rFonts w:cs="Arial"/>
          <w:color w:val="000000"/>
          <w:sz w:val="28"/>
          <w:szCs w:val="28"/>
        </w:rPr>
        <w:t xml:space="preserve">, </w:t>
      </w:r>
      <w:r w:rsidRPr="00592EC1">
        <w:rPr>
          <w:color w:val="000000"/>
          <w:sz w:val="28"/>
          <w:szCs w:val="28"/>
        </w:rPr>
        <w:t>выпущенные</w:t>
      </w:r>
      <w:r w:rsidRPr="00592EC1">
        <w:rPr>
          <w:rFonts w:cs="Arial"/>
          <w:color w:val="000000"/>
          <w:sz w:val="28"/>
          <w:szCs w:val="28"/>
        </w:rPr>
        <w:t xml:space="preserve"> </w:t>
      </w:r>
      <w:r w:rsidRPr="00592EC1">
        <w:rPr>
          <w:color w:val="000000"/>
          <w:sz w:val="28"/>
          <w:szCs w:val="28"/>
        </w:rPr>
        <w:t>местными</w:t>
      </w:r>
      <w:r w:rsidRPr="00592EC1">
        <w:rPr>
          <w:rFonts w:cs="Arial"/>
          <w:color w:val="000000"/>
          <w:sz w:val="28"/>
          <w:szCs w:val="28"/>
        </w:rPr>
        <w:t xml:space="preserve"> </w:t>
      </w:r>
      <w:r w:rsidRPr="00592EC1">
        <w:rPr>
          <w:color w:val="000000"/>
          <w:sz w:val="28"/>
          <w:szCs w:val="28"/>
        </w:rPr>
        <w:t>ор</w:t>
      </w:r>
      <w:r w:rsidRPr="00592EC1">
        <w:rPr>
          <w:color w:val="000000"/>
          <w:sz w:val="28"/>
          <w:szCs w:val="28"/>
        </w:rPr>
        <w:softHyphen/>
        <w:t>ганами</w:t>
      </w:r>
      <w:r w:rsidRPr="00592EC1">
        <w:rPr>
          <w:rFonts w:cs="Arial"/>
          <w:color w:val="000000"/>
          <w:sz w:val="28"/>
          <w:szCs w:val="28"/>
        </w:rPr>
        <w:t xml:space="preserve"> </w:t>
      </w:r>
      <w:r w:rsidRPr="00592EC1">
        <w:rPr>
          <w:color w:val="000000"/>
          <w:sz w:val="28"/>
          <w:szCs w:val="28"/>
        </w:rPr>
        <w:t>власти</w:t>
      </w:r>
      <w:r w:rsidRPr="00592EC1">
        <w:rPr>
          <w:rFonts w:cs="Arial"/>
          <w:color w:val="000000"/>
          <w:sz w:val="28"/>
          <w:szCs w:val="28"/>
        </w:rPr>
        <w:t xml:space="preserve">; </w:t>
      </w:r>
      <w:r w:rsidRPr="00592EC1">
        <w:rPr>
          <w:color w:val="000000"/>
          <w:sz w:val="28"/>
          <w:szCs w:val="28"/>
        </w:rPr>
        <w:t>рынок</w:t>
      </w:r>
      <w:r w:rsidRPr="00592EC1">
        <w:rPr>
          <w:rFonts w:cs="Arial"/>
          <w:color w:val="000000"/>
          <w:sz w:val="28"/>
          <w:szCs w:val="28"/>
        </w:rPr>
        <w:t xml:space="preserve"> </w:t>
      </w:r>
      <w:r w:rsidRPr="00592EC1">
        <w:rPr>
          <w:color w:val="000000"/>
          <w:sz w:val="28"/>
          <w:szCs w:val="28"/>
        </w:rPr>
        <w:t>корпоративных</w:t>
      </w:r>
      <w:r w:rsidRPr="00592EC1">
        <w:rPr>
          <w:rFonts w:cs="Arial"/>
          <w:color w:val="000000"/>
          <w:sz w:val="28"/>
          <w:szCs w:val="28"/>
        </w:rPr>
        <w:t xml:space="preserve"> </w:t>
      </w:r>
      <w:r w:rsidRPr="00592EC1">
        <w:rPr>
          <w:color w:val="000000"/>
          <w:sz w:val="28"/>
          <w:szCs w:val="28"/>
        </w:rPr>
        <w:t>облигаций</w:t>
      </w:r>
      <w:r w:rsidRPr="00592EC1">
        <w:rPr>
          <w:rFonts w:cs="Arial"/>
          <w:color w:val="000000"/>
          <w:sz w:val="28"/>
          <w:szCs w:val="28"/>
        </w:rPr>
        <w:t xml:space="preserve">. </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bCs/>
          <w:sz w:val="28"/>
          <w:szCs w:val="28"/>
        </w:rPr>
        <w:t xml:space="preserve">Индекс выпуска по пяти базовым отраслям </w:t>
      </w:r>
      <w:r w:rsidRPr="00EA49D1">
        <w:rPr>
          <w:sz w:val="28"/>
          <w:szCs w:val="28"/>
        </w:rPr>
        <w:t xml:space="preserve">(промышленность, строительство, сельское хозяйство, транспорт, розничная торговля) в </w:t>
      </w:r>
      <w:smartTag w:uri="urn:schemas-microsoft-com:office:smarttags" w:element="metricconverter">
        <w:smartTagPr>
          <w:attr w:name="ProductID" w:val="2008 г"/>
        </w:smartTagPr>
        <w:r>
          <w:rPr>
            <w:sz w:val="28"/>
            <w:szCs w:val="28"/>
          </w:rPr>
          <w:t xml:space="preserve">2008 </w:t>
        </w:r>
        <w:r w:rsidRPr="00EA49D1">
          <w:rPr>
            <w:sz w:val="28"/>
            <w:szCs w:val="28"/>
          </w:rPr>
          <w:t>г</w:t>
        </w:r>
      </w:smartTag>
      <w:r w:rsidRPr="00EA49D1">
        <w:rPr>
          <w:sz w:val="28"/>
          <w:szCs w:val="28"/>
        </w:rPr>
        <w:t xml:space="preserve">. составил относительно соответствующего </w:t>
      </w:r>
      <w:r w:rsidR="00386D42">
        <w:rPr>
          <w:sz w:val="28"/>
          <w:szCs w:val="28"/>
        </w:rPr>
        <w:t>периода предыдущего года 104,7%, т.е прирост.</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sz w:val="28"/>
          <w:szCs w:val="28"/>
        </w:rPr>
        <w:t>Промышленностью</w:t>
      </w:r>
      <w:r w:rsidR="00386D42">
        <w:rPr>
          <w:sz w:val="28"/>
          <w:szCs w:val="28"/>
        </w:rPr>
        <w:t xml:space="preserve"> (производство оборудования для предприятий инфраструктуры)</w:t>
      </w:r>
      <w:r w:rsidRPr="00EA49D1">
        <w:rPr>
          <w:sz w:val="28"/>
          <w:szCs w:val="28"/>
        </w:rPr>
        <w:t xml:space="preserve"> в 200</w:t>
      </w:r>
      <w:r>
        <w:rPr>
          <w:sz w:val="28"/>
          <w:szCs w:val="28"/>
        </w:rPr>
        <w:t>8</w:t>
      </w:r>
      <w:r w:rsidRPr="00EA49D1">
        <w:rPr>
          <w:sz w:val="28"/>
          <w:szCs w:val="28"/>
        </w:rPr>
        <w:t xml:space="preserve">г. </w:t>
      </w:r>
      <w:r w:rsidRPr="00EA49D1">
        <w:rPr>
          <w:bCs/>
          <w:sz w:val="28"/>
          <w:szCs w:val="28"/>
        </w:rPr>
        <w:t>произведено продукции</w:t>
      </w:r>
      <w:r w:rsidRPr="00EA49D1">
        <w:rPr>
          <w:sz w:val="28"/>
          <w:szCs w:val="28"/>
        </w:rPr>
        <w:t xml:space="preserve"> </w:t>
      </w:r>
      <w:r w:rsidRPr="00EA49D1">
        <w:rPr>
          <w:bCs/>
          <w:sz w:val="28"/>
          <w:szCs w:val="28"/>
        </w:rPr>
        <w:t xml:space="preserve">(работ, услуг) </w:t>
      </w:r>
      <w:r w:rsidRPr="00EA49D1">
        <w:rPr>
          <w:sz w:val="28"/>
          <w:szCs w:val="28"/>
        </w:rPr>
        <w:t xml:space="preserve">в действующих ценах на сумму 2,1 трлн.рублей, или 22,5% от общего объема промышленного производства России. Индекс </w:t>
      </w:r>
      <w:r w:rsidR="00386D42">
        <w:rPr>
          <w:sz w:val="28"/>
          <w:szCs w:val="28"/>
        </w:rPr>
        <w:t>такого</w:t>
      </w:r>
      <w:r w:rsidRPr="00EA49D1">
        <w:rPr>
          <w:sz w:val="28"/>
          <w:szCs w:val="28"/>
        </w:rPr>
        <w:t xml:space="preserve"> </w:t>
      </w:r>
      <w:r>
        <w:rPr>
          <w:sz w:val="28"/>
          <w:szCs w:val="28"/>
        </w:rPr>
        <w:t xml:space="preserve">производства по сравнению с </w:t>
      </w:r>
      <w:smartTag w:uri="urn:schemas-microsoft-com:office:smarttags" w:element="metricconverter">
        <w:smartTagPr>
          <w:attr w:name="ProductID" w:val="2007 г"/>
        </w:smartTagPr>
        <w:r>
          <w:rPr>
            <w:sz w:val="28"/>
            <w:szCs w:val="28"/>
          </w:rPr>
          <w:t xml:space="preserve">2007 </w:t>
        </w:r>
        <w:r w:rsidRPr="00EA49D1">
          <w:rPr>
            <w:sz w:val="28"/>
            <w:szCs w:val="28"/>
          </w:rPr>
          <w:t>г</w:t>
        </w:r>
      </w:smartTag>
      <w:r w:rsidRPr="00EA49D1">
        <w:rPr>
          <w:sz w:val="28"/>
          <w:szCs w:val="28"/>
        </w:rPr>
        <w:t>. составил 105,4%.</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bCs/>
          <w:sz w:val="28"/>
          <w:szCs w:val="28"/>
        </w:rPr>
        <w:t>Индекс цен производителей</w:t>
      </w:r>
      <w:r w:rsidRPr="00EA49D1">
        <w:rPr>
          <w:sz w:val="28"/>
          <w:szCs w:val="28"/>
        </w:rPr>
        <w:t xml:space="preserve"> </w:t>
      </w:r>
      <w:r w:rsidRPr="00EA49D1">
        <w:rPr>
          <w:bCs/>
          <w:sz w:val="28"/>
          <w:szCs w:val="28"/>
        </w:rPr>
        <w:t xml:space="preserve">промышленной продукции </w:t>
      </w:r>
      <w:r w:rsidRPr="00EA49D1">
        <w:rPr>
          <w:sz w:val="28"/>
          <w:szCs w:val="28"/>
        </w:rPr>
        <w:t>составил 128,4%.</w:t>
      </w:r>
    </w:p>
    <w:p w:rsidR="00BC1EB6" w:rsidRPr="0086230A" w:rsidRDefault="00BC1EB6" w:rsidP="00BC1EB6">
      <w:pPr>
        <w:spacing w:line="360" w:lineRule="auto"/>
        <w:jc w:val="right"/>
        <w:rPr>
          <w:bCs/>
          <w:vanish/>
          <w:sz w:val="28"/>
          <w:szCs w:val="28"/>
        </w:rPr>
      </w:pPr>
    </w:p>
    <w:p w:rsidR="00BC1EB6" w:rsidRPr="0086230A" w:rsidRDefault="00BC1EB6" w:rsidP="00BC1EB6">
      <w:pPr>
        <w:spacing w:line="360" w:lineRule="auto"/>
        <w:ind w:firstLine="708"/>
        <w:jc w:val="right"/>
        <w:rPr>
          <w:sz w:val="28"/>
          <w:szCs w:val="28"/>
        </w:rPr>
      </w:pPr>
      <w:r w:rsidRPr="0086230A">
        <w:rPr>
          <w:sz w:val="28"/>
          <w:szCs w:val="28"/>
        </w:rPr>
        <w:t>Таблица 1</w:t>
      </w:r>
      <w:r w:rsidR="0086230A" w:rsidRPr="0086230A">
        <w:rPr>
          <w:sz w:val="28"/>
          <w:szCs w:val="28"/>
        </w:rPr>
        <w:t>1</w:t>
      </w:r>
    </w:p>
    <w:p w:rsidR="0086230A" w:rsidRPr="0086230A" w:rsidRDefault="0086230A" w:rsidP="00BC1EB6">
      <w:pPr>
        <w:shd w:val="clear" w:color="auto" w:fill="FFFFFF"/>
        <w:autoSpaceDE w:val="0"/>
        <w:autoSpaceDN w:val="0"/>
        <w:adjustRightInd w:val="0"/>
        <w:jc w:val="center"/>
        <w:rPr>
          <w:bCs/>
          <w:color w:val="000000"/>
          <w:sz w:val="28"/>
          <w:szCs w:val="28"/>
        </w:rPr>
      </w:pPr>
      <w:r w:rsidRPr="0086230A">
        <w:rPr>
          <w:bCs/>
          <w:color w:val="000000"/>
          <w:sz w:val="28"/>
          <w:szCs w:val="28"/>
        </w:rPr>
        <w:t xml:space="preserve">Количество </w:t>
      </w:r>
      <w:r>
        <w:rPr>
          <w:bCs/>
          <w:color w:val="000000"/>
          <w:sz w:val="28"/>
          <w:szCs w:val="28"/>
        </w:rPr>
        <w:t>организаций по видам экономической деятельности (на 1.01, ед.)</w:t>
      </w:r>
    </w:p>
    <w:p w:rsidR="007D11CB" w:rsidRPr="002F4682" w:rsidRDefault="007D11CB" w:rsidP="00BC1EB6">
      <w:pPr>
        <w:shd w:val="clear" w:color="auto" w:fill="FFFFFF"/>
        <w:autoSpaceDE w:val="0"/>
        <w:autoSpaceDN w:val="0"/>
        <w:adjustRightInd w:val="0"/>
        <w:jc w:val="center"/>
      </w:pPr>
    </w:p>
    <w:tbl>
      <w:tblPr>
        <w:tblW w:w="96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960"/>
        <w:gridCol w:w="946"/>
        <w:gridCol w:w="1027"/>
        <w:gridCol w:w="888"/>
        <w:gridCol w:w="1080"/>
        <w:gridCol w:w="701"/>
      </w:tblGrid>
      <w:tr w:rsidR="00BC1EB6" w:rsidRPr="002F4682">
        <w:trPr>
          <w:trHeight w:val="250"/>
          <w:jc w:val="center"/>
        </w:trPr>
        <w:tc>
          <w:tcPr>
            <w:tcW w:w="4960" w:type="dxa"/>
            <w:shd w:val="clear" w:color="auto" w:fill="FFFFFF"/>
          </w:tcPr>
          <w:p w:rsidR="00BC1EB6" w:rsidRPr="002F4682" w:rsidRDefault="007D11CB" w:rsidP="000E3F56">
            <w:pPr>
              <w:shd w:val="clear" w:color="auto" w:fill="FFFFFF"/>
              <w:autoSpaceDE w:val="0"/>
              <w:autoSpaceDN w:val="0"/>
              <w:adjustRightInd w:val="0"/>
              <w:jc w:val="center"/>
              <w:rPr>
                <w:sz w:val="20"/>
                <w:szCs w:val="20"/>
              </w:rPr>
            </w:pPr>
            <w:r>
              <w:rPr>
                <w:sz w:val="20"/>
                <w:szCs w:val="20"/>
              </w:rPr>
              <w:t>Показатели</w:t>
            </w:r>
          </w:p>
        </w:tc>
        <w:tc>
          <w:tcPr>
            <w:tcW w:w="946" w:type="dxa"/>
            <w:shd w:val="clear" w:color="auto" w:fill="FFFFFF"/>
          </w:tcPr>
          <w:p w:rsidR="00BC1EB6" w:rsidRPr="002F4682" w:rsidRDefault="00BC1EB6" w:rsidP="000E3F56">
            <w:pPr>
              <w:shd w:val="clear" w:color="auto" w:fill="FFFFFF"/>
              <w:autoSpaceDE w:val="0"/>
              <w:autoSpaceDN w:val="0"/>
              <w:adjustRightInd w:val="0"/>
              <w:jc w:val="center"/>
              <w:rPr>
                <w:sz w:val="20"/>
                <w:szCs w:val="20"/>
              </w:rPr>
            </w:pPr>
            <w:r w:rsidRPr="002F4682">
              <w:rPr>
                <w:bCs/>
                <w:color w:val="000000"/>
                <w:sz w:val="20"/>
                <w:szCs w:val="20"/>
              </w:rPr>
              <w:t>200</w:t>
            </w:r>
            <w:r w:rsidR="00A15BC8">
              <w:rPr>
                <w:bCs/>
                <w:color w:val="000000"/>
                <w:sz w:val="20"/>
                <w:szCs w:val="20"/>
              </w:rPr>
              <w:t>5</w:t>
            </w:r>
          </w:p>
        </w:tc>
        <w:tc>
          <w:tcPr>
            <w:tcW w:w="1027" w:type="dxa"/>
            <w:shd w:val="clear" w:color="auto" w:fill="FFFFFF"/>
          </w:tcPr>
          <w:p w:rsidR="00BC1EB6" w:rsidRPr="002F4682" w:rsidRDefault="00BC1EB6" w:rsidP="000E3F56">
            <w:pPr>
              <w:shd w:val="clear" w:color="auto" w:fill="FFFFFF"/>
              <w:autoSpaceDE w:val="0"/>
              <w:autoSpaceDN w:val="0"/>
              <w:adjustRightInd w:val="0"/>
              <w:jc w:val="center"/>
              <w:rPr>
                <w:sz w:val="20"/>
                <w:szCs w:val="20"/>
              </w:rPr>
            </w:pPr>
            <w:r w:rsidRPr="002F4682">
              <w:rPr>
                <w:bCs/>
                <w:color w:val="000000"/>
                <w:sz w:val="20"/>
                <w:szCs w:val="20"/>
              </w:rPr>
              <w:t>200</w:t>
            </w:r>
            <w:r w:rsidR="00A15BC8">
              <w:rPr>
                <w:bCs/>
                <w:color w:val="000000"/>
                <w:sz w:val="20"/>
                <w:szCs w:val="20"/>
              </w:rPr>
              <w:t>6</w:t>
            </w:r>
          </w:p>
        </w:tc>
        <w:tc>
          <w:tcPr>
            <w:tcW w:w="888" w:type="dxa"/>
            <w:shd w:val="clear" w:color="auto" w:fill="FFFFFF"/>
          </w:tcPr>
          <w:p w:rsidR="00BC1EB6" w:rsidRPr="002F4682" w:rsidRDefault="00BC1EB6" w:rsidP="000E3F56">
            <w:pPr>
              <w:shd w:val="clear" w:color="auto" w:fill="FFFFFF"/>
              <w:autoSpaceDE w:val="0"/>
              <w:autoSpaceDN w:val="0"/>
              <w:adjustRightInd w:val="0"/>
              <w:jc w:val="center"/>
              <w:rPr>
                <w:sz w:val="20"/>
                <w:szCs w:val="20"/>
              </w:rPr>
            </w:pPr>
            <w:r w:rsidRPr="002F4682">
              <w:rPr>
                <w:bCs/>
                <w:color w:val="000000"/>
                <w:sz w:val="20"/>
                <w:szCs w:val="20"/>
              </w:rPr>
              <w:t>200</w:t>
            </w:r>
            <w:r w:rsidR="00A15BC8">
              <w:rPr>
                <w:bCs/>
                <w:color w:val="000000"/>
                <w:sz w:val="20"/>
                <w:szCs w:val="20"/>
              </w:rPr>
              <w:t>7</w:t>
            </w:r>
          </w:p>
        </w:tc>
        <w:tc>
          <w:tcPr>
            <w:tcW w:w="1080" w:type="dxa"/>
            <w:shd w:val="clear" w:color="auto" w:fill="FFFFFF"/>
          </w:tcPr>
          <w:p w:rsidR="00BC1EB6" w:rsidRPr="002F4682" w:rsidRDefault="00BC1EB6" w:rsidP="000E3F56">
            <w:pPr>
              <w:shd w:val="clear" w:color="auto" w:fill="FFFFFF"/>
              <w:autoSpaceDE w:val="0"/>
              <w:autoSpaceDN w:val="0"/>
              <w:adjustRightInd w:val="0"/>
              <w:jc w:val="center"/>
              <w:rPr>
                <w:sz w:val="20"/>
                <w:szCs w:val="20"/>
              </w:rPr>
            </w:pPr>
            <w:r w:rsidRPr="002F4682">
              <w:rPr>
                <w:bCs/>
                <w:color w:val="000000"/>
                <w:sz w:val="20"/>
                <w:szCs w:val="20"/>
              </w:rPr>
              <w:t>200</w:t>
            </w:r>
            <w:r w:rsidR="00A15BC8">
              <w:rPr>
                <w:bCs/>
                <w:color w:val="000000"/>
                <w:sz w:val="20"/>
                <w:szCs w:val="20"/>
              </w:rPr>
              <w:t>8</w:t>
            </w:r>
          </w:p>
        </w:tc>
        <w:tc>
          <w:tcPr>
            <w:tcW w:w="701" w:type="dxa"/>
            <w:shd w:val="clear" w:color="auto" w:fill="FFFFFF"/>
          </w:tcPr>
          <w:p w:rsidR="00BC1EB6" w:rsidRPr="002F4682" w:rsidRDefault="00BC1EB6" w:rsidP="000E3F56">
            <w:pPr>
              <w:shd w:val="clear" w:color="auto" w:fill="FFFFFF"/>
              <w:autoSpaceDE w:val="0"/>
              <w:autoSpaceDN w:val="0"/>
              <w:adjustRightInd w:val="0"/>
              <w:jc w:val="center"/>
              <w:rPr>
                <w:sz w:val="20"/>
                <w:szCs w:val="20"/>
              </w:rPr>
            </w:pPr>
            <w:r w:rsidRPr="002F4682">
              <w:rPr>
                <w:bCs/>
                <w:color w:val="000000"/>
                <w:sz w:val="20"/>
                <w:szCs w:val="20"/>
              </w:rPr>
              <w:t>200</w:t>
            </w:r>
            <w:r w:rsidR="00A15BC8">
              <w:rPr>
                <w:bCs/>
                <w:color w:val="000000"/>
                <w:sz w:val="20"/>
                <w:szCs w:val="20"/>
              </w:rPr>
              <w:t>9</w:t>
            </w:r>
          </w:p>
        </w:tc>
      </w:tr>
      <w:tr w:rsidR="00BC1EB6" w:rsidRPr="002F4682">
        <w:trPr>
          <w:trHeight w:val="221"/>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Всего</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50357</w:t>
            </w: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53994</w:t>
            </w: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57205</w:t>
            </w: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58550</w:t>
            </w: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60807</w:t>
            </w:r>
          </w:p>
        </w:tc>
      </w:tr>
      <w:tr w:rsidR="00BC1EB6" w:rsidRPr="002F4682">
        <w:trPr>
          <w:trHeight w:val="182"/>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в том числе:</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p>
        </w:tc>
      </w:tr>
      <w:tr w:rsidR="00BC1EB6" w:rsidRPr="002F4682">
        <w:trPr>
          <w:trHeight w:val="192"/>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производство и распределение электроэнергии, газа и воды</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79</w:t>
            </w: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92</w:t>
            </w: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123</w:t>
            </w: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141</w:t>
            </w: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162</w:t>
            </w:r>
          </w:p>
        </w:tc>
      </w:tr>
      <w:tr w:rsidR="00BC1EB6" w:rsidRPr="002F4682">
        <w:trPr>
          <w:trHeight w:val="192"/>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строительство</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4483</w:t>
            </w: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4886</w:t>
            </w: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5430</w:t>
            </w: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5721</w:t>
            </w: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6208</w:t>
            </w:r>
          </w:p>
        </w:tc>
      </w:tr>
      <w:tr w:rsidR="00BC1EB6" w:rsidRPr="002F4682">
        <w:trPr>
          <w:trHeight w:val="442"/>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24186</w:t>
            </w: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25354</w:t>
            </w: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25935</w:t>
            </w: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25776</w:t>
            </w: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26051</w:t>
            </w:r>
          </w:p>
        </w:tc>
      </w:tr>
      <w:tr w:rsidR="00BC1EB6" w:rsidRPr="002F4682">
        <w:trPr>
          <w:trHeight w:val="202"/>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гостиницы и рестораны</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892</w:t>
            </w: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924</w:t>
            </w: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950</w:t>
            </w: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1048</w:t>
            </w: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1067</w:t>
            </w:r>
          </w:p>
        </w:tc>
      </w:tr>
      <w:tr w:rsidR="00BC1EB6" w:rsidRPr="002F4682">
        <w:trPr>
          <w:trHeight w:val="202"/>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транспорт и связь</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1397</w:t>
            </w: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1690</w:t>
            </w: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2083</w:t>
            </w: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2407</w:t>
            </w: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2772</w:t>
            </w:r>
          </w:p>
        </w:tc>
      </w:tr>
      <w:tr w:rsidR="00BC1EB6" w:rsidRPr="002F4682">
        <w:trPr>
          <w:trHeight w:val="182"/>
          <w:jc w:val="center"/>
        </w:trPr>
        <w:tc>
          <w:tcPr>
            <w:tcW w:w="496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финансовая деятельность</w:t>
            </w:r>
          </w:p>
        </w:tc>
        <w:tc>
          <w:tcPr>
            <w:tcW w:w="946"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974</w:t>
            </w:r>
          </w:p>
        </w:tc>
        <w:tc>
          <w:tcPr>
            <w:tcW w:w="1027"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1055</w:t>
            </w:r>
          </w:p>
        </w:tc>
        <w:tc>
          <w:tcPr>
            <w:tcW w:w="888"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1108</w:t>
            </w:r>
          </w:p>
        </w:tc>
        <w:tc>
          <w:tcPr>
            <w:tcW w:w="1080"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1184</w:t>
            </w:r>
          </w:p>
        </w:tc>
        <w:tc>
          <w:tcPr>
            <w:tcW w:w="701" w:type="dxa"/>
            <w:shd w:val="clear" w:color="auto" w:fill="FFFFFF"/>
          </w:tcPr>
          <w:p w:rsidR="00BC1EB6" w:rsidRPr="002F4682" w:rsidRDefault="00BC1EB6" w:rsidP="000E3F56">
            <w:pPr>
              <w:shd w:val="clear" w:color="auto" w:fill="FFFFFF"/>
              <w:autoSpaceDE w:val="0"/>
              <w:autoSpaceDN w:val="0"/>
              <w:adjustRightInd w:val="0"/>
              <w:rPr>
                <w:sz w:val="20"/>
                <w:szCs w:val="20"/>
              </w:rPr>
            </w:pPr>
            <w:r w:rsidRPr="002F4682">
              <w:rPr>
                <w:bCs/>
                <w:color w:val="000000"/>
                <w:sz w:val="20"/>
                <w:szCs w:val="20"/>
              </w:rPr>
              <w:t>1271</w:t>
            </w:r>
          </w:p>
        </w:tc>
      </w:tr>
    </w:tbl>
    <w:p w:rsidR="00BC1EB6" w:rsidRDefault="00BC1EB6" w:rsidP="00BC1EB6">
      <w:pPr>
        <w:shd w:val="clear" w:color="auto" w:fill="FFFFFF"/>
        <w:autoSpaceDE w:val="0"/>
        <w:autoSpaceDN w:val="0"/>
        <w:adjustRightInd w:val="0"/>
        <w:rPr>
          <w:rFonts w:ascii="Arial" w:hAnsi="Arial"/>
          <w:b/>
          <w:bCs/>
          <w:color w:val="000000"/>
          <w:sz w:val="12"/>
          <w:szCs w:val="12"/>
        </w:rPr>
      </w:pPr>
    </w:p>
    <w:p w:rsidR="00317B1D" w:rsidRPr="00317B1D" w:rsidRDefault="00317B1D" w:rsidP="00317B1D">
      <w:pPr>
        <w:shd w:val="clear" w:color="auto" w:fill="FFFFFF"/>
        <w:autoSpaceDE w:val="0"/>
        <w:autoSpaceDN w:val="0"/>
        <w:adjustRightInd w:val="0"/>
        <w:spacing w:line="360" w:lineRule="auto"/>
        <w:jc w:val="right"/>
        <w:rPr>
          <w:bCs/>
          <w:color w:val="000000"/>
        </w:rPr>
      </w:pPr>
      <w:r>
        <w:rPr>
          <w:bCs/>
          <w:color w:val="000000"/>
        </w:rPr>
        <w:t>о</w:t>
      </w:r>
      <w:r w:rsidRPr="00317B1D">
        <w:rPr>
          <w:bCs/>
          <w:color w:val="000000"/>
        </w:rPr>
        <w:t>кончание таблицы 11</w:t>
      </w:r>
    </w:p>
    <w:tbl>
      <w:tblPr>
        <w:tblW w:w="96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960"/>
        <w:gridCol w:w="946"/>
        <w:gridCol w:w="1027"/>
        <w:gridCol w:w="888"/>
        <w:gridCol w:w="1080"/>
        <w:gridCol w:w="701"/>
      </w:tblGrid>
      <w:tr w:rsidR="00317B1D" w:rsidRPr="002F4682">
        <w:trPr>
          <w:trHeight w:val="326"/>
          <w:jc w:val="center"/>
        </w:trPr>
        <w:tc>
          <w:tcPr>
            <w:tcW w:w="4960" w:type="dxa"/>
            <w:shd w:val="clear" w:color="auto" w:fill="FFFFFF"/>
            <w:vAlign w:val="center"/>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операции с недвижимым имуществом, аренда и предостав</w:t>
            </w:r>
            <w:r w:rsidRPr="002F4682">
              <w:rPr>
                <w:bCs/>
                <w:color w:val="000000"/>
                <w:sz w:val="20"/>
                <w:szCs w:val="20"/>
              </w:rPr>
              <w:softHyphen/>
              <w:t>ление услуг</w:t>
            </w:r>
          </w:p>
        </w:tc>
        <w:tc>
          <w:tcPr>
            <w:tcW w:w="946"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6611</w:t>
            </w:r>
          </w:p>
        </w:tc>
        <w:tc>
          <w:tcPr>
            <w:tcW w:w="1027"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7500</w:t>
            </w:r>
          </w:p>
        </w:tc>
        <w:tc>
          <w:tcPr>
            <w:tcW w:w="888"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8772</w:t>
            </w:r>
          </w:p>
        </w:tc>
        <w:tc>
          <w:tcPr>
            <w:tcW w:w="108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9556</w:t>
            </w:r>
          </w:p>
        </w:tc>
        <w:tc>
          <w:tcPr>
            <w:tcW w:w="701"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10525</w:t>
            </w:r>
          </w:p>
        </w:tc>
      </w:tr>
      <w:tr w:rsidR="00317B1D" w:rsidRPr="002F4682">
        <w:trPr>
          <w:trHeight w:val="326"/>
          <w:jc w:val="center"/>
        </w:trPr>
        <w:tc>
          <w:tcPr>
            <w:tcW w:w="4960" w:type="dxa"/>
            <w:shd w:val="clear" w:color="auto" w:fill="FFFFFF"/>
            <w:vAlign w:val="center"/>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государственное управление и обеспечение военной безо</w:t>
            </w:r>
            <w:r w:rsidRPr="002F4682">
              <w:rPr>
                <w:bCs/>
                <w:color w:val="000000"/>
                <w:sz w:val="20"/>
                <w:szCs w:val="20"/>
              </w:rPr>
              <w:softHyphen/>
              <w:t>пасности; обязательное социальное обеспечение</w:t>
            </w:r>
          </w:p>
        </w:tc>
        <w:tc>
          <w:tcPr>
            <w:tcW w:w="946"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314.</w:t>
            </w:r>
          </w:p>
        </w:tc>
        <w:tc>
          <w:tcPr>
            <w:tcW w:w="1027"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334</w:t>
            </w:r>
          </w:p>
        </w:tc>
        <w:tc>
          <w:tcPr>
            <w:tcW w:w="888"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364</w:t>
            </w:r>
          </w:p>
        </w:tc>
        <w:tc>
          <w:tcPr>
            <w:tcW w:w="108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374</w:t>
            </w:r>
          </w:p>
        </w:tc>
        <w:tc>
          <w:tcPr>
            <w:tcW w:w="701"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360</w:t>
            </w:r>
          </w:p>
        </w:tc>
      </w:tr>
      <w:tr w:rsidR="00317B1D" w:rsidRPr="002F4682">
        <w:trPr>
          <w:trHeight w:val="192"/>
          <w:jc w:val="center"/>
        </w:trPr>
        <w:tc>
          <w:tcPr>
            <w:tcW w:w="496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образование</w:t>
            </w:r>
          </w:p>
        </w:tc>
        <w:tc>
          <w:tcPr>
            <w:tcW w:w="946"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1145</w:t>
            </w:r>
          </w:p>
        </w:tc>
        <w:tc>
          <w:tcPr>
            <w:tcW w:w="1027"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1192</w:t>
            </w:r>
          </w:p>
        </w:tc>
        <w:tc>
          <w:tcPr>
            <w:tcW w:w="888"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1209</w:t>
            </w:r>
          </w:p>
        </w:tc>
        <w:tc>
          <w:tcPr>
            <w:tcW w:w="108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1187</w:t>
            </w:r>
          </w:p>
        </w:tc>
        <w:tc>
          <w:tcPr>
            <w:tcW w:w="701"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1210</w:t>
            </w:r>
          </w:p>
        </w:tc>
      </w:tr>
      <w:tr w:rsidR="00317B1D" w:rsidRPr="002F4682">
        <w:trPr>
          <w:trHeight w:val="192"/>
          <w:jc w:val="center"/>
        </w:trPr>
        <w:tc>
          <w:tcPr>
            <w:tcW w:w="496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здравоохранение и предоставление социальных услуг</w:t>
            </w:r>
          </w:p>
        </w:tc>
        <w:tc>
          <w:tcPr>
            <w:tcW w:w="946"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827</w:t>
            </w:r>
          </w:p>
        </w:tc>
        <w:tc>
          <w:tcPr>
            <w:tcW w:w="1027"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907</w:t>
            </w:r>
          </w:p>
        </w:tc>
        <w:tc>
          <w:tcPr>
            <w:tcW w:w="888"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909</w:t>
            </w:r>
          </w:p>
        </w:tc>
        <w:tc>
          <w:tcPr>
            <w:tcW w:w="108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918</w:t>
            </w:r>
          </w:p>
        </w:tc>
        <w:tc>
          <w:tcPr>
            <w:tcW w:w="701"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962</w:t>
            </w:r>
          </w:p>
        </w:tc>
      </w:tr>
      <w:tr w:rsidR="00317B1D" w:rsidRPr="002F4682">
        <w:trPr>
          <w:trHeight w:val="317"/>
          <w:jc w:val="center"/>
        </w:trPr>
        <w:tc>
          <w:tcPr>
            <w:tcW w:w="4960" w:type="dxa"/>
            <w:shd w:val="clear" w:color="auto" w:fill="FFFFFF"/>
            <w:vAlign w:val="center"/>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предоставление прочих коммунальных, социальных и пер</w:t>
            </w:r>
            <w:r w:rsidRPr="002F4682">
              <w:rPr>
                <w:bCs/>
                <w:color w:val="000000"/>
                <w:sz w:val="20"/>
                <w:szCs w:val="20"/>
              </w:rPr>
              <w:softHyphen/>
              <w:t>сональных услуг</w:t>
            </w:r>
          </w:p>
        </w:tc>
        <w:tc>
          <w:tcPr>
            <w:tcW w:w="946"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3394</w:t>
            </w:r>
          </w:p>
        </w:tc>
        <w:tc>
          <w:tcPr>
            <w:tcW w:w="1027"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3555</w:t>
            </w:r>
          </w:p>
        </w:tc>
        <w:tc>
          <w:tcPr>
            <w:tcW w:w="888"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3758</w:t>
            </w:r>
          </w:p>
        </w:tc>
        <w:tc>
          <w:tcPr>
            <w:tcW w:w="108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3848</w:t>
            </w:r>
          </w:p>
        </w:tc>
        <w:tc>
          <w:tcPr>
            <w:tcW w:w="701"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3782</w:t>
            </w:r>
          </w:p>
        </w:tc>
      </w:tr>
      <w:tr w:rsidR="00317B1D" w:rsidRPr="002F4682">
        <w:trPr>
          <w:trHeight w:val="202"/>
          <w:jc w:val="center"/>
        </w:trPr>
        <w:tc>
          <w:tcPr>
            <w:tcW w:w="496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предоставление услуг по ведению домашнего хозяйства</w:t>
            </w:r>
          </w:p>
        </w:tc>
        <w:tc>
          <w:tcPr>
            <w:tcW w:w="946"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w:t>
            </w:r>
          </w:p>
        </w:tc>
        <w:tc>
          <w:tcPr>
            <w:tcW w:w="1027"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w:t>
            </w:r>
          </w:p>
        </w:tc>
        <w:tc>
          <w:tcPr>
            <w:tcW w:w="888"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3</w:t>
            </w:r>
          </w:p>
        </w:tc>
        <w:tc>
          <w:tcPr>
            <w:tcW w:w="1080"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4</w:t>
            </w:r>
          </w:p>
        </w:tc>
        <w:tc>
          <w:tcPr>
            <w:tcW w:w="701" w:type="dxa"/>
            <w:shd w:val="clear" w:color="auto" w:fill="FFFFFF"/>
          </w:tcPr>
          <w:p w:rsidR="00317B1D" w:rsidRPr="002F4682" w:rsidRDefault="00317B1D" w:rsidP="003464D7">
            <w:pPr>
              <w:shd w:val="clear" w:color="auto" w:fill="FFFFFF"/>
              <w:autoSpaceDE w:val="0"/>
              <w:autoSpaceDN w:val="0"/>
              <w:adjustRightInd w:val="0"/>
              <w:rPr>
                <w:sz w:val="20"/>
                <w:szCs w:val="20"/>
              </w:rPr>
            </w:pPr>
            <w:r w:rsidRPr="002F4682">
              <w:rPr>
                <w:bCs/>
                <w:color w:val="000000"/>
                <w:sz w:val="20"/>
                <w:szCs w:val="20"/>
              </w:rPr>
              <w:t>4</w:t>
            </w:r>
          </w:p>
        </w:tc>
      </w:tr>
    </w:tbl>
    <w:p w:rsidR="00317B1D" w:rsidRDefault="00317B1D" w:rsidP="00317B1D">
      <w:pPr>
        <w:shd w:val="clear" w:color="auto" w:fill="FFFFFF"/>
        <w:autoSpaceDE w:val="0"/>
        <w:autoSpaceDN w:val="0"/>
        <w:adjustRightInd w:val="0"/>
        <w:spacing w:line="360" w:lineRule="auto"/>
        <w:jc w:val="both"/>
        <w:rPr>
          <w:bCs/>
          <w:color w:val="000000"/>
          <w:sz w:val="28"/>
          <w:szCs w:val="28"/>
        </w:rPr>
      </w:pPr>
    </w:p>
    <w:p w:rsidR="00BC1EB6" w:rsidRPr="009204DE" w:rsidRDefault="007D11CB" w:rsidP="009204DE">
      <w:pPr>
        <w:shd w:val="clear" w:color="auto" w:fill="FFFFFF"/>
        <w:autoSpaceDE w:val="0"/>
        <w:autoSpaceDN w:val="0"/>
        <w:adjustRightInd w:val="0"/>
        <w:spacing w:line="360" w:lineRule="auto"/>
        <w:rPr>
          <w:bCs/>
          <w:color w:val="000000"/>
          <w:sz w:val="28"/>
          <w:szCs w:val="28"/>
        </w:rPr>
      </w:pPr>
      <w:r>
        <w:rPr>
          <w:bCs/>
          <w:color w:val="000000"/>
          <w:sz w:val="28"/>
          <w:szCs w:val="28"/>
        </w:rPr>
        <w:t>Ч</w:t>
      </w:r>
      <w:r w:rsidR="00A15BC8">
        <w:rPr>
          <w:bCs/>
          <w:color w:val="000000"/>
          <w:sz w:val="28"/>
          <w:szCs w:val="28"/>
        </w:rPr>
        <w:t>исло предприятий, начиная с 2005</w:t>
      </w:r>
      <w:r>
        <w:rPr>
          <w:bCs/>
          <w:color w:val="000000"/>
          <w:sz w:val="28"/>
          <w:szCs w:val="28"/>
        </w:rPr>
        <w:t xml:space="preserve"> года, постоянно увеличивается. Как уже было сказано, такие предприятия (кроме ЖКХ) являются прибыльными. Их увеличение позволяет создавать новые рабочие места, прежде всего для людей со среднеспециальным образованием.</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sz w:val="28"/>
          <w:szCs w:val="28"/>
        </w:rPr>
        <w:t>В 200</w:t>
      </w:r>
      <w:r w:rsidR="00A15BC8">
        <w:rPr>
          <w:sz w:val="28"/>
          <w:szCs w:val="28"/>
        </w:rPr>
        <w:t>9</w:t>
      </w:r>
      <w:r>
        <w:rPr>
          <w:sz w:val="28"/>
          <w:szCs w:val="28"/>
        </w:rPr>
        <w:t xml:space="preserve"> </w:t>
      </w:r>
      <w:r w:rsidRPr="00EA49D1">
        <w:rPr>
          <w:sz w:val="28"/>
          <w:szCs w:val="28"/>
        </w:rPr>
        <w:t xml:space="preserve">г. предприятиями и организациями всех форм собственности введено 8,1 млн.кв.метров </w:t>
      </w:r>
      <w:r w:rsidRPr="00EA49D1">
        <w:rPr>
          <w:bCs/>
          <w:sz w:val="28"/>
          <w:szCs w:val="28"/>
        </w:rPr>
        <w:t>жилья</w:t>
      </w:r>
      <w:r w:rsidRPr="00EA49D1">
        <w:rPr>
          <w:sz w:val="28"/>
          <w:szCs w:val="28"/>
        </w:rPr>
        <w:t>, что составило 106,1% к уровню 200</w:t>
      </w:r>
      <w:r w:rsidR="00A15BC8">
        <w:rPr>
          <w:sz w:val="28"/>
          <w:szCs w:val="28"/>
        </w:rPr>
        <w:t>8</w:t>
      </w:r>
      <w:r w:rsidRPr="00EA49D1">
        <w:rPr>
          <w:sz w:val="28"/>
          <w:szCs w:val="28"/>
        </w:rPr>
        <w:t xml:space="preserve"> года.</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bCs/>
          <w:sz w:val="28"/>
          <w:szCs w:val="28"/>
        </w:rPr>
        <w:t>Оборот организаций оптовой торговли</w:t>
      </w:r>
      <w:r w:rsidRPr="00EA49D1">
        <w:rPr>
          <w:sz w:val="28"/>
          <w:szCs w:val="28"/>
        </w:rPr>
        <w:t xml:space="preserve"> в 200</w:t>
      </w:r>
      <w:r w:rsidR="00A15BC8">
        <w:rPr>
          <w:sz w:val="28"/>
          <w:szCs w:val="28"/>
        </w:rPr>
        <w:t>9</w:t>
      </w:r>
      <w:r>
        <w:rPr>
          <w:sz w:val="28"/>
          <w:szCs w:val="28"/>
        </w:rPr>
        <w:t xml:space="preserve"> </w:t>
      </w:r>
      <w:r w:rsidRPr="00EA49D1">
        <w:rPr>
          <w:sz w:val="28"/>
          <w:szCs w:val="28"/>
        </w:rPr>
        <w:t xml:space="preserve">г. составил 1,3 трлн.рублей и увеличился по сравнению с </w:t>
      </w:r>
      <w:smartTag w:uri="urn:schemas-microsoft-com:office:smarttags" w:element="metricconverter">
        <w:smartTagPr>
          <w:attr w:name="ProductID" w:val="2008 г"/>
        </w:smartTagPr>
        <w:r w:rsidRPr="00EA49D1">
          <w:rPr>
            <w:sz w:val="28"/>
            <w:szCs w:val="28"/>
          </w:rPr>
          <w:t>200</w:t>
        </w:r>
        <w:r>
          <w:rPr>
            <w:sz w:val="28"/>
            <w:szCs w:val="28"/>
          </w:rPr>
          <w:t xml:space="preserve">8 </w:t>
        </w:r>
        <w:r w:rsidRPr="00EA49D1">
          <w:rPr>
            <w:sz w:val="28"/>
            <w:szCs w:val="28"/>
          </w:rPr>
          <w:t>г</w:t>
        </w:r>
      </w:smartTag>
      <w:r w:rsidRPr="00EA49D1">
        <w:rPr>
          <w:sz w:val="28"/>
          <w:szCs w:val="28"/>
        </w:rPr>
        <w:t>. на 10,0%.</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bCs/>
          <w:sz w:val="28"/>
          <w:szCs w:val="28"/>
        </w:rPr>
        <w:t>Оборот розничной торговли</w:t>
      </w:r>
      <w:r w:rsidRPr="00EA49D1">
        <w:rPr>
          <w:sz w:val="28"/>
          <w:szCs w:val="28"/>
        </w:rPr>
        <w:t xml:space="preserve"> в 200</w:t>
      </w:r>
      <w:r w:rsidR="00A15BC8">
        <w:rPr>
          <w:sz w:val="28"/>
          <w:szCs w:val="28"/>
        </w:rPr>
        <w:t>9</w:t>
      </w:r>
      <w:r>
        <w:rPr>
          <w:sz w:val="28"/>
          <w:szCs w:val="28"/>
        </w:rPr>
        <w:t xml:space="preserve"> </w:t>
      </w:r>
      <w:r w:rsidRPr="00EA49D1">
        <w:rPr>
          <w:sz w:val="28"/>
          <w:szCs w:val="28"/>
        </w:rPr>
        <w:t>г. увеличился в товарной массе по сравнению с 200</w:t>
      </w:r>
      <w:r w:rsidR="00A15BC8">
        <w:rPr>
          <w:sz w:val="28"/>
          <w:szCs w:val="28"/>
        </w:rPr>
        <w:t>8</w:t>
      </w:r>
      <w:r w:rsidRPr="00EA49D1">
        <w:rPr>
          <w:sz w:val="28"/>
          <w:szCs w:val="28"/>
        </w:rPr>
        <w:t>г. на 12,5% и составил 929 млрд.рублей. В расчете на душу населения было реализовано потребительских товаров на 30,1 тыс.рублей. В обороте розничной торговли доля непродовольственных товаров составила 52,9%.</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bCs/>
          <w:sz w:val="28"/>
          <w:szCs w:val="28"/>
        </w:rPr>
        <w:t>Внешнеторговый оборот</w:t>
      </w:r>
      <w:r w:rsidRPr="00EA49D1">
        <w:rPr>
          <w:sz w:val="28"/>
          <w:szCs w:val="28"/>
        </w:rPr>
        <w:t xml:space="preserve"> </w:t>
      </w:r>
      <w:r>
        <w:rPr>
          <w:sz w:val="28"/>
          <w:szCs w:val="28"/>
        </w:rPr>
        <w:t>в</w:t>
      </w:r>
      <w:r w:rsidRPr="00EA49D1">
        <w:rPr>
          <w:sz w:val="28"/>
          <w:szCs w:val="28"/>
        </w:rPr>
        <w:t xml:space="preserve"> </w:t>
      </w:r>
      <w:smartTag w:uri="urn:schemas-microsoft-com:office:smarttags" w:element="metricconverter">
        <w:smartTagPr>
          <w:attr w:name="ProductID" w:val="2009 г"/>
        </w:smartTagPr>
        <w:r w:rsidRPr="00EA49D1">
          <w:rPr>
            <w:sz w:val="28"/>
            <w:szCs w:val="28"/>
          </w:rPr>
          <w:t>200</w:t>
        </w:r>
        <w:r>
          <w:rPr>
            <w:sz w:val="28"/>
            <w:szCs w:val="28"/>
          </w:rPr>
          <w:t xml:space="preserve">9 </w:t>
        </w:r>
        <w:r w:rsidRPr="00EA49D1">
          <w:rPr>
            <w:sz w:val="28"/>
            <w:szCs w:val="28"/>
          </w:rPr>
          <w:t>г</w:t>
        </w:r>
      </w:smartTag>
      <w:r w:rsidRPr="00EA49D1">
        <w:rPr>
          <w:sz w:val="28"/>
          <w:szCs w:val="28"/>
        </w:rPr>
        <w:t>. характеризовался положительным торговым сальдо (13,5 млрд.долларов США), в том числе экспорт - 16,4 млрд.долларов, импорт - 2,9 млрд.долларов США, и составил 11,5% от общероссийского внешнеторгового оборота.</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sz w:val="28"/>
          <w:szCs w:val="28"/>
        </w:rPr>
        <w:t>Предприятиями и организациями всех форм собственности на развитие экономики и социальной сферы в 200</w:t>
      </w:r>
      <w:r w:rsidR="00A15BC8">
        <w:rPr>
          <w:sz w:val="28"/>
          <w:szCs w:val="28"/>
        </w:rPr>
        <w:t>9</w:t>
      </w:r>
      <w:r>
        <w:rPr>
          <w:sz w:val="28"/>
          <w:szCs w:val="28"/>
        </w:rPr>
        <w:t xml:space="preserve"> </w:t>
      </w:r>
      <w:r w:rsidRPr="00EA49D1">
        <w:rPr>
          <w:sz w:val="28"/>
          <w:szCs w:val="28"/>
        </w:rPr>
        <w:t xml:space="preserve">г. использовано 429 млрд.рублей </w:t>
      </w:r>
      <w:r w:rsidRPr="00EA49D1">
        <w:rPr>
          <w:bCs/>
          <w:sz w:val="28"/>
          <w:szCs w:val="28"/>
        </w:rPr>
        <w:t>инвестиций в основной капитал</w:t>
      </w:r>
      <w:r w:rsidRPr="00EA49D1">
        <w:rPr>
          <w:sz w:val="28"/>
          <w:szCs w:val="28"/>
        </w:rPr>
        <w:t xml:space="preserve">, или 105,1% к уровню соответствующего периода предшествующего года. На долю </w:t>
      </w:r>
      <w:r>
        <w:rPr>
          <w:sz w:val="28"/>
          <w:szCs w:val="28"/>
        </w:rPr>
        <w:t xml:space="preserve">городского </w:t>
      </w:r>
      <w:r w:rsidRPr="00EA49D1">
        <w:rPr>
          <w:sz w:val="28"/>
          <w:szCs w:val="28"/>
        </w:rPr>
        <w:t xml:space="preserve"> округа приходится 15,7% всех инвестиций России.</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sz w:val="28"/>
          <w:szCs w:val="28"/>
        </w:rPr>
        <w:t>Удельный вес инвестиций за счет собственных средств составляет 57,2%, привлеченные средства - 42,8%, в том числе 6,6% - средства федерального бюджета.</w:t>
      </w:r>
      <w:r>
        <w:rPr>
          <w:sz w:val="28"/>
          <w:szCs w:val="28"/>
        </w:rPr>
        <w:t xml:space="preserve"> </w:t>
      </w:r>
      <w:r w:rsidRPr="00EA49D1">
        <w:rPr>
          <w:bCs/>
          <w:sz w:val="28"/>
          <w:szCs w:val="28"/>
        </w:rPr>
        <w:t>Индекс цен производителей</w:t>
      </w:r>
      <w:r w:rsidRPr="00EA49D1">
        <w:rPr>
          <w:sz w:val="28"/>
          <w:szCs w:val="28"/>
        </w:rPr>
        <w:t xml:space="preserve"> </w:t>
      </w:r>
      <w:r w:rsidRPr="00EA49D1">
        <w:rPr>
          <w:bCs/>
          <w:sz w:val="28"/>
          <w:szCs w:val="28"/>
        </w:rPr>
        <w:t xml:space="preserve">в строительстве </w:t>
      </w:r>
      <w:r w:rsidRPr="00EA49D1">
        <w:rPr>
          <w:sz w:val="28"/>
          <w:szCs w:val="28"/>
        </w:rPr>
        <w:t>составил 113,4%.</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bCs/>
          <w:sz w:val="28"/>
          <w:szCs w:val="28"/>
        </w:rPr>
        <w:t xml:space="preserve">Индекс потребительских цен </w:t>
      </w:r>
      <w:r w:rsidRPr="00EA49D1">
        <w:rPr>
          <w:sz w:val="28"/>
          <w:szCs w:val="28"/>
        </w:rPr>
        <w:t>составил 112,4%, в том числе на продовольственные товары - 113,0%, непродовольственные товары - 107,3%, платные услуги - 121,6%.</w:t>
      </w:r>
    </w:p>
    <w:p w:rsidR="00BC1EB6" w:rsidRDefault="00BC1EB6" w:rsidP="00BC1EB6">
      <w:pPr>
        <w:pStyle w:val="a8"/>
        <w:spacing w:before="0" w:beforeAutospacing="0" w:after="0" w:afterAutospacing="0" w:line="360" w:lineRule="auto"/>
        <w:ind w:firstLine="737"/>
        <w:jc w:val="both"/>
        <w:rPr>
          <w:sz w:val="28"/>
          <w:szCs w:val="28"/>
        </w:rPr>
      </w:pPr>
      <w:r w:rsidRPr="00EA49D1">
        <w:rPr>
          <w:sz w:val="28"/>
          <w:szCs w:val="28"/>
        </w:rPr>
        <w:t>В 200</w:t>
      </w:r>
      <w:r w:rsidR="00A15BC8">
        <w:rPr>
          <w:sz w:val="28"/>
          <w:szCs w:val="28"/>
        </w:rPr>
        <w:t>9</w:t>
      </w:r>
      <w:r>
        <w:rPr>
          <w:sz w:val="28"/>
          <w:szCs w:val="28"/>
        </w:rPr>
        <w:t xml:space="preserve"> </w:t>
      </w:r>
      <w:r w:rsidRPr="00EA49D1">
        <w:rPr>
          <w:sz w:val="28"/>
          <w:szCs w:val="28"/>
        </w:rPr>
        <w:t xml:space="preserve">г. населению было оказано </w:t>
      </w:r>
      <w:r w:rsidRPr="00EA49D1">
        <w:rPr>
          <w:bCs/>
          <w:sz w:val="28"/>
          <w:szCs w:val="28"/>
        </w:rPr>
        <w:t xml:space="preserve">платных услуг </w:t>
      </w:r>
      <w:r w:rsidRPr="00EA49D1">
        <w:rPr>
          <w:sz w:val="28"/>
          <w:szCs w:val="28"/>
        </w:rPr>
        <w:t>на 268 млрд.рублей, индекс физического объема по сравнению с 200</w:t>
      </w:r>
      <w:r w:rsidR="00A15BC8">
        <w:rPr>
          <w:sz w:val="28"/>
          <w:szCs w:val="28"/>
        </w:rPr>
        <w:t>8</w:t>
      </w:r>
      <w:r w:rsidRPr="00EA49D1">
        <w:rPr>
          <w:sz w:val="28"/>
          <w:szCs w:val="28"/>
        </w:rPr>
        <w:t>г. составил 107,7%.</w:t>
      </w:r>
    </w:p>
    <w:p w:rsidR="0086230A" w:rsidRPr="00EA49D1" w:rsidRDefault="0086230A" w:rsidP="00BC1EB6">
      <w:pPr>
        <w:pStyle w:val="a8"/>
        <w:spacing w:before="0" w:beforeAutospacing="0" w:after="0" w:afterAutospacing="0" w:line="360" w:lineRule="auto"/>
        <w:ind w:firstLine="737"/>
        <w:jc w:val="both"/>
        <w:rPr>
          <w:sz w:val="28"/>
          <w:szCs w:val="28"/>
        </w:rPr>
      </w:pPr>
    </w:p>
    <w:p w:rsidR="00BC1EB6" w:rsidRDefault="00BC1EB6" w:rsidP="00BC1EB6">
      <w:pPr>
        <w:shd w:val="clear" w:color="auto" w:fill="FFFFFF"/>
        <w:autoSpaceDE w:val="0"/>
        <w:autoSpaceDN w:val="0"/>
        <w:adjustRightInd w:val="0"/>
        <w:jc w:val="right"/>
        <w:rPr>
          <w:bCs/>
          <w:color w:val="000000"/>
          <w:sz w:val="28"/>
          <w:szCs w:val="28"/>
        </w:rPr>
      </w:pPr>
      <w:r w:rsidRPr="0086230A">
        <w:rPr>
          <w:bCs/>
          <w:color w:val="000000"/>
          <w:sz w:val="28"/>
          <w:szCs w:val="28"/>
        </w:rPr>
        <w:t>Таблица 1</w:t>
      </w:r>
      <w:r w:rsidR="0086230A" w:rsidRPr="0086230A">
        <w:rPr>
          <w:bCs/>
          <w:color w:val="000000"/>
          <w:sz w:val="28"/>
          <w:szCs w:val="28"/>
        </w:rPr>
        <w:t>2</w:t>
      </w:r>
    </w:p>
    <w:p w:rsidR="0086230A" w:rsidRPr="0086230A" w:rsidRDefault="0086230A" w:rsidP="00BC1EB6">
      <w:pPr>
        <w:shd w:val="clear" w:color="auto" w:fill="FFFFFF"/>
        <w:autoSpaceDE w:val="0"/>
        <w:autoSpaceDN w:val="0"/>
        <w:adjustRightInd w:val="0"/>
        <w:jc w:val="right"/>
        <w:rPr>
          <w:bCs/>
          <w:color w:val="000000"/>
          <w:sz w:val="28"/>
          <w:szCs w:val="28"/>
        </w:rPr>
      </w:pPr>
    </w:p>
    <w:p w:rsidR="00BC1EB6" w:rsidRDefault="00BC1EB6" w:rsidP="00BC1EB6">
      <w:pPr>
        <w:shd w:val="clear" w:color="auto" w:fill="FFFFFF"/>
        <w:autoSpaceDE w:val="0"/>
        <w:autoSpaceDN w:val="0"/>
        <w:adjustRightInd w:val="0"/>
        <w:rPr>
          <w:rFonts w:ascii="Arial" w:hAnsi="Arial"/>
          <w:b/>
          <w:bCs/>
          <w:color w:val="000000"/>
          <w:sz w:val="12"/>
          <w:szCs w:val="12"/>
        </w:rPr>
      </w:pPr>
    </w:p>
    <w:p w:rsidR="00BC1EB6" w:rsidRPr="0086230A" w:rsidRDefault="0086230A" w:rsidP="00BC1EB6">
      <w:pPr>
        <w:shd w:val="clear" w:color="auto" w:fill="FFFFFF"/>
        <w:autoSpaceDE w:val="0"/>
        <w:autoSpaceDN w:val="0"/>
        <w:adjustRightInd w:val="0"/>
        <w:jc w:val="center"/>
        <w:rPr>
          <w:bCs/>
          <w:color w:val="000000"/>
          <w:sz w:val="28"/>
          <w:szCs w:val="28"/>
        </w:rPr>
      </w:pPr>
      <w:r w:rsidRPr="0086230A">
        <w:rPr>
          <w:bCs/>
          <w:color w:val="000000"/>
          <w:sz w:val="28"/>
          <w:szCs w:val="28"/>
        </w:rPr>
        <w:t>Услуги населению</w:t>
      </w:r>
    </w:p>
    <w:p w:rsidR="0086230A" w:rsidRPr="00713C96" w:rsidRDefault="0086230A" w:rsidP="00BC1EB6">
      <w:pPr>
        <w:shd w:val="clear" w:color="auto" w:fill="FFFFFF"/>
        <w:autoSpaceDE w:val="0"/>
        <w:autoSpaceDN w:val="0"/>
        <w:adjustRightInd w:val="0"/>
        <w:jc w:val="center"/>
      </w:pPr>
    </w:p>
    <w:tbl>
      <w:tblPr>
        <w:tblW w:w="10020" w:type="dxa"/>
        <w:tblInd w:w="40" w:type="dxa"/>
        <w:tblLayout w:type="fixed"/>
        <w:tblCellMar>
          <w:left w:w="40" w:type="dxa"/>
          <w:right w:w="40" w:type="dxa"/>
        </w:tblCellMar>
        <w:tblLook w:val="0000" w:firstRow="0" w:lastRow="0" w:firstColumn="0" w:lastColumn="0" w:noHBand="0" w:noVBand="0"/>
      </w:tblPr>
      <w:tblGrid>
        <w:gridCol w:w="2170"/>
        <w:gridCol w:w="710"/>
        <w:gridCol w:w="1080"/>
        <w:gridCol w:w="720"/>
        <w:gridCol w:w="720"/>
        <w:gridCol w:w="720"/>
        <w:gridCol w:w="720"/>
        <w:gridCol w:w="720"/>
        <w:gridCol w:w="720"/>
        <w:gridCol w:w="720"/>
        <w:gridCol w:w="540"/>
        <w:gridCol w:w="480"/>
      </w:tblGrid>
      <w:tr w:rsidR="00BC1EB6" w:rsidRPr="00713C96">
        <w:trPr>
          <w:trHeight w:val="250"/>
        </w:trPr>
        <w:tc>
          <w:tcPr>
            <w:tcW w:w="2170" w:type="dxa"/>
            <w:tcBorders>
              <w:top w:val="single" w:sz="4" w:space="0" w:color="auto"/>
              <w:left w:val="single" w:sz="4" w:space="0" w:color="auto"/>
              <w:bottom w:val="single" w:sz="6" w:space="0" w:color="auto"/>
              <w:right w:val="single" w:sz="6" w:space="0" w:color="auto"/>
            </w:tcBorders>
            <w:shd w:val="clear" w:color="auto" w:fill="FFFFFF"/>
          </w:tcPr>
          <w:p w:rsidR="00BC1EB6" w:rsidRPr="00713C96" w:rsidRDefault="00E46850" w:rsidP="000E3F56">
            <w:pPr>
              <w:shd w:val="clear" w:color="auto" w:fill="FFFFFF"/>
              <w:autoSpaceDE w:val="0"/>
              <w:autoSpaceDN w:val="0"/>
              <w:adjustRightInd w:val="0"/>
              <w:rPr>
                <w:sz w:val="20"/>
                <w:szCs w:val="20"/>
              </w:rPr>
            </w:pPr>
            <w:r>
              <w:rPr>
                <w:sz w:val="20"/>
                <w:szCs w:val="20"/>
              </w:rPr>
              <w:t>Показатели</w:t>
            </w:r>
          </w:p>
        </w:tc>
        <w:tc>
          <w:tcPr>
            <w:tcW w:w="71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199</w:t>
            </w:r>
            <w:r w:rsidR="00A15BC8">
              <w:rPr>
                <w:bCs/>
                <w:color w:val="000000"/>
                <w:sz w:val="20"/>
                <w:szCs w:val="20"/>
              </w:rPr>
              <w:t>9</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A15BC8" w:rsidP="00A15BC8">
            <w:pPr>
              <w:shd w:val="clear" w:color="auto" w:fill="FFFFFF"/>
              <w:autoSpaceDE w:val="0"/>
              <w:autoSpaceDN w:val="0"/>
              <w:adjustRightInd w:val="0"/>
              <w:rPr>
                <w:sz w:val="20"/>
                <w:szCs w:val="20"/>
              </w:rPr>
            </w:pPr>
            <w:r>
              <w:rPr>
                <w:bCs/>
                <w:color w:val="000000"/>
                <w:sz w:val="20"/>
                <w:szCs w:val="20"/>
              </w:rPr>
              <w:t>2000</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1</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2</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3</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4</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5</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6</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7</w:t>
            </w:r>
          </w:p>
        </w:tc>
        <w:tc>
          <w:tcPr>
            <w:tcW w:w="540" w:type="dxa"/>
            <w:tcBorders>
              <w:top w:val="single" w:sz="4" w:space="0" w:color="auto"/>
              <w:left w:val="single" w:sz="6" w:space="0" w:color="auto"/>
              <w:bottom w:val="single" w:sz="6"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8</w:t>
            </w:r>
          </w:p>
        </w:tc>
        <w:tc>
          <w:tcPr>
            <w:tcW w:w="480" w:type="dxa"/>
            <w:tcBorders>
              <w:top w:val="single" w:sz="4" w:space="0" w:color="auto"/>
              <w:left w:val="single" w:sz="6" w:space="0" w:color="auto"/>
              <w:bottom w:val="single" w:sz="6" w:space="0" w:color="auto"/>
              <w:right w:val="single" w:sz="4"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200</w:t>
            </w:r>
            <w:r w:rsidR="00A15BC8">
              <w:rPr>
                <w:bCs/>
                <w:color w:val="000000"/>
                <w:sz w:val="20"/>
                <w:szCs w:val="20"/>
              </w:rPr>
              <w:t>9</w:t>
            </w:r>
          </w:p>
        </w:tc>
      </w:tr>
      <w:tr w:rsidR="00BC1EB6" w:rsidRPr="00713C96">
        <w:trPr>
          <w:cantSplit/>
          <w:trHeight w:val="1134"/>
        </w:trPr>
        <w:tc>
          <w:tcPr>
            <w:tcW w:w="2170" w:type="dxa"/>
            <w:tcBorders>
              <w:top w:val="single" w:sz="6" w:space="0" w:color="auto"/>
              <w:left w:val="single" w:sz="4" w:space="0" w:color="auto"/>
              <w:bottom w:val="nil"/>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Общий объем платных услуг, млн. рублей (до 1998г. - млрд. рублей) Индекс физического объема платных услуг, в процентах к предыдущему ГОДУ</w:t>
            </w:r>
          </w:p>
        </w:tc>
        <w:tc>
          <w:tcPr>
            <w:tcW w:w="71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3751,9 117</w:t>
            </w:r>
          </w:p>
        </w:tc>
        <w:tc>
          <w:tcPr>
            <w:tcW w:w="108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4409,6111</w:t>
            </w:r>
          </w:p>
        </w:tc>
        <w:tc>
          <w:tcPr>
            <w:tcW w:w="72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5789,5 108</w:t>
            </w:r>
          </w:p>
        </w:tc>
        <w:tc>
          <w:tcPr>
            <w:tcW w:w="72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7015,4 101</w:t>
            </w:r>
          </w:p>
        </w:tc>
        <w:tc>
          <w:tcPr>
            <w:tcW w:w="72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10007,7 116</w:t>
            </w:r>
          </w:p>
        </w:tc>
        <w:tc>
          <w:tcPr>
            <w:tcW w:w="72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13749,6 106</w:t>
            </w:r>
          </w:p>
        </w:tc>
        <w:tc>
          <w:tcPr>
            <w:tcW w:w="72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17963,5 103</w:t>
            </w:r>
          </w:p>
        </w:tc>
        <w:tc>
          <w:tcPr>
            <w:tcW w:w="72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24472,5 113</w:t>
            </w:r>
          </w:p>
        </w:tc>
        <w:tc>
          <w:tcPr>
            <w:tcW w:w="72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30853,6 106</w:t>
            </w:r>
          </w:p>
        </w:tc>
        <w:tc>
          <w:tcPr>
            <w:tcW w:w="540" w:type="dxa"/>
            <w:tcBorders>
              <w:top w:val="single" w:sz="6" w:space="0" w:color="auto"/>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38737,9 106</w:t>
            </w:r>
          </w:p>
        </w:tc>
        <w:tc>
          <w:tcPr>
            <w:tcW w:w="480" w:type="dxa"/>
            <w:tcBorders>
              <w:top w:val="single" w:sz="6" w:space="0" w:color="auto"/>
              <w:left w:val="single" w:sz="6" w:space="0" w:color="auto"/>
              <w:bottom w:val="nil"/>
              <w:right w:val="single" w:sz="4"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48506,1 109</w:t>
            </w:r>
          </w:p>
        </w:tc>
      </w:tr>
      <w:tr w:rsidR="00BC1EB6" w:rsidRPr="00713C96">
        <w:trPr>
          <w:cantSplit/>
          <w:trHeight w:val="1134"/>
        </w:trPr>
        <w:tc>
          <w:tcPr>
            <w:tcW w:w="2170" w:type="dxa"/>
            <w:tcBorders>
              <w:top w:val="nil"/>
              <w:left w:val="single" w:sz="4" w:space="0" w:color="auto"/>
              <w:bottom w:val="nil"/>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Объем платных услуг в расчете на душу населения, рублей (до 1998г. -тис. рублей)</w:t>
            </w:r>
          </w:p>
        </w:tc>
        <w:tc>
          <w:tcPr>
            <w:tcW w:w="71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3075</w:t>
            </w:r>
          </w:p>
        </w:tc>
        <w:tc>
          <w:tcPr>
            <w:tcW w:w="108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3632</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4796</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5857</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8425</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11667</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15376</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21148</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26874</w:t>
            </w:r>
          </w:p>
        </w:tc>
        <w:tc>
          <w:tcPr>
            <w:tcW w:w="54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33942</w:t>
            </w:r>
          </w:p>
        </w:tc>
        <w:tc>
          <w:tcPr>
            <w:tcW w:w="480" w:type="dxa"/>
            <w:tcBorders>
              <w:top w:val="nil"/>
              <w:left w:val="single" w:sz="6" w:space="0" w:color="auto"/>
              <w:bottom w:val="nil"/>
              <w:right w:val="single" w:sz="4"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jc w:val="center"/>
              <w:rPr>
                <w:sz w:val="20"/>
                <w:szCs w:val="20"/>
              </w:rPr>
            </w:pPr>
            <w:r w:rsidRPr="00713C96">
              <w:rPr>
                <w:bCs/>
                <w:color w:val="000000"/>
                <w:sz w:val="20"/>
                <w:szCs w:val="20"/>
              </w:rPr>
              <w:t>42650</w:t>
            </w:r>
          </w:p>
        </w:tc>
      </w:tr>
      <w:tr w:rsidR="00BC1EB6" w:rsidRPr="00713C96">
        <w:trPr>
          <w:cantSplit/>
          <w:trHeight w:val="1134"/>
        </w:trPr>
        <w:tc>
          <w:tcPr>
            <w:tcW w:w="2170" w:type="dxa"/>
            <w:tcBorders>
              <w:top w:val="nil"/>
              <w:left w:val="single" w:sz="4" w:space="0" w:color="auto"/>
              <w:bottom w:val="nil"/>
              <w:right w:val="single" w:sz="6" w:space="0" w:color="auto"/>
            </w:tcBorders>
            <w:shd w:val="clear" w:color="auto" w:fill="FFFFFF"/>
            <w:vAlign w:val="center"/>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Общий объем бытовых услуг, млн. рублей (до 1998г. - млрд. рублей) Индекс физического объема бытовых услуг, в процентах к предыдущему ГОДУ</w:t>
            </w:r>
          </w:p>
        </w:tc>
        <w:tc>
          <w:tcPr>
            <w:tcW w:w="71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625,0 162</w:t>
            </w:r>
          </w:p>
        </w:tc>
        <w:tc>
          <w:tcPr>
            <w:tcW w:w="108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839,5 123</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979,1 97</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1109,5 100,4</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1477,8 117</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1492,6 82</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1788,5 106</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2407,3 114</w:t>
            </w:r>
          </w:p>
        </w:tc>
        <w:tc>
          <w:tcPr>
            <w:tcW w:w="72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3129,6 110</w:t>
            </w:r>
          </w:p>
        </w:tc>
        <w:tc>
          <w:tcPr>
            <w:tcW w:w="540" w:type="dxa"/>
            <w:tcBorders>
              <w:top w:val="nil"/>
              <w:left w:val="single" w:sz="6" w:space="0" w:color="auto"/>
              <w:bottom w:val="nil"/>
              <w:right w:val="single" w:sz="6"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3768,1 106</w:t>
            </w:r>
          </w:p>
        </w:tc>
        <w:tc>
          <w:tcPr>
            <w:tcW w:w="480" w:type="dxa"/>
            <w:tcBorders>
              <w:top w:val="nil"/>
              <w:left w:val="single" w:sz="6" w:space="0" w:color="auto"/>
              <w:bottom w:val="nil"/>
              <w:right w:val="single" w:sz="4" w:space="0" w:color="auto"/>
            </w:tcBorders>
            <w:shd w:val="clear" w:color="auto" w:fill="FFFFFF"/>
            <w:textDirection w:val="btLr"/>
          </w:tcPr>
          <w:p w:rsidR="00BC1EB6" w:rsidRPr="00713C96" w:rsidRDefault="00BC1EB6" w:rsidP="000E3F56">
            <w:pPr>
              <w:shd w:val="clear" w:color="auto" w:fill="FFFFFF"/>
              <w:autoSpaceDE w:val="0"/>
              <w:autoSpaceDN w:val="0"/>
              <w:adjustRightInd w:val="0"/>
              <w:ind w:left="113" w:right="113"/>
              <w:rPr>
                <w:sz w:val="20"/>
                <w:szCs w:val="20"/>
              </w:rPr>
            </w:pPr>
            <w:r w:rsidRPr="00713C96">
              <w:rPr>
                <w:bCs/>
                <w:color w:val="000000"/>
                <w:sz w:val="20"/>
                <w:szCs w:val="20"/>
              </w:rPr>
              <w:t>4639,1 111</w:t>
            </w:r>
          </w:p>
        </w:tc>
      </w:tr>
      <w:tr w:rsidR="00BC1EB6" w:rsidRPr="00713C96">
        <w:trPr>
          <w:trHeight w:val="518"/>
        </w:trPr>
        <w:tc>
          <w:tcPr>
            <w:tcW w:w="2170" w:type="dxa"/>
            <w:tcBorders>
              <w:top w:val="nil"/>
              <w:left w:val="single" w:sz="4"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Объем бытовых услуг в расчете на душу населения, рублей (до 1998г. -тыс. рублей)</w:t>
            </w:r>
          </w:p>
        </w:tc>
        <w:tc>
          <w:tcPr>
            <w:tcW w:w="71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512</w:t>
            </w:r>
          </w:p>
        </w:tc>
        <w:tc>
          <w:tcPr>
            <w:tcW w:w="108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691</w:t>
            </w:r>
          </w:p>
        </w:tc>
        <w:tc>
          <w:tcPr>
            <w:tcW w:w="72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811</w:t>
            </w:r>
          </w:p>
        </w:tc>
        <w:tc>
          <w:tcPr>
            <w:tcW w:w="72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926</w:t>
            </w:r>
          </w:p>
        </w:tc>
        <w:tc>
          <w:tcPr>
            <w:tcW w:w="72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1244</w:t>
            </w:r>
          </w:p>
        </w:tc>
        <w:tc>
          <w:tcPr>
            <w:tcW w:w="72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1266</w:t>
            </w:r>
          </w:p>
        </w:tc>
        <w:tc>
          <w:tcPr>
            <w:tcW w:w="72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1531</w:t>
            </w:r>
          </w:p>
        </w:tc>
        <w:tc>
          <w:tcPr>
            <w:tcW w:w="72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2080</w:t>
            </w:r>
          </w:p>
        </w:tc>
        <w:tc>
          <w:tcPr>
            <w:tcW w:w="72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2726</w:t>
            </w:r>
          </w:p>
        </w:tc>
        <w:tc>
          <w:tcPr>
            <w:tcW w:w="540" w:type="dxa"/>
            <w:tcBorders>
              <w:top w:val="nil"/>
              <w:left w:val="single" w:sz="6" w:space="0" w:color="auto"/>
              <w:bottom w:val="single" w:sz="4" w:space="0" w:color="auto"/>
              <w:right w:val="single" w:sz="6"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3302</w:t>
            </w:r>
          </w:p>
        </w:tc>
        <w:tc>
          <w:tcPr>
            <w:tcW w:w="480" w:type="dxa"/>
            <w:tcBorders>
              <w:top w:val="nil"/>
              <w:left w:val="single" w:sz="6" w:space="0" w:color="auto"/>
              <w:bottom w:val="single" w:sz="4" w:space="0" w:color="auto"/>
              <w:right w:val="single" w:sz="4" w:space="0" w:color="auto"/>
            </w:tcBorders>
            <w:shd w:val="clear" w:color="auto" w:fill="FFFFFF"/>
          </w:tcPr>
          <w:p w:rsidR="00BC1EB6" w:rsidRPr="00713C96" w:rsidRDefault="00BC1EB6" w:rsidP="000E3F56">
            <w:pPr>
              <w:shd w:val="clear" w:color="auto" w:fill="FFFFFF"/>
              <w:autoSpaceDE w:val="0"/>
              <w:autoSpaceDN w:val="0"/>
              <w:adjustRightInd w:val="0"/>
              <w:rPr>
                <w:sz w:val="20"/>
                <w:szCs w:val="20"/>
              </w:rPr>
            </w:pPr>
            <w:r w:rsidRPr="00713C96">
              <w:rPr>
                <w:bCs/>
                <w:color w:val="000000"/>
                <w:sz w:val="20"/>
                <w:szCs w:val="20"/>
              </w:rPr>
              <w:t>4079</w:t>
            </w:r>
          </w:p>
        </w:tc>
      </w:tr>
    </w:tbl>
    <w:p w:rsidR="00BC1EB6" w:rsidRDefault="00BC1EB6" w:rsidP="00BC1EB6">
      <w:pPr>
        <w:shd w:val="clear" w:color="auto" w:fill="FFFFFF"/>
        <w:autoSpaceDE w:val="0"/>
        <w:autoSpaceDN w:val="0"/>
        <w:adjustRightInd w:val="0"/>
        <w:rPr>
          <w:rFonts w:ascii="Arial" w:hAnsi="Arial"/>
          <w:color w:val="000000"/>
          <w:sz w:val="14"/>
          <w:szCs w:val="14"/>
        </w:rPr>
      </w:pPr>
    </w:p>
    <w:p w:rsidR="00DA19BE" w:rsidRDefault="00DA19BE" w:rsidP="007A26CD">
      <w:pPr>
        <w:shd w:val="clear" w:color="auto" w:fill="FFFFFF"/>
        <w:autoSpaceDE w:val="0"/>
        <w:autoSpaceDN w:val="0"/>
        <w:adjustRightInd w:val="0"/>
        <w:spacing w:line="360" w:lineRule="auto"/>
        <w:ind w:firstLine="737"/>
        <w:jc w:val="both"/>
        <w:rPr>
          <w:sz w:val="28"/>
          <w:szCs w:val="28"/>
        </w:rPr>
      </w:pPr>
      <w:r>
        <w:rPr>
          <w:sz w:val="28"/>
          <w:szCs w:val="28"/>
        </w:rPr>
        <w:t xml:space="preserve">Динамика данных показателей имеет возрастающую тенденцию. Однако увеличение платных услуг приводит к «удорожанию жизни». А если мы дифференцируем население Самары по возрасту, здоровью и доходам (стариков, инвалидов и детей будет чуть больше половины всего населения), то </w:t>
      </w:r>
      <w:r w:rsidR="00E46850">
        <w:rPr>
          <w:sz w:val="28"/>
          <w:szCs w:val="28"/>
        </w:rPr>
        <w:t>значит платные услуги снижают уровень жизни населения. Тем более, что «Дорого - не значит лучше». Увеличение бытовых услуг имеет обратный платным услугам эффект. Чем их больше, тем выше конкуренция между поставщиками таких услуг. В борьбе за клиента качество товаров и их цена становятся лучше для потребителя (мы не учитывает монополии).</w:t>
      </w:r>
    </w:p>
    <w:p w:rsidR="00BC1EB6" w:rsidRPr="006303D1" w:rsidRDefault="00BC1EB6" w:rsidP="007A26CD">
      <w:pPr>
        <w:shd w:val="clear" w:color="auto" w:fill="FFFFFF"/>
        <w:autoSpaceDE w:val="0"/>
        <w:autoSpaceDN w:val="0"/>
        <w:adjustRightInd w:val="0"/>
        <w:spacing w:line="360" w:lineRule="auto"/>
        <w:ind w:firstLine="737"/>
        <w:jc w:val="both"/>
        <w:rPr>
          <w:sz w:val="28"/>
          <w:szCs w:val="28"/>
        </w:rPr>
      </w:pPr>
      <w:r w:rsidRPr="006303D1">
        <w:rPr>
          <w:sz w:val="28"/>
          <w:szCs w:val="28"/>
        </w:rPr>
        <w:t>Образование является одной из важнейших забот городской власти. Жителям неважно, откуда приходят финансовые средства в школу или детский сад. Им важно, чтобы их дети могли ходить в детский сад, а затем в школу, желательно недалеко от дома, чтобы школа была отремонтирована, а зимой в ней было тепло, чтобы детей кормили школьными завтраками, а занятия не отменяли из-за забастовок учителей. Обеспечить все это долж</w:t>
      </w:r>
      <w:r w:rsidRPr="006303D1">
        <w:rPr>
          <w:sz w:val="28"/>
          <w:szCs w:val="28"/>
        </w:rPr>
        <w:softHyphen/>
        <w:t>ны муниципальные власти.</w:t>
      </w:r>
    </w:p>
    <w:p w:rsidR="00BC1EB6" w:rsidRPr="006303D1" w:rsidRDefault="00BC1EB6" w:rsidP="00BC1EB6">
      <w:pPr>
        <w:shd w:val="clear" w:color="auto" w:fill="FFFFFF"/>
        <w:autoSpaceDE w:val="0"/>
        <w:autoSpaceDN w:val="0"/>
        <w:adjustRightInd w:val="0"/>
        <w:spacing w:line="360" w:lineRule="auto"/>
        <w:ind w:firstLine="737"/>
        <w:jc w:val="both"/>
        <w:rPr>
          <w:sz w:val="28"/>
          <w:szCs w:val="28"/>
        </w:rPr>
      </w:pPr>
      <w:r w:rsidRPr="006303D1">
        <w:rPr>
          <w:sz w:val="28"/>
          <w:szCs w:val="28"/>
        </w:rPr>
        <w:t>В расходах местных бюджетов российских городов доля расходов на об</w:t>
      </w:r>
      <w:r w:rsidRPr="006303D1">
        <w:rPr>
          <w:sz w:val="28"/>
          <w:szCs w:val="28"/>
        </w:rPr>
        <w:softHyphen/>
        <w:t>разование за последние семь лет выросла на 8 процентных пунктов и достигла трети расходов муниципального бюджета. По ряду регионов расхо</w:t>
      </w:r>
      <w:r w:rsidRPr="006303D1">
        <w:rPr>
          <w:sz w:val="28"/>
          <w:szCs w:val="28"/>
        </w:rPr>
        <w:softHyphen/>
        <w:t>ды на образование уже превысили расходы на ЖКХ и стали самой крупной статьей расхода муниципальных бюджетов. Именно муниципалитеты фи</w:t>
      </w:r>
      <w:r w:rsidRPr="006303D1">
        <w:rPr>
          <w:sz w:val="28"/>
          <w:szCs w:val="28"/>
        </w:rPr>
        <w:softHyphen/>
        <w:t>нансируют учреждения самого массового общего образования: общеобра</w:t>
      </w:r>
      <w:r w:rsidRPr="006303D1">
        <w:rPr>
          <w:sz w:val="28"/>
          <w:szCs w:val="28"/>
        </w:rPr>
        <w:softHyphen/>
        <w:t>зовательные школы, детские сады, учреждения дополнительного образо</w:t>
      </w:r>
      <w:r w:rsidRPr="006303D1">
        <w:rPr>
          <w:sz w:val="28"/>
          <w:szCs w:val="28"/>
        </w:rPr>
        <w:softHyphen/>
        <w:t>вания детей.</w:t>
      </w:r>
    </w:p>
    <w:p w:rsidR="00BC1EB6" w:rsidRPr="00C670B7" w:rsidRDefault="00BC1EB6" w:rsidP="00BC1EB6">
      <w:pPr>
        <w:pStyle w:val="a8"/>
        <w:spacing w:before="0" w:beforeAutospacing="0" w:after="0" w:afterAutospacing="0" w:line="360" w:lineRule="auto"/>
        <w:ind w:firstLine="737"/>
        <w:jc w:val="both"/>
        <w:rPr>
          <w:sz w:val="28"/>
          <w:szCs w:val="28"/>
        </w:rPr>
      </w:pPr>
      <w:r w:rsidRPr="00C670B7">
        <w:rPr>
          <w:sz w:val="28"/>
          <w:szCs w:val="28"/>
        </w:rPr>
        <w:t>Переданная в начале 1990-х годов на муниципальный уровень, школа в России, формально перестав быть государственной, стала муниципальной. Децентрализации в образовании способствовало законодательство о мест</w:t>
      </w:r>
      <w:r w:rsidRPr="00C670B7">
        <w:rPr>
          <w:sz w:val="28"/>
          <w:szCs w:val="28"/>
        </w:rPr>
        <w:softHyphen/>
        <w:t>ном самоуправлении. Законами "Об общих принципах организации мест</w:t>
      </w:r>
      <w:r w:rsidRPr="00C670B7">
        <w:rPr>
          <w:sz w:val="28"/>
          <w:szCs w:val="28"/>
        </w:rPr>
        <w:softHyphen/>
        <w:t>ного самоуправления в Российской Федерации" и "О финансовых основах местного самоуправления" образование было отнесено к совместной компетенции местных органов власти. Финансирование общего среднего образования стало осуществляться местными органами. Однако недостаток финансовых средств у бюджетов муниципального уровня (а именно муниципалитеты по действующему законодательству несут ответственность за учреждения общего образования) поставил вопрос о передаче образовательных учреждений в ведение субъектов Российской Федерации. Госсовет в августе 2001 года принял решение о целесообразности передачи школ с муниципального уровня на уровень субъектов Федерации то есть государственный уровень. С одной стороны, на это были серьезные основания. Общее образование, в отличие от других вопросов местного значения (благоустройство, водоснабжение и т.п.), гарантировано Конституцией (гарантии бесплатно го общего образования). Это определяет необходимость государственного финансирования даже в том случае, если у местного самоуправления нет достаточных ресурсов для обеспечения этих конституционных гарантий.</w:t>
      </w:r>
    </w:p>
    <w:p w:rsidR="00BC1EB6" w:rsidRDefault="00BC1EB6" w:rsidP="00BC1EB6">
      <w:pPr>
        <w:pStyle w:val="a8"/>
        <w:spacing w:before="0" w:beforeAutospacing="0" w:after="0" w:afterAutospacing="0" w:line="360" w:lineRule="auto"/>
        <w:ind w:firstLine="737"/>
        <w:jc w:val="both"/>
        <w:rPr>
          <w:sz w:val="28"/>
          <w:szCs w:val="28"/>
        </w:rPr>
      </w:pPr>
      <w:r w:rsidRPr="00C670B7">
        <w:rPr>
          <w:sz w:val="28"/>
          <w:szCs w:val="28"/>
        </w:rPr>
        <w:t>С другой стороны, в большинстве стран общеобразовательная школа, являясь государственной, расположена именно на муниципальном уровне, в ведении местной администрации, вне зависимости от того, из какого бю</w:t>
      </w:r>
      <w:r w:rsidRPr="00C670B7">
        <w:rPr>
          <w:sz w:val="28"/>
          <w:szCs w:val="28"/>
        </w:rPr>
        <w:softHyphen/>
        <w:t>джета она финансируется. Связано это с тем, что именно муниципальный уровень в наибольшей степени приближен к потребителю образователь</w:t>
      </w:r>
      <w:r w:rsidRPr="00C670B7">
        <w:rPr>
          <w:sz w:val="28"/>
          <w:szCs w:val="28"/>
        </w:rPr>
        <w:softHyphen/>
        <w:t>ной услуги. При передаче школы на уровень вышестоящего бюджета облег</w:t>
      </w:r>
      <w:r w:rsidRPr="00C670B7">
        <w:rPr>
          <w:sz w:val="28"/>
          <w:szCs w:val="28"/>
        </w:rPr>
        <w:softHyphen/>
        <w:t>чается решение проблемы ее финансового обеспечения, но затрудняется контроль за школой со стороны потребителя, система становится менее прозрачной.</w:t>
      </w:r>
    </w:p>
    <w:p w:rsidR="00BC1EB6" w:rsidRPr="00FA409B" w:rsidRDefault="00BC1EB6" w:rsidP="00BC1EB6">
      <w:pPr>
        <w:shd w:val="clear" w:color="auto" w:fill="FFFFFF"/>
        <w:autoSpaceDE w:val="0"/>
        <w:autoSpaceDN w:val="0"/>
        <w:adjustRightInd w:val="0"/>
        <w:spacing w:line="360" w:lineRule="auto"/>
        <w:ind w:firstLine="737"/>
        <w:jc w:val="both"/>
        <w:rPr>
          <w:sz w:val="28"/>
          <w:szCs w:val="28"/>
        </w:rPr>
      </w:pPr>
      <w:r w:rsidRPr="00FA409B">
        <w:rPr>
          <w:sz w:val="28"/>
          <w:szCs w:val="28"/>
        </w:rPr>
        <w:t>В 2003 году был принят закон, который наделяет органы местного само</w:t>
      </w:r>
      <w:r w:rsidRPr="00FA409B">
        <w:rPr>
          <w:sz w:val="28"/>
          <w:szCs w:val="28"/>
        </w:rPr>
        <w:softHyphen/>
        <w:t>управления государственными полномочиями по обеспечению государст</w:t>
      </w:r>
      <w:r w:rsidRPr="00FA409B">
        <w:rPr>
          <w:sz w:val="28"/>
          <w:szCs w:val="28"/>
        </w:rPr>
        <w:softHyphen/>
        <w:t>венных гарантий прав граждан на общее образование. То есть школа, оста</w:t>
      </w:r>
      <w:r w:rsidRPr="00FA409B">
        <w:rPr>
          <w:sz w:val="28"/>
          <w:szCs w:val="28"/>
        </w:rPr>
        <w:softHyphen/>
        <w:t>ваясь муниципальной, часть финансовых средств должна в обязательном порядке получать с уровня субъекта Федерации в виде субсидии на образо</w:t>
      </w:r>
      <w:r w:rsidRPr="00FA409B">
        <w:rPr>
          <w:sz w:val="28"/>
          <w:szCs w:val="28"/>
        </w:rPr>
        <w:softHyphen/>
        <w:t>вательный процесс. Финансирование же собственности, школьных зданий остается за муниципалитетами.</w:t>
      </w:r>
    </w:p>
    <w:p w:rsidR="00BC1EB6" w:rsidRPr="00FA409B" w:rsidRDefault="00BC1EB6" w:rsidP="00BC1EB6">
      <w:pPr>
        <w:shd w:val="clear" w:color="auto" w:fill="FFFFFF"/>
        <w:autoSpaceDE w:val="0"/>
        <w:autoSpaceDN w:val="0"/>
        <w:adjustRightInd w:val="0"/>
        <w:spacing w:line="360" w:lineRule="auto"/>
        <w:ind w:firstLine="737"/>
        <w:jc w:val="both"/>
        <w:rPr>
          <w:sz w:val="28"/>
          <w:szCs w:val="28"/>
        </w:rPr>
      </w:pPr>
      <w:r w:rsidRPr="00FA409B">
        <w:rPr>
          <w:sz w:val="28"/>
          <w:szCs w:val="28"/>
        </w:rPr>
        <w:t>Новое законодательство о местном самоуправлении закрепляет этот процесс подключения государственного уровня, уровня субъекта Федера</w:t>
      </w:r>
      <w:r w:rsidRPr="00FA409B">
        <w:rPr>
          <w:sz w:val="28"/>
          <w:szCs w:val="28"/>
        </w:rPr>
        <w:softHyphen/>
        <w:t>ции, к финансовому обеспечению общего образования. В Федеральном за</w:t>
      </w:r>
      <w:r w:rsidRPr="00FA409B">
        <w:rPr>
          <w:sz w:val="28"/>
          <w:szCs w:val="28"/>
        </w:rPr>
        <w:softHyphen/>
        <w:t>коне "О внесении изменений и дополнений в Федеральный Закон "Об об</w:t>
      </w:r>
      <w:r w:rsidRPr="00FA409B">
        <w:rPr>
          <w:sz w:val="28"/>
          <w:szCs w:val="28"/>
        </w:rPr>
        <w:softHyphen/>
        <w:t>щих принципах организации законодательных (представительных) и ис</w:t>
      </w:r>
      <w:r w:rsidRPr="00FA409B">
        <w:rPr>
          <w:sz w:val="28"/>
          <w:szCs w:val="28"/>
        </w:rPr>
        <w:softHyphen/>
        <w:t>полнительных органов государственной власти субъектов Российской Фе</w:t>
      </w:r>
      <w:r w:rsidRPr="00FA409B">
        <w:rPr>
          <w:sz w:val="28"/>
          <w:szCs w:val="28"/>
        </w:rPr>
        <w:softHyphen/>
        <w:t>дерации"</w:t>
      </w:r>
      <w:r w:rsidRPr="00FA409B">
        <w:rPr>
          <w:sz w:val="28"/>
          <w:szCs w:val="28"/>
          <w:vertAlign w:val="superscript"/>
        </w:rPr>
        <w:t>2</w:t>
      </w:r>
      <w:r w:rsidRPr="00FA409B">
        <w:rPr>
          <w:sz w:val="28"/>
          <w:szCs w:val="28"/>
        </w:rPr>
        <w:t xml:space="preserve"> выделение субвенций муниципалитетам на общее образование отнесено к полномочиям субъектов РФ.</w:t>
      </w:r>
    </w:p>
    <w:p w:rsidR="00BC1EB6" w:rsidRPr="00FA409B" w:rsidRDefault="00BC1EB6" w:rsidP="00BC1EB6">
      <w:pPr>
        <w:pStyle w:val="a8"/>
        <w:spacing w:before="0" w:beforeAutospacing="0" w:after="0" w:afterAutospacing="0" w:line="360" w:lineRule="auto"/>
        <w:ind w:firstLine="737"/>
        <w:jc w:val="both"/>
        <w:rPr>
          <w:sz w:val="28"/>
          <w:szCs w:val="28"/>
        </w:rPr>
      </w:pPr>
      <w:r w:rsidRPr="00FA409B">
        <w:rPr>
          <w:sz w:val="28"/>
          <w:szCs w:val="28"/>
        </w:rPr>
        <w:t>Таким образом, в России стала выстраиваться система финансирования муниципального образования, при которой школа, оставаясь муниципаль</w:t>
      </w:r>
      <w:r w:rsidRPr="00FA409B">
        <w:rPr>
          <w:sz w:val="28"/>
          <w:szCs w:val="28"/>
        </w:rPr>
        <w:softHyphen/>
        <w:t>ной, финансово частично обеспечивается из регионального бюджета (правда не напрямую, а через бюджет муниципалитета), обязательства по финансированию разделены между субъектом Федерации (финансирова</w:t>
      </w:r>
      <w:r w:rsidRPr="00FA409B">
        <w:rPr>
          <w:sz w:val="28"/>
          <w:szCs w:val="28"/>
        </w:rPr>
        <w:softHyphen/>
        <w:t>ние заработной платы и учебных расходов) и муниципалитетом (содержа</w:t>
      </w:r>
      <w:r w:rsidRPr="00FA409B">
        <w:rPr>
          <w:sz w:val="28"/>
          <w:szCs w:val="28"/>
        </w:rPr>
        <w:softHyphen/>
        <w:t>ние зданий). Порядок финансирования всех прочих образовательных учреждений, находящихся в ведении муниципалитетов, не изменился, он</w:t>
      </w:r>
      <w:r>
        <w:rPr>
          <w:sz w:val="28"/>
          <w:szCs w:val="28"/>
        </w:rPr>
        <w:t>и полностью должны обеспечиваться средствами местного бюджета.</w:t>
      </w:r>
    </w:p>
    <w:p w:rsidR="00BC1EB6" w:rsidRDefault="00BC1EB6" w:rsidP="00BC1EB6">
      <w:pPr>
        <w:pStyle w:val="a8"/>
        <w:spacing w:before="0" w:beforeAutospacing="0" w:after="0" w:afterAutospacing="0" w:line="360" w:lineRule="auto"/>
        <w:ind w:firstLine="737"/>
        <w:jc w:val="right"/>
        <w:rPr>
          <w:bCs/>
          <w:sz w:val="28"/>
          <w:szCs w:val="28"/>
        </w:rPr>
      </w:pPr>
      <w:r>
        <w:rPr>
          <w:bCs/>
          <w:sz w:val="28"/>
          <w:szCs w:val="28"/>
        </w:rPr>
        <w:t>Таблица 13</w:t>
      </w:r>
    </w:p>
    <w:p w:rsidR="00BC1EB6" w:rsidRPr="00BE06DE" w:rsidRDefault="00BC1EB6" w:rsidP="00BC1EB6">
      <w:pPr>
        <w:pStyle w:val="a8"/>
        <w:spacing w:before="0" w:beforeAutospacing="0" w:after="0" w:afterAutospacing="0" w:line="360" w:lineRule="auto"/>
        <w:ind w:firstLine="737"/>
        <w:jc w:val="center"/>
        <w:rPr>
          <w:bCs/>
          <w:sz w:val="28"/>
          <w:szCs w:val="28"/>
        </w:rPr>
      </w:pPr>
      <w:r w:rsidRPr="00BE06DE">
        <w:rPr>
          <w:bCs/>
          <w:sz w:val="28"/>
          <w:szCs w:val="28"/>
        </w:rPr>
        <w:t>Дневные общеобразовательные учреждения</w:t>
      </w:r>
    </w:p>
    <w:p w:rsidR="00BC1EB6" w:rsidRDefault="00BC1EB6" w:rsidP="00BC1EB6">
      <w:pPr>
        <w:pStyle w:val="a8"/>
        <w:spacing w:before="0" w:beforeAutospacing="0" w:after="0" w:afterAutospacing="0"/>
        <w:jc w:val="center"/>
        <w:rPr>
          <w:bCs/>
          <w:sz w:val="28"/>
          <w:szCs w:val="28"/>
        </w:rPr>
      </w:pPr>
      <w:r w:rsidRPr="00BE06DE">
        <w:rPr>
          <w:bCs/>
          <w:sz w:val="28"/>
          <w:szCs w:val="28"/>
        </w:rPr>
        <w:t>на начало 2008/2009 учебного года</w:t>
      </w:r>
    </w:p>
    <w:p w:rsidR="002056B6" w:rsidRDefault="002056B6" w:rsidP="00BC1EB6">
      <w:pPr>
        <w:pStyle w:val="a8"/>
        <w:spacing w:before="0" w:beforeAutospacing="0" w:after="0" w:afterAutospacing="0"/>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912"/>
        <w:gridCol w:w="1189"/>
        <w:gridCol w:w="1205"/>
        <w:gridCol w:w="877"/>
        <w:gridCol w:w="1535"/>
        <w:gridCol w:w="1581"/>
        <w:gridCol w:w="1243"/>
      </w:tblGrid>
      <w:tr w:rsidR="007C6171" w:rsidRPr="00302CAC" w:rsidTr="00302CAC">
        <w:tc>
          <w:tcPr>
            <w:tcW w:w="1029" w:type="dxa"/>
            <w:vMerge w:val="restart"/>
            <w:vAlign w:val="center"/>
          </w:tcPr>
          <w:p w:rsidR="007C6171" w:rsidRPr="00302CAC" w:rsidRDefault="007C6171" w:rsidP="00302CAC">
            <w:pPr>
              <w:pStyle w:val="a8"/>
              <w:jc w:val="center"/>
              <w:rPr>
                <w:bCs/>
              </w:rPr>
            </w:pPr>
            <w:r>
              <w:t>г.о. Самара</w:t>
            </w:r>
          </w:p>
        </w:tc>
        <w:tc>
          <w:tcPr>
            <w:tcW w:w="3306" w:type="dxa"/>
            <w:gridSpan w:val="3"/>
          </w:tcPr>
          <w:p w:rsidR="007C6171" w:rsidRPr="00302CAC" w:rsidRDefault="007C6171" w:rsidP="00302CAC">
            <w:pPr>
              <w:pStyle w:val="a8"/>
              <w:spacing w:before="0" w:beforeAutospacing="0" w:after="0" w:afterAutospacing="0"/>
              <w:jc w:val="center"/>
              <w:rPr>
                <w:bCs/>
              </w:rPr>
            </w:pPr>
            <w:r w:rsidRPr="00302CAC">
              <w:rPr>
                <w:iCs/>
              </w:rPr>
              <w:t xml:space="preserve">Число дневных </w:t>
            </w:r>
            <w:r w:rsidRPr="00302CAC">
              <w:rPr>
                <w:iCs/>
              </w:rPr>
              <w:br/>
              <w:t>общеобразовательных учреждений</w:t>
            </w:r>
          </w:p>
        </w:tc>
        <w:tc>
          <w:tcPr>
            <w:tcW w:w="3993" w:type="dxa"/>
            <w:gridSpan w:val="3"/>
          </w:tcPr>
          <w:p w:rsidR="007C6171" w:rsidRPr="00302CAC" w:rsidRDefault="007C6171" w:rsidP="00302CAC">
            <w:pPr>
              <w:pStyle w:val="a8"/>
              <w:spacing w:before="0" w:beforeAutospacing="0" w:after="0" w:afterAutospacing="0"/>
              <w:jc w:val="center"/>
              <w:rPr>
                <w:bCs/>
              </w:rPr>
            </w:pPr>
            <w:r w:rsidRPr="00302CAC">
              <w:rPr>
                <w:iCs/>
              </w:rPr>
              <w:t xml:space="preserve">Численность обучающихся, </w:t>
            </w:r>
            <w:r w:rsidRPr="00302CAC">
              <w:rPr>
                <w:iCs/>
              </w:rPr>
              <w:br/>
              <w:t>тыс.человек</w:t>
            </w:r>
          </w:p>
        </w:tc>
        <w:tc>
          <w:tcPr>
            <w:tcW w:w="1243" w:type="dxa"/>
            <w:vMerge w:val="restart"/>
          </w:tcPr>
          <w:p w:rsidR="007C6171" w:rsidRPr="00302CAC" w:rsidRDefault="007C6171" w:rsidP="00302CAC">
            <w:pPr>
              <w:pStyle w:val="a8"/>
              <w:spacing w:before="0" w:beforeAutospacing="0" w:after="0" w:afterAutospacing="0"/>
              <w:jc w:val="center"/>
              <w:rPr>
                <w:bCs/>
              </w:rPr>
            </w:pPr>
            <w:r w:rsidRPr="00302CAC">
              <w:rPr>
                <w:iCs/>
              </w:rPr>
              <w:t>Числен-ность обучаю-щихся,</w:t>
            </w:r>
            <w:r w:rsidRPr="00302CAC">
              <w:rPr>
                <w:iCs/>
              </w:rPr>
              <w:br/>
              <w:t>в % к 2007/2008 учебному году</w:t>
            </w:r>
          </w:p>
        </w:tc>
      </w:tr>
      <w:tr w:rsidR="00302CAC" w:rsidRPr="00302CAC" w:rsidTr="00302CAC">
        <w:tc>
          <w:tcPr>
            <w:tcW w:w="1029" w:type="dxa"/>
            <w:vMerge/>
          </w:tcPr>
          <w:p w:rsidR="007C6171" w:rsidRPr="00302CAC" w:rsidRDefault="007C6171" w:rsidP="00302CAC">
            <w:pPr>
              <w:pStyle w:val="a8"/>
              <w:jc w:val="center"/>
              <w:rPr>
                <w:bCs/>
              </w:rPr>
            </w:pPr>
          </w:p>
        </w:tc>
        <w:tc>
          <w:tcPr>
            <w:tcW w:w="912" w:type="dxa"/>
            <w:vMerge w:val="restart"/>
          </w:tcPr>
          <w:p w:rsidR="007C6171" w:rsidRPr="00302CAC" w:rsidRDefault="007C6171" w:rsidP="00302CAC">
            <w:pPr>
              <w:pStyle w:val="a8"/>
              <w:spacing w:before="0" w:beforeAutospacing="0" w:after="0" w:afterAutospacing="0"/>
              <w:jc w:val="center"/>
              <w:rPr>
                <w:bCs/>
              </w:rPr>
            </w:pPr>
            <w:r w:rsidRPr="00302CAC">
              <w:rPr>
                <w:bCs/>
              </w:rPr>
              <w:t>Всего</w:t>
            </w:r>
          </w:p>
        </w:tc>
        <w:tc>
          <w:tcPr>
            <w:tcW w:w="2394" w:type="dxa"/>
            <w:gridSpan w:val="2"/>
          </w:tcPr>
          <w:p w:rsidR="007C6171" w:rsidRPr="00302CAC" w:rsidRDefault="007C6171" w:rsidP="00302CAC">
            <w:pPr>
              <w:pStyle w:val="a8"/>
              <w:spacing w:before="0" w:beforeAutospacing="0" w:after="0" w:afterAutospacing="0"/>
              <w:jc w:val="center"/>
              <w:rPr>
                <w:bCs/>
              </w:rPr>
            </w:pPr>
            <w:r w:rsidRPr="00302CAC">
              <w:rPr>
                <w:bCs/>
              </w:rPr>
              <w:t>В том числе</w:t>
            </w:r>
          </w:p>
        </w:tc>
        <w:tc>
          <w:tcPr>
            <w:tcW w:w="877" w:type="dxa"/>
            <w:vMerge w:val="restart"/>
          </w:tcPr>
          <w:p w:rsidR="007C6171" w:rsidRPr="00302CAC" w:rsidRDefault="007C6171" w:rsidP="00302CAC">
            <w:pPr>
              <w:pStyle w:val="a8"/>
              <w:spacing w:before="0" w:beforeAutospacing="0" w:after="0" w:afterAutospacing="0"/>
              <w:jc w:val="center"/>
              <w:rPr>
                <w:bCs/>
              </w:rPr>
            </w:pPr>
            <w:r w:rsidRPr="00302CAC">
              <w:rPr>
                <w:bCs/>
              </w:rPr>
              <w:t>всего</w:t>
            </w:r>
          </w:p>
        </w:tc>
        <w:tc>
          <w:tcPr>
            <w:tcW w:w="3116" w:type="dxa"/>
            <w:gridSpan w:val="2"/>
          </w:tcPr>
          <w:p w:rsidR="007C6171" w:rsidRPr="00302CAC" w:rsidRDefault="007C6171" w:rsidP="00302CAC">
            <w:pPr>
              <w:pStyle w:val="a8"/>
              <w:spacing w:before="0" w:beforeAutospacing="0" w:after="0" w:afterAutospacing="0"/>
              <w:jc w:val="center"/>
              <w:rPr>
                <w:bCs/>
              </w:rPr>
            </w:pPr>
            <w:r w:rsidRPr="00302CAC">
              <w:rPr>
                <w:bCs/>
              </w:rPr>
              <w:t>В том числе</w:t>
            </w:r>
          </w:p>
        </w:tc>
        <w:tc>
          <w:tcPr>
            <w:tcW w:w="1243" w:type="dxa"/>
            <w:vMerge/>
          </w:tcPr>
          <w:p w:rsidR="007C6171" w:rsidRPr="00302CAC" w:rsidRDefault="007C6171" w:rsidP="00302CAC">
            <w:pPr>
              <w:pStyle w:val="a8"/>
              <w:spacing w:before="0" w:beforeAutospacing="0" w:after="0" w:afterAutospacing="0"/>
              <w:jc w:val="center"/>
              <w:rPr>
                <w:bCs/>
              </w:rPr>
            </w:pPr>
          </w:p>
        </w:tc>
      </w:tr>
      <w:tr w:rsidR="00302CAC" w:rsidRPr="00302CAC" w:rsidTr="00302CAC">
        <w:tc>
          <w:tcPr>
            <w:tcW w:w="1029" w:type="dxa"/>
            <w:vMerge/>
          </w:tcPr>
          <w:p w:rsidR="007C6171" w:rsidRPr="00302CAC" w:rsidRDefault="007C6171" w:rsidP="00302CAC">
            <w:pPr>
              <w:pStyle w:val="a8"/>
              <w:jc w:val="center"/>
              <w:rPr>
                <w:bCs/>
              </w:rPr>
            </w:pPr>
          </w:p>
        </w:tc>
        <w:tc>
          <w:tcPr>
            <w:tcW w:w="912" w:type="dxa"/>
            <w:vMerge/>
          </w:tcPr>
          <w:p w:rsidR="007C6171" w:rsidRPr="00302CAC" w:rsidRDefault="007C6171" w:rsidP="00302CAC">
            <w:pPr>
              <w:pStyle w:val="a8"/>
              <w:spacing w:before="0" w:beforeAutospacing="0" w:after="0" w:afterAutospacing="0"/>
              <w:jc w:val="center"/>
              <w:rPr>
                <w:bCs/>
              </w:rPr>
            </w:pPr>
          </w:p>
        </w:tc>
        <w:tc>
          <w:tcPr>
            <w:tcW w:w="1189" w:type="dxa"/>
          </w:tcPr>
          <w:p w:rsidR="007C6171" w:rsidRPr="004837F3" w:rsidRDefault="007C6171" w:rsidP="00302CAC">
            <w:pPr>
              <w:pStyle w:val="a8"/>
              <w:spacing w:before="0" w:beforeAutospacing="0" w:after="0" w:afterAutospacing="0"/>
              <w:jc w:val="center"/>
            </w:pPr>
            <w:r w:rsidRPr="00302CAC">
              <w:rPr>
                <w:iCs/>
              </w:rPr>
              <w:t>Государ-ственных</w:t>
            </w:r>
          </w:p>
        </w:tc>
        <w:tc>
          <w:tcPr>
            <w:tcW w:w="1205" w:type="dxa"/>
          </w:tcPr>
          <w:p w:rsidR="007C6171" w:rsidRPr="004837F3" w:rsidRDefault="007C6171" w:rsidP="00302CAC">
            <w:pPr>
              <w:pStyle w:val="a8"/>
              <w:spacing w:before="0" w:beforeAutospacing="0" w:after="0" w:afterAutospacing="0"/>
              <w:jc w:val="center"/>
            </w:pPr>
            <w:r w:rsidRPr="00302CAC">
              <w:rPr>
                <w:iCs/>
              </w:rPr>
              <w:t>Негосу-дарствен-ных</w:t>
            </w:r>
          </w:p>
        </w:tc>
        <w:tc>
          <w:tcPr>
            <w:tcW w:w="877" w:type="dxa"/>
            <w:vMerge/>
          </w:tcPr>
          <w:p w:rsidR="007C6171" w:rsidRPr="00302CAC" w:rsidRDefault="007C6171" w:rsidP="00302CAC">
            <w:pPr>
              <w:pStyle w:val="a8"/>
              <w:spacing w:before="0" w:beforeAutospacing="0" w:after="0" w:afterAutospacing="0"/>
              <w:jc w:val="center"/>
              <w:rPr>
                <w:bCs/>
              </w:rPr>
            </w:pPr>
          </w:p>
        </w:tc>
        <w:tc>
          <w:tcPr>
            <w:tcW w:w="1535" w:type="dxa"/>
          </w:tcPr>
          <w:p w:rsidR="007C6171" w:rsidRPr="00302CAC" w:rsidRDefault="007C6171" w:rsidP="00302CAC">
            <w:pPr>
              <w:pStyle w:val="a8"/>
              <w:spacing w:before="0" w:beforeAutospacing="0" w:after="0" w:afterAutospacing="0"/>
              <w:jc w:val="center"/>
              <w:rPr>
                <w:iCs/>
              </w:rPr>
            </w:pPr>
            <w:r w:rsidRPr="00302CAC">
              <w:rPr>
                <w:iCs/>
              </w:rPr>
              <w:t>Госу-</w:t>
            </w:r>
          </w:p>
          <w:p w:rsidR="007C6171" w:rsidRPr="004837F3" w:rsidRDefault="007C6171" w:rsidP="00302CAC">
            <w:pPr>
              <w:pStyle w:val="a8"/>
              <w:spacing w:before="0" w:beforeAutospacing="0" w:after="0" w:afterAutospacing="0"/>
              <w:jc w:val="center"/>
            </w:pPr>
            <w:r w:rsidRPr="00302CAC">
              <w:rPr>
                <w:iCs/>
              </w:rPr>
              <w:t>дарственных</w:t>
            </w:r>
          </w:p>
        </w:tc>
        <w:tc>
          <w:tcPr>
            <w:tcW w:w="1581" w:type="dxa"/>
          </w:tcPr>
          <w:p w:rsidR="007C6171" w:rsidRPr="00302CAC" w:rsidRDefault="007C6171" w:rsidP="00302CAC">
            <w:pPr>
              <w:pStyle w:val="a8"/>
              <w:spacing w:before="0" w:beforeAutospacing="0" w:after="0" w:afterAutospacing="0"/>
              <w:jc w:val="center"/>
              <w:rPr>
                <w:iCs/>
              </w:rPr>
            </w:pPr>
            <w:r w:rsidRPr="00302CAC">
              <w:rPr>
                <w:iCs/>
              </w:rPr>
              <w:t>Негосударст-</w:t>
            </w:r>
          </w:p>
          <w:p w:rsidR="007C6171" w:rsidRPr="004837F3" w:rsidRDefault="007C6171" w:rsidP="00302CAC">
            <w:pPr>
              <w:pStyle w:val="a8"/>
              <w:spacing w:before="0" w:beforeAutospacing="0" w:after="0" w:afterAutospacing="0"/>
              <w:jc w:val="center"/>
            </w:pPr>
            <w:r w:rsidRPr="00302CAC">
              <w:rPr>
                <w:iCs/>
              </w:rPr>
              <w:t>венных</w:t>
            </w:r>
          </w:p>
        </w:tc>
        <w:tc>
          <w:tcPr>
            <w:tcW w:w="1243" w:type="dxa"/>
            <w:vMerge/>
          </w:tcPr>
          <w:p w:rsidR="007C6171" w:rsidRPr="00302CAC" w:rsidRDefault="007C6171" w:rsidP="00302CAC">
            <w:pPr>
              <w:pStyle w:val="a8"/>
              <w:spacing w:before="0" w:beforeAutospacing="0" w:after="0" w:afterAutospacing="0"/>
              <w:jc w:val="center"/>
              <w:rPr>
                <w:bCs/>
              </w:rPr>
            </w:pPr>
          </w:p>
        </w:tc>
      </w:tr>
      <w:tr w:rsidR="00302CAC" w:rsidRPr="00302CAC" w:rsidTr="00302CAC">
        <w:tc>
          <w:tcPr>
            <w:tcW w:w="1029" w:type="dxa"/>
            <w:vMerge/>
            <w:vAlign w:val="center"/>
          </w:tcPr>
          <w:p w:rsidR="007C6171" w:rsidRPr="004837F3" w:rsidRDefault="007C6171" w:rsidP="00302CAC">
            <w:pPr>
              <w:pStyle w:val="a8"/>
              <w:spacing w:before="0" w:beforeAutospacing="0" w:after="0" w:afterAutospacing="0"/>
              <w:jc w:val="center"/>
            </w:pPr>
          </w:p>
        </w:tc>
        <w:tc>
          <w:tcPr>
            <w:tcW w:w="912" w:type="dxa"/>
            <w:vAlign w:val="center"/>
          </w:tcPr>
          <w:p w:rsidR="007C6171" w:rsidRPr="004837F3" w:rsidRDefault="007C6171" w:rsidP="00302CAC">
            <w:pPr>
              <w:pStyle w:val="a8"/>
              <w:spacing w:before="0" w:beforeAutospacing="0" w:after="0" w:afterAutospacing="0"/>
              <w:jc w:val="center"/>
            </w:pPr>
            <w:r>
              <w:t>1</w:t>
            </w:r>
            <w:r w:rsidRPr="004837F3">
              <w:t>80</w:t>
            </w:r>
          </w:p>
        </w:tc>
        <w:tc>
          <w:tcPr>
            <w:tcW w:w="1189" w:type="dxa"/>
            <w:vAlign w:val="center"/>
          </w:tcPr>
          <w:p w:rsidR="007C6171" w:rsidRPr="004837F3" w:rsidRDefault="007C6171" w:rsidP="00302CAC">
            <w:pPr>
              <w:pStyle w:val="a8"/>
              <w:spacing w:before="0" w:beforeAutospacing="0" w:after="0" w:afterAutospacing="0"/>
              <w:jc w:val="center"/>
            </w:pPr>
            <w:r>
              <w:t>1</w:t>
            </w:r>
            <w:r w:rsidRPr="004837F3">
              <w:t>60</w:t>
            </w:r>
          </w:p>
        </w:tc>
        <w:tc>
          <w:tcPr>
            <w:tcW w:w="1205" w:type="dxa"/>
            <w:vAlign w:val="center"/>
          </w:tcPr>
          <w:p w:rsidR="007C6171" w:rsidRPr="004837F3" w:rsidRDefault="007C6171" w:rsidP="00302CAC">
            <w:pPr>
              <w:pStyle w:val="a8"/>
              <w:spacing w:before="0" w:beforeAutospacing="0" w:after="0" w:afterAutospacing="0"/>
              <w:jc w:val="center"/>
            </w:pPr>
            <w:r w:rsidRPr="004837F3">
              <w:t>20</w:t>
            </w:r>
          </w:p>
        </w:tc>
        <w:tc>
          <w:tcPr>
            <w:tcW w:w="877" w:type="dxa"/>
            <w:vAlign w:val="center"/>
          </w:tcPr>
          <w:p w:rsidR="007C6171" w:rsidRPr="00302CAC" w:rsidRDefault="007C6171" w:rsidP="00302CAC">
            <w:pPr>
              <w:pStyle w:val="a8"/>
              <w:spacing w:before="0" w:beforeAutospacing="0" w:after="0" w:afterAutospacing="0"/>
              <w:jc w:val="center"/>
              <w:rPr>
                <w:bCs/>
              </w:rPr>
            </w:pPr>
            <w:r w:rsidRPr="00302CAC">
              <w:rPr>
                <w:bCs/>
              </w:rPr>
              <w:t>140,9</w:t>
            </w:r>
          </w:p>
        </w:tc>
        <w:tc>
          <w:tcPr>
            <w:tcW w:w="1535" w:type="dxa"/>
            <w:vAlign w:val="center"/>
          </w:tcPr>
          <w:p w:rsidR="007C6171" w:rsidRPr="004837F3" w:rsidRDefault="007C6171" w:rsidP="00302CAC">
            <w:pPr>
              <w:pStyle w:val="a8"/>
              <w:spacing w:before="0" w:beforeAutospacing="0" w:after="0" w:afterAutospacing="0"/>
              <w:jc w:val="center"/>
            </w:pPr>
            <w:r>
              <w:t>1</w:t>
            </w:r>
            <w:r w:rsidRPr="004837F3">
              <w:t>38,3</w:t>
            </w:r>
          </w:p>
        </w:tc>
        <w:tc>
          <w:tcPr>
            <w:tcW w:w="1581" w:type="dxa"/>
            <w:vAlign w:val="center"/>
          </w:tcPr>
          <w:p w:rsidR="007C6171" w:rsidRPr="004837F3" w:rsidRDefault="007C6171" w:rsidP="00302CAC">
            <w:pPr>
              <w:pStyle w:val="a8"/>
              <w:spacing w:before="0" w:beforeAutospacing="0" w:after="0" w:afterAutospacing="0"/>
              <w:jc w:val="center"/>
            </w:pPr>
            <w:r w:rsidRPr="004837F3">
              <w:t>2,6</w:t>
            </w:r>
          </w:p>
        </w:tc>
        <w:tc>
          <w:tcPr>
            <w:tcW w:w="1243" w:type="dxa"/>
            <w:vAlign w:val="center"/>
          </w:tcPr>
          <w:p w:rsidR="007C6171" w:rsidRPr="00302CAC" w:rsidRDefault="007C6171" w:rsidP="00302CAC">
            <w:pPr>
              <w:pStyle w:val="a8"/>
              <w:spacing w:before="0" w:beforeAutospacing="0" w:after="0" w:afterAutospacing="0"/>
              <w:jc w:val="center"/>
              <w:rPr>
                <w:bCs/>
              </w:rPr>
            </w:pPr>
            <w:r w:rsidRPr="00302CAC">
              <w:rPr>
                <w:bCs/>
              </w:rPr>
              <w:t>93</w:t>
            </w:r>
          </w:p>
        </w:tc>
      </w:tr>
    </w:tbl>
    <w:p w:rsidR="002056B6" w:rsidRDefault="002056B6" w:rsidP="00BC1EB6">
      <w:pPr>
        <w:pStyle w:val="a8"/>
        <w:spacing w:before="0" w:beforeAutospacing="0" w:after="0" w:afterAutospacing="0"/>
        <w:jc w:val="right"/>
        <w:rPr>
          <w:bCs/>
          <w:iCs/>
          <w:sz w:val="28"/>
          <w:szCs w:val="28"/>
        </w:rPr>
      </w:pPr>
    </w:p>
    <w:p w:rsidR="00BC1EB6" w:rsidRDefault="00BC1EB6" w:rsidP="00BC1EB6">
      <w:pPr>
        <w:pStyle w:val="a8"/>
        <w:spacing w:before="0" w:beforeAutospacing="0" w:after="0" w:afterAutospacing="0"/>
        <w:jc w:val="right"/>
        <w:rPr>
          <w:bCs/>
          <w:iCs/>
          <w:sz w:val="28"/>
          <w:szCs w:val="28"/>
        </w:rPr>
      </w:pPr>
      <w:r>
        <w:rPr>
          <w:bCs/>
          <w:iCs/>
          <w:sz w:val="28"/>
          <w:szCs w:val="28"/>
        </w:rPr>
        <w:t>Таблица 14</w:t>
      </w:r>
    </w:p>
    <w:p w:rsidR="00BC1EB6" w:rsidRPr="004837F3" w:rsidRDefault="00BC1EB6" w:rsidP="002056B6">
      <w:pPr>
        <w:pStyle w:val="a8"/>
        <w:spacing w:before="0" w:beforeAutospacing="0" w:after="0" w:afterAutospacing="0" w:line="360" w:lineRule="auto"/>
        <w:jc w:val="center"/>
        <w:rPr>
          <w:bCs/>
          <w:iCs/>
          <w:sz w:val="28"/>
          <w:szCs w:val="28"/>
        </w:rPr>
      </w:pPr>
      <w:r w:rsidRPr="004837F3">
        <w:rPr>
          <w:bCs/>
          <w:iCs/>
          <w:sz w:val="28"/>
          <w:szCs w:val="28"/>
        </w:rPr>
        <w:t>Государственные средние специальные учебные заведения</w:t>
      </w:r>
    </w:p>
    <w:p w:rsidR="00BC1EB6" w:rsidRPr="004837F3" w:rsidRDefault="00BC1EB6" w:rsidP="002056B6">
      <w:pPr>
        <w:pStyle w:val="a8"/>
        <w:spacing w:before="0" w:beforeAutospacing="0" w:after="0" w:afterAutospacing="0" w:line="360" w:lineRule="auto"/>
        <w:jc w:val="center"/>
        <w:rPr>
          <w:bCs/>
          <w:sz w:val="28"/>
          <w:szCs w:val="28"/>
        </w:rPr>
      </w:pPr>
      <w:r w:rsidRPr="004837F3">
        <w:rPr>
          <w:bCs/>
          <w:sz w:val="28"/>
          <w:szCs w:val="28"/>
        </w:rPr>
        <w:t>на начало 2008/2009 учебного года</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2677"/>
        <w:gridCol w:w="1873"/>
        <w:gridCol w:w="2044"/>
      </w:tblGrid>
      <w:tr w:rsidR="007C6171" w:rsidRPr="004837F3">
        <w:tc>
          <w:tcPr>
            <w:tcW w:w="1670" w:type="pct"/>
            <w:vMerge w:val="restart"/>
            <w:vAlign w:val="center"/>
          </w:tcPr>
          <w:p w:rsidR="007C6171" w:rsidRPr="004837F3" w:rsidRDefault="007C6171" w:rsidP="007C6171">
            <w:pPr>
              <w:pStyle w:val="a8"/>
              <w:jc w:val="center"/>
            </w:pPr>
            <w:r w:rsidRPr="002056B6">
              <w:t>г.о. Самара</w:t>
            </w:r>
          </w:p>
        </w:tc>
        <w:tc>
          <w:tcPr>
            <w:tcW w:w="1352" w:type="pct"/>
            <w:vMerge w:val="restart"/>
          </w:tcPr>
          <w:p w:rsidR="007C6171" w:rsidRPr="004837F3" w:rsidRDefault="007C6171" w:rsidP="000E3F56">
            <w:pPr>
              <w:pStyle w:val="a8"/>
              <w:jc w:val="center"/>
            </w:pPr>
            <w:r w:rsidRPr="004837F3">
              <w:rPr>
                <w:iCs/>
              </w:rPr>
              <w:t>Число государственных средних специальных</w:t>
            </w:r>
            <w:r w:rsidRPr="004837F3">
              <w:rPr>
                <w:iCs/>
              </w:rPr>
              <w:br/>
              <w:t>учебных заведений</w:t>
            </w:r>
          </w:p>
        </w:tc>
        <w:tc>
          <w:tcPr>
            <w:tcW w:w="1978" w:type="pct"/>
            <w:gridSpan w:val="2"/>
          </w:tcPr>
          <w:p w:rsidR="007C6171" w:rsidRPr="004837F3" w:rsidRDefault="007C6171" w:rsidP="000E3F56">
            <w:pPr>
              <w:pStyle w:val="a8"/>
              <w:jc w:val="center"/>
            </w:pPr>
            <w:r w:rsidRPr="004837F3">
              <w:rPr>
                <w:iCs/>
              </w:rPr>
              <w:t xml:space="preserve">Численность студентов </w:t>
            </w:r>
          </w:p>
        </w:tc>
      </w:tr>
      <w:tr w:rsidR="007C6171" w:rsidRPr="004837F3">
        <w:tc>
          <w:tcPr>
            <w:tcW w:w="1670" w:type="pct"/>
            <w:vMerge/>
          </w:tcPr>
          <w:p w:rsidR="007C6171" w:rsidRPr="004837F3" w:rsidRDefault="007C6171" w:rsidP="000E3F56">
            <w:pPr>
              <w:pStyle w:val="a8"/>
              <w:rPr>
                <w:rFonts w:ascii="Arial Unicode MS" w:eastAsia="Arial Unicode MS" w:hAnsi="Arial Unicode MS" w:cs="Arial Unicode MS"/>
              </w:rPr>
            </w:pPr>
          </w:p>
        </w:tc>
        <w:tc>
          <w:tcPr>
            <w:tcW w:w="1352" w:type="pct"/>
            <w:vMerge/>
          </w:tcPr>
          <w:p w:rsidR="007C6171" w:rsidRPr="004837F3" w:rsidRDefault="007C6171" w:rsidP="000E3F56">
            <w:pPr>
              <w:rPr>
                <w:rFonts w:ascii="Arial Unicode MS" w:eastAsia="Arial Unicode MS" w:hAnsi="Arial Unicode MS" w:cs="Arial Unicode MS"/>
              </w:rPr>
            </w:pPr>
          </w:p>
        </w:tc>
        <w:tc>
          <w:tcPr>
            <w:tcW w:w="946" w:type="pct"/>
          </w:tcPr>
          <w:p w:rsidR="007C6171" w:rsidRPr="004837F3" w:rsidRDefault="007C6171" w:rsidP="000E3F56">
            <w:pPr>
              <w:pStyle w:val="a8"/>
              <w:jc w:val="center"/>
            </w:pPr>
            <w:r w:rsidRPr="004837F3">
              <w:rPr>
                <w:iCs/>
              </w:rPr>
              <w:t xml:space="preserve">всего, </w:t>
            </w:r>
            <w:r w:rsidRPr="004837F3">
              <w:rPr>
                <w:iCs/>
              </w:rPr>
              <w:br/>
              <w:t>тыс. человек</w:t>
            </w:r>
          </w:p>
        </w:tc>
        <w:tc>
          <w:tcPr>
            <w:tcW w:w="1032" w:type="pct"/>
          </w:tcPr>
          <w:p w:rsidR="007C6171" w:rsidRPr="004837F3" w:rsidRDefault="007C6171" w:rsidP="000E3F56">
            <w:pPr>
              <w:pStyle w:val="a8"/>
              <w:jc w:val="center"/>
            </w:pPr>
            <w:r w:rsidRPr="004837F3">
              <w:rPr>
                <w:iCs/>
              </w:rPr>
              <w:t>в % к 200</w:t>
            </w:r>
            <w:r>
              <w:rPr>
                <w:iCs/>
              </w:rPr>
              <w:t>7</w:t>
            </w:r>
            <w:r w:rsidRPr="004837F3">
              <w:rPr>
                <w:iCs/>
              </w:rPr>
              <w:t>/200</w:t>
            </w:r>
            <w:r>
              <w:rPr>
                <w:iCs/>
              </w:rPr>
              <w:t>8</w:t>
            </w:r>
            <w:r w:rsidRPr="004837F3">
              <w:rPr>
                <w:iCs/>
              </w:rPr>
              <w:t xml:space="preserve"> </w:t>
            </w:r>
            <w:r w:rsidRPr="004837F3">
              <w:rPr>
                <w:iCs/>
              </w:rPr>
              <w:br/>
              <w:t>учебному году</w:t>
            </w:r>
          </w:p>
        </w:tc>
      </w:tr>
      <w:tr w:rsidR="007C6171" w:rsidRPr="004837F3">
        <w:tc>
          <w:tcPr>
            <w:tcW w:w="1670" w:type="pct"/>
            <w:vMerge/>
          </w:tcPr>
          <w:p w:rsidR="007C6171" w:rsidRPr="002056B6" w:rsidRDefault="007C6171" w:rsidP="000E3F56">
            <w:pPr>
              <w:pStyle w:val="a8"/>
            </w:pPr>
          </w:p>
        </w:tc>
        <w:tc>
          <w:tcPr>
            <w:tcW w:w="1352" w:type="pct"/>
          </w:tcPr>
          <w:p w:rsidR="007C6171" w:rsidRPr="002056B6" w:rsidRDefault="007C6171" w:rsidP="000E3F56">
            <w:pPr>
              <w:pStyle w:val="a8"/>
              <w:jc w:val="right"/>
            </w:pPr>
            <w:r w:rsidRPr="002056B6">
              <w:t>61</w:t>
            </w:r>
          </w:p>
        </w:tc>
        <w:tc>
          <w:tcPr>
            <w:tcW w:w="946" w:type="pct"/>
          </w:tcPr>
          <w:p w:rsidR="007C6171" w:rsidRPr="002056B6" w:rsidRDefault="007C6171" w:rsidP="000E3F56">
            <w:pPr>
              <w:pStyle w:val="a8"/>
              <w:jc w:val="right"/>
            </w:pPr>
            <w:r w:rsidRPr="002056B6">
              <w:t>63,0</w:t>
            </w:r>
          </w:p>
        </w:tc>
        <w:tc>
          <w:tcPr>
            <w:tcW w:w="1032" w:type="pct"/>
          </w:tcPr>
          <w:p w:rsidR="007C6171" w:rsidRPr="002056B6" w:rsidRDefault="007C6171" w:rsidP="000E3F56">
            <w:pPr>
              <w:pStyle w:val="a8"/>
              <w:jc w:val="right"/>
            </w:pPr>
            <w:r w:rsidRPr="002056B6">
              <w:t>101,6</w:t>
            </w:r>
          </w:p>
        </w:tc>
      </w:tr>
    </w:tbl>
    <w:p w:rsidR="00317B1D" w:rsidRDefault="00317B1D" w:rsidP="00317B1D">
      <w:pPr>
        <w:pStyle w:val="a8"/>
        <w:spacing w:before="0" w:beforeAutospacing="0" w:after="0" w:afterAutospacing="0"/>
        <w:rPr>
          <w:bCs/>
          <w:sz w:val="28"/>
          <w:szCs w:val="28"/>
        </w:rPr>
      </w:pPr>
    </w:p>
    <w:p w:rsidR="002056B6" w:rsidRDefault="00BC1EB6" w:rsidP="00317B1D">
      <w:pPr>
        <w:pStyle w:val="a8"/>
        <w:spacing w:before="0" w:beforeAutospacing="0" w:after="0" w:afterAutospacing="0"/>
        <w:jc w:val="right"/>
        <w:rPr>
          <w:bCs/>
          <w:sz w:val="28"/>
          <w:szCs w:val="28"/>
        </w:rPr>
      </w:pPr>
      <w:r>
        <w:rPr>
          <w:bCs/>
          <w:sz w:val="28"/>
          <w:szCs w:val="28"/>
        </w:rPr>
        <w:t>Таблица 15</w:t>
      </w:r>
    </w:p>
    <w:p w:rsidR="00BC1EB6" w:rsidRPr="004837F3" w:rsidRDefault="00BC1EB6" w:rsidP="00BC1EB6">
      <w:pPr>
        <w:pStyle w:val="a8"/>
        <w:spacing w:before="0" w:beforeAutospacing="0" w:after="0" w:afterAutospacing="0"/>
        <w:jc w:val="center"/>
        <w:rPr>
          <w:bCs/>
          <w:sz w:val="28"/>
          <w:szCs w:val="28"/>
        </w:rPr>
      </w:pPr>
      <w:r w:rsidRPr="004837F3">
        <w:rPr>
          <w:bCs/>
          <w:sz w:val="28"/>
          <w:szCs w:val="28"/>
        </w:rPr>
        <w:t>Высшие учебные заведения на начало 200</w:t>
      </w:r>
      <w:r>
        <w:rPr>
          <w:bCs/>
          <w:sz w:val="28"/>
          <w:szCs w:val="28"/>
        </w:rPr>
        <w:t>8</w:t>
      </w:r>
      <w:r w:rsidRPr="004837F3">
        <w:rPr>
          <w:bCs/>
          <w:sz w:val="28"/>
          <w:szCs w:val="28"/>
        </w:rPr>
        <w:t>/200</w:t>
      </w:r>
      <w:r>
        <w:rPr>
          <w:bCs/>
          <w:sz w:val="28"/>
          <w:szCs w:val="28"/>
        </w:rPr>
        <w:t>9</w:t>
      </w:r>
      <w:r w:rsidRPr="004837F3">
        <w:rPr>
          <w:bCs/>
          <w:sz w:val="28"/>
          <w:szCs w:val="28"/>
        </w:rPr>
        <w:t xml:space="preserve"> учебного года</w:t>
      </w:r>
    </w:p>
    <w:tbl>
      <w:tblPr>
        <w:tblW w:w="9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791"/>
        <w:gridCol w:w="1231"/>
        <w:gridCol w:w="1387"/>
        <w:gridCol w:w="793"/>
        <w:gridCol w:w="1231"/>
        <w:gridCol w:w="1387"/>
        <w:gridCol w:w="1562"/>
      </w:tblGrid>
      <w:tr w:rsidR="00BC1EB6" w:rsidRPr="004837F3">
        <w:tc>
          <w:tcPr>
            <w:tcW w:w="739" w:type="pct"/>
            <w:vMerge w:val="restart"/>
          </w:tcPr>
          <w:p w:rsidR="00BC1EB6" w:rsidRPr="004837F3" w:rsidRDefault="00BC1EB6" w:rsidP="000E3F56">
            <w:pPr>
              <w:pStyle w:val="a8"/>
            </w:pPr>
            <w:r w:rsidRPr="004837F3">
              <w:t> </w:t>
            </w:r>
          </w:p>
        </w:tc>
        <w:tc>
          <w:tcPr>
            <w:tcW w:w="1732" w:type="pct"/>
            <w:gridSpan w:val="3"/>
          </w:tcPr>
          <w:p w:rsidR="00BC1EB6" w:rsidRPr="004837F3" w:rsidRDefault="00BC1EB6" w:rsidP="000E3F56">
            <w:pPr>
              <w:pStyle w:val="a8"/>
              <w:jc w:val="center"/>
            </w:pPr>
            <w:r w:rsidRPr="004837F3">
              <w:rPr>
                <w:iCs/>
              </w:rPr>
              <w:t xml:space="preserve">Число </w:t>
            </w:r>
            <w:r w:rsidRPr="004837F3">
              <w:rPr>
                <w:iCs/>
              </w:rPr>
              <w:br/>
              <w:t>высших учебных заведений</w:t>
            </w:r>
          </w:p>
        </w:tc>
        <w:tc>
          <w:tcPr>
            <w:tcW w:w="1733" w:type="pct"/>
            <w:gridSpan w:val="3"/>
          </w:tcPr>
          <w:p w:rsidR="00BC1EB6" w:rsidRPr="004837F3" w:rsidRDefault="00BC1EB6" w:rsidP="000E3F56">
            <w:pPr>
              <w:pStyle w:val="a8"/>
              <w:jc w:val="center"/>
            </w:pPr>
            <w:r w:rsidRPr="004837F3">
              <w:rPr>
                <w:iCs/>
              </w:rPr>
              <w:t>Численность студентов, тыс.человек</w:t>
            </w:r>
          </w:p>
        </w:tc>
        <w:tc>
          <w:tcPr>
            <w:tcW w:w="796" w:type="pct"/>
            <w:vMerge w:val="restart"/>
          </w:tcPr>
          <w:p w:rsidR="00BC1EB6" w:rsidRPr="004837F3" w:rsidRDefault="00BC1EB6" w:rsidP="000E3F56">
            <w:pPr>
              <w:pStyle w:val="a8"/>
              <w:jc w:val="center"/>
            </w:pPr>
            <w:r w:rsidRPr="004837F3">
              <w:rPr>
                <w:iCs/>
              </w:rPr>
              <w:t>Численность студентов,</w:t>
            </w:r>
            <w:r w:rsidRPr="004837F3">
              <w:rPr>
                <w:iCs/>
              </w:rPr>
              <w:br/>
              <w:t>в % к 200</w:t>
            </w:r>
            <w:r w:rsidR="00215CE0">
              <w:rPr>
                <w:iCs/>
              </w:rPr>
              <w:t>7</w:t>
            </w:r>
            <w:r w:rsidRPr="004837F3">
              <w:rPr>
                <w:iCs/>
              </w:rPr>
              <w:t>/200</w:t>
            </w:r>
            <w:r w:rsidR="00215CE0">
              <w:rPr>
                <w:iCs/>
              </w:rPr>
              <w:t xml:space="preserve">8 </w:t>
            </w:r>
            <w:r w:rsidRPr="004837F3">
              <w:rPr>
                <w:iCs/>
              </w:rPr>
              <w:t>учебному году</w:t>
            </w:r>
          </w:p>
        </w:tc>
      </w:tr>
      <w:tr w:rsidR="00BC1EB6" w:rsidRPr="004837F3">
        <w:tc>
          <w:tcPr>
            <w:tcW w:w="739" w:type="pct"/>
            <w:vMerge/>
          </w:tcPr>
          <w:p w:rsidR="00BC1EB6" w:rsidRPr="004837F3" w:rsidRDefault="00BC1EB6" w:rsidP="000E3F56">
            <w:pPr>
              <w:rPr>
                <w:rFonts w:ascii="Arial Unicode MS" w:eastAsia="Arial Unicode MS" w:hAnsi="Arial Unicode MS" w:cs="Arial Unicode MS"/>
              </w:rPr>
            </w:pPr>
          </w:p>
        </w:tc>
        <w:tc>
          <w:tcPr>
            <w:tcW w:w="402" w:type="pct"/>
            <w:vMerge w:val="restart"/>
          </w:tcPr>
          <w:p w:rsidR="00BC1EB6" w:rsidRPr="004837F3" w:rsidRDefault="00BC1EB6" w:rsidP="000E3F56">
            <w:pPr>
              <w:pStyle w:val="a8"/>
              <w:jc w:val="center"/>
            </w:pPr>
            <w:r w:rsidRPr="004837F3">
              <w:rPr>
                <w:iCs/>
              </w:rPr>
              <w:t>всего</w:t>
            </w:r>
          </w:p>
        </w:tc>
        <w:tc>
          <w:tcPr>
            <w:tcW w:w="1330" w:type="pct"/>
            <w:gridSpan w:val="2"/>
          </w:tcPr>
          <w:p w:rsidR="00BC1EB6" w:rsidRPr="004837F3" w:rsidRDefault="00BC1EB6" w:rsidP="000E3F56">
            <w:pPr>
              <w:pStyle w:val="a8"/>
              <w:jc w:val="center"/>
            </w:pPr>
            <w:r w:rsidRPr="004837F3">
              <w:rPr>
                <w:iCs/>
              </w:rPr>
              <w:t>в том числе</w:t>
            </w:r>
          </w:p>
        </w:tc>
        <w:tc>
          <w:tcPr>
            <w:tcW w:w="403" w:type="pct"/>
            <w:vMerge w:val="restart"/>
          </w:tcPr>
          <w:p w:rsidR="00BC1EB6" w:rsidRPr="004837F3" w:rsidRDefault="00BC1EB6" w:rsidP="000E3F56">
            <w:pPr>
              <w:pStyle w:val="a8"/>
              <w:jc w:val="center"/>
            </w:pPr>
            <w:r w:rsidRPr="004837F3">
              <w:rPr>
                <w:iCs/>
              </w:rPr>
              <w:t>всего</w:t>
            </w:r>
          </w:p>
        </w:tc>
        <w:tc>
          <w:tcPr>
            <w:tcW w:w="1330" w:type="pct"/>
            <w:gridSpan w:val="2"/>
          </w:tcPr>
          <w:p w:rsidR="00BC1EB6" w:rsidRPr="004837F3" w:rsidRDefault="00BC1EB6" w:rsidP="000E3F56">
            <w:pPr>
              <w:pStyle w:val="a8"/>
              <w:jc w:val="center"/>
            </w:pPr>
            <w:r w:rsidRPr="004837F3">
              <w:rPr>
                <w:iCs/>
              </w:rPr>
              <w:t>в том числе в</w:t>
            </w:r>
          </w:p>
        </w:tc>
        <w:tc>
          <w:tcPr>
            <w:tcW w:w="796" w:type="pct"/>
            <w:vMerge/>
          </w:tcPr>
          <w:p w:rsidR="00BC1EB6" w:rsidRPr="004837F3" w:rsidRDefault="00BC1EB6" w:rsidP="000E3F56">
            <w:pPr>
              <w:rPr>
                <w:rFonts w:ascii="Arial Unicode MS" w:eastAsia="Arial Unicode MS" w:hAnsi="Arial Unicode MS" w:cs="Arial Unicode MS"/>
              </w:rPr>
            </w:pPr>
          </w:p>
        </w:tc>
      </w:tr>
      <w:tr w:rsidR="00BC1EB6" w:rsidRPr="004837F3">
        <w:tc>
          <w:tcPr>
            <w:tcW w:w="739" w:type="pct"/>
            <w:vMerge/>
          </w:tcPr>
          <w:p w:rsidR="00BC1EB6" w:rsidRPr="004837F3" w:rsidRDefault="00BC1EB6" w:rsidP="000E3F56">
            <w:pPr>
              <w:rPr>
                <w:rFonts w:ascii="Arial Unicode MS" w:eastAsia="Arial Unicode MS" w:hAnsi="Arial Unicode MS" w:cs="Arial Unicode MS"/>
              </w:rPr>
            </w:pPr>
          </w:p>
        </w:tc>
        <w:tc>
          <w:tcPr>
            <w:tcW w:w="402" w:type="pct"/>
            <w:vMerge/>
          </w:tcPr>
          <w:p w:rsidR="00BC1EB6" w:rsidRPr="004837F3" w:rsidRDefault="00BC1EB6" w:rsidP="000E3F56">
            <w:pPr>
              <w:rPr>
                <w:rFonts w:ascii="Arial Unicode MS" w:eastAsia="Arial Unicode MS" w:hAnsi="Arial Unicode MS" w:cs="Arial Unicode MS"/>
              </w:rPr>
            </w:pPr>
          </w:p>
        </w:tc>
        <w:tc>
          <w:tcPr>
            <w:tcW w:w="626" w:type="pct"/>
          </w:tcPr>
          <w:p w:rsidR="00BC1EB6" w:rsidRPr="004837F3" w:rsidRDefault="00BC1EB6" w:rsidP="000E3F56">
            <w:pPr>
              <w:pStyle w:val="a8"/>
              <w:jc w:val="center"/>
            </w:pPr>
            <w:r w:rsidRPr="004837F3">
              <w:rPr>
                <w:iCs/>
              </w:rPr>
              <w:t>государс-</w:t>
            </w:r>
            <w:r w:rsidRPr="004837F3">
              <w:rPr>
                <w:iCs/>
              </w:rPr>
              <w:br/>
              <w:t>твенных</w:t>
            </w:r>
          </w:p>
        </w:tc>
        <w:tc>
          <w:tcPr>
            <w:tcW w:w="705" w:type="pct"/>
          </w:tcPr>
          <w:p w:rsidR="00BC1EB6" w:rsidRPr="004837F3" w:rsidRDefault="00BC1EB6" w:rsidP="000E3F56">
            <w:pPr>
              <w:pStyle w:val="a8"/>
              <w:jc w:val="center"/>
            </w:pPr>
            <w:r w:rsidRPr="004837F3">
              <w:rPr>
                <w:iCs/>
              </w:rPr>
              <w:t>негосудар-</w:t>
            </w:r>
            <w:r w:rsidRPr="004837F3">
              <w:rPr>
                <w:iCs/>
              </w:rPr>
              <w:br/>
              <w:t>ственных</w:t>
            </w:r>
          </w:p>
        </w:tc>
        <w:tc>
          <w:tcPr>
            <w:tcW w:w="403" w:type="pct"/>
            <w:vMerge/>
          </w:tcPr>
          <w:p w:rsidR="00BC1EB6" w:rsidRPr="004837F3" w:rsidRDefault="00BC1EB6" w:rsidP="000E3F56">
            <w:pPr>
              <w:rPr>
                <w:rFonts w:ascii="Arial Unicode MS" w:eastAsia="Arial Unicode MS" w:hAnsi="Arial Unicode MS" w:cs="Arial Unicode MS"/>
              </w:rPr>
            </w:pPr>
          </w:p>
        </w:tc>
        <w:tc>
          <w:tcPr>
            <w:tcW w:w="626" w:type="pct"/>
          </w:tcPr>
          <w:p w:rsidR="00BC1EB6" w:rsidRPr="004837F3" w:rsidRDefault="00BC1EB6" w:rsidP="000E3F56">
            <w:pPr>
              <w:pStyle w:val="a8"/>
              <w:jc w:val="center"/>
            </w:pPr>
            <w:r w:rsidRPr="004837F3">
              <w:rPr>
                <w:iCs/>
              </w:rPr>
              <w:t>государс-</w:t>
            </w:r>
            <w:r w:rsidRPr="004837F3">
              <w:rPr>
                <w:iCs/>
              </w:rPr>
              <w:br/>
              <w:t>твенных</w:t>
            </w:r>
          </w:p>
        </w:tc>
        <w:tc>
          <w:tcPr>
            <w:tcW w:w="705" w:type="pct"/>
          </w:tcPr>
          <w:p w:rsidR="00BC1EB6" w:rsidRPr="004837F3" w:rsidRDefault="00BC1EB6" w:rsidP="000E3F56">
            <w:pPr>
              <w:pStyle w:val="a8"/>
              <w:jc w:val="center"/>
            </w:pPr>
            <w:r w:rsidRPr="004837F3">
              <w:rPr>
                <w:iCs/>
              </w:rPr>
              <w:t>негосудар-</w:t>
            </w:r>
            <w:r w:rsidRPr="004837F3">
              <w:rPr>
                <w:iCs/>
              </w:rPr>
              <w:br/>
              <w:t>ственных</w:t>
            </w:r>
          </w:p>
        </w:tc>
        <w:tc>
          <w:tcPr>
            <w:tcW w:w="796" w:type="pct"/>
            <w:vMerge/>
          </w:tcPr>
          <w:p w:rsidR="00BC1EB6" w:rsidRPr="004837F3" w:rsidRDefault="00BC1EB6" w:rsidP="000E3F56">
            <w:pPr>
              <w:rPr>
                <w:rFonts w:ascii="Arial Unicode MS" w:eastAsia="Arial Unicode MS" w:hAnsi="Arial Unicode MS" w:cs="Arial Unicode MS"/>
              </w:rPr>
            </w:pPr>
          </w:p>
        </w:tc>
      </w:tr>
      <w:tr w:rsidR="00BC1EB6" w:rsidRPr="004837F3">
        <w:tc>
          <w:tcPr>
            <w:tcW w:w="739" w:type="pct"/>
          </w:tcPr>
          <w:p w:rsidR="00BC1EB6" w:rsidRPr="004837F3" w:rsidRDefault="00BC1EB6" w:rsidP="000E3F56">
            <w:pPr>
              <w:pStyle w:val="a8"/>
            </w:pPr>
            <w:r>
              <w:t>г.о. Самара</w:t>
            </w:r>
          </w:p>
        </w:tc>
        <w:tc>
          <w:tcPr>
            <w:tcW w:w="402" w:type="pct"/>
          </w:tcPr>
          <w:p w:rsidR="00BC1EB6" w:rsidRPr="004837F3" w:rsidRDefault="00BC1EB6" w:rsidP="000E3F56">
            <w:pPr>
              <w:pStyle w:val="a8"/>
              <w:jc w:val="right"/>
            </w:pPr>
            <w:r w:rsidRPr="004837F3">
              <w:t>30</w:t>
            </w:r>
          </w:p>
        </w:tc>
        <w:tc>
          <w:tcPr>
            <w:tcW w:w="626" w:type="pct"/>
          </w:tcPr>
          <w:p w:rsidR="00BC1EB6" w:rsidRPr="004837F3" w:rsidRDefault="00BC1EB6" w:rsidP="000E3F56">
            <w:pPr>
              <w:pStyle w:val="a8"/>
              <w:jc w:val="right"/>
            </w:pPr>
            <w:r w:rsidRPr="004837F3">
              <w:t>16</w:t>
            </w:r>
          </w:p>
        </w:tc>
        <w:tc>
          <w:tcPr>
            <w:tcW w:w="705" w:type="pct"/>
          </w:tcPr>
          <w:p w:rsidR="00BC1EB6" w:rsidRPr="004837F3" w:rsidRDefault="00BC1EB6" w:rsidP="000E3F56">
            <w:pPr>
              <w:pStyle w:val="a8"/>
              <w:jc w:val="right"/>
            </w:pPr>
            <w:r w:rsidRPr="004837F3">
              <w:t>14</w:t>
            </w:r>
          </w:p>
        </w:tc>
        <w:tc>
          <w:tcPr>
            <w:tcW w:w="403" w:type="pct"/>
          </w:tcPr>
          <w:p w:rsidR="00BC1EB6" w:rsidRPr="004837F3" w:rsidRDefault="00BC1EB6" w:rsidP="000E3F56">
            <w:pPr>
              <w:pStyle w:val="a8"/>
              <w:jc w:val="right"/>
            </w:pPr>
            <w:r w:rsidRPr="004837F3">
              <w:t>170,5</w:t>
            </w:r>
          </w:p>
        </w:tc>
        <w:tc>
          <w:tcPr>
            <w:tcW w:w="626" w:type="pct"/>
          </w:tcPr>
          <w:p w:rsidR="00BC1EB6" w:rsidRPr="004837F3" w:rsidRDefault="00BC1EB6" w:rsidP="000E3F56">
            <w:pPr>
              <w:pStyle w:val="a8"/>
              <w:jc w:val="right"/>
            </w:pPr>
            <w:r w:rsidRPr="004837F3">
              <w:t>141,1</w:t>
            </w:r>
          </w:p>
        </w:tc>
        <w:tc>
          <w:tcPr>
            <w:tcW w:w="705" w:type="pct"/>
          </w:tcPr>
          <w:p w:rsidR="00BC1EB6" w:rsidRPr="004837F3" w:rsidRDefault="00BC1EB6" w:rsidP="000E3F56">
            <w:pPr>
              <w:pStyle w:val="a8"/>
              <w:jc w:val="right"/>
            </w:pPr>
            <w:r w:rsidRPr="004837F3">
              <w:t>29,4</w:t>
            </w:r>
          </w:p>
        </w:tc>
        <w:tc>
          <w:tcPr>
            <w:tcW w:w="796" w:type="pct"/>
          </w:tcPr>
          <w:p w:rsidR="00BC1EB6" w:rsidRPr="004837F3" w:rsidRDefault="00BC1EB6" w:rsidP="000E3F56">
            <w:pPr>
              <w:pStyle w:val="a8"/>
              <w:jc w:val="right"/>
            </w:pPr>
            <w:r w:rsidRPr="004837F3">
              <w:t>104,7</w:t>
            </w:r>
          </w:p>
        </w:tc>
      </w:tr>
    </w:tbl>
    <w:p w:rsidR="002056B6" w:rsidRDefault="002056B6" w:rsidP="00215CE0">
      <w:pPr>
        <w:pStyle w:val="a8"/>
        <w:spacing w:before="0" w:beforeAutospacing="0" w:after="0" w:afterAutospacing="0" w:line="360" w:lineRule="auto"/>
        <w:jc w:val="both"/>
        <w:rPr>
          <w:sz w:val="28"/>
          <w:szCs w:val="28"/>
        </w:rPr>
      </w:pPr>
    </w:p>
    <w:p w:rsidR="00215CE0" w:rsidRPr="00215CE0" w:rsidRDefault="00215CE0" w:rsidP="00215CE0">
      <w:pPr>
        <w:pStyle w:val="a8"/>
        <w:spacing w:before="0" w:beforeAutospacing="0" w:after="0" w:afterAutospacing="0" w:line="360" w:lineRule="auto"/>
        <w:jc w:val="both"/>
        <w:rPr>
          <w:sz w:val="28"/>
          <w:szCs w:val="28"/>
        </w:rPr>
      </w:pPr>
      <w:r>
        <w:rPr>
          <w:sz w:val="28"/>
          <w:szCs w:val="28"/>
        </w:rPr>
        <w:t xml:space="preserve">Что касается образования, то оно в г.о. Самара всегда высоко уровню, качества. Школ, профессиональных учреждений и ВУЗов достаточно в полной мере, чтобы все желающие могли получить образование того или иного вида. Ежегодно происходит уменьшение числа выпускников школ, но учащихся ВУЗов становится больше за счет притока желающих как из области, соседних областей, так и ближнего зарубежья. Положительным моментом является </w:t>
      </w:r>
      <w:r w:rsidR="00DA19BE">
        <w:rPr>
          <w:sz w:val="28"/>
          <w:szCs w:val="28"/>
        </w:rPr>
        <w:t>преобладание государственных ВУЗов над частными, так как уровень подготовки в них выше. Что касается, например, школ, то здесь достаточно спорный вопрос. В частных школах уровень образования намного выше (Университет Наяновой), но не все финансово могут позволить своим детям такое образование.</w:t>
      </w:r>
    </w:p>
    <w:p w:rsidR="00BC1EB6" w:rsidRPr="00EA49D1" w:rsidRDefault="00BC1EB6" w:rsidP="00215CE0">
      <w:pPr>
        <w:pStyle w:val="a8"/>
        <w:spacing w:before="0" w:beforeAutospacing="0" w:after="0" w:afterAutospacing="0" w:line="360" w:lineRule="auto"/>
        <w:ind w:firstLine="737"/>
        <w:jc w:val="both"/>
        <w:rPr>
          <w:sz w:val="28"/>
          <w:szCs w:val="28"/>
        </w:rPr>
      </w:pPr>
      <w:r w:rsidRPr="00EA49D1">
        <w:rPr>
          <w:bCs/>
          <w:sz w:val="28"/>
          <w:szCs w:val="28"/>
        </w:rPr>
        <w:t xml:space="preserve">Численность экономически активного населения </w:t>
      </w:r>
      <w:r w:rsidRPr="00EA49D1">
        <w:rPr>
          <w:sz w:val="28"/>
          <w:szCs w:val="28"/>
        </w:rPr>
        <w:t xml:space="preserve">по данным выборочных обследований населения по проблемам занятости в среднем за </w:t>
      </w:r>
      <w:smartTag w:uri="urn:schemas-microsoft-com:office:smarttags" w:element="metricconverter">
        <w:smartTagPr>
          <w:attr w:name="ProductID" w:val="2008 г"/>
        </w:smartTagPr>
        <w:r w:rsidRPr="00EA49D1">
          <w:rPr>
            <w:sz w:val="28"/>
            <w:szCs w:val="28"/>
          </w:rPr>
          <w:t>200</w:t>
        </w:r>
        <w:r>
          <w:rPr>
            <w:sz w:val="28"/>
            <w:szCs w:val="28"/>
          </w:rPr>
          <w:t xml:space="preserve">8 </w:t>
        </w:r>
        <w:r w:rsidRPr="00EA49D1">
          <w:rPr>
            <w:sz w:val="28"/>
            <w:szCs w:val="28"/>
          </w:rPr>
          <w:t>г</w:t>
        </w:r>
      </w:smartTag>
      <w:r w:rsidRPr="00EA49D1">
        <w:rPr>
          <w:sz w:val="28"/>
          <w:szCs w:val="28"/>
        </w:rPr>
        <w:t>. составила 15,6 млн.человек, или 65,2% общей численности населения округа и 21,4% экономически активного</w:t>
      </w:r>
      <w:r w:rsidRPr="00EA49D1">
        <w:rPr>
          <w:bCs/>
          <w:sz w:val="28"/>
          <w:szCs w:val="28"/>
        </w:rPr>
        <w:t xml:space="preserve"> </w:t>
      </w:r>
      <w:r w:rsidRPr="00EA49D1">
        <w:rPr>
          <w:sz w:val="28"/>
          <w:szCs w:val="28"/>
        </w:rPr>
        <w:t>населения страны.</w:t>
      </w:r>
    </w:p>
    <w:p w:rsidR="00BC1EB6" w:rsidRPr="00EA49D1" w:rsidRDefault="00BC1EB6" w:rsidP="00BC1EB6">
      <w:pPr>
        <w:pStyle w:val="a8"/>
        <w:spacing w:before="0" w:beforeAutospacing="0" w:after="0" w:afterAutospacing="0" w:line="360" w:lineRule="auto"/>
        <w:ind w:firstLine="737"/>
        <w:jc w:val="both"/>
        <w:rPr>
          <w:sz w:val="28"/>
          <w:szCs w:val="28"/>
        </w:rPr>
      </w:pPr>
      <w:r w:rsidRPr="00EA49D1">
        <w:rPr>
          <w:sz w:val="28"/>
          <w:szCs w:val="28"/>
        </w:rPr>
        <w:t xml:space="preserve">Уровень благосостояния населения определяется, прежде всего, </w:t>
      </w:r>
      <w:r w:rsidRPr="00EA49D1">
        <w:rPr>
          <w:bCs/>
          <w:sz w:val="28"/>
          <w:szCs w:val="28"/>
        </w:rPr>
        <w:t>денежными доходами населения</w:t>
      </w:r>
      <w:r w:rsidRPr="00EA49D1">
        <w:rPr>
          <w:sz w:val="28"/>
          <w:szCs w:val="28"/>
        </w:rPr>
        <w:t xml:space="preserve">, которые в расчете на душу населения в целом по </w:t>
      </w:r>
      <w:r>
        <w:rPr>
          <w:sz w:val="28"/>
          <w:szCs w:val="28"/>
        </w:rPr>
        <w:t>городскому округу</w:t>
      </w:r>
      <w:r w:rsidRPr="00EA49D1">
        <w:rPr>
          <w:sz w:val="28"/>
          <w:szCs w:val="28"/>
        </w:rPr>
        <w:t xml:space="preserve"> составили 4657 рублей (в среднем по России - 6296 рублей).</w:t>
      </w:r>
    </w:p>
    <w:p w:rsidR="00BC1EB6" w:rsidRDefault="00BC1EB6" w:rsidP="00BC1EB6">
      <w:pPr>
        <w:spacing w:line="360" w:lineRule="auto"/>
        <w:ind w:firstLine="708"/>
        <w:jc w:val="both"/>
        <w:rPr>
          <w:b/>
          <w:sz w:val="32"/>
          <w:szCs w:val="32"/>
        </w:rPr>
      </w:pPr>
    </w:p>
    <w:p w:rsidR="00BC1EB6" w:rsidRDefault="00BC1EB6" w:rsidP="00BC1EB6">
      <w:pPr>
        <w:spacing w:line="360" w:lineRule="auto"/>
        <w:ind w:firstLine="708"/>
        <w:jc w:val="both"/>
        <w:rPr>
          <w:b/>
          <w:sz w:val="32"/>
          <w:szCs w:val="32"/>
        </w:rPr>
      </w:pPr>
    </w:p>
    <w:p w:rsidR="00BC1EB6" w:rsidRDefault="00BC1EB6" w:rsidP="00BC1EB6">
      <w:pPr>
        <w:spacing w:line="360" w:lineRule="auto"/>
        <w:ind w:firstLine="708"/>
        <w:jc w:val="both"/>
        <w:rPr>
          <w:b/>
          <w:sz w:val="32"/>
          <w:szCs w:val="32"/>
        </w:rPr>
      </w:pPr>
    </w:p>
    <w:p w:rsidR="00BC1EB6" w:rsidRDefault="00BC1EB6" w:rsidP="00BC1EB6">
      <w:pPr>
        <w:spacing w:line="360" w:lineRule="auto"/>
        <w:ind w:firstLine="708"/>
        <w:jc w:val="both"/>
        <w:rPr>
          <w:b/>
          <w:sz w:val="32"/>
          <w:szCs w:val="32"/>
        </w:rPr>
      </w:pPr>
    </w:p>
    <w:p w:rsidR="00BC1EB6" w:rsidRDefault="00BC1EB6" w:rsidP="00BC1EB6">
      <w:pPr>
        <w:spacing w:line="360" w:lineRule="auto"/>
        <w:ind w:firstLine="708"/>
        <w:jc w:val="both"/>
        <w:rPr>
          <w:b/>
          <w:sz w:val="32"/>
          <w:szCs w:val="32"/>
        </w:rPr>
      </w:pPr>
    </w:p>
    <w:p w:rsidR="00287FF0" w:rsidRDefault="00287FF0" w:rsidP="00BC1EB6">
      <w:pPr>
        <w:spacing w:line="360" w:lineRule="auto"/>
        <w:ind w:firstLine="708"/>
        <w:jc w:val="both"/>
        <w:rPr>
          <w:b/>
          <w:sz w:val="32"/>
          <w:szCs w:val="32"/>
        </w:rPr>
      </w:pPr>
    </w:p>
    <w:p w:rsidR="00287FF0" w:rsidRDefault="00287FF0" w:rsidP="00BC1EB6">
      <w:pPr>
        <w:spacing w:line="360" w:lineRule="auto"/>
        <w:ind w:firstLine="708"/>
        <w:jc w:val="both"/>
        <w:rPr>
          <w:b/>
          <w:sz w:val="32"/>
          <w:szCs w:val="32"/>
        </w:rPr>
      </w:pPr>
    </w:p>
    <w:p w:rsidR="00287FF0" w:rsidRDefault="00287FF0" w:rsidP="00BC1EB6">
      <w:pPr>
        <w:spacing w:line="360" w:lineRule="auto"/>
        <w:ind w:firstLine="708"/>
        <w:jc w:val="both"/>
        <w:rPr>
          <w:b/>
          <w:sz w:val="32"/>
          <w:szCs w:val="32"/>
        </w:rPr>
      </w:pPr>
    </w:p>
    <w:p w:rsidR="00287FF0" w:rsidRDefault="00287FF0" w:rsidP="00BC1EB6">
      <w:pPr>
        <w:spacing w:line="360" w:lineRule="auto"/>
        <w:ind w:firstLine="708"/>
        <w:jc w:val="both"/>
        <w:rPr>
          <w:b/>
          <w:sz w:val="32"/>
          <w:szCs w:val="32"/>
        </w:rPr>
      </w:pPr>
    </w:p>
    <w:p w:rsidR="00BC1EB6" w:rsidRDefault="00BC1EB6" w:rsidP="00317B1D">
      <w:pPr>
        <w:spacing w:line="360" w:lineRule="auto"/>
        <w:jc w:val="both"/>
        <w:rPr>
          <w:b/>
          <w:sz w:val="32"/>
          <w:szCs w:val="32"/>
        </w:rPr>
      </w:pPr>
    </w:p>
    <w:p w:rsidR="009F2F18" w:rsidRPr="009F2F18" w:rsidRDefault="009F2F18" w:rsidP="009F2F18">
      <w:pPr>
        <w:pStyle w:val="a8"/>
        <w:numPr>
          <w:ilvl w:val="1"/>
          <w:numId w:val="4"/>
        </w:numPr>
        <w:spacing w:before="0" w:beforeAutospacing="0" w:after="0" w:afterAutospacing="0" w:line="360" w:lineRule="auto"/>
        <w:jc w:val="center"/>
        <w:rPr>
          <w:b/>
          <w:sz w:val="36"/>
          <w:szCs w:val="36"/>
        </w:rPr>
      </w:pPr>
      <w:r w:rsidRPr="009F2F18">
        <w:rPr>
          <w:b/>
          <w:sz w:val="36"/>
          <w:szCs w:val="36"/>
        </w:rPr>
        <w:t>Пути оптимизации развития  инфраструктуры муниципальной экономики</w:t>
      </w:r>
    </w:p>
    <w:p w:rsidR="00BC1EB6" w:rsidRPr="001545F1" w:rsidRDefault="00BC1EB6" w:rsidP="00BC1EB6">
      <w:pPr>
        <w:pStyle w:val="a8"/>
        <w:spacing w:before="0" w:beforeAutospacing="0" w:after="0" w:afterAutospacing="0" w:line="360" w:lineRule="auto"/>
        <w:ind w:firstLine="737"/>
        <w:jc w:val="both"/>
        <w:rPr>
          <w:sz w:val="28"/>
          <w:szCs w:val="28"/>
        </w:rPr>
      </w:pPr>
      <w:r w:rsidRPr="001545F1">
        <w:rPr>
          <w:sz w:val="28"/>
          <w:szCs w:val="28"/>
        </w:rPr>
        <w:t xml:space="preserve">Сегодня на первый план выходят проблемы </w:t>
      </w:r>
      <w:r w:rsidR="00CC2B2A">
        <w:rPr>
          <w:sz w:val="28"/>
          <w:szCs w:val="28"/>
        </w:rPr>
        <w:t>развития каждого муниципального образования</w:t>
      </w:r>
      <w:r w:rsidRPr="001545F1">
        <w:rPr>
          <w:sz w:val="28"/>
          <w:szCs w:val="28"/>
        </w:rPr>
        <w:t xml:space="preserve">, обеспечения единства и целостности страны. В этих условиях задачи </w:t>
      </w:r>
      <w:r w:rsidR="00B836FF">
        <w:rPr>
          <w:sz w:val="28"/>
          <w:szCs w:val="28"/>
        </w:rPr>
        <w:t>местной</w:t>
      </w:r>
      <w:r w:rsidRPr="001545F1">
        <w:rPr>
          <w:sz w:val="28"/>
          <w:szCs w:val="28"/>
        </w:rPr>
        <w:t xml:space="preserve"> политики отнюдь не сводятся лишь к поддержке кризисных территорий. Они существенно усложняются. Цена непродуманного отвлечения ресурсов от решения общенациональных задач и в первую очередь задач экономического роста в пользу развития отдельных территорий в специфических российских условиях может оказаться чересчур высокой.</w:t>
      </w:r>
    </w:p>
    <w:p w:rsidR="00BC1EB6" w:rsidRPr="001545F1" w:rsidRDefault="00BC1EB6" w:rsidP="00BC1EB6">
      <w:pPr>
        <w:pStyle w:val="a8"/>
        <w:spacing w:before="0" w:beforeAutospacing="0" w:after="0" w:afterAutospacing="0" w:line="360" w:lineRule="auto"/>
        <w:ind w:firstLine="737"/>
        <w:jc w:val="both"/>
        <w:rPr>
          <w:sz w:val="28"/>
          <w:szCs w:val="28"/>
        </w:rPr>
      </w:pPr>
      <w:r w:rsidRPr="001545F1">
        <w:rPr>
          <w:sz w:val="28"/>
          <w:szCs w:val="28"/>
        </w:rPr>
        <w:t xml:space="preserve">Эффективное управление экономическими и социальными процессами в обществе должно преследовать не только и, может быть, с учетом современного положения в России не столько цели раздела, в том числе между </w:t>
      </w:r>
      <w:r w:rsidR="00B836FF">
        <w:rPr>
          <w:sz w:val="28"/>
          <w:szCs w:val="28"/>
        </w:rPr>
        <w:t>образованиями</w:t>
      </w:r>
      <w:r w:rsidRPr="001545F1">
        <w:rPr>
          <w:sz w:val="28"/>
          <w:szCs w:val="28"/>
        </w:rPr>
        <w:t xml:space="preserve">, скудного общественного богатства, сколько задачи его созидания. Сложившаяся после выборов президента РФ </w:t>
      </w:r>
      <w:r w:rsidR="00B836FF">
        <w:rPr>
          <w:sz w:val="28"/>
          <w:szCs w:val="28"/>
        </w:rPr>
        <w:t>200</w:t>
      </w:r>
      <w:r w:rsidR="009F2F18">
        <w:rPr>
          <w:sz w:val="28"/>
          <w:szCs w:val="28"/>
        </w:rPr>
        <w:t>0</w:t>
      </w:r>
      <w:r w:rsidR="00B836FF">
        <w:rPr>
          <w:sz w:val="28"/>
          <w:szCs w:val="28"/>
        </w:rPr>
        <w:t xml:space="preserve"> года </w:t>
      </w:r>
      <w:r w:rsidRPr="001545F1">
        <w:rPr>
          <w:sz w:val="28"/>
          <w:szCs w:val="28"/>
        </w:rPr>
        <w:t xml:space="preserve">политическая ситуация создала условия для перехода к активной политике </w:t>
      </w:r>
      <w:r w:rsidR="00B836FF">
        <w:rPr>
          <w:sz w:val="28"/>
          <w:szCs w:val="28"/>
        </w:rPr>
        <w:t>муниципального</w:t>
      </w:r>
      <w:r w:rsidRPr="001545F1">
        <w:rPr>
          <w:sz w:val="28"/>
          <w:szCs w:val="28"/>
        </w:rPr>
        <w:t xml:space="preserve"> развития</w:t>
      </w:r>
      <w:r w:rsidR="00B836FF">
        <w:rPr>
          <w:sz w:val="28"/>
          <w:szCs w:val="28"/>
        </w:rPr>
        <w:t xml:space="preserve"> при поддержке федерального уровня</w:t>
      </w:r>
      <w:r w:rsidRPr="001545F1">
        <w:rPr>
          <w:sz w:val="28"/>
          <w:szCs w:val="28"/>
        </w:rPr>
        <w:t xml:space="preserve"> и стимулирования инвестиций, согласования усилий центра и </w:t>
      </w:r>
      <w:r w:rsidR="00B836FF">
        <w:rPr>
          <w:sz w:val="28"/>
          <w:szCs w:val="28"/>
        </w:rPr>
        <w:t>муниципалитетов</w:t>
      </w:r>
      <w:r w:rsidRPr="001545F1">
        <w:rPr>
          <w:sz w:val="28"/>
          <w:szCs w:val="28"/>
        </w:rPr>
        <w:t>. Характер их взаимоотношений должен способствовать возникновению предпосылок для экономического роста и самой Федерации, ее регионов</w:t>
      </w:r>
      <w:r w:rsidR="00B836FF">
        <w:rPr>
          <w:sz w:val="28"/>
          <w:szCs w:val="28"/>
        </w:rPr>
        <w:t xml:space="preserve"> и городов</w:t>
      </w:r>
      <w:r w:rsidRPr="001545F1">
        <w:rPr>
          <w:sz w:val="28"/>
          <w:szCs w:val="28"/>
        </w:rPr>
        <w:t>.</w:t>
      </w:r>
    </w:p>
    <w:p w:rsidR="00BC1EB6" w:rsidRPr="00923A49" w:rsidRDefault="00BC1EB6" w:rsidP="00BC1EB6">
      <w:pPr>
        <w:pStyle w:val="HTML"/>
        <w:spacing w:line="360" w:lineRule="auto"/>
        <w:ind w:firstLine="737"/>
        <w:jc w:val="both"/>
        <w:rPr>
          <w:rFonts w:ascii="Times New Roman" w:hAnsi="Times New Roman"/>
          <w:b/>
          <w:sz w:val="28"/>
          <w:szCs w:val="28"/>
        </w:rPr>
      </w:pPr>
      <w:r w:rsidRPr="00923A49">
        <w:rPr>
          <w:rFonts w:ascii="Times New Roman" w:hAnsi="Times New Roman"/>
          <w:b/>
          <w:sz w:val="28"/>
          <w:szCs w:val="28"/>
        </w:rPr>
        <w:t xml:space="preserve">Основными  направлениями  развития  </w:t>
      </w:r>
      <w:r>
        <w:rPr>
          <w:rFonts w:ascii="Times New Roman" w:hAnsi="Times New Roman"/>
          <w:b/>
          <w:sz w:val="28"/>
          <w:szCs w:val="28"/>
        </w:rPr>
        <w:t xml:space="preserve">инфраструктуры рынка </w:t>
      </w:r>
      <w:r w:rsidRPr="00923A49">
        <w:rPr>
          <w:rFonts w:ascii="Times New Roman" w:hAnsi="Times New Roman"/>
          <w:b/>
          <w:sz w:val="28"/>
          <w:szCs w:val="28"/>
        </w:rPr>
        <w:t xml:space="preserve">  являются:</w:t>
      </w:r>
    </w:p>
    <w:p w:rsidR="00BC1EB6" w:rsidRPr="00923A49" w:rsidRDefault="00BC1EB6" w:rsidP="00BC1EB6">
      <w:pPr>
        <w:pStyle w:val="HTML"/>
        <w:spacing w:line="360" w:lineRule="auto"/>
        <w:ind w:firstLine="737"/>
        <w:jc w:val="both"/>
        <w:rPr>
          <w:rFonts w:ascii="Times New Roman" w:hAnsi="Times New Roman"/>
          <w:sz w:val="28"/>
          <w:szCs w:val="28"/>
        </w:rPr>
      </w:pPr>
      <w:r>
        <w:t xml:space="preserve">    </w:t>
      </w:r>
      <w:r w:rsidRPr="00923A49">
        <w:rPr>
          <w:rFonts w:ascii="Times New Roman" w:hAnsi="Times New Roman"/>
          <w:sz w:val="28"/>
          <w:szCs w:val="28"/>
        </w:rPr>
        <w:t>- преодоление  экономического  кризиса,  приведшего  к  резкому  сокращению</w:t>
      </w:r>
      <w:r>
        <w:rPr>
          <w:rFonts w:ascii="Times New Roman" w:hAnsi="Times New Roman"/>
          <w:sz w:val="28"/>
          <w:szCs w:val="28"/>
        </w:rPr>
        <w:t xml:space="preserve"> </w:t>
      </w:r>
      <w:r w:rsidRPr="00923A49">
        <w:rPr>
          <w:rFonts w:ascii="Times New Roman" w:hAnsi="Times New Roman"/>
          <w:sz w:val="28"/>
          <w:szCs w:val="28"/>
        </w:rPr>
        <w:t xml:space="preserve"> производства,  повышению  уровня  безработицы,  к  взаимным   неплатежам,</w:t>
      </w:r>
      <w:r>
        <w:rPr>
          <w:rFonts w:ascii="Times New Roman" w:hAnsi="Times New Roman"/>
          <w:sz w:val="28"/>
          <w:szCs w:val="28"/>
        </w:rPr>
        <w:t xml:space="preserve"> </w:t>
      </w:r>
      <w:r w:rsidRPr="00923A49">
        <w:rPr>
          <w:rFonts w:ascii="Times New Roman" w:hAnsi="Times New Roman"/>
          <w:sz w:val="28"/>
          <w:szCs w:val="28"/>
        </w:rPr>
        <w:t>нарушению внутрирайонных и межрайонных связей, к  снижению  уровня  жизни   населения;</w:t>
      </w:r>
    </w:p>
    <w:p w:rsidR="00BC1EB6" w:rsidRDefault="00BC1EB6" w:rsidP="00BC1EB6">
      <w:pPr>
        <w:pStyle w:val="HTML"/>
        <w:spacing w:line="360" w:lineRule="auto"/>
        <w:ind w:firstLine="737"/>
        <w:jc w:val="both"/>
        <w:rPr>
          <w:rFonts w:ascii="Times New Roman" w:hAnsi="Times New Roman"/>
          <w:sz w:val="28"/>
          <w:szCs w:val="28"/>
        </w:rPr>
      </w:pPr>
      <w:r w:rsidRPr="00923A49">
        <w:rPr>
          <w:rFonts w:ascii="Times New Roman" w:hAnsi="Times New Roman"/>
          <w:sz w:val="28"/>
          <w:szCs w:val="28"/>
        </w:rPr>
        <w:t xml:space="preserve"> - в машиностроительном  комплексе  –  проведение  серьезной  реконструкции,  модернизации предприятий, усиление внутриотраслевых связей по кооперации;</w:t>
      </w:r>
    </w:p>
    <w:p w:rsidR="00BC1EB6" w:rsidRDefault="00BC1EB6" w:rsidP="00BC1EB6">
      <w:pPr>
        <w:pStyle w:val="HTML"/>
        <w:spacing w:line="360" w:lineRule="auto"/>
        <w:ind w:firstLine="737"/>
        <w:jc w:val="both"/>
        <w:rPr>
          <w:rFonts w:ascii="Times New Roman" w:hAnsi="Times New Roman"/>
          <w:sz w:val="28"/>
          <w:szCs w:val="28"/>
        </w:rPr>
      </w:pPr>
      <w:r w:rsidRPr="00923A49">
        <w:rPr>
          <w:rFonts w:ascii="Times New Roman" w:hAnsi="Times New Roman"/>
          <w:sz w:val="28"/>
          <w:szCs w:val="28"/>
        </w:rPr>
        <w:t xml:space="preserve">  -  приведение  земельной  реформы  в  действие,  реструктуризация   крупных   предприятий</w:t>
      </w:r>
      <w:r>
        <w:rPr>
          <w:rFonts w:ascii="Times New Roman" w:hAnsi="Times New Roman"/>
          <w:sz w:val="28"/>
          <w:szCs w:val="28"/>
        </w:rPr>
        <w:t>;</w:t>
      </w:r>
    </w:p>
    <w:p w:rsidR="00BC1EB6" w:rsidRPr="00923A49" w:rsidRDefault="00BC1EB6" w:rsidP="00BC1EB6">
      <w:pPr>
        <w:pStyle w:val="HTML"/>
        <w:spacing w:line="360" w:lineRule="auto"/>
        <w:ind w:firstLine="737"/>
        <w:jc w:val="both"/>
        <w:rPr>
          <w:rFonts w:ascii="Times New Roman" w:hAnsi="Times New Roman"/>
          <w:sz w:val="28"/>
          <w:szCs w:val="28"/>
        </w:rPr>
      </w:pPr>
      <w:r w:rsidRPr="00923A49">
        <w:rPr>
          <w:rFonts w:ascii="Times New Roman" w:hAnsi="Times New Roman"/>
          <w:sz w:val="28"/>
          <w:szCs w:val="28"/>
        </w:rPr>
        <w:t xml:space="preserve">-  создание  сети  </w:t>
      </w:r>
      <w:r>
        <w:rPr>
          <w:rFonts w:ascii="Times New Roman" w:hAnsi="Times New Roman"/>
          <w:sz w:val="28"/>
          <w:szCs w:val="28"/>
        </w:rPr>
        <w:t>в городе</w:t>
      </w:r>
      <w:r w:rsidR="00B836FF">
        <w:rPr>
          <w:rFonts w:ascii="Times New Roman" w:hAnsi="Times New Roman"/>
          <w:sz w:val="28"/>
          <w:szCs w:val="28"/>
        </w:rPr>
        <w:t xml:space="preserve"> </w:t>
      </w:r>
      <w:r w:rsidRPr="00923A49">
        <w:rPr>
          <w:rFonts w:ascii="Times New Roman" w:hAnsi="Times New Roman"/>
          <w:sz w:val="28"/>
          <w:szCs w:val="28"/>
        </w:rPr>
        <w:t>крупных перерабатывающих предприятий для  более глубокой переработки продукции;</w:t>
      </w:r>
    </w:p>
    <w:p w:rsidR="00BC1EB6" w:rsidRPr="00923A49" w:rsidRDefault="00BC1EB6" w:rsidP="00BC1EB6">
      <w:pPr>
        <w:pStyle w:val="HTML"/>
        <w:spacing w:line="360" w:lineRule="auto"/>
        <w:ind w:firstLine="737"/>
        <w:jc w:val="both"/>
        <w:rPr>
          <w:rFonts w:ascii="Times New Roman" w:hAnsi="Times New Roman"/>
          <w:sz w:val="28"/>
          <w:szCs w:val="28"/>
        </w:rPr>
      </w:pPr>
      <w:r w:rsidRPr="00923A49">
        <w:rPr>
          <w:rFonts w:ascii="Times New Roman" w:hAnsi="Times New Roman"/>
          <w:sz w:val="28"/>
          <w:szCs w:val="28"/>
        </w:rPr>
        <w:t xml:space="preserve"> - решение социальных проблем и повышение уровня жизни населения  на  основе   достижения   утраченных   позиций   и   дальнейшего   развития   отраслей   материального   производства   (промышленности,   сельского    хозяйства,   транспорта, строительства</w:t>
      </w:r>
      <w:r w:rsidR="00B836FF">
        <w:rPr>
          <w:rFonts w:ascii="Times New Roman" w:hAnsi="Times New Roman"/>
          <w:sz w:val="28"/>
          <w:szCs w:val="28"/>
        </w:rPr>
        <w:t>, здравохранения</w:t>
      </w:r>
      <w:r w:rsidRPr="00923A49">
        <w:rPr>
          <w:rFonts w:ascii="Times New Roman" w:hAnsi="Times New Roman"/>
          <w:sz w:val="28"/>
          <w:szCs w:val="28"/>
        </w:rPr>
        <w:t xml:space="preserve"> и др.).</w:t>
      </w:r>
    </w:p>
    <w:p w:rsidR="00BC1EB6" w:rsidRDefault="00BC1EB6" w:rsidP="00BC1EB6">
      <w:pPr>
        <w:spacing w:line="360" w:lineRule="auto"/>
        <w:ind w:firstLine="737"/>
        <w:jc w:val="both"/>
        <w:rPr>
          <w:color w:val="000000"/>
          <w:sz w:val="28"/>
          <w:szCs w:val="28"/>
        </w:rPr>
      </w:pPr>
      <w:r w:rsidRPr="00923A49">
        <w:rPr>
          <w:bCs/>
          <w:iCs/>
          <w:color w:val="000000"/>
          <w:sz w:val="28"/>
          <w:szCs w:val="28"/>
        </w:rPr>
        <w:t>Итак, по данным  "Самарской газеты" от 16 августа 200</w:t>
      </w:r>
      <w:r>
        <w:rPr>
          <w:bCs/>
          <w:iCs/>
          <w:color w:val="000000"/>
          <w:sz w:val="28"/>
          <w:szCs w:val="28"/>
        </w:rPr>
        <w:t>9</w:t>
      </w:r>
      <w:r w:rsidRPr="00923A49">
        <w:rPr>
          <w:bCs/>
          <w:iCs/>
          <w:color w:val="000000"/>
          <w:sz w:val="28"/>
          <w:szCs w:val="28"/>
        </w:rPr>
        <w:t xml:space="preserve"> года,</w:t>
      </w:r>
      <w:r w:rsidRPr="0094723F">
        <w:rPr>
          <w:bCs/>
          <w:iCs/>
          <w:color w:val="000000"/>
          <w:sz w:val="28"/>
          <w:szCs w:val="28"/>
        </w:rPr>
        <w:t xml:space="preserve"> </w:t>
      </w:r>
      <w:r w:rsidRPr="0094723F">
        <w:rPr>
          <w:color w:val="000000"/>
          <w:sz w:val="28"/>
          <w:szCs w:val="28"/>
        </w:rPr>
        <w:t xml:space="preserve"> генерального</w:t>
      </w:r>
      <w:r w:rsidRPr="00E83A3F">
        <w:rPr>
          <w:color w:val="000000"/>
          <w:sz w:val="28"/>
          <w:szCs w:val="28"/>
        </w:rPr>
        <w:t xml:space="preserve"> плана </w:t>
      </w:r>
      <w:r>
        <w:rPr>
          <w:color w:val="000000"/>
          <w:sz w:val="28"/>
          <w:szCs w:val="28"/>
        </w:rPr>
        <w:t xml:space="preserve">развития инфраструктурного потенциала </w:t>
      </w:r>
      <w:r w:rsidRPr="00E83A3F">
        <w:rPr>
          <w:color w:val="000000"/>
          <w:sz w:val="28"/>
          <w:szCs w:val="28"/>
        </w:rPr>
        <w:t xml:space="preserve">сейчас у </w:t>
      </w:r>
      <w:r>
        <w:rPr>
          <w:color w:val="000000"/>
          <w:sz w:val="28"/>
          <w:szCs w:val="28"/>
        </w:rPr>
        <w:t xml:space="preserve">г.о. </w:t>
      </w:r>
      <w:r w:rsidRPr="00E83A3F">
        <w:rPr>
          <w:color w:val="000000"/>
          <w:sz w:val="28"/>
          <w:szCs w:val="28"/>
        </w:rPr>
        <w:t>Самары нет. Действующий ныне был принят в 19</w:t>
      </w:r>
      <w:r>
        <w:rPr>
          <w:color w:val="000000"/>
          <w:sz w:val="28"/>
          <w:szCs w:val="28"/>
        </w:rPr>
        <w:t>9</w:t>
      </w:r>
      <w:r w:rsidRPr="00E83A3F">
        <w:rPr>
          <w:color w:val="000000"/>
          <w:sz w:val="28"/>
          <w:szCs w:val="28"/>
        </w:rPr>
        <w:t>7 году и рассчитан на период до 2005 года. В настоящий момент кроме этого документа разви</w:t>
      </w:r>
      <w:r w:rsidRPr="00E83A3F">
        <w:rPr>
          <w:color w:val="000000"/>
          <w:sz w:val="28"/>
          <w:szCs w:val="28"/>
        </w:rPr>
        <w:softHyphen/>
        <w:t>тие город</w:t>
      </w:r>
      <w:r>
        <w:rPr>
          <w:color w:val="000000"/>
          <w:sz w:val="28"/>
          <w:szCs w:val="28"/>
        </w:rPr>
        <w:t xml:space="preserve">ского округа </w:t>
      </w:r>
      <w:r w:rsidRPr="00E83A3F">
        <w:rPr>
          <w:color w:val="000000"/>
          <w:sz w:val="28"/>
          <w:szCs w:val="28"/>
        </w:rPr>
        <w:t xml:space="preserve">регулируется еще </w:t>
      </w:r>
      <w:r>
        <w:rPr>
          <w:color w:val="000000"/>
          <w:sz w:val="28"/>
          <w:szCs w:val="28"/>
        </w:rPr>
        <w:t>«</w:t>
      </w:r>
      <w:r w:rsidRPr="00E83A3F">
        <w:rPr>
          <w:color w:val="000000"/>
          <w:sz w:val="28"/>
          <w:szCs w:val="28"/>
        </w:rPr>
        <w:t>Правилами за</w:t>
      </w:r>
      <w:r w:rsidRPr="00E83A3F">
        <w:rPr>
          <w:color w:val="000000"/>
          <w:sz w:val="28"/>
          <w:szCs w:val="28"/>
        </w:rPr>
        <w:softHyphen/>
        <w:t>стройки и землепользования</w:t>
      </w:r>
      <w:r>
        <w:rPr>
          <w:color w:val="000000"/>
          <w:sz w:val="28"/>
          <w:szCs w:val="28"/>
        </w:rPr>
        <w:t>»</w:t>
      </w:r>
      <w:r w:rsidRPr="00E83A3F">
        <w:rPr>
          <w:color w:val="000000"/>
          <w:sz w:val="28"/>
          <w:szCs w:val="28"/>
        </w:rPr>
        <w:t xml:space="preserve">, утвержденными постановлением Самарской городской думы №61 от 26.04.2001. </w:t>
      </w:r>
    </w:p>
    <w:p w:rsidR="00BC1EB6" w:rsidRDefault="00BC1EB6" w:rsidP="00BC1EB6">
      <w:pPr>
        <w:spacing w:line="360" w:lineRule="auto"/>
        <w:ind w:firstLine="540"/>
        <w:jc w:val="both"/>
        <w:rPr>
          <w:color w:val="000000"/>
          <w:sz w:val="28"/>
          <w:szCs w:val="28"/>
        </w:rPr>
      </w:pPr>
      <w:r w:rsidRPr="00E83A3F">
        <w:rPr>
          <w:color w:val="000000"/>
          <w:sz w:val="28"/>
          <w:szCs w:val="28"/>
        </w:rPr>
        <w:t>С приходом в нашу жизнь рыноч</w:t>
      </w:r>
      <w:r w:rsidRPr="00E83A3F">
        <w:rPr>
          <w:color w:val="000000"/>
          <w:sz w:val="28"/>
          <w:szCs w:val="28"/>
        </w:rPr>
        <w:softHyphen/>
        <w:t>ных отношений возникла необходимость разра</w:t>
      </w:r>
      <w:r w:rsidRPr="00E83A3F">
        <w:rPr>
          <w:color w:val="000000"/>
          <w:sz w:val="28"/>
          <w:szCs w:val="28"/>
        </w:rPr>
        <w:softHyphen/>
        <w:t>ботки нового, отражающего реалии сегодняшне</w:t>
      </w:r>
      <w:r w:rsidRPr="00E83A3F">
        <w:rPr>
          <w:color w:val="000000"/>
          <w:sz w:val="28"/>
          <w:szCs w:val="28"/>
        </w:rPr>
        <w:softHyphen/>
        <w:t>го дня, генерального плана. Результатом работы нескольких экспертных групп стал опубликован</w:t>
      </w:r>
      <w:r w:rsidRPr="00E83A3F">
        <w:rPr>
          <w:color w:val="000000"/>
          <w:sz w:val="28"/>
          <w:szCs w:val="28"/>
        </w:rPr>
        <w:softHyphen/>
        <w:t>ный 16 августа 200</w:t>
      </w:r>
      <w:r>
        <w:rPr>
          <w:color w:val="000000"/>
          <w:sz w:val="28"/>
          <w:szCs w:val="28"/>
        </w:rPr>
        <w:t>9</w:t>
      </w:r>
      <w:r w:rsidRPr="00E83A3F">
        <w:rPr>
          <w:color w:val="000000"/>
          <w:sz w:val="28"/>
          <w:szCs w:val="28"/>
        </w:rPr>
        <w:t xml:space="preserve"> года проект этого докумен</w:t>
      </w:r>
      <w:r w:rsidRPr="00E83A3F">
        <w:rPr>
          <w:color w:val="000000"/>
          <w:sz w:val="28"/>
          <w:szCs w:val="28"/>
        </w:rPr>
        <w:softHyphen/>
        <w:t>та, который определит развитие города на бли</w:t>
      </w:r>
      <w:r w:rsidRPr="00E83A3F">
        <w:rPr>
          <w:color w:val="000000"/>
          <w:sz w:val="28"/>
          <w:szCs w:val="28"/>
        </w:rPr>
        <w:softHyphen/>
        <w:t>жайшие 20-30 лет</w:t>
      </w:r>
      <w:r>
        <w:rPr>
          <w:color w:val="000000"/>
          <w:sz w:val="28"/>
          <w:szCs w:val="28"/>
        </w:rPr>
        <w:t>.</w:t>
      </w:r>
    </w:p>
    <w:p w:rsidR="00BC1EB6" w:rsidRPr="00923A49" w:rsidRDefault="00BC1EB6" w:rsidP="00BC1EB6">
      <w:pPr>
        <w:shd w:val="clear" w:color="auto" w:fill="FFFFFF"/>
        <w:autoSpaceDE w:val="0"/>
        <w:autoSpaceDN w:val="0"/>
        <w:adjustRightInd w:val="0"/>
        <w:spacing w:line="360" w:lineRule="auto"/>
        <w:ind w:firstLine="540"/>
        <w:jc w:val="both"/>
        <w:rPr>
          <w:sz w:val="28"/>
          <w:szCs w:val="28"/>
        </w:rPr>
      </w:pPr>
      <w:r w:rsidRPr="00923A49">
        <w:rPr>
          <w:bCs/>
          <w:color w:val="000000"/>
          <w:sz w:val="28"/>
          <w:szCs w:val="28"/>
        </w:rPr>
        <w:t>В целом документ можно разделить на три части относительно сферы приложения: жи</w:t>
      </w:r>
      <w:r w:rsidRPr="00923A49">
        <w:rPr>
          <w:bCs/>
          <w:color w:val="000000"/>
          <w:sz w:val="28"/>
          <w:szCs w:val="28"/>
        </w:rPr>
        <w:softHyphen/>
        <w:t>лье (строительство и реконструкция), социальная инфраструктура, техническая ин</w:t>
      </w:r>
      <w:r w:rsidRPr="00923A49">
        <w:rPr>
          <w:bCs/>
          <w:color w:val="000000"/>
          <w:sz w:val="28"/>
          <w:szCs w:val="28"/>
        </w:rPr>
        <w:softHyphen/>
        <w:t>фраструктура.</w:t>
      </w:r>
    </w:p>
    <w:p w:rsidR="00BC1EB6" w:rsidRPr="00E83A3F" w:rsidRDefault="00BC1EB6" w:rsidP="00BC1EB6">
      <w:pPr>
        <w:shd w:val="clear" w:color="auto" w:fill="FFFFFF"/>
        <w:autoSpaceDE w:val="0"/>
        <w:autoSpaceDN w:val="0"/>
        <w:adjustRightInd w:val="0"/>
        <w:spacing w:line="360" w:lineRule="auto"/>
        <w:ind w:firstLine="540"/>
        <w:jc w:val="both"/>
        <w:rPr>
          <w:sz w:val="28"/>
          <w:szCs w:val="28"/>
        </w:rPr>
      </w:pPr>
      <w:r w:rsidRPr="00E83A3F">
        <w:rPr>
          <w:color w:val="000000"/>
          <w:sz w:val="28"/>
          <w:szCs w:val="28"/>
        </w:rPr>
        <w:t>Согласно новому генплану, развитие города будет проходить за счет:</w:t>
      </w:r>
    </w:p>
    <w:p w:rsidR="00BC1EB6" w:rsidRPr="00923A49" w:rsidRDefault="00BC1EB6" w:rsidP="00BC1EB6">
      <w:pPr>
        <w:shd w:val="clear" w:color="auto" w:fill="FFFFFF"/>
        <w:autoSpaceDE w:val="0"/>
        <w:autoSpaceDN w:val="0"/>
        <w:adjustRightInd w:val="0"/>
        <w:spacing w:line="360" w:lineRule="auto"/>
        <w:ind w:firstLine="540"/>
        <w:jc w:val="both"/>
        <w:rPr>
          <w:sz w:val="28"/>
          <w:szCs w:val="28"/>
        </w:rPr>
      </w:pPr>
      <w:r w:rsidRPr="00923A49">
        <w:rPr>
          <w:color w:val="000000"/>
          <w:sz w:val="28"/>
          <w:szCs w:val="28"/>
        </w:rPr>
        <w:t>1) совершенствования пространственной ор</w:t>
      </w:r>
      <w:r w:rsidRPr="00923A49">
        <w:rPr>
          <w:color w:val="000000"/>
          <w:sz w:val="28"/>
          <w:szCs w:val="28"/>
        </w:rPr>
        <w:softHyphen/>
        <w:t xml:space="preserve">ганизации уже </w:t>
      </w:r>
      <w:r w:rsidRPr="00923A49">
        <w:rPr>
          <w:bCs/>
          <w:color w:val="000000"/>
          <w:sz w:val="28"/>
          <w:szCs w:val="28"/>
        </w:rPr>
        <w:t xml:space="preserve">застроенных территорий </w:t>
      </w:r>
      <w:r w:rsidRPr="00923A49">
        <w:rPr>
          <w:color w:val="000000"/>
          <w:sz w:val="28"/>
          <w:szCs w:val="28"/>
        </w:rPr>
        <w:t>(в т.ч. сноса ветхого жилья);</w:t>
      </w:r>
    </w:p>
    <w:p w:rsidR="00BC1EB6" w:rsidRPr="00923A49" w:rsidRDefault="00BC1EB6" w:rsidP="00BC1EB6">
      <w:pPr>
        <w:shd w:val="clear" w:color="auto" w:fill="FFFFFF"/>
        <w:autoSpaceDE w:val="0"/>
        <w:autoSpaceDN w:val="0"/>
        <w:adjustRightInd w:val="0"/>
        <w:spacing w:line="360" w:lineRule="auto"/>
        <w:ind w:firstLine="540"/>
        <w:jc w:val="both"/>
        <w:rPr>
          <w:sz w:val="28"/>
          <w:szCs w:val="28"/>
        </w:rPr>
      </w:pPr>
      <w:r w:rsidRPr="00923A49">
        <w:rPr>
          <w:color w:val="000000"/>
          <w:sz w:val="28"/>
          <w:szCs w:val="28"/>
        </w:rPr>
        <w:t xml:space="preserve">2) освоения </w:t>
      </w:r>
      <w:r w:rsidRPr="00923A49">
        <w:rPr>
          <w:bCs/>
          <w:color w:val="000000"/>
          <w:sz w:val="28"/>
          <w:szCs w:val="28"/>
        </w:rPr>
        <w:t>новых площадок.</w:t>
      </w:r>
    </w:p>
    <w:p w:rsidR="00BC1EB6" w:rsidRPr="00E83A3F" w:rsidRDefault="00BC1EB6" w:rsidP="00BC1EB6">
      <w:pPr>
        <w:shd w:val="clear" w:color="auto" w:fill="FFFFFF"/>
        <w:autoSpaceDE w:val="0"/>
        <w:autoSpaceDN w:val="0"/>
        <w:adjustRightInd w:val="0"/>
        <w:spacing w:line="360" w:lineRule="auto"/>
        <w:ind w:firstLine="540"/>
        <w:jc w:val="both"/>
        <w:rPr>
          <w:sz w:val="28"/>
          <w:szCs w:val="28"/>
        </w:rPr>
      </w:pPr>
      <w:r w:rsidRPr="00E83A3F">
        <w:rPr>
          <w:color w:val="000000"/>
          <w:sz w:val="28"/>
          <w:szCs w:val="28"/>
        </w:rPr>
        <w:t xml:space="preserve">Территориально </w:t>
      </w:r>
      <w:r>
        <w:rPr>
          <w:color w:val="000000"/>
          <w:sz w:val="28"/>
          <w:szCs w:val="28"/>
        </w:rPr>
        <w:t xml:space="preserve">г.о. </w:t>
      </w:r>
      <w:r w:rsidRPr="00E83A3F">
        <w:rPr>
          <w:color w:val="000000"/>
          <w:sz w:val="28"/>
          <w:szCs w:val="28"/>
        </w:rPr>
        <w:t>Самару планируют расширить в трех направлениях: север и северо-восток (зе</w:t>
      </w:r>
      <w:r w:rsidRPr="00E83A3F">
        <w:rPr>
          <w:color w:val="000000"/>
          <w:sz w:val="28"/>
          <w:szCs w:val="28"/>
        </w:rPr>
        <w:softHyphen/>
        <w:t xml:space="preserve">мли Красноглинского и Кировского районов) и юг (Куйбышеский р-н). В этих направлениях расположены так называемые "условно свободные территории" </w:t>
      </w:r>
      <w:r w:rsidRPr="00E83A3F">
        <w:rPr>
          <w:i/>
          <w:iCs/>
          <w:color w:val="000000"/>
          <w:sz w:val="28"/>
          <w:szCs w:val="28"/>
        </w:rPr>
        <w:t>(данные в при</w:t>
      </w:r>
      <w:r w:rsidRPr="00E83A3F">
        <w:rPr>
          <w:i/>
          <w:iCs/>
          <w:color w:val="000000"/>
          <w:sz w:val="28"/>
          <w:szCs w:val="28"/>
        </w:rPr>
        <w:softHyphen/>
        <w:t>веденной таблице).</w:t>
      </w:r>
    </w:p>
    <w:p w:rsidR="00BC1EB6" w:rsidRDefault="00BC1EB6" w:rsidP="00BC1EB6">
      <w:pPr>
        <w:shd w:val="clear" w:color="auto" w:fill="FFFFFF"/>
        <w:autoSpaceDE w:val="0"/>
        <w:autoSpaceDN w:val="0"/>
        <w:adjustRightInd w:val="0"/>
        <w:spacing w:line="360" w:lineRule="auto"/>
        <w:ind w:firstLine="540"/>
        <w:jc w:val="both"/>
        <w:rPr>
          <w:color w:val="000000"/>
          <w:sz w:val="28"/>
          <w:szCs w:val="28"/>
        </w:rPr>
      </w:pPr>
      <w:r w:rsidRPr="00E83A3F">
        <w:rPr>
          <w:color w:val="000000"/>
          <w:sz w:val="28"/>
          <w:szCs w:val="28"/>
        </w:rPr>
        <w:t>Что касается социальной инфраструктуры, в разделе "Градостро</w:t>
      </w:r>
      <w:r w:rsidRPr="00E83A3F">
        <w:rPr>
          <w:color w:val="000000"/>
          <w:sz w:val="28"/>
          <w:szCs w:val="28"/>
        </w:rPr>
        <w:softHyphen/>
        <w:t>ительное развитие общественного пространства" отмечается, что сеть учреждений обслуживания населения достаточно развита, но "их мощ</w:t>
      </w:r>
      <w:r w:rsidRPr="00E83A3F">
        <w:rPr>
          <w:color w:val="000000"/>
          <w:sz w:val="28"/>
          <w:szCs w:val="28"/>
        </w:rPr>
        <w:softHyphen/>
        <w:t xml:space="preserve">ность не всегда достаточна для проживающего населения". </w:t>
      </w:r>
    </w:p>
    <w:p w:rsidR="00BC1EB6" w:rsidRPr="00E83A3F" w:rsidRDefault="00BC1EB6" w:rsidP="00BC1EB6">
      <w:pPr>
        <w:shd w:val="clear" w:color="auto" w:fill="FFFFFF"/>
        <w:autoSpaceDE w:val="0"/>
        <w:autoSpaceDN w:val="0"/>
        <w:adjustRightInd w:val="0"/>
        <w:spacing w:line="360" w:lineRule="auto"/>
        <w:ind w:firstLine="540"/>
        <w:jc w:val="both"/>
        <w:rPr>
          <w:sz w:val="28"/>
          <w:szCs w:val="28"/>
        </w:rPr>
      </w:pPr>
      <w:r w:rsidRPr="00E83A3F">
        <w:rPr>
          <w:color w:val="000000"/>
          <w:sz w:val="28"/>
          <w:szCs w:val="28"/>
        </w:rPr>
        <w:t>Особое внимание разработчики про</w:t>
      </w:r>
      <w:r w:rsidRPr="00E83A3F">
        <w:rPr>
          <w:color w:val="000000"/>
          <w:sz w:val="28"/>
          <w:szCs w:val="28"/>
        </w:rPr>
        <w:softHyphen/>
        <w:t>екта генплана уделили развитию рекреа</w:t>
      </w:r>
      <w:r w:rsidRPr="00E83A3F">
        <w:rPr>
          <w:color w:val="000000"/>
          <w:sz w:val="28"/>
          <w:szCs w:val="28"/>
        </w:rPr>
        <w:softHyphen/>
        <w:t>ционных зон и инфраструктуры отдыха и туризма. В течение 10 лет планируется построить Самарский зоопарк (на терри</w:t>
      </w:r>
      <w:r w:rsidRPr="00E83A3F">
        <w:rPr>
          <w:color w:val="000000"/>
          <w:sz w:val="28"/>
          <w:szCs w:val="28"/>
        </w:rPr>
        <w:softHyphen/>
        <w:t xml:space="preserve">тории </w:t>
      </w:r>
      <w:smartTag w:uri="urn:schemas-microsoft-com:office:smarttags" w:element="metricconverter">
        <w:smartTagPr>
          <w:attr w:name="ProductID" w:val="100 га"/>
        </w:smartTagPr>
        <w:r w:rsidRPr="00E83A3F">
          <w:rPr>
            <w:color w:val="000000"/>
            <w:sz w:val="28"/>
            <w:szCs w:val="28"/>
          </w:rPr>
          <w:t>100 га</w:t>
        </w:r>
      </w:smartTag>
      <w:r w:rsidRPr="00E83A3F">
        <w:rPr>
          <w:color w:val="000000"/>
          <w:sz w:val="28"/>
          <w:szCs w:val="28"/>
        </w:rPr>
        <w:t>), канатную дорогу Самара -</w:t>
      </w:r>
      <w:r>
        <w:rPr>
          <w:color w:val="000000"/>
          <w:sz w:val="28"/>
          <w:szCs w:val="28"/>
        </w:rPr>
        <w:t xml:space="preserve"> </w:t>
      </w:r>
      <w:r w:rsidRPr="00E83A3F">
        <w:rPr>
          <w:color w:val="000000"/>
          <w:sz w:val="28"/>
          <w:szCs w:val="28"/>
        </w:rPr>
        <w:t>о.Проран - с.Рождествено, рекреационно-туристическую экспозицию "Старая Самара", спортивную арену на террито</w:t>
      </w:r>
      <w:r w:rsidRPr="00E83A3F">
        <w:rPr>
          <w:color w:val="000000"/>
          <w:sz w:val="28"/>
          <w:szCs w:val="28"/>
        </w:rPr>
        <w:softHyphen/>
        <w:t>рии Самарского Заречья, а также развить сеть объектов детско-юношеского туриз</w:t>
      </w:r>
      <w:r w:rsidRPr="00E83A3F">
        <w:rPr>
          <w:color w:val="000000"/>
          <w:sz w:val="28"/>
          <w:szCs w:val="28"/>
        </w:rPr>
        <w:softHyphen/>
        <w:t>ма и создать пешеходные торгово</w:t>
      </w:r>
      <w:r>
        <w:rPr>
          <w:color w:val="000000"/>
          <w:sz w:val="28"/>
          <w:szCs w:val="28"/>
        </w:rPr>
        <w:t>-</w:t>
      </w:r>
      <w:r w:rsidRPr="00E83A3F">
        <w:rPr>
          <w:color w:val="000000"/>
          <w:sz w:val="28"/>
          <w:szCs w:val="28"/>
        </w:rPr>
        <w:t>рекреационные зоны по некоторым спускаю</w:t>
      </w:r>
      <w:r w:rsidRPr="00E83A3F">
        <w:rPr>
          <w:color w:val="000000"/>
          <w:sz w:val="28"/>
          <w:szCs w:val="28"/>
        </w:rPr>
        <w:softHyphen/>
        <w:t>щимся к Волге улицам.</w:t>
      </w:r>
    </w:p>
    <w:p w:rsidR="00BC1EB6" w:rsidRPr="0094723F" w:rsidRDefault="00BC1EB6" w:rsidP="00BC1EB6">
      <w:pPr>
        <w:shd w:val="clear" w:color="auto" w:fill="FFFFFF"/>
        <w:autoSpaceDE w:val="0"/>
        <w:autoSpaceDN w:val="0"/>
        <w:adjustRightInd w:val="0"/>
        <w:spacing w:line="360" w:lineRule="auto"/>
        <w:ind w:firstLine="540"/>
        <w:jc w:val="both"/>
        <w:rPr>
          <w:sz w:val="28"/>
          <w:szCs w:val="28"/>
        </w:rPr>
      </w:pPr>
      <w:r w:rsidRPr="00E83A3F">
        <w:rPr>
          <w:color w:val="000000"/>
          <w:sz w:val="28"/>
          <w:szCs w:val="28"/>
        </w:rPr>
        <w:t xml:space="preserve">Развитие технической инфраструктуры в проекте представлено планами по созданию промышленно-коммунальных зон на правом берегу реки Самары. Площади более </w:t>
      </w:r>
      <w:smartTag w:uri="urn:schemas-microsoft-com:office:smarttags" w:element="metricconverter">
        <w:smartTagPr>
          <w:attr w:name="ProductID" w:val="191 га"/>
        </w:smartTagPr>
        <w:r w:rsidRPr="00E83A3F">
          <w:rPr>
            <w:color w:val="000000"/>
            <w:sz w:val="28"/>
            <w:szCs w:val="28"/>
          </w:rPr>
          <w:t>191 га</w:t>
        </w:r>
      </w:smartTag>
      <w:r w:rsidRPr="00E83A3F">
        <w:rPr>
          <w:color w:val="000000"/>
          <w:sz w:val="28"/>
          <w:szCs w:val="28"/>
        </w:rPr>
        <w:t xml:space="preserve"> авторы проекта выделили под </w:t>
      </w:r>
      <w:r w:rsidRPr="00923A49">
        <w:rPr>
          <w:bCs/>
          <w:color w:val="000000"/>
          <w:sz w:val="28"/>
          <w:szCs w:val="28"/>
        </w:rPr>
        <w:t>строительство крупного транспортно-логистического центра.</w:t>
      </w:r>
      <w:r w:rsidRPr="00E83A3F">
        <w:rPr>
          <w:b/>
          <w:bCs/>
          <w:color w:val="000000"/>
          <w:sz w:val="28"/>
          <w:szCs w:val="28"/>
        </w:rPr>
        <w:t xml:space="preserve"> </w:t>
      </w:r>
      <w:r w:rsidRPr="00E83A3F">
        <w:rPr>
          <w:color w:val="000000"/>
          <w:sz w:val="28"/>
          <w:szCs w:val="28"/>
        </w:rPr>
        <w:t xml:space="preserve">А всего под объекты промышленно-коммунального строительства выделено порядка </w:t>
      </w:r>
      <w:smartTag w:uri="urn:schemas-microsoft-com:office:smarttags" w:element="metricconverter">
        <w:smartTagPr>
          <w:attr w:name="ProductID" w:val="1100 га"/>
        </w:smartTagPr>
        <w:r w:rsidRPr="00E83A3F">
          <w:rPr>
            <w:color w:val="000000"/>
            <w:sz w:val="28"/>
            <w:szCs w:val="28"/>
          </w:rPr>
          <w:t>1100 га</w:t>
        </w:r>
      </w:smartTag>
      <w:r w:rsidRPr="00E83A3F">
        <w:rPr>
          <w:color w:val="000000"/>
          <w:sz w:val="28"/>
          <w:szCs w:val="28"/>
        </w:rPr>
        <w:t xml:space="preserve">. Проектом предложены места расположения пожарных депо, депо </w:t>
      </w:r>
      <w:r w:rsidRPr="0094723F">
        <w:rPr>
          <w:color w:val="000000"/>
          <w:sz w:val="28"/>
          <w:szCs w:val="28"/>
        </w:rPr>
        <w:t>метрополитена и пр. В районе пос. Ясная Поляна на муниципальных землях предполагается выде</w:t>
      </w:r>
      <w:r w:rsidRPr="0094723F">
        <w:rPr>
          <w:color w:val="000000"/>
          <w:sz w:val="28"/>
          <w:szCs w:val="28"/>
        </w:rPr>
        <w:softHyphen/>
        <w:t xml:space="preserve">лить под кладбище территории в </w:t>
      </w:r>
      <w:smartTag w:uri="urn:schemas-microsoft-com:office:smarttags" w:element="metricconverter">
        <w:smartTagPr>
          <w:attr w:name="ProductID" w:val="70 га"/>
        </w:smartTagPr>
        <w:r w:rsidRPr="0094723F">
          <w:rPr>
            <w:color w:val="000000"/>
            <w:sz w:val="28"/>
            <w:szCs w:val="28"/>
          </w:rPr>
          <w:t>70 га</w:t>
        </w:r>
      </w:smartTag>
      <w:r w:rsidRPr="0094723F">
        <w:rPr>
          <w:color w:val="000000"/>
          <w:sz w:val="28"/>
          <w:szCs w:val="28"/>
        </w:rPr>
        <w:t>.</w:t>
      </w:r>
    </w:p>
    <w:p w:rsidR="00BC1EB6" w:rsidRPr="0094723F" w:rsidRDefault="00BC1EB6" w:rsidP="00BC1EB6">
      <w:pPr>
        <w:shd w:val="clear" w:color="auto" w:fill="FFFFFF"/>
        <w:autoSpaceDE w:val="0"/>
        <w:autoSpaceDN w:val="0"/>
        <w:adjustRightInd w:val="0"/>
        <w:spacing w:line="360" w:lineRule="auto"/>
        <w:ind w:firstLine="540"/>
        <w:jc w:val="both"/>
        <w:rPr>
          <w:color w:val="000000"/>
          <w:sz w:val="28"/>
          <w:szCs w:val="28"/>
        </w:rPr>
      </w:pPr>
      <w:r w:rsidRPr="0094723F">
        <w:rPr>
          <w:color w:val="000000"/>
          <w:sz w:val="28"/>
          <w:szCs w:val="28"/>
        </w:rPr>
        <w:t>Для улучшения экологической обстановки в мегаполисе в генплане прописан ряд мер. Например, до 2015 года планируется разработать и реали</w:t>
      </w:r>
      <w:r w:rsidRPr="0094723F">
        <w:rPr>
          <w:color w:val="000000"/>
          <w:sz w:val="28"/>
          <w:szCs w:val="28"/>
        </w:rPr>
        <w:softHyphen/>
        <w:t>зовать проекты организации санитарно-защитных зон (СЗЗ) промышленных предприятий Самары. Правда, при этом следующий пункт декларирует планы по сокращению величины таких зон промышленных и коммунальных пред</w:t>
      </w:r>
      <w:r w:rsidRPr="0094723F">
        <w:rPr>
          <w:color w:val="000000"/>
          <w:sz w:val="28"/>
          <w:szCs w:val="28"/>
        </w:rPr>
        <w:softHyphen/>
        <w:t xml:space="preserve">приятий. Возможно, организация СЗЗ будет подразумевать сокращение их площади. Однако, не факт, что экологическая ситуация в городе при этом улучшится. </w:t>
      </w:r>
    </w:p>
    <w:p w:rsidR="00BC1EB6" w:rsidRPr="0094723F" w:rsidRDefault="00BC1EB6" w:rsidP="00BC1EB6">
      <w:pPr>
        <w:shd w:val="clear" w:color="auto" w:fill="FFFFFF"/>
        <w:autoSpaceDE w:val="0"/>
        <w:autoSpaceDN w:val="0"/>
        <w:adjustRightInd w:val="0"/>
        <w:spacing w:line="360" w:lineRule="auto"/>
        <w:ind w:firstLine="540"/>
        <w:jc w:val="both"/>
        <w:rPr>
          <w:bCs/>
          <w:color w:val="000000"/>
          <w:sz w:val="28"/>
          <w:szCs w:val="28"/>
        </w:rPr>
      </w:pPr>
      <w:r w:rsidRPr="0094723F">
        <w:rPr>
          <w:color w:val="000000"/>
          <w:sz w:val="28"/>
          <w:szCs w:val="28"/>
        </w:rPr>
        <w:t xml:space="preserve">Среди прочих мер по борьбе с загрязнением воздуха упомянут первый этап программы по переводу муниципального транспорта на </w:t>
      </w:r>
      <w:r w:rsidRPr="0094723F">
        <w:rPr>
          <w:bCs/>
          <w:color w:val="000000"/>
          <w:sz w:val="28"/>
          <w:szCs w:val="28"/>
        </w:rPr>
        <w:t>ис</w:t>
      </w:r>
      <w:r w:rsidRPr="0094723F">
        <w:rPr>
          <w:bCs/>
          <w:color w:val="000000"/>
          <w:sz w:val="28"/>
          <w:szCs w:val="28"/>
        </w:rPr>
        <w:softHyphen/>
        <w:t xml:space="preserve">пользование природного газа в качестве моторного топлива. </w:t>
      </w:r>
    </w:p>
    <w:p w:rsidR="00BC1EB6" w:rsidRDefault="00BC1EB6" w:rsidP="00BC1EB6">
      <w:pPr>
        <w:shd w:val="clear" w:color="auto" w:fill="FFFFFF"/>
        <w:autoSpaceDE w:val="0"/>
        <w:autoSpaceDN w:val="0"/>
        <w:adjustRightInd w:val="0"/>
        <w:spacing w:line="360" w:lineRule="auto"/>
        <w:ind w:firstLine="540"/>
        <w:jc w:val="both"/>
        <w:rPr>
          <w:color w:val="000000"/>
          <w:sz w:val="28"/>
          <w:szCs w:val="28"/>
        </w:rPr>
      </w:pPr>
      <w:r w:rsidRPr="0094723F">
        <w:rPr>
          <w:color w:val="000000"/>
          <w:sz w:val="28"/>
          <w:szCs w:val="28"/>
        </w:rPr>
        <w:t xml:space="preserve">Водные объекты планируется беречь путем снижения объемов стоков, строительства и реконструкции очистных сооружений. На мусорных полигонах авторы проекта предусмотрели </w:t>
      </w:r>
      <w:r w:rsidRPr="0094723F">
        <w:rPr>
          <w:bCs/>
          <w:color w:val="000000"/>
          <w:sz w:val="28"/>
          <w:szCs w:val="28"/>
        </w:rPr>
        <w:t xml:space="preserve">создание сортировочных станций. </w:t>
      </w:r>
      <w:r w:rsidRPr="0094723F">
        <w:rPr>
          <w:color w:val="000000"/>
          <w:sz w:val="28"/>
          <w:szCs w:val="28"/>
        </w:rPr>
        <w:t>Утилизация ТБО бу</w:t>
      </w:r>
      <w:r w:rsidRPr="0094723F">
        <w:rPr>
          <w:color w:val="000000"/>
          <w:sz w:val="28"/>
          <w:szCs w:val="28"/>
        </w:rPr>
        <w:softHyphen/>
        <w:t>дет проводиться тремя методами: рециклингом, компостированием и терми</w:t>
      </w:r>
      <w:r w:rsidRPr="0094723F">
        <w:rPr>
          <w:color w:val="000000"/>
          <w:sz w:val="28"/>
          <w:szCs w:val="28"/>
        </w:rPr>
        <w:softHyphen/>
        <w:t xml:space="preserve">ческим обеззараживанием. По заключению разработчиков проекта, </w:t>
      </w:r>
      <w:r w:rsidRPr="0094723F">
        <w:rPr>
          <w:bCs/>
          <w:color w:val="000000"/>
          <w:sz w:val="28"/>
          <w:szCs w:val="28"/>
        </w:rPr>
        <w:t>мощно</w:t>
      </w:r>
      <w:r w:rsidRPr="0094723F">
        <w:rPr>
          <w:bCs/>
          <w:color w:val="000000"/>
          <w:sz w:val="28"/>
          <w:szCs w:val="28"/>
        </w:rPr>
        <w:softHyphen/>
        <w:t>стей существующих ныне полигонов хватит еще на 25-30 лет.</w:t>
      </w:r>
      <w:r>
        <w:rPr>
          <w:bCs/>
          <w:color w:val="000000"/>
          <w:sz w:val="28"/>
          <w:szCs w:val="28"/>
        </w:rPr>
        <w:t xml:space="preserve"> </w:t>
      </w:r>
      <w:r w:rsidRPr="00E83A3F">
        <w:rPr>
          <w:color w:val="000000"/>
          <w:sz w:val="28"/>
          <w:szCs w:val="28"/>
        </w:rPr>
        <w:t>После публикации проекта Генерального плана до его окончательного утверждения должно пройти три месяца. В течение следующих трех месяцев после утверждения этого документа должен быть разработан план его реали</w:t>
      </w:r>
      <w:r w:rsidRPr="00E83A3F">
        <w:rPr>
          <w:color w:val="000000"/>
          <w:sz w:val="28"/>
          <w:szCs w:val="28"/>
        </w:rPr>
        <w:softHyphen/>
        <w:t>зации на ближайшие два года с перечнем планировочных мероприятий и финансово-экономическим обоснованием. Однако самым главным итогом утверждения генплана должно стать начало планомерной и упорядоченной работы по приданию Самаре достойного вида, улучшению качества жизни го</w:t>
      </w:r>
      <w:r w:rsidRPr="00E83A3F">
        <w:rPr>
          <w:color w:val="000000"/>
          <w:sz w:val="28"/>
          <w:szCs w:val="28"/>
        </w:rPr>
        <w:softHyphen/>
        <w:t xml:space="preserve">рожан и, пожалуй, более четких перспектив развития города с точки зрения инвесторов. </w:t>
      </w:r>
    </w:p>
    <w:p w:rsidR="00BC1EB6" w:rsidRPr="004E548A" w:rsidRDefault="00BC1EB6" w:rsidP="00BC1EB6">
      <w:pPr>
        <w:spacing w:line="360" w:lineRule="auto"/>
        <w:ind w:firstLine="737"/>
        <w:jc w:val="both"/>
        <w:rPr>
          <w:sz w:val="28"/>
          <w:szCs w:val="28"/>
        </w:rPr>
      </w:pPr>
      <w:r>
        <w:rPr>
          <w:sz w:val="28"/>
          <w:szCs w:val="28"/>
        </w:rPr>
        <w:t>О</w:t>
      </w:r>
      <w:r w:rsidRPr="004E548A">
        <w:rPr>
          <w:sz w:val="28"/>
          <w:szCs w:val="28"/>
        </w:rPr>
        <w:t>сновные направления управления экономикой муниципального образования:</w:t>
      </w:r>
    </w:p>
    <w:p w:rsidR="00BC1EB6" w:rsidRPr="004E548A" w:rsidRDefault="00BC1EB6" w:rsidP="00BC1EB6">
      <w:pPr>
        <w:spacing w:line="360" w:lineRule="auto"/>
        <w:ind w:firstLine="737"/>
        <w:jc w:val="both"/>
        <w:rPr>
          <w:sz w:val="28"/>
          <w:szCs w:val="28"/>
        </w:rPr>
      </w:pPr>
      <w:r>
        <w:rPr>
          <w:sz w:val="28"/>
          <w:szCs w:val="28"/>
        </w:rPr>
        <w:t>-</w:t>
      </w:r>
      <w:r w:rsidRPr="004E548A">
        <w:rPr>
          <w:sz w:val="28"/>
          <w:szCs w:val="28"/>
        </w:rPr>
        <w:t xml:space="preserve"> управление муниципальным имуществом;</w:t>
      </w:r>
    </w:p>
    <w:p w:rsidR="00BC1EB6" w:rsidRPr="004E548A" w:rsidRDefault="00BC1EB6" w:rsidP="00BC1EB6">
      <w:pPr>
        <w:spacing w:line="360" w:lineRule="auto"/>
        <w:ind w:firstLine="737"/>
        <w:jc w:val="both"/>
        <w:rPr>
          <w:sz w:val="28"/>
          <w:szCs w:val="28"/>
        </w:rPr>
      </w:pPr>
      <w:r>
        <w:rPr>
          <w:sz w:val="28"/>
          <w:szCs w:val="28"/>
        </w:rPr>
        <w:t>-</w:t>
      </w:r>
      <w:r w:rsidRPr="004E548A">
        <w:rPr>
          <w:sz w:val="28"/>
          <w:szCs w:val="28"/>
        </w:rPr>
        <w:t xml:space="preserve"> финансовая политика - управление муниципальными финансами;</w:t>
      </w:r>
    </w:p>
    <w:p w:rsidR="00BC1EB6" w:rsidRPr="004E548A" w:rsidRDefault="00BC1EB6" w:rsidP="00BC1EB6">
      <w:pPr>
        <w:spacing w:line="360" w:lineRule="auto"/>
        <w:ind w:firstLine="737"/>
        <w:jc w:val="both"/>
        <w:rPr>
          <w:sz w:val="28"/>
          <w:szCs w:val="28"/>
        </w:rPr>
      </w:pPr>
      <w:r>
        <w:rPr>
          <w:sz w:val="28"/>
          <w:szCs w:val="28"/>
        </w:rPr>
        <w:t>-</w:t>
      </w:r>
      <w:r w:rsidRPr="004E548A">
        <w:rPr>
          <w:sz w:val="28"/>
          <w:szCs w:val="28"/>
        </w:rPr>
        <w:t xml:space="preserve"> промышленная политика - взаимодействие с немуниципальными хозяйствующими субъектами на территории муниципального образования;</w:t>
      </w:r>
    </w:p>
    <w:p w:rsidR="00BC1EB6" w:rsidRPr="004E548A" w:rsidRDefault="00BC1EB6" w:rsidP="00BC1EB6">
      <w:pPr>
        <w:spacing w:line="360" w:lineRule="auto"/>
        <w:ind w:firstLine="737"/>
        <w:jc w:val="both"/>
        <w:rPr>
          <w:sz w:val="28"/>
          <w:szCs w:val="28"/>
        </w:rPr>
      </w:pPr>
      <w:r>
        <w:rPr>
          <w:sz w:val="28"/>
          <w:szCs w:val="28"/>
        </w:rPr>
        <w:t>-</w:t>
      </w:r>
      <w:r w:rsidRPr="004E548A">
        <w:rPr>
          <w:sz w:val="28"/>
          <w:szCs w:val="28"/>
        </w:rPr>
        <w:t xml:space="preserve"> налоговая, тарифная, ценовая политика;</w:t>
      </w:r>
    </w:p>
    <w:p w:rsidR="00BC1EB6" w:rsidRPr="004E548A" w:rsidRDefault="00BC1EB6" w:rsidP="00BC1EB6">
      <w:pPr>
        <w:spacing w:line="360" w:lineRule="auto"/>
        <w:ind w:firstLine="737"/>
        <w:jc w:val="both"/>
        <w:rPr>
          <w:sz w:val="28"/>
          <w:szCs w:val="28"/>
        </w:rPr>
      </w:pPr>
      <w:r>
        <w:rPr>
          <w:sz w:val="28"/>
          <w:szCs w:val="28"/>
        </w:rPr>
        <w:t>-</w:t>
      </w:r>
      <w:r w:rsidRPr="004E548A">
        <w:rPr>
          <w:sz w:val="28"/>
          <w:szCs w:val="28"/>
        </w:rPr>
        <w:t xml:space="preserve"> инвестиционная политика;</w:t>
      </w:r>
    </w:p>
    <w:p w:rsidR="00BC1EB6" w:rsidRPr="004E548A" w:rsidRDefault="00BC1EB6" w:rsidP="00BC1EB6">
      <w:pPr>
        <w:spacing w:line="360" w:lineRule="auto"/>
        <w:ind w:firstLine="737"/>
        <w:jc w:val="both"/>
        <w:rPr>
          <w:sz w:val="28"/>
          <w:szCs w:val="28"/>
        </w:rPr>
      </w:pPr>
      <w:r>
        <w:rPr>
          <w:sz w:val="28"/>
          <w:szCs w:val="28"/>
        </w:rPr>
        <w:t>-</w:t>
      </w:r>
      <w:r w:rsidRPr="004E548A">
        <w:rPr>
          <w:sz w:val="28"/>
          <w:szCs w:val="28"/>
        </w:rPr>
        <w:t xml:space="preserve"> управление межмуниципальными и международными экономическими связями муниципальных образований и др.</w:t>
      </w:r>
    </w:p>
    <w:p w:rsidR="00BC1EB6" w:rsidRPr="007C0407" w:rsidRDefault="00BC1EB6" w:rsidP="00BC1EB6">
      <w:pPr>
        <w:spacing w:line="360" w:lineRule="auto"/>
        <w:ind w:firstLine="737"/>
        <w:jc w:val="both"/>
        <w:rPr>
          <w:sz w:val="28"/>
          <w:szCs w:val="28"/>
        </w:rPr>
      </w:pPr>
      <w:r>
        <w:t>Д</w:t>
      </w:r>
      <w:r w:rsidRPr="007C0407">
        <w:rPr>
          <w:sz w:val="28"/>
          <w:szCs w:val="28"/>
        </w:rPr>
        <w:t>ля решения стоящих перед городским округом проблем необходимо создать четырёхуровневую систему про</w:t>
      </w:r>
      <w:r w:rsidRPr="007C0407">
        <w:rPr>
          <w:sz w:val="28"/>
          <w:szCs w:val="28"/>
        </w:rPr>
        <w:softHyphen/>
        <w:t>граммных документов, состоящую из программы социально-экономического раз</w:t>
      </w:r>
      <w:r w:rsidRPr="007C0407">
        <w:rPr>
          <w:sz w:val="28"/>
          <w:szCs w:val="28"/>
        </w:rPr>
        <w:softHyphen/>
        <w:t xml:space="preserve">вития области, областных целевых программ, программ правительства </w:t>
      </w:r>
      <w:r w:rsidR="001A4F9F">
        <w:rPr>
          <w:sz w:val="28"/>
          <w:szCs w:val="28"/>
        </w:rPr>
        <w:t>Самары</w:t>
      </w:r>
      <w:r w:rsidRPr="007C0407">
        <w:rPr>
          <w:sz w:val="28"/>
          <w:szCs w:val="28"/>
        </w:rPr>
        <w:t>, ведомственных программ.</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Освоение мощных и высокоэффективных топливно-энергетических ресурсов, леса, полезных ископаемых позволило создать здесь развитую систему, спе</w:t>
      </w:r>
      <w:r w:rsidRPr="007C0407">
        <w:rPr>
          <w:sz w:val="28"/>
          <w:szCs w:val="28"/>
        </w:rPr>
        <w:softHyphen/>
        <w:t>циализацией которой стали энергоемкие отрасли цветной металлургии, химическая, атомная, микробиологическая промышленность, крупнейший в стране лесной комплекс, а также машино</w:t>
      </w:r>
      <w:r w:rsidRPr="007C0407">
        <w:rPr>
          <w:sz w:val="28"/>
          <w:szCs w:val="28"/>
        </w:rPr>
        <w:softHyphen/>
        <w:t>строение, производство строительных материалов и др.</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За годы реформ ведущие отрасли с высокоэффективной энергетической и сырьевой базой благо</w:t>
      </w:r>
      <w:r w:rsidRPr="007C0407">
        <w:rPr>
          <w:sz w:val="28"/>
          <w:szCs w:val="28"/>
        </w:rPr>
        <w:softHyphen/>
        <w:t>даря их конкурентоспособности на зарубежном рынке сумели не только сохранить объемы производ</w:t>
      </w:r>
      <w:r w:rsidRPr="007C0407">
        <w:rPr>
          <w:sz w:val="28"/>
          <w:szCs w:val="28"/>
        </w:rPr>
        <w:softHyphen/>
        <w:t>ства, но в ряде случаев даже их увеличить. Отрасли, не опирающиеся на высокоэффективные ресур</w:t>
      </w:r>
      <w:r w:rsidRPr="007C0407">
        <w:rPr>
          <w:sz w:val="28"/>
          <w:szCs w:val="28"/>
        </w:rPr>
        <w:softHyphen/>
        <w:t>сы (машиностроение, легкая, химико-фармацевтическая промышленность и др.) и ориентирующиеся преимущественно на неплатежеспособный внутренний рынок, понесли серьезный урон.</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Реалии рыночных реформ таковы, что инвестиции — как российские, так и зарубежные — идут главным образом в сырьевые отрасли, дающие гарантированный результат и наиболее уверенно кон</w:t>
      </w:r>
      <w:r w:rsidRPr="007C0407">
        <w:rPr>
          <w:sz w:val="28"/>
          <w:szCs w:val="28"/>
        </w:rPr>
        <w:softHyphen/>
        <w:t>курирующие на зарубежном рынке, о чем свидетельствует анализ работы промышленности  за последние 15 лет. Городской округ Самара располагает значительным ресурсным потенциалом, при</w:t>
      </w:r>
      <w:r w:rsidRPr="007C0407">
        <w:rPr>
          <w:sz w:val="28"/>
          <w:szCs w:val="28"/>
        </w:rPr>
        <w:softHyphen/>
        <w:t xml:space="preserve">чем не </w:t>
      </w:r>
      <w:r w:rsidR="00CC2B2A">
        <w:rPr>
          <w:sz w:val="28"/>
          <w:szCs w:val="28"/>
        </w:rPr>
        <w:t>месного</w:t>
      </w:r>
      <w:r w:rsidRPr="007C0407">
        <w:rPr>
          <w:sz w:val="28"/>
          <w:szCs w:val="28"/>
        </w:rPr>
        <w:t xml:space="preserve">, а федерального значения. </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 xml:space="preserve">Это крупные месторождения природного газа, нефти, железных руд, огромные лесные массивы, обеспечивающие благоприятные перспективы для освоения и реализации продукции на зарубежном и отечественном рынках как в сыром, так и в переработанном виде. </w:t>
      </w:r>
    </w:p>
    <w:p w:rsidR="00BC1EB6" w:rsidRPr="007C0407" w:rsidRDefault="00BC1EB6" w:rsidP="00BC1EB6">
      <w:pPr>
        <w:shd w:val="clear" w:color="auto" w:fill="FFFFFF"/>
        <w:autoSpaceDE w:val="0"/>
        <w:autoSpaceDN w:val="0"/>
        <w:adjustRightInd w:val="0"/>
        <w:spacing w:line="360" w:lineRule="auto"/>
        <w:ind w:firstLine="540"/>
        <w:jc w:val="both"/>
        <w:rPr>
          <w:sz w:val="28"/>
          <w:szCs w:val="28"/>
        </w:rPr>
      </w:pPr>
      <w:r w:rsidRPr="007C0407">
        <w:rPr>
          <w:sz w:val="28"/>
          <w:szCs w:val="28"/>
        </w:rPr>
        <w:t>Эти крупномасштабные ресурсные проекты могут стать импульсом развития экономики не толь</w:t>
      </w:r>
      <w:r w:rsidRPr="007C0407">
        <w:rPr>
          <w:sz w:val="28"/>
          <w:szCs w:val="28"/>
        </w:rPr>
        <w:softHyphen/>
        <w:t>ко городского округа Самары, но и всего региона.</w:t>
      </w:r>
      <w:r w:rsidR="001A4F9F">
        <w:rPr>
          <w:sz w:val="28"/>
          <w:szCs w:val="28"/>
        </w:rPr>
        <w:t xml:space="preserve"> А как известно развитие инфраструктуры прямо пропорционально развитию промышленности.</w:t>
      </w:r>
    </w:p>
    <w:p w:rsidR="00BC1EB6" w:rsidRPr="007C0407" w:rsidRDefault="00BC1EB6" w:rsidP="00BC1EB6">
      <w:pPr>
        <w:shd w:val="clear" w:color="auto" w:fill="FFFFFF"/>
        <w:autoSpaceDE w:val="0"/>
        <w:autoSpaceDN w:val="0"/>
        <w:adjustRightInd w:val="0"/>
        <w:spacing w:line="360" w:lineRule="auto"/>
        <w:ind w:firstLine="540"/>
        <w:jc w:val="both"/>
        <w:rPr>
          <w:sz w:val="28"/>
          <w:szCs w:val="28"/>
        </w:rPr>
      </w:pPr>
      <w:r w:rsidRPr="007C0407">
        <w:rPr>
          <w:sz w:val="28"/>
          <w:szCs w:val="28"/>
        </w:rPr>
        <w:t xml:space="preserve">Перспективные индустриальные и транспортные проекты </w:t>
      </w:r>
      <w:r w:rsidR="00CC2B2A">
        <w:rPr>
          <w:sz w:val="28"/>
          <w:szCs w:val="28"/>
        </w:rPr>
        <w:t xml:space="preserve">города </w:t>
      </w:r>
      <w:r w:rsidRPr="007C0407">
        <w:rPr>
          <w:sz w:val="28"/>
          <w:szCs w:val="28"/>
        </w:rPr>
        <w:t>характеризуются различными  сроками реализации, в значительной части проект</w:t>
      </w:r>
      <w:r w:rsidR="00CC2B2A">
        <w:rPr>
          <w:sz w:val="28"/>
          <w:szCs w:val="28"/>
        </w:rPr>
        <w:t>ов пока не ясными. Тем не менее,</w:t>
      </w:r>
      <w:r w:rsidRPr="007C0407">
        <w:rPr>
          <w:sz w:val="28"/>
          <w:szCs w:val="28"/>
        </w:rPr>
        <w:t xml:space="preserve">  приведенные ресурсные проекты предусматривают добычу полезных ископаемых и производство продукции, востребованной и конкурентоспособной как на внутреннем, так и на внешнем рынке. Поэтому они вошли в перспективные планы крупных, располагающих финансами компаний, и это представляется серьезной гарантией того, что,  по крайней мере большая часть из них будет реализована. Следовательно, новый промышленный бум в течение ближайших десятилетий городскому округу Самара  гарантирован.</w:t>
      </w:r>
    </w:p>
    <w:p w:rsidR="00BC1EB6" w:rsidRPr="007C0407" w:rsidRDefault="00BC1EB6" w:rsidP="00BC1EB6">
      <w:pPr>
        <w:shd w:val="clear" w:color="auto" w:fill="FFFFFF"/>
        <w:autoSpaceDE w:val="0"/>
        <w:autoSpaceDN w:val="0"/>
        <w:adjustRightInd w:val="0"/>
        <w:spacing w:line="360" w:lineRule="auto"/>
        <w:ind w:firstLine="540"/>
        <w:jc w:val="both"/>
        <w:rPr>
          <w:sz w:val="28"/>
          <w:szCs w:val="28"/>
        </w:rPr>
      </w:pPr>
      <w:r w:rsidRPr="007C0407">
        <w:rPr>
          <w:sz w:val="28"/>
          <w:szCs w:val="28"/>
        </w:rPr>
        <w:t>Освоение и транспорт нефти и газа, а также реализация других ресурсных проектов будут спо</w:t>
      </w:r>
      <w:r w:rsidRPr="007C0407">
        <w:rPr>
          <w:sz w:val="28"/>
          <w:szCs w:val="28"/>
        </w:rPr>
        <w:softHyphen/>
        <w:t>собствовать развитию как в Самаре, так и области, так и в других субъектах Федерации смежных произ</w:t>
      </w:r>
      <w:r w:rsidRPr="007C0407">
        <w:rPr>
          <w:sz w:val="28"/>
          <w:szCs w:val="28"/>
        </w:rPr>
        <w:softHyphen/>
        <w:t>водств в различных отраслях промышленности. Увеличится производство горного и металлургичес</w:t>
      </w:r>
      <w:r w:rsidRPr="007C0407">
        <w:rPr>
          <w:sz w:val="28"/>
          <w:szCs w:val="28"/>
        </w:rPr>
        <w:softHyphen/>
        <w:t>кого оборудования, строительных материалов, продукции деревообработки. Реализация проекта, особенно в части производства алюминия, а также транспорта нефти и газа, потребует значительных дополнительных мощностей в электроэнергетике. Все это создаст многие тысячи высокооплачивае</w:t>
      </w:r>
      <w:r w:rsidRPr="007C0407">
        <w:rPr>
          <w:sz w:val="28"/>
          <w:szCs w:val="28"/>
        </w:rPr>
        <w:softHyphen/>
        <w:t>мых рабочих мест и укрепит налоговую базу регионов.</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 xml:space="preserve">Работа с предприятиями промышленности и транспорта </w:t>
      </w:r>
      <w:r w:rsidR="00B836FF">
        <w:rPr>
          <w:sz w:val="28"/>
          <w:szCs w:val="28"/>
        </w:rPr>
        <w:t xml:space="preserve">города </w:t>
      </w:r>
      <w:r w:rsidRPr="007C0407">
        <w:rPr>
          <w:sz w:val="28"/>
          <w:szCs w:val="28"/>
        </w:rPr>
        <w:t>по линии заключения соглаше</w:t>
      </w:r>
      <w:r w:rsidRPr="007C0407">
        <w:rPr>
          <w:sz w:val="28"/>
          <w:szCs w:val="28"/>
        </w:rPr>
        <w:softHyphen/>
        <w:t>ний и организации их взаимной поддержки производится путем взаимозачетов и других форм расче</w:t>
      </w:r>
      <w:r w:rsidRPr="007C0407">
        <w:rPr>
          <w:sz w:val="28"/>
          <w:szCs w:val="28"/>
        </w:rPr>
        <w:softHyphen/>
        <w:t xml:space="preserve">тов за потребляемую продукцию и услуги. </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Возможно улучшение инвестиционного климата путем снижения инвестиционных рисков. Ин</w:t>
      </w:r>
      <w:r w:rsidRPr="007C0407">
        <w:rPr>
          <w:sz w:val="28"/>
          <w:szCs w:val="28"/>
        </w:rPr>
        <w:softHyphen/>
        <w:t xml:space="preserve">струментом этого может служить содействие созданию страховых и залоговых фондов, ассоциаций финансово-кредитных организаций, предоставление государственных гарантий и иных форм государственной поддержки. </w:t>
      </w:r>
      <w:r w:rsidR="001A4F9F">
        <w:rPr>
          <w:sz w:val="28"/>
          <w:szCs w:val="28"/>
        </w:rPr>
        <w:t>Муниципальные</w:t>
      </w:r>
      <w:r w:rsidRPr="007C0407">
        <w:rPr>
          <w:sz w:val="28"/>
          <w:szCs w:val="28"/>
        </w:rPr>
        <w:t xml:space="preserve"> власти могут воздействовать на объявление предприятия бан</w:t>
      </w:r>
      <w:r w:rsidRPr="007C0407">
        <w:rPr>
          <w:sz w:val="28"/>
          <w:szCs w:val="28"/>
        </w:rPr>
        <w:softHyphen/>
        <w:t>кротом (или его отсрочку) и проведение процедуры банкротства, а также на условия продажи нахо</w:t>
      </w:r>
      <w:r w:rsidRPr="007C0407">
        <w:rPr>
          <w:sz w:val="28"/>
          <w:szCs w:val="28"/>
        </w:rPr>
        <w:softHyphen/>
        <w:t>дящихся в областной собственности пакетов акций предприятий их новым собственникам.</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 xml:space="preserve">Задачи развития в области инфраструктуры связаны с реализацией пакета проектов и работой с бизнес-структурами и федеральным центром для ее возможной оптимизации. Территории </w:t>
      </w:r>
      <w:r w:rsidR="001A4F9F">
        <w:rPr>
          <w:sz w:val="28"/>
          <w:szCs w:val="28"/>
        </w:rPr>
        <w:t>города (окраины)</w:t>
      </w:r>
      <w:r w:rsidRPr="007C0407">
        <w:rPr>
          <w:sz w:val="28"/>
          <w:szCs w:val="28"/>
        </w:rPr>
        <w:t xml:space="preserve"> привлекают газовиков, нефтяников, леснико</w:t>
      </w:r>
      <w:r w:rsidR="001A4F9F">
        <w:rPr>
          <w:sz w:val="28"/>
          <w:szCs w:val="28"/>
        </w:rPr>
        <w:t>в. Местные</w:t>
      </w:r>
      <w:r w:rsidRPr="007C0407">
        <w:rPr>
          <w:sz w:val="28"/>
          <w:szCs w:val="28"/>
        </w:rPr>
        <w:t xml:space="preserve"> власти могут решить вопрос комплексного освоения территории при совместном участии компаний в инфраструктурных проектах.</w:t>
      </w:r>
    </w:p>
    <w:p w:rsidR="00BC1EB6" w:rsidRPr="007C0407" w:rsidRDefault="00BC1EB6" w:rsidP="00BC1EB6">
      <w:pPr>
        <w:shd w:val="clear" w:color="auto" w:fill="FFFFFF"/>
        <w:autoSpaceDE w:val="0"/>
        <w:autoSpaceDN w:val="0"/>
        <w:adjustRightInd w:val="0"/>
        <w:spacing w:line="360" w:lineRule="auto"/>
        <w:ind w:firstLine="737"/>
        <w:jc w:val="both"/>
        <w:rPr>
          <w:sz w:val="28"/>
          <w:szCs w:val="28"/>
        </w:rPr>
      </w:pPr>
      <w:r w:rsidRPr="007C0407">
        <w:rPr>
          <w:sz w:val="28"/>
          <w:szCs w:val="28"/>
        </w:rPr>
        <w:t xml:space="preserve">В политике Министерства регионального развития РФ доминирует принцип поддержки </w:t>
      </w:r>
      <w:r w:rsidR="00B836FF">
        <w:rPr>
          <w:sz w:val="28"/>
          <w:szCs w:val="28"/>
        </w:rPr>
        <w:t xml:space="preserve">уже не </w:t>
      </w:r>
      <w:r w:rsidRPr="007C0407">
        <w:rPr>
          <w:sz w:val="28"/>
          <w:szCs w:val="28"/>
        </w:rPr>
        <w:t>регионов</w:t>
      </w:r>
      <w:r w:rsidR="00B836FF">
        <w:rPr>
          <w:sz w:val="28"/>
          <w:szCs w:val="28"/>
        </w:rPr>
        <w:t>, а муниципальных образований</w:t>
      </w:r>
      <w:r w:rsidRPr="007C0407">
        <w:rPr>
          <w:sz w:val="28"/>
          <w:szCs w:val="28"/>
        </w:rPr>
        <w:t xml:space="preserve"> — его локомотивов, что, в частности, непосредственно сказалось на распре</w:t>
      </w:r>
      <w:r w:rsidRPr="007C0407">
        <w:rPr>
          <w:sz w:val="28"/>
          <w:szCs w:val="28"/>
        </w:rPr>
        <w:softHyphen/>
        <w:t xml:space="preserve">делении федерального фонда </w:t>
      </w:r>
      <w:r w:rsidR="00B836FF">
        <w:rPr>
          <w:sz w:val="28"/>
          <w:szCs w:val="28"/>
        </w:rPr>
        <w:t>развития регионов. Таким образом, финансировать теперь будут в первую очередь не регионы, а входящие в его состав муниципальные образования.</w:t>
      </w:r>
    </w:p>
    <w:p w:rsidR="00BC1EB6" w:rsidRPr="007C0407" w:rsidRDefault="00BC1EB6" w:rsidP="00BC1EB6">
      <w:pPr>
        <w:spacing w:line="360" w:lineRule="auto"/>
        <w:ind w:firstLine="737"/>
        <w:jc w:val="both"/>
        <w:rPr>
          <w:sz w:val="28"/>
          <w:szCs w:val="28"/>
        </w:rPr>
      </w:pPr>
      <w:r w:rsidRPr="007C0407">
        <w:rPr>
          <w:sz w:val="28"/>
          <w:szCs w:val="28"/>
        </w:rPr>
        <w:t>Экономические реформы не могут быть самоцелью. Их задача - способствовать необходимым переменам в народном хозяйстве, упрочению положения страны в мировой экономической системе. Соответственно, об успехе или провале реформ можно судить лишь по тому, насколько ожидаемые результаты совпадают с намеченными целями.</w:t>
      </w:r>
    </w:p>
    <w:p w:rsidR="00BC1EB6" w:rsidRDefault="00BC1EB6" w:rsidP="00BC1EB6">
      <w:pPr>
        <w:spacing w:line="360" w:lineRule="auto"/>
        <w:ind w:firstLine="737"/>
        <w:jc w:val="both"/>
        <w:rPr>
          <w:sz w:val="28"/>
          <w:szCs w:val="28"/>
        </w:rPr>
      </w:pPr>
      <w:r w:rsidRPr="00D414D6">
        <w:rPr>
          <w:sz w:val="28"/>
          <w:szCs w:val="28"/>
        </w:rPr>
        <w:t xml:space="preserve">При разработке комплекса соответствующих мер </w:t>
      </w:r>
      <w:r>
        <w:rPr>
          <w:sz w:val="28"/>
          <w:szCs w:val="28"/>
        </w:rPr>
        <w:t xml:space="preserve">необходимо </w:t>
      </w:r>
      <w:r w:rsidRPr="00D414D6">
        <w:rPr>
          <w:sz w:val="28"/>
          <w:szCs w:val="28"/>
        </w:rPr>
        <w:t xml:space="preserve"> </w:t>
      </w:r>
      <w:r>
        <w:rPr>
          <w:sz w:val="28"/>
          <w:szCs w:val="28"/>
        </w:rPr>
        <w:t xml:space="preserve">охватывать </w:t>
      </w:r>
      <w:r w:rsidRPr="00D414D6">
        <w:rPr>
          <w:sz w:val="28"/>
          <w:szCs w:val="28"/>
        </w:rPr>
        <w:t xml:space="preserve"> можно больше направлений. Поставить и решить как можно больше задач.</w:t>
      </w:r>
      <w:r w:rsidR="001A4F9F">
        <w:rPr>
          <w:sz w:val="28"/>
          <w:szCs w:val="28"/>
        </w:rPr>
        <w:t xml:space="preserve"> Какие-то, но все-таки, будут решены, а не заниматься развитием только прибыльных отраслей, сфер, предприятий. </w:t>
      </w:r>
      <w:r w:rsidRPr="00D414D6">
        <w:rPr>
          <w:sz w:val="28"/>
          <w:szCs w:val="28"/>
        </w:rPr>
        <w:t>Результаты подобных стремлений, продиктованных самыми лучшими намерениями, весьма незначительны. Во-первых, чрезвычайно обширен сам круг законодательного обеспечения перехода к рынку страны, которая более 70 лет жила по законам централизованно управляемой экономики. Во-вторых, многие предложения, очевидно правильные с точки зрения специалистов, наталкиваются на непонимание и неприятие со стороны общества.</w:t>
      </w:r>
      <w:r>
        <w:rPr>
          <w:sz w:val="28"/>
          <w:szCs w:val="28"/>
        </w:rPr>
        <w:t xml:space="preserve"> </w:t>
      </w:r>
      <w:r w:rsidRPr="00D414D6">
        <w:rPr>
          <w:sz w:val="28"/>
          <w:szCs w:val="28"/>
        </w:rPr>
        <w:t>По нашему мнению, только при наличии четко обозначенных целей, относящихся к преобразованиям в собственно экономике, можно сузить круг подлежащих решению проблем, сформулировать практически реализуемый перечень мер по рефор</w:t>
      </w:r>
      <w:r>
        <w:rPr>
          <w:sz w:val="28"/>
          <w:szCs w:val="28"/>
        </w:rPr>
        <w:t>мированию отношений в экономике.</w:t>
      </w:r>
    </w:p>
    <w:p w:rsidR="00BC1EB6" w:rsidRDefault="00BC1EB6" w:rsidP="00BC1EB6">
      <w:pPr>
        <w:shd w:val="clear" w:color="auto" w:fill="FFFFFF"/>
        <w:autoSpaceDE w:val="0"/>
        <w:autoSpaceDN w:val="0"/>
        <w:adjustRightInd w:val="0"/>
        <w:spacing w:line="360" w:lineRule="auto"/>
        <w:ind w:firstLine="540"/>
        <w:jc w:val="both"/>
        <w:rPr>
          <w:color w:val="000000"/>
          <w:sz w:val="28"/>
          <w:szCs w:val="28"/>
        </w:rPr>
      </w:pPr>
      <w:r w:rsidRPr="00392CD8">
        <w:rPr>
          <w:color w:val="000000"/>
          <w:sz w:val="28"/>
          <w:szCs w:val="28"/>
        </w:rPr>
        <w:t xml:space="preserve">Нужна программа развития экономики </w:t>
      </w:r>
      <w:r>
        <w:rPr>
          <w:color w:val="000000"/>
          <w:sz w:val="28"/>
          <w:szCs w:val="28"/>
        </w:rPr>
        <w:t>городского округа</w:t>
      </w:r>
      <w:r w:rsidRPr="00392CD8">
        <w:rPr>
          <w:color w:val="000000"/>
          <w:sz w:val="28"/>
          <w:szCs w:val="28"/>
        </w:rPr>
        <w:t xml:space="preserve">, реализующая некую стратегию, предусматривающую использование экспортных ресурсов. Отсутствие стратегии и соответствующих ей экономических механизмов не позволяет дать истинную оценку эффективности предлагаемых больших проектов и делает бессмысленной их разработку. </w:t>
      </w:r>
    </w:p>
    <w:p w:rsidR="00BC1EB6" w:rsidRDefault="00BC1EB6" w:rsidP="00BC1EB6">
      <w:pPr>
        <w:shd w:val="clear" w:color="auto" w:fill="FFFFFF"/>
        <w:autoSpaceDE w:val="0"/>
        <w:autoSpaceDN w:val="0"/>
        <w:adjustRightInd w:val="0"/>
        <w:spacing w:line="360" w:lineRule="auto"/>
        <w:ind w:firstLine="540"/>
        <w:jc w:val="both"/>
        <w:rPr>
          <w:color w:val="000000"/>
          <w:sz w:val="28"/>
          <w:szCs w:val="28"/>
        </w:rPr>
      </w:pPr>
      <w:r w:rsidRPr="00392CD8">
        <w:rPr>
          <w:color w:val="000000"/>
          <w:sz w:val="28"/>
          <w:szCs w:val="28"/>
        </w:rPr>
        <w:t xml:space="preserve">Промышленная структура экономики </w:t>
      </w:r>
      <w:r>
        <w:rPr>
          <w:color w:val="000000"/>
          <w:sz w:val="28"/>
          <w:szCs w:val="28"/>
        </w:rPr>
        <w:t>городского округа Самара</w:t>
      </w:r>
      <w:r w:rsidRPr="00392CD8">
        <w:rPr>
          <w:color w:val="000000"/>
          <w:sz w:val="28"/>
          <w:szCs w:val="28"/>
        </w:rPr>
        <w:t xml:space="preserve"> характеризуется боль</w:t>
      </w:r>
      <w:r w:rsidRPr="00392CD8">
        <w:rPr>
          <w:color w:val="000000"/>
          <w:sz w:val="28"/>
          <w:szCs w:val="28"/>
        </w:rPr>
        <w:softHyphen/>
        <w:t>шой концентрацией производственных мощностей, обусловленной использованием, как правило, высокоэффективных крупных источников</w:t>
      </w:r>
      <w:r>
        <w:rPr>
          <w:color w:val="000000"/>
          <w:sz w:val="28"/>
          <w:szCs w:val="28"/>
        </w:rPr>
        <w:t>.</w:t>
      </w:r>
    </w:p>
    <w:p w:rsidR="00BC1EB6" w:rsidRPr="00392CD8" w:rsidRDefault="00BC1EB6" w:rsidP="00BC1EB6">
      <w:pPr>
        <w:shd w:val="clear" w:color="auto" w:fill="FFFFFF"/>
        <w:autoSpaceDE w:val="0"/>
        <w:autoSpaceDN w:val="0"/>
        <w:adjustRightInd w:val="0"/>
        <w:spacing w:line="360" w:lineRule="auto"/>
        <w:ind w:firstLine="540"/>
        <w:jc w:val="both"/>
        <w:rPr>
          <w:sz w:val="28"/>
          <w:szCs w:val="28"/>
        </w:rPr>
      </w:pPr>
      <w:r w:rsidRPr="00392CD8">
        <w:rPr>
          <w:color w:val="000000"/>
          <w:sz w:val="28"/>
          <w:szCs w:val="28"/>
        </w:rPr>
        <w:t>С сокращением внут</w:t>
      </w:r>
      <w:r w:rsidRPr="00392CD8">
        <w:rPr>
          <w:color w:val="000000"/>
          <w:sz w:val="28"/>
          <w:szCs w:val="28"/>
        </w:rPr>
        <w:softHyphen/>
        <w:t>реннего рынка эффект от эксплуатации предприятий-гигантов начинают перекрывать растущие за</w:t>
      </w:r>
      <w:r w:rsidRPr="00392CD8">
        <w:rPr>
          <w:color w:val="000000"/>
          <w:sz w:val="28"/>
          <w:szCs w:val="28"/>
        </w:rPr>
        <w:softHyphen/>
        <w:t>траты на транспортировку сырья и готовой продукции. Преобладание производств с незавершенным технологическим циклом, к тому же часто сконцентрированных на крупных градообразующих пред</w:t>
      </w:r>
      <w:r w:rsidRPr="00392CD8">
        <w:rPr>
          <w:color w:val="000000"/>
          <w:sz w:val="28"/>
          <w:szCs w:val="28"/>
        </w:rPr>
        <w:softHyphen/>
        <w:t xml:space="preserve">приятиях, обусловливает малую приспособляемость производственной структуры области к быстро меняющимся условиям рынка, и, следовательно, необходимость дополнения рыночных механизмов элементами государственного регулирования. Отмеченные особенности экономики </w:t>
      </w:r>
      <w:r>
        <w:rPr>
          <w:color w:val="000000"/>
          <w:sz w:val="28"/>
          <w:szCs w:val="28"/>
        </w:rPr>
        <w:t xml:space="preserve">г.о. Самара, </w:t>
      </w:r>
      <w:r w:rsidRPr="00392CD8">
        <w:rPr>
          <w:color w:val="000000"/>
          <w:sz w:val="28"/>
          <w:szCs w:val="28"/>
        </w:rPr>
        <w:t xml:space="preserve"> а также «утяжеленная» производственная структура, ее возросшая зависимость от конъюнктуры внешнего рынка в значительной мере определяют рисковый характер и необходимость повышения ее адаптив</w:t>
      </w:r>
      <w:r w:rsidRPr="00392CD8">
        <w:rPr>
          <w:color w:val="000000"/>
          <w:sz w:val="28"/>
          <w:szCs w:val="28"/>
        </w:rPr>
        <w:softHyphen/>
        <w:t>ных возможностей.</w:t>
      </w:r>
    </w:p>
    <w:p w:rsidR="00BC1EB6" w:rsidRDefault="00BC1EB6" w:rsidP="00BC1EB6">
      <w:pPr>
        <w:shd w:val="clear" w:color="auto" w:fill="FFFFFF"/>
        <w:autoSpaceDE w:val="0"/>
        <w:autoSpaceDN w:val="0"/>
        <w:adjustRightInd w:val="0"/>
        <w:spacing w:line="360" w:lineRule="auto"/>
        <w:ind w:firstLine="540"/>
        <w:jc w:val="both"/>
        <w:rPr>
          <w:color w:val="000000"/>
          <w:sz w:val="28"/>
          <w:szCs w:val="28"/>
        </w:rPr>
      </w:pPr>
      <w:r w:rsidRPr="00392CD8">
        <w:rPr>
          <w:color w:val="000000"/>
          <w:sz w:val="28"/>
          <w:szCs w:val="28"/>
        </w:rPr>
        <w:t xml:space="preserve">Экономика </w:t>
      </w:r>
      <w:r>
        <w:rPr>
          <w:color w:val="000000"/>
          <w:sz w:val="28"/>
          <w:szCs w:val="28"/>
        </w:rPr>
        <w:t>городского округа</w:t>
      </w:r>
      <w:r w:rsidRPr="00392CD8">
        <w:rPr>
          <w:color w:val="000000"/>
          <w:sz w:val="28"/>
          <w:szCs w:val="28"/>
        </w:rPr>
        <w:t>, ее эффективная структура представляются в виде устойчиво развивающего</w:t>
      </w:r>
      <w:r w:rsidRPr="00392CD8">
        <w:rPr>
          <w:color w:val="000000"/>
          <w:sz w:val="28"/>
          <w:szCs w:val="28"/>
        </w:rPr>
        <w:softHyphen/>
        <w:t>ся ядра и зоны гибкости, берущей на себя реакцию на действие фактора неопределенности, напри</w:t>
      </w:r>
      <w:r w:rsidRPr="00392CD8">
        <w:rPr>
          <w:color w:val="000000"/>
          <w:sz w:val="28"/>
          <w:szCs w:val="28"/>
        </w:rPr>
        <w:softHyphen/>
        <w:t>мер конъюнктуры цен. Ядро устойчивости образуют предприятия отраслей специализации, реализующие объективные конкурентные преимущества региона, а зону гибкости — технологически и организационно связанные с ними небольшие и средние предприятия, с гибкими технологиями и более разнообразной номенклатурой выпускаемой продукции. Преж</w:t>
      </w:r>
      <w:r w:rsidRPr="00392CD8">
        <w:rPr>
          <w:color w:val="000000"/>
          <w:sz w:val="28"/>
          <w:szCs w:val="28"/>
        </w:rPr>
        <w:softHyphen/>
        <w:t>де всего это предприятия, активно использующие эффективные ресурсы межотрасле</w:t>
      </w:r>
      <w:r w:rsidRPr="00392CD8">
        <w:rPr>
          <w:color w:val="000000"/>
          <w:sz w:val="28"/>
          <w:szCs w:val="28"/>
        </w:rPr>
        <w:softHyphen/>
        <w:t>вого назначения, — топливно-энергетические, водные, трудовые. При этом крупные производства, что не менее важно, представляются единственными градообразующими объектами для многих горо</w:t>
      </w:r>
      <w:r w:rsidRPr="00392CD8">
        <w:rPr>
          <w:color w:val="000000"/>
          <w:sz w:val="28"/>
          <w:szCs w:val="28"/>
        </w:rPr>
        <w:softHyphen/>
        <w:t>дов</w:t>
      </w:r>
      <w:r>
        <w:rPr>
          <w:color w:val="000000"/>
          <w:sz w:val="28"/>
          <w:szCs w:val="28"/>
        </w:rPr>
        <w:t>.</w:t>
      </w:r>
    </w:p>
    <w:p w:rsidR="00BC1EB6" w:rsidRPr="00392CD8" w:rsidRDefault="00BC1EB6" w:rsidP="00BC1EB6">
      <w:pPr>
        <w:shd w:val="clear" w:color="auto" w:fill="FFFFFF"/>
        <w:autoSpaceDE w:val="0"/>
        <w:autoSpaceDN w:val="0"/>
        <w:adjustRightInd w:val="0"/>
        <w:spacing w:line="360" w:lineRule="auto"/>
        <w:ind w:firstLine="540"/>
        <w:jc w:val="both"/>
        <w:rPr>
          <w:sz w:val="28"/>
          <w:szCs w:val="28"/>
        </w:rPr>
      </w:pPr>
      <w:r w:rsidRPr="00392CD8">
        <w:rPr>
          <w:color w:val="000000"/>
          <w:sz w:val="28"/>
          <w:szCs w:val="28"/>
        </w:rPr>
        <w:t>Крупные предприятия, маневренные свойства которых ограничены жесткой технологической схемой и значительными объемами производства, в условиях переходной экономики столкнулись, по существу, с новой для себя проблемой. В отличие от дореформенной экономики, когда они были звеньями «единой фабрики», в современных условиях с разрывом хозяйственных связей, падением внутреннего спроса на их продукцию, резким возрастанием транспортных и энергетических тарифов сейчас стали наиболее чувствительны к разного рода возмущениям.</w:t>
      </w:r>
    </w:p>
    <w:p w:rsidR="00BC1EB6" w:rsidRPr="00392CD8" w:rsidRDefault="00BC1EB6" w:rsidP="00BC1EB6">
      <w:pPr>
        <w:shd w:val="clear" w:color="auto" w:fill="FFFFFF"/>
        <w:autoSpaceDE w:val="0"/>
        <w:autoSpaceDN w:val="0"/>
        <w:adjustRightInd w:val="0"/>
        <w:spacing w:line="360" w:lineRule="auto"/>
        <w:ind w:firstLine="540"/>
        <w:jc w:val="both"/>
        <w:rPr>
          <w:sz w:val="28"/>
          <w:szCs w:val="28"/>
        </w:rPr>
      </w:pPr>
      <w:r w:rsidRPr="00392CD8">
        <w:rPr>
          <w:color w:val="000000"/>
          <w:sz w:val="28"/>
          <w:szCs w:val="28"/>
        </w:rPr>
        <w:t>Подобная двухслойная структура характерна и для экономики развитых стран. Причем базовым выступает слой крупных фирм, включающий сети их представительств, — конкурентной олигопо</w:t>
      </w:r>
      <w:r w:rsidRPr="00392CD8">
        <w:rPr>
          <w:color w:val="000000"/>
          <w:sz w:val="28"/>
          <w:szCs w:val="28"/>
        </w:rPr>
        <w:softHyphen/>
        <w:t>лии, дополняемый слоем автоматизированных мелких неассоциированных фирм.</w:t>
      </w:r>
    </w:p>
    <w:p w:rsidR="00BC1EB6" w:rsidRPr="00392CD8" w:rsidRDefault="00BC1EB6" w:rsidP="00BC1EB6">
      <w:pPr>
        <w:shd w:val="clear" w:color="auto" w:fill="FFFFFF"/>
        <w:autoSpaceDE w:val="0"/>
        <w:autoSpaceDN w:val="0"/>
        <w:adjustRightInd w:val="0"/>
        <w:spacing w:line="360" w:lineRule="auto"/>
        <w:ind w:firstLine="540"/>
        <w:jc w:val="both"/>
        <w:rPr>
          <w:sz w:val="28"/>
          <w:szCs w:val="28"/>
        </w:rPr>
      </w:pPr>
      <w:r w:rsidRPr="00392CD8">
        <w:rPr>
          <w:color w:val="000000"/>
          <w:sz w:val="28"/>
          <w:szCs w:val="28"/>
        </w:rPr>
        <w:t xml:space="preserve">Использование обоснованных нами приоритетных направлений и элементов организационного механизма экономической стратегии </w:t>
      </w:r>
      <w:r>
        <w:rPr>
          <w:color w:val="000000"/>
          <w:sz w:val="28"/>
          <w:szCs w:val="28"/>
        </w:rPr>
        <w:t>г.о. Самара</w:t>
      </w:r>
      <w:r w:rsidRPr="00392CD8">
        <w:rPr>
          <w:color w:val="000000"/>
          <w:sz w:val="28"/>
          <w:szCs w:val="28"/>
        </w:rPr>
        <w:t>, отвечающих особенностям ее экономики, а также принципам устойчивого и прогрессивного технико-экономического развития, позволяет сфор</w:t>
      </w:r>
      <w:r w:rsidRPr="00392CD8">
        <w:rPr>
          <w:color w:val="000000"/>
          <w:sz w:val="28"/>
          <w:szCs w:val="28"/>
        </w:rPr>
        <w:softHyphen/>
        <w:t>мировать эффективную производственную и институциональную структуру экономики, от</w:t>
      </w:r>
      <w:r w:rsidRPr="00392CD8">
        <w:rPr>
          <w:color w:val="000000"/>
          <w:sz w:val="28"/>
          <w:szCs w:val="28"/>
        </w:rPr>
        <w:softHyphen/>
        <w:t>личную от экстраполяционного «тиражирования» существующей.</w:t>
      </w:r>
    </w:p>
    <w:p w:rsidR="00BC1EB6" w:rsidRPr="00A35AE5" w:rsidRDefault="00BC1EB6" w:rsidP="00BC1EB6">
      <w:pPr>
        <w:shd w:val="clear" w:color="auto" w:fill="FFFFFF"/>
        <w:autoSpaceDE w:val="0"/>
        <w:autoSpaceDN w:val="0"/>
        <w:adjustRightInd w:val="0"/>
        <w:spacing w:line="360" w:lineRule="auto"/>
        <w:ind w:firstLine="540"/>
        <w:jc w:val="both"/>
        <w:rPr>
          <w:sz w:val="28"/>
          <w:szCs w:val="28"/>
        </w:rPr>
      </w:pPr>
      <w:r w:rsidRPr="00A35AE5">
        <w:rPr>
          <w:color w:val="000000"/>
          <w:sz w:val="28"/>
          <w:szCs w:val="28"/>
        </w:rPr>
        <w:t>Структурная политика включает: реконструкцию и модернизацию ведущих производств, имею</w:t>
      </w:r>
      <w:r w:rsidRPr="00A35AE5">
        <w:rPr>
          <w:color w:val="000000"/>
          <w:sz w:val="28"/>
          <w:szCs w:val="28"/>
        </w:rPr>
        <w:softHyphen/>
        <w:t>щих конкурентные преимущества, не на прежней технико-технологической базе (что продолжило бы ее консервацию), а на основе перехода к технологиям передовых технологических укладов; создание промышленных комплексов с полным циклом переработки сырья в соответствии с общей законо</w:t>
      </w:r>
      <w:r w:rsidRPr="00A35AE5">
        <w:rPr>
          <w:color w:val="000000"/>
          <w:sz w:val="28"/>
          <w:szCs w:val="28"/>
        </w:rPr>
        <w:softHyphen/>
        <w:t>мерностью эволюции отраслевой структуры промышленного производства, характеризующейся опе</w:t>
      </w:r>
      <w:r w:rsidRPr="00A35AE5">
        <w:rPr>
          <w:color w:val="000000"/>
          <w:sz w:val="28"/>
          <w:szCs w:val="28"/>
        </w:rPr>
        <w:softHyphen/>
        <w:t>режающим ростом обрабатывающей промышленности, повышением эффективности использования добываемого сырья; развитие агропромышленного комплекса с целью максимального самообеспечения области качественными продуктами питания; индивидуальное жилищное строительство, приоритет</w:t>
      </w:r>
      <w:r w:rsidRPr="00A35AE5">
        <w:rPr>
          <w:color w:val="000000"/>
          <w:sz w:val="28"/>
          <w:szCs w:val="28"/>
        </w:rPr>
        <w:softHyphen/>
        <w:t>ность которого обусловлена нарастанием социальной напряженности в связи с ростом неудовлетво</w:t>
      </w:r>
      <w:r w:rsidRPr="00A35AE5">
        <w:rPr>
          <w:color w:val="000000"/>
          <w:sz w:val="28"/>
          <w:szCs w:val="28"/>
        </w:rPr>
        <w:softHyphen/>
        <w:t xml:space="preserve">ренной потребности в жилье из-за десятикратного снижения его ввода </w:t>
      </w:r>
      <w:r w:rsidR="001A4F9F">
        <w:rPr>
          <w:color w:val="000000"/>
          <w:sz w:val="28"/>
          <w:szCs w:val="28"/>
        </w:rPr>
        <w:t xml:space="preserve">в предыдущие года (1991-2000) </w:t>
      </w:r>
      <w:r w:rsidRPr="00A35AE5">
        <w:rPr>
          <w:color w:val="000000"/>
          <w:sz w:val="28"/>
          <w:szCs w:val="28"/>
        </w:rPr>
        <w:t>и низкой платежеспособности большей части населения, а также тем, что жилье, как никакой другой товар, формирует мотивацию к труду, сбережениям, здоровому образу жизни и, кроме того, является катализатором развития мно</w:t>
      </w:r>
      <w:r w:rsidRPr="00A35AE5">
        <w:rPr>
          <w:color w:val="000000"/>
          <w:sz w:val="28"/>
          <w:szCs w:val="28"/>
        </w:rPr>
        <w:softHyphen/>
        <w:t>гих отраслей экономики.</w:t>
      </w:r>
    </w:p>
    <w:p w:rsidR="00BC1EB6" w:rsidRPr="00A35AE5" w:rsidRDefault="00BC1EB6" w:rsidP="00BC1EB6">
      <w:pPr>
        <w:shd w:val="clear" w:color="auto" w:fill="FFFFFF"/>
        <w:autoSpaceDE w:val="0"/>
        <w:autoSpaceDN w:val="0"/>
        <w:adjustRightInd w:val="0"/>
        <w:spacing w:line="360" w:lineRule="auto"/>
        <w:ind w:firstLine="540"/>
        <w:jc w:val="both"/>
        <w:rPr>
          <w:sz w:val="28"/>
          <w:szCs w:val="28"/>
        </w:rPr>
      </w:pPr>
      <w:r w:rsidRPr="00A35AE5">
        <w:rPr>
          <w:color w:val="000000"/>
          <w:sz w:val="28"/>
          <w:szCs w:val="28"/>
        </w:rPr>
        <w:t>С целью совершенствования институциональной структуры предполагается формирование кор</w:t>
      </w:r>
      <w:r w:rsidRPr="00A35AE5">
        <w:rPr>
          <w:color w:val="000000"/>
          <w:sz w:val="28"/>
          <w:szCs w:val="28"/>
        </w:rPr>
        <w:softHyphen/>
        <w:t>поративных структур — вертикально-интегрированных компаний и финансово-промышленных групп, объединяющих финансовый капитал, торгово-сбытовые сети, производственный и научно-техничес</w:t>
      </w:r>
      <w:r w:rsidRPr="00A35AE5">
        <w:rPr>
          <w:color w:val="000000"/>
          <w:sz w:val="28"/>
          <w:szCs w:val="28"/>
        </w:rPr>
        <w:softHyphen/>
        <w:t>кий потенциал и обладающих большими возможностями для осуществления прогрессивных струк</w:t>
      </w:r>
      <w:r w:rsidRPr="00A35AE5">
        <w:rPr>
          <w:color w:val="000000"/>
          <w:sz w:val="28"/>
          <w:szCs w:val="28"/>
        </w:rPr>
        <w:softHyphen/>
        <w:t>турных преобразований экономики, повышения ее гибкости и технологической завершенности.</w:t>
      </w:r>
    </w:p>
    <w:p w:rsidR="00BC1EB6" w:rsidRDefault="00BC1EB6" w:rsidP="00BC1EB6">
      <w:pPr>
        <w:shd w:val="clear" w:color="auto" w:fill="FFFFFF"/>
        <w:autoSpaceDE w:val="0"/>
        <w:autoSpaceDN w:val="0"/>
        <w:adjustRightInd w:val="0"/>
        <w:spacing w:line="360" w:lineRule="auto"/>
        <w:ind w:firstLine="540"/>
        <w:jc w:val="both"/>
        <w:rPr>
          <w:color w:val="000000"/>
          <w:sz w:val="28"/>
          <w:szCs w:val="28"/>
        </w:rPr>
      </w:pPr>
      <w:r w:rsidRPr="00A35AE5">
        <w:rPr>
          <w:color w:val="000000"/>
          <w:sz w:val="28"/>
          <w:szCs w:val="28"/>
        </w:rPr>
        <w:t>Эффект проектов достигается на основе разумного компромисса — сокращении удельных произ</w:t>
      </w:r>
      <w:r w:rsidRPr="00A35AE5">
        <w:rPr>
          <w:color w:val="000000"/>
          <w:sz w:val="28"/>
          <w:szCs w:val="28"/>
        </w:rPr>
        <w:softHyphen/>
        <w:t xml:space="preserve">водственных затрат при росте как относительных, так и абсолютных затрат на транспортировку сырья и готовой продукции, сохранении природной среды, уменьшении потерь от снижения маневренных свойств и адаптивных возможностей региональной экономики. </w:t>
      </w:r>
    </w:p>
    <w:p w:rsidR="00BC1EB6" w:rsidRPr="007D0107" w:rsidRDefault="00BC1EB6" w:rsidP="00BC1EB6">
      <w:pPr>
        <w:shd w:val="clear" w:color="auto" w:fill="FFFFFF"/>
        <w:autoSpaceDE w:val="0"/>
        <w:autoSpaceDN w:val="0"/>
        <w:adjustRightInd w:val="0"/>
        <w:spacing w:line="360" w:lineRule="auto"/>
        <w:ind w:firstLine="540"/>
        <w:jc w:val="both"/>
        <w:rPr>
          <w:sz w:val="28"/>
          <w:szCs w:val="28"/>
        </w:rPr>
      </w:pPr>
      <w:r w:rsidRPr="00A35AE5">
        <w:rPr>
          <w:color w:val="000000"/>
          <w:sz w:val="28"/>
          <w:szCs w:val="28"/>
        </w:rPr>
        <w:t>Для современной экономики особенно важным следствием эффекта масштаба являются сокра</w:t>
      </w:r>
      <w:r w:rsidRPr="00A35AE5">
        <w:rPr>
          <w:color w:val="000000"/>
          <w:sz w:val="28"/>
          <w:szCs w:val="28"/>
        </w:rPr>
        <w:softHyphen/>
        <w:t>щение удельных расходов на НИОКР и возможность применения передовой технологии производ</w:t>
      </w:r>
      <w:r w:rsidRPr="00A35AE5">
        <w:rPr>
          <w:color w:val="000000"/>
          <w:sz w:val="28"/>
          <w:szCs w:val="28"/>
        </w:rPr>
        <w:softHyphen/>
        <w:t>ства. С целью повышения эффекта масштаба образуются международные альянсы компаний (напри</w:t>
      </w:r>
      <w:r w:rsidRPr="00A35AE5">
        <w:rPr>
          <w:color w:val="000000"/>
          <w:sz w:val="28"/>
          <w:szCs w:val="28"/>
        </w:rPr>
        <w:softHyphen/>
        <w:t>мер, в автомобилестроении). Эти свойства эффекта масштаба еще мало используются крупными предприятиями российских регионов.</w:t>
      </w:r>
      <w:r>
        <w:rPr>
          <w:color w:val="000000"/>
          <w:sz w:val="28"/>
          <w:szCs w:val="28"/>
        </w:rPr>
        <w:t xml:space="preserve"> </w:t>
      </w:r>
      <w:r w:rsidRPr="00A35AE5">
        <w:rPr>
          <w:color w:val="000000"/>
          <w:sz w:val="28"/>
          <w:szCs w:val="28"/>
        </w:rPr>
        <w:t>Такие изменения способствуют развитию малого предпринимательства, в том числе и путем рес</w:t>
      </w:r>
      <w:r w:rsidRPr="00A35AE5">
        <w:rPr>
          <w:color w:val="000000"/>
          <w:sz w:val="28"/>
          <w:szCs w:val="28"/>
        </w:rPr>
        <w:softHyphen/>
        <w:t>труктуризации крупных корпораций с образованием внутрифирменных малых предприятий, характе</w:t>
      </w:r>
      <w:r w:rsidRPr="00A35AE5">
        <w:rPr>
          <w:color w:val="000000"/>
          <w:sz w:val="28"/>
          <w:szCs w:val="28"/>
        </w:rPr>
        <w:softHyphen/>
        <w:t xml:space="preserve">ризующихся высоким риском хозяйственной деятельности, большой маневренностью и гибкостью. </w:t>
      </w:r>
    </w:p>
    <w:p w:rsidR="009F2F18" w:rsidRPr="009F2F18" w:rsidRDefault="009F2F18" w:rsidP="009F2F18">
      <w:pPr>
        <w:tabs>
          <w:tab w:val="left" w:pos="2835"/>
        </w:tabs>
        <w:spacing w:line="360" w:lineRule="auto"/>
        <w:ind w:firstLine="737"/>
        <w:jc w:val="center"/>
        <w:rPr>
          <w:b/>
          <w:color w:val="000000"/>
          <w:sz w:val="36"/>
          <w:szCs w:val="36"/>
        </w:rPr>
      </w:pPr>
      <w:r w:rsidRPr="009F2F18">
        <w:rPr>
          <w:b/>
          <w:bCs/>
          <w:iCs/>
          <w:color w:val="000000"/>
          <w:sz w:val="36"/>
          <w:szCs w:val="36"/>
        </w:rPr>
        <w:t>Заключение</w:t>
      </w:r>
    </w:p>
    <w:p w:rsidR="00BC1EB6" w:rsidRPr="00FF5116" w:rsidRDefault="00BC1EB6" w:rsidP="00BC1EB6">
      <w:pPr>
        <w:spacing w:line="360" w:lineRule="auto"/>
        <w:ind w:firstLine="737"/>
        <w:jc w:val="both"/>
        <w:rPr>
          <w:color w:val="000000"/>
          <w:sz w:val="28"/>
          <w:szCs w:val="28"/>
        </w:rPr>
      </w:pPr>
      <w:r>
        <w:rPr>
          <w:color w:val="000000"/>
          <w:sz w:val="28"/>
          <w:szCs w:val="28"/>
        </w:rPr>
        <w:t xml:space="preserve">Современный рынок </w:t>
      </w:r>
      <w:r w:rsidRPr="00FF5116">
        <w:rPr>
          <w:color w:val="000000"/>
          <w:sz w:val="28"/>
          <w:szCs w:val="28"/>
        </w:rPr>
        <w:t xml:space="preserve">все настойчивее требует развития горизонтальной интеграции экономического пространства страны, основанной на более эффективных принципах и механизмах прямого взаимодействия </w:t>
      </w:r>
      <w:r w:rsidR="00CC2B2A">
        <w:rPr>
          <w:color w:val="000000"/>
          <w:sz w:val="28"/>
          <w:szCs w:val="28"/>
        </w:rPr>
        <w:t>муниципальных образований</w:t>
      </w:r>
      <w:r w:rsidRPr="00FF5116">
        <w:rPr>
          <w:color w:val="000000"/>
          <w:sz w:val="28"/>
          <w:szCs w:val="28"/>
        </w:rPr>
        <w:t xml:space="preserve">. Речь идет о комплексном, масштабном и проектном взаимодействии одновременно и </w:t>
      </w:r>
      <w:r w:rsidR="00CC2B2A">
        <w:rPr>
          <w:color w:val="000000"/>
          <w:sz w:val="28"/>
          <w:szCs w:val="28"/>
        </w:rPr>
        <w:t xml:space="preserve">муниципальных </w:t>
      </w:r>
      <w:r w:rsidRPr="00FF5116">
        <w:rPr>
          <w:color w:val="000000"/>
          <w:sz w:val="28"/>
          <w:szCs w:val="28"/>
        </w:rPr>
        <w:t>органов государствен</w:t>
      </w:r>
      <w:r w:rsidR="00CC2B2A">
        <w:rPr>
          <w:color w:val="000000"/>
          <w:sz w:val="28"/>
          <w:szCs w:val="28"/>
        </w:rPr>
        <w:t xml:space="preserve">ной власти, и </w:t>
      </w:r>
      <w:r w:rsidRPr="00FF5116">
        <w:rPr>
          <w:color w:val="000000"/>
          <w:sz w:val="28"/>
          <w:szCs w:val="28"/>
        </w:rPr>
        <w:t>хозяйствующих на их территориях бизнес-структур. Это не что иное, как государственно-частное партнерство при реализации проектов, представляющих особый и общий интерес.</w:t>
      </w:r>
    </w:p>
    <w:p w:rsidR="00BC1EB6" w:rsidRPr="00FF5116" w:rsidRDefault="00BC1EB6" w:rsidP="00BC1EB6">
      <w:pPr>
        <w:spacing w:line="360" w:lineRule="auto"/>
        <w:ind w:firstLine="737"/>
        <w:jc w:val="both"/>
        <w:rPr>
          <w:color w:val="000000"/>
          <w:sz w:val="28"/>
          <w:szCs w:val="28"/>
        </w:rPr>
      </w:pPr>
      <w:r w:rsidRPr="00FF5116">
        <w:rPr>
          <w:color w:val="000000"/>
          <w:sz w:val="28"/>
          <w:szCs w:val="28"/>
        </w:rPr>
        <w:t>Такое взаимодействие (не обязательно только сопредельных) может оказаться эффективным при реализации</w:t>
      </w:r>
      <w:r>
        <w:rPr>
          <w:color w:val="000000"/>
          <w:sz w:val="28"/>
          <w:szCs w:val="28"/>
        </w:rPr>
        <w:t xml:space="preserve"> </w:t>
      </w:r>
      <w:r w:rsidRPr="00FF5116">
        <w:rPr>
          <w:color w:val="000000"/>
          <w:sz w:val="28"/>
          <w:szCs w:val="28"/>
        </w:rPr>
        <w:t>крупных инфраструктурных проектов (например, возведения гидроэлектростанций, разработки крупных месторождений, прокладки нефте- или газопроводов, строительства железных и автомобильных дорог). Оно может осуществляться различными способами: в виде финансовой кооперации; путем реализации совместных инвестиционных проектов; в форме</w:t>
      </w:r>
      <w:r w:rsidR="00CC2B2A">
        <w:rPr>
          <w:color w:val="000000"/>
          <w:sz w:val="28"/>
          <w:szCs w:val="28"/>
        </w:rPr>
        <w:t xml:space="preserve"> совместных социальных программ (например, строительство детских площадок)</w:t>
      </w:r>
    </w:p>
    <w:p w:rsidR="00BC1EB6" w:rsidRPr="00FF5116" w:rsidRDefault="00BC1EB6" w:rsidP="00BC1EB6">
      <w:pPr>
        <w:spacing w:line="360" w:lineRule="auto"/>
        <w:ind w:firstLine="737"/>
        <w:jc w:val="both"/>
        <w:rPr>
          <w:color w:val="000000"/>
          <w:sz w:val="28"/>
          <w:szCs w:val="28"/>
        </w:rPr>
      </w:pPr>
      <w:r w:rsidRPr="00FF5116">
        <w:rPr>
          <w:color w:val="000000"/>
          <w:sz w:val="28"/>
          <w:szCs w:val="28"/>
        </w:rPr>
        <w:t xml:space="preserve">Инструмент рыночной кооперации может оказаться существенным дополнением к принятым централизованным схемам сокращения разрывов в уровнях развития </w:t>
      </w:r>
      <w:r w:rsidR="00CC2B2A">
        <w:rPr>
          <w:color w:val="000000"/>
          <w:sz w:val="28"/>
          <w:szCs w:val="28"/>
        </w:rPr>
        <w:t>всех муниципальных образований</w:t>
      </w:r>
      <w:r w:rsidRPr="00FF5116">
        <w:rPr>
          <w:color w:val="000000"/>
          <w:sz w:val="28"/>
          <w:szCs w:val="28"/>
        </w:rPr>
        <w:t xml:space="preserve">. И контрасты здесь не единственная проблема. В самом тяжелом положении находятся депрессивные </w:t>
      </w:r>
      <w:r w:rsidR="00CC2B2A">
        <w:rPr>
          <w:color w:val="000000"/>
          <w:sz w:val="28"/>
          <w:szCs w:val="28"/>
        </w:rPr>
        <w:t>города</w:t>
      </w:r>
      <w:r w:rsidRPr="00FF5116">
        <w:rPr>
          <w:color w:val="000000"/>
          <w:sz w:val="28"/>
          <w:szCs w:val="28"/>
        </w:rPr>
        <w:t xml:space="preserve"> с экономикой в состоянии хронического кризиса, не имеющие источников рыночного саморазвития. Есть территории, располагающие, несмотря на тяжелое положение, определенным потенциалом для экономического оживления. Ряд территорий имеет признаки как возрождения, так и спада. В более благоприятном положении находится несколько территорий, где преобразования проводятся энергично и целенаправленно и где уже пожинают первые плоды реструктуризации своих экономик. И совсем немного </w:t>
      </w:r>
      <w:r w:rsidR="00CC2B2A">
        <w:rPr>
          <w:color w:val="000000"/>
          <w:sz w:val="28"/>
          <w:szCs w:val="28"/>
        </w:rPr>
        <w:t xml:space="preserve">муниципальных образований </w:t>
      </w:r>
      <w:r w:rsidRPr="00FF5116">
        <w:rPr>
          <w:color w:val="000000"/>
          <w:sz w:val="28"/>
          <w:szCs w:val="28"/>
        </w:rPr>
        <w:t>занимают довольно сильные позиции, продолжая улучшать инвестиционный имидж. При этом все муниципальные образования независимо от их нынешнего состояния будут вовлекаться в борьбу за привлечение инвесторов, за удержание "своих" или переманивание "чужих" предприятий , за сохранение численности постоянных жителей, рост их занятости и благосостояния, за увеличение потока туристов.</w:t>
      </w:r>
    </w:p>
    <w:p w:rsidR="00BC1EB6" w:rsidRPr="00FC23BF" w:rsidRDefault="00BC1EB6" w:rsidP="00BC1EB6">
      <w:pPr>
        <w:pStyle w:val="a8"/>
        <w:spacing w:before="0" w:beforeAutospacing="0" w:after="0" w:afterAutospacing="0" w:line="360" w:lineRule="auto"/>
        <w:ind w:firstLine="708"/>
        <w:jc w:val="both"/>
        <w:rPr>
          <w:sz w:val="28"/>
          <w:szCs w:val="28"/>
        </w:rPr>
      </w:pPr>
      <w:r>
        <w:rPr>
          <w:sz w:val="28"/>
          <w:szCs w:val="28"/>
        </w:rPr>
        <w:t>Итак, с</w:t>
      </w:r>
      <w:r w:rsidRPr="00FC23BF">
        <w:rPr>
          <w:sz w:val="28"/>
          <w:szCs w:val="28"/>
        </w:rPr>
        <w:t xml:space="preserve">егодня на первый план выходят проблемы </w:t>
      </w:r>
      <w:r w:rsidR="00CC2B2A">
        <w:rPr>
          <w:sz w:val="28"/>
          <w:szCs w:val="28"/>
        </w:rPr>
        <w:t>индивидуального развития каждого муниципального развития</w:t>
      </w:r>
      <w:r w:rsidRPr="00FC23BF">
        <w:rPr>
          <w:sz w:val="28"/>
          <w:szCs w:val="28"/>
        </w:rPr>
        <w:t xml:space="preserve">, обеспечения единства и целостности страны. В этих условиях задачи </w:t>
      </w:r>
      <w:r>
        <w:rPr>
          <w:sz w:val="28"/>
          <w:szCs w:val="28"/>
        </w:rPr>
        <w:t xml:space="preserve">муниципальной политики </w:t>
      </w:r>
      <w:r w:rsidRPr="00FC23BF">
        <w:rPr>
          <w:sz w:val="28"/>
          <w:szCs w:val="28"/>
        </w:rPr>
        <w:t xml:space="preserve">отнюдь не сводятся лишь к поддержке кризисных </w:t>
      </w:r>
      <w:r>
        <w:rPr>
          <w:sz w:val="28"/>
          <w:szCs w:val="28"/>
        </w:rPr>
        <w:t>отраслей.</w:t>
      </w:r>
      <w:r w:rsidRPr="00FC23BF">
        <w:rPr>
          <w:sz w:val="28"/>
          <w:szCs w:val="28"/>
        </w:rPr>
        <w:t xml:space="preserve"> Они существенно усложняются. Цена непродуманного отвлечения ресурсов от решения общенациональных задач и в первую очередь задач экономического роста в пользу развития отдельных территорий в специфических российских условиях может оказаться чересчур высокой.</w:t>
      </w:r>
    </w:p>
    <w:p w:rsidR="00BC1EB6" w:rsidRDefault="00BC1EB6" w:rsidP="00BC1EB6">
      <w:pPr>
        <w:pStyle w:val="a8"/>
        <w:spacing w:before="0" w:beforeAutospacing="0" w:after="0" w:afterAutospacing="0" w:line="360" w:lineRule="auto"/>
        <w:jc w:val="both"/>
        <w:rPr>
          <w:sz w:val="28"/>
          <w:szCs w:val="28"/>
        </w:rPr>
      </w:pPr>
      <w:r>
        <w:rPr>
          <w:sz w:val="28"/>
          <w:szCs w:val="28"/>
        </w:rPr>
        <w:tab/>
      </w:r>
      <w:r w:rsidRPr="00FC23BF">
        <w:rPr>
          <w:sz w:val="28"/>
          <w:szCs w:val="28"/>
        </w:rPr>
        <w:t xml:space="preserve">Эффективное управление экономическими процессами в обществе должно преследовать не только и, может быть, с учетом современного положения в России не столько цели раздела, в том числе между </w:t>
      </w:r>
      <w:r w:rsidR="00CC2B2A">
        <w:rPr>
          <w:sz w:val="28"/>
          <w:szCs w:val="28"/>
        </w:rPr>
        <w:t>муниципальными образованиями одного региона</w:t>
      </w:r>
      <w:r w:rsidRPr="00FC23BF">
        <w:rPr>
          <w:sz w:val="28"/>
          <w:szCs w:val="28"/>
        </w:rPr>
        <w:t xml:space="preserve">, скудного общественного богатства, сколько задачи его созидания. </w:t>
      </w:r>
    </w:p>
    <w:p w:rsidR="00BC1EB6" w:rsidRDefault="00BC1EB6" w:rsidP="00BC1EB6">
      <w:pPr>
        <w:shd w:val="clear" w:color="auto" w:fill="FFFFFF"/>
        <w:autoSpaceDE w:val="0"/>
        <w:autoSpaceDN w:val="0"/>
        <w:adjustRightInd w:val="0"/>
        <w:spacing w:line="360" w:lineRule="auto"/>
        <w:ind w:firstLine="567"/>
        <w:jc w:val="both"/>
        <w:rPr>
          <w:sz w:val="28"/>
          <w:szCs w:val="28"/>
        </w:rPr>
      </w:pPr>
      <w:r>
        <w:rPr>
          <w:sz w:val="28"/>
          <w:szCs w:val="28"/>
        </w:rPr>
        <w:t>Учитывая, все вышеизложенное в курсовой работе, необходимо сделать ряд выводов:</w:t>
      </w:r>
    </w:p>
    <w:p w:rsidR="00BC1EB6" w:rsidRDefault="00BC1EB6" w:rsidP="00BC1EB6">
      <w:pPr>
        <w:shd w:val="clear" w:color="auto" w:fill="FFFFFF"/>
        <w:autoSpaceDE w:val="0"/>
        <w:autoSpaceDN w:val="0"/>
        <w:adjustRightInd w:val="0"/>
        <w:spacing w:line="360" w:lineRule="auto"/>
        <w:ind w:firstLine="567"/>
        <w:jc w:val="both"/>
        <w:rPr>
          <w:sz w:val="28"/>
          <w:szCs w:val="28"/>
        </w:rPr>
      </w:pPr>
      <w:r>
        <w:rPr>
          <w:sz w:val="28"/>
          <w:szCs w:val="28"/>
        </w:rPr>
        <w:t>1. Среди позитивных факторов существенное влияние на улучшение финансово-экономического положения орга</w:t>
      </w:r>
      <w:r>
        <w:rPr>
          <w:sz w:val="28"/>
          <w:szCs w:val="28"/>
        </w:rPr>
        <w:softHyphen/>
        <w:t xml:space="preserve">низаций промышленности г.о. Самара оказали: </w:t>
      </w:r>
    </w:p>
    <w:p w:rsidR="00BC1EB6" w:rsidRDefault="00BC1EB6" w:rsidP="00BC1EB6">
      <w:pPr>
        <w:shd w:val="clear" w:color="auto" w:fill="FFFFFF"/>
        <w:autoSpaceDE w:val="0"/>
        <w:autoSpaceDN w:val="0"/>
        <w:adjustRightInd w:val="0"/>
        <w:spacing w:line="360" w:lineRule="auto"/>
        <w:ind w:firstLine="567"/>
        <w:jc w:val="both"/>
        <w:rPr>
          <w:sz w:val="28"/>
          <w:szCs w:val="28"/>
        </w:rPr>
      </w:pPr>
      <w:r>
        <w:rPr>
          <w:sz w:val="28"/>
          <w:szCs w:val="28"/>
        </w:rPr>
        <w:t>- благоприятная внешнеэкономическая конъюнктура на товары российского экспорта;</w:t>
      </w:r>
    </w:p>
    <w:p w:rsidR="00BC1EB6" w:rsidRDefault="00BC1EB6" w:rsidP="00BC1EB6">
      <w:pPr>
        <w:shd w:val="clear" w:color="auto" w:fill="FFFFFF"/>
        <w:autoSpaceDE w:val="0"/>
        <w:autoSpaceDN w:val="0"/>
        <w:adjustRightInd w:val="0"/>
        <w:spacing w:line="360" w:lineRule="auto"/>
        <w:ind w:firstLine="567"/>
        <w:jc w:val="both"/>
        <w:rPr>
          <w:sz w:val="28"/>
          <w:szCs w:val="28"/>
        </w:rPr>
      </w:pPr>
      <w:r>
        <w:rPr>
          <w:sz w:val="28"/>
          <w:szCs w:val="28"/>
        </w:rPr>
        <w:t xml:space="preserve">- увеличение внутреннего платежеспособного спроса и инвестиционной активности, что обусловило рост промышленного производства. </w:t>
      </w:r>
    </w:p>
    <w:p w:rsidR="00BC1EB6" w:rsidRDefault="00BC1EB6" w:rsidP="00BC1EB6">
      <w:pPr>
        <w:shd w:val="clear" w:color="auto" w:fill="FFFFFF"/>
        <w:tabs>
          <w:tab w:val="num" w:pos="0"/>
        </w:tabs>
        <w:autoSpaceDE w:val="0"/>
        <w:autoSpaceDN w:val="0"/>
        <w:adjustRightInd w:val="0"/>
        <w:spacing w:line="360" w:lineRule="auto"/>
        <w:ind w:firstLine="567"/>
        <w:jc w:val="both"/>
        <w:rPr>
          <w:sz w:val="28"/>
          <w:szCs w:val="28"/>
        </w:rPr>
      </w:pPr>
      <w:r>
        <w:rPr>
          <w:sz w:val="28"/>
          <w:szCs w:val="28"/>
        </w:rPr>
        <w:t>2. К факторам, в наибольшей сте</w:t>
      </w:r>
      <w:r>
        <w:rPr>
          <w:sz w:val="28"/>
          <w:szCs w:val="28"/>
        </w:rPr>
        <w:softHyphen/>
        <w:t>пени оказавшим влияние на сниже</w:t>
      </w:r>
      <w:r>
        <w:rPr>
          <w:sz w:val="28"/>
          <w:szCs w:val="28"/>
        </w:rPr>
        <w:softHyphen/>
        <w:t>ние финансовых результатов рабо</w:t>
      </w:r>
      <w:r>
        <w:rPr>
          <w:sz w:val="28"/>
          <w:szCs w:val="28"/>
        </w:rPr>
        <w:softHyphen/>
        <w:t xml:space="preserve">ты промышленности, относились: </w:t>
      </w:r>
    </w:p>
    <w:p w:rsidR="00BC1EB6" w:rsidRDefault="00BC1EB6" w:rsidP="00BC1EB6">
      <w:pPr>
        <w:shd w:val="clear" w:color="auto" w:fill="FFFFFF"/>
        <w:tabs>
          <w:tab w:val="num" w:pos="0"/>
        </w:tabs>
        <w:autoSpaceDE w:val="0"/>
        <w:autoSpaceDN w:val="0"/>
        <w:adjustRightInd w:val="0"/>
        <w:spacing w:line="360" w:lineRule="auto"/>
        <w:ind w:firstLine="567"/>
        <w:jc w:val="both"/>
        <w:rPr>
          <w:sz w:val="28"/>
          <w:szCs w:val="28"/>
        </w:rPr>
      </w:pPr>
      <w:r>
        <w:rPr>
          <w:sz w:val="28"/>
          <w:szCs w:val="28"/>
        </w:rPr>
        <w:t xml:space="preserve">- повышение издержек производства из-за роста цен и тарифов на продукцию и услуги естественных монополий; </w:t>
      </w:r>
    </w:p>
    <w:p w:rsidR="00BC1EB6" w:rsidRDefault="00BC1EB6" w:rsidP="00BC1EB6">
      <w:pPr>
        <w:shd w:val="clear" w:color="auto" w:fill="FFFFFF"/>
        <w:tabs>
          <w:tab w:val="num" w:pos="0"/>
        </w:tabs>
        <w:autoSpaceDE w:val="0"/>
        <w:autoSpaceDN w:val="0"/>
        <w:adjustRightInd w:val="0"/>
        <w:spacing w:line="360" w:lineRule="auto"/>
        <w:ind w:firstLine="567"/>
        <w:jc w:val="both"/>
        <w:rPr>
          <w:sz w:val="28"/>
          <w:szCs w:val="28"/>
        </w:rPr>
      </w:pPr>
      <w:r>
        <w:rPr>
          <w:sz w:val="28"/>
          <w:szCs w:val="28"/>
        </w:rPr>
        <w:t>- изменения в Налоговом кодексе РФ, в результате которых, в частности, возросли амортизационные отчисления.</w:t>
      </w:r>
    </w:p>
    <w:p w:rsidR="00BC1EB6" w:rsidRDefault="00BC1EB6" w:rsidP="00BC1EB6">
      <w:pPr>
        <w:shd w:val="clear" w:color="auto" w:fill="FFFFFF"/>
        <w:autoSpaceDE w:val="0"/>
        <w:autoSpaceDN w:val="0"/>
        <w:adjustRightInd w:val="0"/>
        <w:spacing w:line="360" w:lineRule="auto"/>
        <w:ind w:firstLine="567"/>
        <w:jc w:val="both"/>
        <w:rPr>
          <w:sz w:val="28"/>
          <w:szCs w:val="28"/>
        </w:rPr>
      </w:pPr>
      <w:r>
        <w:rPr>
          <w:sz w:val="28"/>
          <w:szCs w:val="28"/>
        </w:rPr>
        <w:t xml:space="preserve">3. В </w:t>
      </w:r>
      <w:smartTag w:uri="urn:schemas-microsoft-com:office:smarttags" w:element="metricconverter">
        <w:smartTagPr>
          <w:attr w:name="ProductID" w:val="2008 г"/>
        </w:smartTagPr>
        <w:r>
          <w:rPr>
            <w:sz w:val="28"/>
            <w:szCs w:val="28"/>
          </w:rPr>
          <w:t>2008 г</w:t>
        </w:r>
      </w:smartTag>
      <w:r>
        <w:rPr>
          <w:sz w:val="28"/>
          <w:szCs w:val="28"/>
        </w:rPr>
        <w:t>. незначительно возросла (на 2%) просроченная дебиторская задолженность промышленности. При этом ее заметный рост (10— 20%) отмечен в электроэнергети</w:t>
      </w:r>
      <w:r>
        <w:rPr>
          <w:sz w:val="28"/>
          <w:szCs w:val="28"/>
        </w:rPr>
        <w:softHyphen/>
        <w:t>ке, нефтедобывающей промышлен</w:t>
      </w:r>
      <w:r>
        <w:rPr>
          <w:sz w:val="28"/>
          <w:szCs w:val="28"/>
        </w:rPr>
        <w:softHyphen/>
        <w:t>ности, черной металлургии, пище</w:t>
      </w:r>
      <w:r>
        <w:rPr>
          <w:sz w:val="28"/>
          <w:szCs w:val="28"/>
        </w:rPr>
        <w:softHyphen/>
        <w:t>вой промышленности, лесной, де</w:t>
      </w:r>
      <w:r>
        <w:rPr>
          <w:sz w:val="28"/>
          <w:szCs w:val="28"/>
        </w:rPr>
        <w:softHyphen/>
        <w:t>ревообрабатывающей и целлюлоз</w:t>
      </w:r>
      <w:r>
        <w:rPr>
          <w:sz w:val="28"/>
          <w:szCs w:val="28"/>
        </w:rPr>
        <w:softHyphen/>
        <w:t>но-бумажной промышленности.</w:t>
      </w:r>
    </w:p>
    <w:p w:rsidR="00BC1EB6" w:rsidRPr="000E6DFF" w:rsidRDefault="00BC1EB6" w:rsidP="00BC1EB6">
      <w:pPr>
        <w:shd w:val="clear" w:color="auto" w:fill="FFFFFF"/>
        <w:autoSpaceDE w:val="0"/>
        <w:autoSpaceDN w:val="0"/>
        <w:adjustRightInd w:val="0"/>
        <w:spacing w:line="360" w:lineRule="auto"/>
        <w:ind w:firstLine="540"/>
        <w:jc w:val="both"/>
        <w:rPr>
          <w:sz w:val="28"/>
          <w:szCs w:val="28"/>
        </w:rPr>
      </w:pPr>
      <w:r w:rsidRPr="000E6DFF">
        <w:rPr>
          <w:color w:val="000000"/>
          <w:sz w:val="28"/>
          <w:szCs w:val="28"/>
        </w:rPr>
        <w:t xml:space="preserve">На сегодняшний день </w:t>
      </w:r>
      <w:r>
        <w:rPr>
          <w:color w:val="000000"/>
          <w:sz w:val="28"/>
          <w:szCs w:val="28"/>
        </w:rPr>
        <w:t xml:space="preserve">экономисты, географы и другие ученые </w:t>
      </w:r>
      <w:r w:rsidRPr="000E6DFF">
        <w:rPr>
          <w:color w:val="000000"/>
          <w:sz w:val="28"/>
          <w:szCs w:val="28"/>
        </w:rPr>
        <w:t xml:space="preserve"> </w:t>
      </w:r>
      <w:r>
        <w:rPr>
          <w:color w:val="000000"/>
          <w:sz w:val="28"/>
          <w:szCs w:val="28"/>
        </w:rPr>
        <w:t xml:space="preserve">муниципалитета </w:t>
      </w:r>
      <w:r w:rsidRPr="000E6DFF">
        <w:rPr>
          <w:color w:val="000000"/>
          <w:sz w:val="28"/>
          <w:szCs w:val="28"/>
        </w:rPr>
        <w:t>выделяют следующие факторы, ко</w:t>
      </w:r>
      <w:r w:rsidRPr="000E6DFF">
        <w:rPr>
          <w:color w:val="000000"/>
          <w:sz w:val="28"/>
          <w:szCs w:val="28"/>
        </w:rPr>
        <w:softHyphen/>
        <w:t>торые определяют конкурентоспособность территории:</w:t>
      </w:r>
    </w:p>
    <w:p w:rsidR="00BC1EB6" w:rsidRPr="000E6DFF" w:rsidRDefault="00BC1EB6" w:rsidP="00BC1EB6">
      <w:pPr>
        <w:shd w:val="clear" w:color="auto" w:fill="FFFFFF"/>
        <w:autoSpaceDE w:val="0"/>
        <w:autoSpaceDN w:val="0"/>
        <w:adjustRightInd w:val="0"/>
        <w:spacing w:line="360" w:lineRule="auto"/>
        <w:ind w:firstLine="540"/>
        <w:jc w:val="both"/>
        <w:rPr>
          <w:sz w:val="28"/>
          <w:szCs w:val="28"/>
        </w:rPr>
      </w:pPr>
      <w:r w:rsidRPr="000E6DFF">
        <w:rPr>
          <w:color w:val="000000"/>
          <w:sz w:val="28"/>
          <w:szCs w:val="28"/>
        </w:rPr>
        <w:t>- качество рабочей силы (уровень образования, квалификации), развитый рынок труда, дающий возможность поиска работников данных категорий;</w:t>
      </w:r>
    </w:p>
    <w:p w:rsidR="00BC1EB6" w:rsidRPr="000E6DFF" w:rsidRDefault="00BC1EB6" w:rsidP="00BC1EB6">
      <w:pPr>
        <w:shd w:val="clear" w:color="auto" w:fill="FFFFFF"/>
        <w:autoSpaceDE w:val="0"/>
        <w:autoSpaceDN w:val="0"/>
        <w:adjustRightInd w:val="0"/>
        <w:spacing w:line="360" w:lineRule="auto"/>
        <w:ind w:firstLine="540"/>
        <w:jc w:val="both"/>
        <w:rPr>
          <w:sz w:val="28"/>
          <w:szCs w:val="28"/>
        </w:rPr>
      </w:pPr>
      <w:r w:rsidRPr="000E6DFF">
        <w:rPr>
          <w:color w:val="000000"/>
          <w:sz w:val="28"/>
          <w:szCs w:val="28"/>
        </w:rPr>
        <w:t>-  наличие исследовательских центров, позволяющих разрабатывать новые тех</w:t>
      </w:r>
      <w:r w:rsidRPr="000E6DFF">
        <w:rPr>
          <w:color w:val="000000"/>
          <w:sz w:val="28"/>
          <w:szCs w:val="28"/>
        </w:rPr>
        <w:softHyphen/>
        <w:t>нологии и НИОКР, обмениваться информацией;</w:t>
      </w:r>
    </w:p>
    <w:p w:rsidR="00BC1EB6" w:rsidRPr="000E6DFF" w:rsidRDefault="00BC1EB6" w:rsidP="00BC1EB6">
      <w:pPr>
        <w:shd w:val="clear" w:color="auto" w:fill="FFFFFF"/>
        <w:autoSpaceDE w:val="0"/>
        <w:autoSpaceDN w:val="0"/>
        <w:adjustRightInd w:val="0"/>
        <w:spacing w:line="360" w:lineRule="auto"/>
        <w:ind w:firstLine="540"/>
        <w:jc w:val="both"/>
        <w:rPr>
          <w:sz w:val="28"/>
          <w:szCs w:val="28"/>
        </w:rPr>
      </w:pPr>
      <w:r w:rsidRPr="000E6DFF">
        <w:rPr>
          <w:color w:val="000000"/>
          <w:sz w:val="28"/>
          <w:szCs w:val="28"/>
        </w:rPr>
        <w:t>- благоприятный бизнес-климат (низкие налоги и финансовая помощь властей, создание объектов бизнес-услуг, предсказуемость действий локальной ад</w:t>
      </w:r>
      <w:r w:rsidRPr="000E6DFF">
        <w:rPr>
          <w:color w:val="000000"/>
          <w:sz w:val="28"/>
          <w:szCs w:val="28"/>
        </w:rPr>
        <w:softHyphen/>
        <w:t>министрации и высокое качество ее управления территорией);</w:t>
      </w:r>
    </w:p>
    <w:p w:rsidR="00BC1EB6" w:rsidRPr="000E6DFF" w:rsidRDefault="00BC1EB6" w:rsidP="00BC1EB6">
      <w:pPr>
        <w:shd w:val="clear" w:color="auto" w:fill="FFFFFF"/>
        <w:autoSpaceDE w:val="0"/>
        <w:autoSpaceDN w:val="0"/>
        <w:adjustRightInd w:val="0"/>
        <w:spacing w:line="360" w:lineRule="auto"/>
        <w:ind w:firstLine="540"/>
        <w:jc w:val="both"/>
        <w:rPr>
          <w:sz w:val="28"/>
          <w:szCs w:val="28"/>
        </w:rPr>
      </w:pPr>
      <w:r w:rsidRPr="000E6DFF">
        <w:rPr>
          <w:color w:val="000000"/>
          <w:sz w:val="28"/>
          <w:szCs w:val="28"/>
        </w:rPr>
        <w:t>- создание на территории промышленных кластеров с хорошо развитой сетью вертикальных связей, позволяющих снизить издержки промышленной инфра</w:t>
      </w:r>
      <w:r w:rsidRPr="000E6DFF">
        <w:rPr>
          <w:color w:val="000000"/>
          <w:sz w:val="28"/>
          <w:szCs w:val="28"/>
        </w:rPr>
        <w:softHyphen/>
        <w:t>структуры, облегчить передачу информации;</w:t>
      </w:r>
    </w:p>
    <w:p w:rsidR="00BC1EB6" w:rsidRPr="000E6DFF" w:rsidRDefault="00BC1EB6" w:rsidP="00BC1EB6">
      <w:pPr>
        <w:shd w:val="clear" w:color="auto" w:fill="FFFFFF"/>
        <w:autoSpaceDE w:val="0"/>
        <w:autoSpaceDN w:val="0"/>
        <w:adjustRightInd w:val="0"/>
        <w:spacing w:line="360" w:lineRule="auto"/>
        <w:ind w:firstLine="540"/>
        <w:jc w:val="both"/>
        <w:rPr>
          <w:sz w:val="28"/>
          <w:szCs w:val="28"/>
        </w:rPr>
      </w:pPr>
      <w:r w:rsidRPr="000E6DFF">
        <w:rPr>
          <w:color w:val="000000"/>
          <w:sz w:val="28"/>
          <w:szCs w:val="28"/>
        </w:rPr>
        <w:t>-  развитые инфраструктура, транспортные и информационные сети, близость международных аэропортов, финансовые услуги и т. д.</w:t>
      </w:r>
    </w:p>
    <w:p w:rsidR="00BC1EB6" w:rsidRPr="000E6DFF" w:rsidRDefault="00BC1EB6" w:rsidP="00BC1EB6">
      <w:pPr>
        <w:shd w:val="clear" w:color="auto" w:fill="FFFFFF"/>
        <w:autoSpaceDE w:val="0"/>
        <w:autoSpaceDN w:val="0"/>
        <w:adjustRightInd w:val="0"/>
        <w:spacing w:line="360" w:lineRule="auto"/>
        <w:ind w:firstLine="540"/>
        <w:jc w:val="both"/>
        <w:rPr>
          <w:sz w:val="28"/>
          <w:szCs w:val="28"/>
        </w:rPr>
      </w:pPr>
      <w:r w:rsidRPr="000E6DFF">
        <w:rPr>
          <w:color w:val="000000"/>
          <w:sz w:val="28"/>
          <w:szCs w:val="28"/>
        </w:rPr>
        <w:t>-  благоприятные условия жизнедеятельности (развитие сферы услуг и комму</w:t>
      </w:r>
      <w:r w:rsidRPr="000E6DFF">
        <w:rPr>
          <w:color w:val="000000"/>
          <w:sz w:val="28"/>
          <w:szCs w:val="28"/>
        </w:rPr>
        <w:softHyphen/>
        <w:t>никаций, возможности отдыха и пр.) и высокие экологические стандарты.</w:t>
      </w:r>
    </w:p>
    <w:p w:rsidR="00BC1EB6" w:rsidRPr="00687FAB" w:rsidRDefault="00BC1EB6" w:rsidP="00BC1EB6">
      <w:pPr>
        <w:shd w:val="clear" w:color="auto" w:fill="FFFFFF"/>
        <w:autoSpaceDE w:val="0"/>
        <w:autoSpaceDN w:val="0"/>
        <w:adjustRightInd w:val="0"/>
        <w:spacing w:line="360" w:lineRule="auto"/>
        <w:ind w:firstLine="540"/>
        <w:jc w:val="both"/>
        <w:rPr>
          <w:color w:val="000000"/>
          <w:sz w:val="28"/>
          <w:szCs w:val="28"/>
        </w:rPr>
      </w:pPr>
      <w:r w:rsidRPr="00687FAB">
        <w:rPr>
          <w:color w:val="000000"/>
          <w:sz w:val="28"/>
          <w:szCs w:val="28"/>
        </w:rPr>
        <w:t xml:space="preserve">Исходя из общих критериев </w:t>
      </w:r>
      <w:r>
        <w:rPr>
          <w:color w:val="000000"/>
          <w:sz w:val="28"/>
          <w:szCs w:val="28"/>
        </w:rPr>
        <w:t xml:space="preserve">муниципальные власти </w:t>
      </w:r>
      <w:r w:rsidRPr="00687FAB">
        <w:rPr>
          <w:color w:val="000000"/>
          <w:sz w:val="28"/>
          <w:szCs w:val="28"/>
        </w:rPr>
        <w:t>могут определять цели и фор</w:t>
      </w:r>
      <w:r w:rsidRPr="00687FAB">
        <w:rPr>
          <w:color w:val="000000"/>
          <w:sz w:val="28"/>
          <w:szCs w:val="28"/>
        </w:rPr>
        <w:softHyphen/>
        <w:t xml:space="preserve">мировать стратегии развития </w:t>
      </w:r>
      <w:r>
        <w:rPr>
          <w:color w:val="000000"/>
          <w:sz w:val="28"/>
          <w:szCs w:val="28"/>
        </w:rPr>
        <w:t>городского округа</w:t>
      </w:r>
      <w:r w:rsidRPr="00687FAB">
        <w:rPr>
          <w:color w:val="000000"/>
          <w:sz w:val="28"/>
          <w:szCs w:val="28"/>
        </w:rPr>
        <w:t xml:space="preserve">. </w:t>
      </w:r>
    </w:p>
    <w:p w:rsidR="00BC1EB6" w:rsidRDefault="00BC1EB6" w:rsidP="00BC1EB6">
      <w:pPr>
        <w:pStyle w:val="a3"/>
        <w:ind w:firstLine="680"/>
        <w:rPr>
          <w:rFonts w:ascii="Times New Roman" w:hAnsi="Times New Roman"/>
          <w:sz w:val="32"/>
          <w:szCs w:val="32"/>
        </w:rPr>
      </w:pPr>
    </w:p>
    <w:p w:rsidR="00BC1EB6" w:rsidRDefault="00BC1EB6" w:rsidP="00BC1EB6">
      <w:pPr>
        <w:pStyle w:val="a3"/>
        <w:ind w:firstLine="680"/>
        <w:rPr>
          <w:rFonts w:ascii="Times New Roman" w:hAnsi="Times New Roman"/>
          <w:sz w:val="32"/>
          <w:szCs w:val="32"/>
        </w:rPr>
      </w:pPr>
    </w:p>
    <w:p w:rsidR="00BC1EB6" w:rsidRDefault="00BC1EB6" w:rsidP="00BC1EB6">
      <w:pPr>
        <w:pStyle w:val="a3"/>
        <w:ind w:firstLine="680"/>
        <w:rPr>
          <w:rFonts w:ascii="Times New Roman" w:hAnsi="Times New Roman"/>
          <w:sz w:val="32"/>
          <w:szCs w:val="32"/>
        </w:rPr>
      </w:pPr>
    </w:p>
    <w:p w:rsidR="00BC1EB6" w:rsidRDefault="00BC1EB6" w:rsidP="00BC1EB6">
      <w:pPr>
        <w:pStyle w:val="a3"/>
        <w:ind w:firstLine="680"/>
        <w:rPr>
          <w:rFonts w:ascii="Times New Roman" w:hAnsi="Times New Roman"/>
          <w:sz w:val="32"/>
          <w:szCs w:val="32"/>
        </w:rPr>
      </w:pPr>
    </w:p>
    <w:p w:rsidR="00BC1EB6" w:rsidRDefault="00BC1EB6" w:rsidP="00BC1EB6">
      <w:pPr>
        <w:pStyle w:val="a3"/>
        <w:ind w:firstLine="680"/>
        <w:rPr>
          <w:rFonts w:ascii="Times New Roman" w:hAnsi="Times New Roman"/>
          <w:sz w:val="32"/>
          <w:szCs w:val="32"/>
        </w:rPr>
      </w:pPr>
    </w:p>
    <w:p w:rsidR="00BC1EB6" w:rsidRDefault="009F2F18" w:rsidP="00BC1EB6">
      <w:pPr>
        <w:pStyle w:val="a3"/>
        <w:ind w:firstLine="851"/>
        <w:jc w:val="center"/>
        <w:rPr>
          <w:rFonts w:ascii="Times New Roman" w:hAnsi="Times New Roman"/>
          <w:sz w:val="36"/>
          <w:szCs w:val="36"/>
        </w:rPr>
      </w:pPr>
      <w:r w:rsidRPr="009F2F18">
        <w:rPr>
          <w:rFonts w:ascii="Times New Roman" w:hAnsi="Times New Roman"/>
          <w:sz w:val="36"/>
          <w:szCs w:val="36"/>
        </w:rPr>
        <w:t>Библиографический список</w:t>
      </w:r>
    </w:p>
    <w:p w:rsidR="0066655B" w:rsidRDefault="0066655B" w:rsidP="0066655B">
      <w:pPr>
        <w:pStyle w:val="a3"/>
        <w:ind w:firstLine="851"/>
        <w:jc w:val="center"/>
        <w:rPr>
          <w:b w:val="0"/>
        </w:rPr>
      </w:pP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rPr>
        <w:t>Амирханов М.М. Экономические проблемы развития рекреационных регионов.: Рос АН. Сочин. науч-иссл. центров.-М.:Экономика, 2007. С.14</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szCs w:val="28"/>
        </w:rPr>
        <w:t>Алимова Т. Промышленные предприятия в экономике России (статистический анализ)//Предпринимательство в России. 2008.</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rPr>
        <w:t>Берсенев В.Л. и др. Стратегия развития Приволжского  федерального округа: потенциал роста // Регион: экономика и социология.- 2008.- № 3</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iCs/>
          <w:color w:val="000000"/>
          <w:szCs w:val="28"/>
        </w:rPr>
        <w:t>Гранберг А.Г. Основы региональной экономики. М.; ГУ ВШЭ, 2008.</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rPr>
        <w:t>Гохберг М. Приволжский федеральный округ. Экономика регионов // Экономист – 2008 - № 2 .</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rPr>
        <w:t>Думова И. И. Механизмы управления региональной инфраструктурой. — Новосибирск: Гуманитарные технологии, 2008.</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rPr>
        <w:t>Королева Е. Н. Новые подходы в методическом обеспечении разработки стратегии развития города // Территориальное стратегическое планирование: измеряя результаты. Доклады участников Четверто</w:t>
      </w:r>
      <w:r>
        <w:rPr>
          <w:rFonts w:ascii="Times New Roman" w:hAnsi="Times New Roman"/>
          <w:b w:val="0"/>
        </w:rPr>
        <w:softHyphen/>
        <w:t>го общероссийского форума лидеров стратегического планирования 20-21.10.08 г. СПб.: Международ</w:t>
      </w:r>
      <w:r>
        <w:rPr>
          <w:rFonts w:ascii="Times New Roman" w:hAnsi="Times New Roman"/>
          <w:b w:val="0"/>
        </w:rPr>
        <w:softHyphen/>
        <w:t>ный центр социально-экономических исследований «ЛеоЯтьевский центр», 2009.</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snapToGrid w:val="0"/>
        </w:rPr>
        <w:t>Максимова В., Шишов А. Рыночная экономика Учебник. Москва 2007.</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rPr>
        <w:t>Направления развития экономики городского округа Самара. – //Самара, № 18. 2006. С. 12-14</w:t>
      </w:r>
    </w:p>
    <w:p w:rsidR="0066655B" w:rsidRDefault="0066655B" w:rsidP="0066655B">
      <w:pPr>
        <w:pStyle w:val="a3"/>
        <w:numPr>
          <w:ilvl w:val="0"/>
          <w:numId w:val="8"/>
        </w:numPr>
        <w:spacing w:line="360" w:lineRule="auto"/>
        <w:ind w:left="0" w:firstLine="680"/>
        <w:jc w:val="both"/>
        <w:rPr>
          <w:rFonts w:ascii="Times New Roman" w:hAnsi="Times New Roman"/>
          <w:b w:val="0"/>
          <w:bCs/>
          <w:szCs w:val="28"/>
        </w:rPr>
      </w:pPr>
      <w:r>
        <w:rPr>
          <w:rFonts w:ascii="Times New Roman" w:hAnsi="Times New Roman"/>
          <w:b w:val="0"/>
        </w:rPr>
        <w:t>Основные тенденции социально – экономического развития субъектов РФ в 2009 году. // Социальное обеспечение.- 2009.- № 77</w:t>
      </w:r>
    </w:p>
    <w:p w:rsidR="0066655B" w:rsidRDefault="0066655B" w:rsidP="0066655B">
      <w:pPr>
        <w:pStyle w:val="a3"/>
        <w:numPr>
          <w:ilvl w:val="0"/>
          <w:numId w:val="8"/>
        </w:numPr>
        <w:spacing w:line="360" w:lineRule="auto"/>
        <w:ind w:left="0" w:firstLine="680"/>
        <w:jc w:val="both"/>
        <w:rPr>
          <w:rFonts w:ascii="Times New Roman" w:hAnsi="Times New Roman"/>
          <w:b w:val="0"/>
          <w:bCs/>
          <w:szCs w:val="28"/>
        </w:rPr>
      </w:pPr>
      <w:r>
        <w:rPr>
          <w:rFonts w:ascii="Times New Roman" w:hAnsi="Times New Roman"/>
          <w:b w:val="0"/>
          <w:iCs/>
          <w:color w:val="000000"/>
          <w:spacing w:val="7"/>
          <w:szCs w:val="28"/>
        </w:rPr>
        <w:t xml:space="preserve">Ослунд А. </w:t>
      </w:r>
      <w:r>
        <w:rPr>
          <w:rFonts w:ascii="Times New Roman" w:hAnsi="Times New Roman"/>
          <w:b w:val="0"/>
          <w:color w:val="000000"/>
          <w:spacing w:val="7"/>
          <w:szCs w:val="28"/>
        </w:rPr>
        <w:t>Россия: рождение рыночной экономики. – Изд. перераб. и доп. М., 2008</w:t>
      </w:r>
      <w:r>
        <w:rPr>
          <w:rFonts w:ascii="Times New Roman" w:hAnsi="Times New Roman"/>
          <w:b w:val="0"/>
          <w:bCs/>
          <w:szCs w:val="28"/>
        </w:rPr>
        <w:t xml:space="preserve"> </w:t>
      </w:r>
    </w:p>
    <w:p w:rsidR="0066655B" w:rsidRDefault="0066655B" w:rsidP="0066655B">
      <w:pPr>
        <w:pStyle w:val="a3"/>
        <w:numPr>
          <w:ilvl w:val="0"/>
          <w:numId w:val="8"/>
        </w:numPr>
        <w:spacing w:line="360" w:lineRule="auto"/>
        <w:ind w:left="0" w:firstLine="680"/>
        <w:jc w:val="both"/>
        <w:rPr>
          <w:rFonts w:ascii="Times New Roman" w:hAnsi="Times New Roman"/>
          <w:b w:val="0"/>
          <w:color w:val="000000"/>
          <w:szCs w:val="28"/>
        </w:rPr>
      </w:pPr>
      <w:r>
        <w:rPr>
          <w:rFonts w:ascii="Times New Roman" w:hAnsi="Times New Roman"/>
          <w:b w:val="0"/>
          <w:snapToGrid w:val="0"/>
          <w:szCs w:val="28"/>
        </w:rPr>
        <w:t>Папава В. Роль государства в современной экономической системе» // Вопросы экономики, №11, 2008. С.9</w:t>
      </w:r>
    </w:p>
    <w:p w:rsidR="0066655B" w:rsidRDefault="0066655B" w:rsidP="0066655B">
      <w:pPr>
        <w:pStyle w:val="a3"/>
        <w:numPr>
          <w:ilvl w:val="0"/>
          <w:numId w:val="8"/>
        </w:numPr>
        <w:spacing w:line="360" w:lineRule="auto"/>
        <w:ind w:left="0" w:firstLine="680"/>
        <w:jc w:val="both"/>
        <w:rPr>
          <w:rFonts w:ascii="Times New Roman" w:hAnsi="Times New Roman"/>
          <w:b w:val="0"/>
          <w:color w:val="000000"/>
          <w:szCs w:val="28"/>
        </w:rPr>
      </w:pPr>
      <w:r>
        <w:rPr>
          <w:rFonts w:ascii="Times New Roman" w:hAnsi="Times New Roman"/>
          <w:b w:val="0"/>
          <w:color w:val="000000"/>
          <w:szCs w:val="28"/>
        </w:rPr>
        <w:t>Попов А.И. Мегаполис как объект управления. М., 2008.</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iCs/>
          <w:color w:val="000000"/>
          <w:szCs w:val="28"/>
        </w:rPr>
        <w:t>Петров Ю. Присоединение России к ВТО: к оценке последствий и обоснованию стратегии // РЭЖ, 2008.№11-12.</w:t>
      </w:r>
    </w:p>
    <w:p w:rsidR="0066655B" w:rsidRDefault="0066655B" w:rsidP="0066655B">
      <w:pPr>
        <w:pStyle w:val="a3"/>
        <w:numPr>
          <w:ilvl w:val="0"/>
          <w:numId w:val="8"/>
        </w:numPr>
        <w:spacing w:line="360" w:lineRule="auto"/>
        <w:ind w:left="0" w:firstLine="680"/>
        <w:jc w:val="both"/>
        <w:rPr>
          <w:rFonts w:ascii="Times New Roman" w:hAnsi="Times New Roman"/>
          <w:b w:val="0"/>
          <w:color w:val="000000"/>
          <w:szCs w:val="28"/>
        </w:rPr>
      </w:pPr>
      <w:r>
        <w:rPr>
          <w:rFonts w:ascii="Times New Roman" w:hAnsi="Times New Roman"/>
          <w:b w:val="0"/>
          <w:szCs w:val="28"/>
        </w:rPr>
        <w:t>Совершенствование системы государственного экономического регулирования в регионах Рос</w:t>
      </w:r>
      <w:r>
        <w:rPr>
          <w:rFonts w:ascii="Times New Roman" w:hAnsi="Times New Roman"/>
          <w:b w:val="0"/>
          <w:szCs w:val="28"/>
        </w:rPr>
        <w:softHyphen/>
        <w:t xml:space="preserve">сии. Апатиты; НЭП КНЦ РАИ, 2008. </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szCs w:val="28"/>
        </w:rPr>
        <w:t>Статистика инфраструктуры. М., 2008.</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szCs w:val="28"/>
        </w:rPr>
        <w:t xml:space="preserve">Стратегия социально-экономического развития Самарской области на период до </w:t>
      </w:r>
      <w:smartTag w:uri="urn:schemas-microsoft-com:office:smarttags" w:element="metricconverter">
        <w:smartTagPr>
          <w:attr w:name="ProductID" w:val="2020 г"/>
        </w:smartTagPr>
        <w:r>
          <w:rPr>
            <w:rFonts w:ascii="Times New Roman" w:hAnsi="Times New Roman"/>
            <w:b w:val="0"/>
            <w:szCs w:val="28"/>
          </w:rPr>
          <w:t>2020 г</w:t>
        </w:r>
      </w:smartTag>
      <w:r>
        <w:rPr>
          <w:rFonts w:ascii="Times New Roman" w:hAnsi="Times New Roman"/>
          <w:b w:val="0"/>
          <w:szCs w:val="28"/>
        </w:rPr>
        <w:t>. Постановле</w:t>
      </w:r>
      <w:r>
        <w:rPr>
          <w:rFonts w:ascii="Times New Roman" w:hAnsi="Times New Roman"/>
          <w:b w:val="0"/>
          <w:szCs w:val="28"/>
        </w:rPr>
        <w:softHyphen/>
        <w:t xml:space="preserve">ние Правительства Самарской области от 09.10.2006 г. № 12911 </w:t>
      </w:r>
      <w:hyperlink r:id="rId17" w:history="1">
        <w:r>
          <w:rPr>
            <w:rStyle w:val="a7"/>
            <w:rFonts w:ascii="Times New Roman" w:hAnsi="Times New Roman"/>
            <w:b w:val="0"/>
            <w:szCs w:val="28"/>
            <w:lang w:val="en-US"/>
          </w:rPr>
          <w:t>www</w:t>
        </w:r>
        <w:r>
          <w:rPr>
            <w:rStyle w:val="a7"/>
            <w:rFonts w:ascii="Times New Roman" w:hAnsi="Times New Roman"/>
            <w:b w:val="0"/>
            <w:szCs w:val="28"/>
          </w:rPr>
          <w:t>.</w:t>
        </w:r>
        <w:r>
          <w:rPr>
            <w:rStyle w:val="a7"/>
            <w:rFonts w:ascii="Times New Roman" w:hAnsi="Times New Roman"/>
            <w:b w:val="0"/>
            <w:szCs w:val="28"/>
            <w:lang w:val="en-US"/>
          </w:rPr>
          <w:t>economy</w:t>
        </w:r>
        <w:r>
          <w:rPr>
            <w:rStyle w:val="a7"/>
            <w:rFonts w:ascii="Times New Roman" w:hAnsi="Times New Roman"/>
            <w:b w:val="0"/>
            <w:szCs w:val="28"/>
          </w:rPr>
          <w:t>.</w:t>
        </w:r>
        <w:r>
          <w:rPr>
            <w:rStyle w:val="a7"/>
            <w:rFonts w:ascii="Times New Roman" w:hAnsi="Times New Roman"/>
            <w:b w:val="0"/>
            <w:szCs w:val="28"/>
            <w:lang w:val="en-US"/>
          </w:rPr>
          <w:t>sam</w:t>
        </w:r>
        <w:r>
          <w:rPr>
            <w:rStyle w:val="a7"/>
            <w:rFonts w:ascii="Times New Roman" w:hAnsi="Times New Roman"/>
            <w:b w:val="0"/>
            <w:szCs w:val="28"/>
          </w:rPr>
          <w:t>-</w:t>
        </w:r>
        <w:r>
          <w:rPr>
            <w:rStyle w:val="a7"/>
            <w:rFonts w:ascii="Times New Roman" w:hAnsi="Times New Roman"/>
            <w:b w:val="0"/>
            <w:szCs w:val="28"/>
            <w:lang w:val="en-US"/>
          </w:rPr>
          <w:t>reg</w:t>
        </w:r>
        <w:r>
          <w:rPr>
            <w:rStyle w:val="a7"/>
            <w:rFonts w:ascii="Times New Roman" w:hAnsi="Times New Roman"/>
            <w:b w:val="0"/>
            <w:szCs w:val="28"/>
          </w:rPr>
          <w:t>.</w:t>
        </w:r>
        <w:r>
          <w:rPr>
            <w:rStyle w:val="a7"/>
            <w:rFonts w:ascii="Times New Roman" w:hAnsi="Times New Roman"/>
            <w:b w:val="0"/>
            <w:szCs w:val="28"/>
            <w:lang w:val="en-US"/>
          </w:rPr>
          <w:t>ru</w:t>
        </w:r>
      </w:hyperlink>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rPr>
        <w:t>Стратегический анализ социально-экономического развития региона: принципы, основные направления, проблемы/Подред. В.А. Гневко, В.Е. Рохчина. СПб.: ИРЭРАН, ИУЭ, 200</w:t>
      </w:r>
      <w:r>
        <w:rPr>
          <w:rFonts w:ascii="Times New Roman" w:hAnsi="Times New Roman"/>
          <w:b w:val="0"/>
          <w:lang w:val="en-US"/>
        </w:rPr>
        <w:t>9</w:t>
      </w:r>
      <w:r>
        <w:rPr>
          <w:rFonts w:ascii="Times New Roman" w:hAnsi="Times New Roman"/>
          <w:b w:val="0"/>
        </w:rPr>
        <w:t>.</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rPr>
        <w:t>Слепокуров А. Промышленные предприятия: Сравнительная эффективность (На примере Самарской области).// Экономист – 2008 - № 7</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rPr>
        <w:t xml:space="preserve">Самарская область за годы реформ </w:t>
      </w:r>
      <w:r>
        <w:rPr>
          <w:rFonts w:ascii="Times New Roman" w:hAnsi="Times New Roman"/>
          <w:b w:val="0"/>
          <w:bCs/>
          <w:color w:val="000000"/>
        </w:rPr>
        <w:t xml:space="preserve"> </w:t>
      </w:r>
      <w:r>
        <w:rPr>
          <w:rFonts w:ascii="Times New Roman" w:hAnsi="Times New Roman"/>
          <w:b w:val="0"/>
          <w:color w:val="000000"/>
        </w:rPr>
        <w:t>область за годы реформ. — Самара, 2009.</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iCs/>
        </w:rPr>
        <w:t>Т</w:t>
      </w:r>
      <w:r>
        <w:rPr>
          <w:rFonts w:ascii="Times New Roman" w:hAnsi="Times New Roman"/>
          <w:b w:val="0"/>
        </w:rPr>
        <w:t>араканов М. А. Промышленность Самарской  области. — Самара: Изд-во Сам. гос. ун-та, 2009.</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szCs w:val="28"/>
        </w:rPr>
        <w:t>Тенденции и перспективы развития инфраструктуры. М., 2009.</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szCs w:val="28"/>
        </w:rPr>
        <w:t>Узякав М.Н. Проблемы построения межотраслевой модели равновесия российской экономики// Пробле</w:t>
      </w:r>
      <w:r>
        <w:rPr>
          <w:rFonts w:ascii="Times New Roman" w:hAnsi="Times New Roman"/>
          <w:b w:val="0"/>
          <w:szCs w:val="28"/>
        </w:rPr>
        <w:softHyphen/>
        <w:t xml:space="preserve">мы прогнозирования. 2008. </w:t>
      </w:r>
    </w:p>
    <w:p w:rsidR="0066655B" w:rsidRDefault="0066655B" w:rsidP="0066655B">
      <w:pPr>
        <w:pStyle w:val="a3"/>
        <w:numPr>
          <w:ilvl w:val="0"/>
          <w:numId w:val="8"/>
        </w:numPr>
        <w:spacing w:line="360" w:lineRule="auto"/>
        <w:ind w:left="0" w:firstLine="680"/>
        <w:jc w:val="both"/>
        <w:rPr>
          <w:rFonts w:ascii="Times New Roman" w:hAnsi="Times New Roman"/>
          <w:b w:val="0"/>
        </w:rPr>
      </w:pPr>
      <w:r>
        <w:rPr>
          <w:rFonts w:ascii="Times New Roman" w:hAnsi="Times New Roman"/>
          <w:b w:val="0"/>
        </w:rPr>
        <w:t>Хасаев Г.Р. Технология прогнозирования регионального развития: опыт разработки и использования // Проблемы прогнозирования. 2008. № 3.</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szCs w:val="28"/>
        </w:rPr>
        <w:t>Экономика. Учебник для экономических академий, вузов и факультетов. Под редакцией кандидата экономических наук, доцента А.С. Булатова.  Издательство БЕК. Москва 2008.</w:t>
      </w:r>
    </w:p>
    <w:p w:rsidR="0066655B" w:rsidRDefault="0066655B" w:rsidP="0066655B">
      <w:pPr>
        <w:pStyle w:val="a3"/>
        <w:numPr>
          <w:ilvl w:val="0"/>
          <w:numId w:val="8"/>
        </w:numPr>
        <w:spacing w:line="360" w:lineRule="auto"/>
        <w:ind w:left="0" w:firstLine="680"/>
        <w:jc w:val="both"/>
        <w:rPr>
          <w:rFonts w:ascii="Times New Roman" w:hAnsi="Times New Roman"/>
          <w:b w:val="0"/>
          <w:szCs w:val="28"/>
        </w:rPr>
      </w:pPr>
      <w:r>
        <w:rPr>
          <w:rFonts w:ascii="Times New Roman" w:hAnsi="Times New Roman"/>
          <w:b w:val="0"/>
          <w:bCs/>
          <w:color w:val="000000"/>
          <w:szCs w:val="28"/>
        </w:rPr>
        <w:t>Якобсон Л.И. Государственный сектор экономики: экономическая теория и политика: учебник для вузов. - МС.: ГУ ВЭШ, 2009.</w:t>
      </w:r>
      <w:bookmarkStart w:id="0" w:name="_GoBack"/>
      <w:bookmarkEnd w:id="0"/>
    </w:p>
    <w:sectPr w:rsidR="0066655B" w:rsidSect="003D7068">
      <w:headerReference w:type="even" r:id="rId18"/>
      <w:headerReference w:type="default" r:id="rId19"/>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8DA" w:rsidRDefault="002A08DA">
      <w:r>
        <w:separator/>
      </w:r>
    </w:p>
  </w:endnote>
  <w:endnote w:type="continuationSeparator" w:id="0">
    <w:p w:rsidR="002A08DA" w:rsidRDefault="002A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8DA" w:rsidRDefault="002A08DA">
      <w:r>
        <w:separator/>
      </w:r>
    </w:p>
  </w:footnote>
  <w:footnote w:type="continuationSeparator" w:id="0">
    <w:p w:rsidR="002A08DA" w:rsidRDefault="002A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56" w:rsidRDefault="000E3F56" w:rsidP="00E3402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E3F56" w:rsidRDefault="000E3F56" w:rsidP="000E3F5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56" w:rsidRDefault="000E3F56" w:rsidP="00E3402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4208B">
      <w:rPr>
        <w:rStyle w:val="ae"/>
        <w:noProof/>
      </w:rPr>
      <w:t>2</w:t>
    </w:r>
    <w:r>
      <w:rPr>
        <w:rStyle w:val="ae"/>
      </w:rPr>
      <w:fldChar w:fldCharType="end"/>
    </w:r>
  </w:p>
  <w:p w:rsidR="000E3F56" w:rsidRDefault="000E3F56" w:rsidP="000E3F5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4EC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F26D3"/>
    <w:multiLevelType w:val="hybridMultilevel"/>
    <w:tmpl w:val="81925956"/>
    <w:lvl w:ilvl="0" w:tplc="22FA28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ACE4BD9"/>
    <w:multiLevelType w:val="hybridMultilevel"/>
    <w:tmpl w:val="FC10BC72"/>
    <w:lvl w:ilvl="0" w:tplc="13A4C03C">
      <w:start w:val="1"/>
      <w:numFmt w:val="decimal"/>
      <w:lvlText w:val="%1."/>
      <w:lvlJc w:val="left"/>
      <w:pPr>
        <w:tabs>
          <w:tab w:val="num" w:pos="735"/>
        </w:tabs>
        <w:ind w:left="735" w:hanging="375"/>
      </w:pPr>
      <w:rPr>
        <w:rFonts w:hint="default"/>
      </w:rPr>
    </w:lvl>
    <w:lvl w:ilvl="1" w:tplc="CEDA1090">
      <w:start w:val="1"/>
      <w:numFmt w:val="decimal"/>
      <w:lvlText w:val="%2."/>
      <w:lvlJc w:val="left"/>
      <w:pPr>
        <w:tabs>
          <w:tab w:val="num" w:pos="1440"/>
        </w:tabs>
        <w:ind w:left="1440" w:hanging="360"/>
      </w:pPr>
      <w:rPr>
        <w:rFonts w:hint="default"/>
      </w:rPr>
    </w:lvl>
    <w:lvl w:ilvl="2" w:tplc="F640806E">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180D95"/>
    <w:multiLevelType w:val="hybridMultilevel"/>
    <w:tmpl w:val="1860933E"/>
    <w:lvl w:ilvl="0" w:tplc="A948C0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355C0B"/>
    <w:multiLevelType w:val="hybridMultilevel"/>
    <w:tmpl w:val="80FE1F3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467D94"/>
    <w:multiLevelType w:val="hybridMultilevel"/>
    <w:tmpl w:val="89F04E7A"/>
    <w:lvl w:ilvl="0" w:tplc="04BC08BE">
      <w:start w:val="1"/>
      <w:numFmt w:val="decimal"/>
      <w:lvlText w:val="%1."/>
      <w:lvlJc w:val="left"/>
      <w:pPr>
        <w:tabs>
          <w:tab w:val="num" w:pos="1482"/>
        </w:tabs>
        <w:ind w:left="1482" w:hanging="915"/>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EB6"/>
    <w:rsid w:val="00002F64"/>
    <w:rsid w:val="00044DF2"/>
    <w:rsid w:val="0006491F"/>
    <w:rsid w:val="000C264A"/>
    <w:rsid w:val="000E3F56"/>
    <w:rsid w:val="001037DF"/>
    <w:rsid w:val="00116989"/>
    <w:rsid w:val="00125A1F"/>
    <w:rsid w:val="001A4F9F"/>
    <w:rsid w:val="001A7057"/>
    <w:rsid w:val="001A7B38"/>
    <w:rsid w:val="001C25EF"/>
    <w:rsid w:val="001D2CB2"/>
    <w:rsid w:val="001E0672"/>
    <w:rsid w:val="00205236"/>
    <w:rsid w:val="002056B6"/>
    <w:rsid w:val="0021521D"/>
    <w:rsid w:val="00215CE0"/>
    <w:rsid w:val="00223F66"/>
    <w:rsid w:val="00246EE2"/>
    <w:rsid w:val="00274858"/>
    <w:rsid w:val="00287FF0"/>
    <w:rsid w:val="002A08DA"/>
    <w:rsid w:val="002B1032"/>
    <w:rsid w:val="002B64CE"/>
    <w:rsid w:val="002F57EF"/>
    <w:rsid w:val="002F766B"/>
    <w:rsid w:val="00302CAC"/>
    <w:rsid w:val="00317B1D"/>
    <w:rsid w:val="0033776C"/>
    <w:rsid w:val="003446A6"/>
    <w:rsid w:val="003464D7"/>
    <w:rsid w:val="00346553"/>
    <w:rsid w:val="00386D42"/>
    <w:rsid w:val="003D296B"/>
    <w:rsid w:val="003D7068"/>
    <w:rsid w:val="003F550A"/>
    <w:rsid w:val="00406E44"/>
    <w:rsid w:val="00431C84"/>
    <w:rsid w:val="004409BB"/>
    <w:rsid w:val="00452556"/>
    <w:rsid w:val="004B1736"/>
    <w:rsid w:val="004D4C3E"/>
    <w:rsid w:val="004E1807"/>
    <w:rsid w:val="005060CA"/>
    <w:rsid w:val="00527445"/>
    <w:rsid w:val="00541984"/>
    <w:rsid w:val="005C3F7C"/>
    <w:rsid w:val="005D02A8"/>
    <w:rsid w:val="005D4F9D"/>
    <w:rsid w:val="0061789D"/>
    <w:rsid w:val="006338CF"/>
    <w:rsid w:val="00665A5E"/>
    <w:rsid w:val="0066655B"/>
    <w:rsid w:val="00666B6A"/>
    <w:rsid w:val="00670BBC"/>
    <w:rsid w:val="0068085F"/>
    <w:rsid w:val="006B026A"/>
    <w:rsid w:val="006C1A16"/>
    <w:rsid w:val="006C394D"/>
    <w:rsid w:val="006C5D77"/>
    <w:rsid w:val="006D56E3"/>
    <w:rsid w:val="00727E01"/>
    <w:rsid w:val="0074208B"/>
    <w:rsid w:val="00755951"/>
    <w:rsid w:val="00773034"/>
    <w:rsid w:val="00785DC8"/>
    <w:rsid w:val="00797BFF"/>
    <w:rsid w:val="007A26CD"/>
    <w:rsid w:val="007A2CB3"/>
    <w:rsid w:val="007A5653"/>
    <w:rsid w:val="007B0787"/>
    <w:rsid w:val="007B54D8"/>
    <w:rsid w:val="007C6171"/>
    <w:rsid w:val="007D11CB"/>
    <w:rsid w:val="007E0A87"/>
    <w:rsid w:val="007E0D04"/>
    <w:rsid w:val="008021E8"/>
    <w:rsid w:val="00852565"/>
    <w:rsid w:val="0086230A"/>
    <w:rsid w:val="00863360"/>
    <w:rsid w:val="008649A3"/>
    <w:rsid w:val="008744A5"/>
    <w:rsid w:val="00881CC0"/>
    <w:rsid w:val="00893844"/>
    <w:rsid w:val="0089595D"/>
    <w:rsid w:val="008B1911"/>
    <w:rsid w:val="008B7F66"/>
    <w:rsid w:val="008C7E3B"/>
    <w:rsid w:val="0090055D"/>
    <w:rsid w:val="009204DE"/>
    <w:rsid w:val="00920C35"/>
    <w:rsid w:val="009210CA"/>
    <w:rsid w:val="00922538"/>
    <w:rsid w:val="009346CB"/>
    <w:rsid w:val="00955958"/>
    <w:rsid w:val="00972380"/>
    <w:rsid w:val="0099364B"/>
    <w:rsid w:val="009E4CBA"/>
    <w:rsid w:val="009F2F18"/>
    <w:rsid w:val="00A01C87"/>
    <w:rsid w:val="00A15BC8"/>
    <w:rsid w:val="00A33E16"/>
    <w:rsid w:val="00A35453"/>
    <w:rsid w:val="00A53AE9"/>
    <w:rsid w:val="00A8112B"/>
    <w:rsid w:val="00A90C95"/>
    <w:rsid w:val="00AA3B3D"/>
    <w:rsid w:val="00AF2047"/>
    <w:rsid w:val="00B217EA"/>
    <w:rsid w:val="00B328CB"/>
    <w:rsid w:val="00B46842"/>
    <w:rsid w:val="00B638DD"/>
    <w:rsid w:val="00B64A91"/>
    <w:rsid w:val="00B836FF"/>
    <w:rsid w:val="00B925F6"/>
    <w:rsid w:val="00B9739F"/>
    <w:rsid w:val="00BC1EB6"/>
    <w:rsid w:val="00BC570B"/>
    <w:rsid w:val="00C16C6C"/>
    <w:rsid w:val="00C54148"/>
    <w:rsid w:val="00C549E8"/>
    <w:rsid w:val="00C5735B"/>
    <w:rsid w:val="00C80AD8"/>
    <w:rsid w:val="00CC2B2A"/>
    <w:rsid w:val="00CE3435"/>
    <w:rsid w:val="00D17F3B"/>
    <w:rsid w:val="00D322F1"/>
    <w:rsid w:val="00D35617"/>
    <w:rsid w:val="00D36A18"/>
    <w:rsid w:val="00D462DB"/>
    <w:rsid w:val="00D82C3D"/>
    <w:rsid w:val="00D93545"/>
    <w:rsid w:val="00DA19BE"/>
    <w:rsid w:val="00DA3DF1"/>
    <w:rsid w:val="00DB0F55"/>
    <w:rsid w:val="00DC24FA"/>
    <w:rsid w:val="00DD4D0B"/>
    <w:rsid w:val="00DF7978"/>
    <w:rsid w:val="00E17C4A"/>
    <w:rsid w:val="00E23B9E"/>
    <w:rsid w:val="00E273CA"/>
    <w:rsid w:val="00E330F6"/>
    <w:rsid w:val="00E34028"/>
    <w:rsid w:val="00E46850"/>
    <w:rsid w:val="00E94612"/>
    <w:rsid w:val="00EA5117"/>
    <w:rsid w:val="00ED6DB9"/>
    <w:rsid w:val="00F01515"/>
    <w:rsid w:val="00F05C10"/>
    <w:rsid w:val="00F20D3E"/>
    <w:rsid w:val="00F55CE3"/>
    <w:rsid w:val="00F8186B"/>
    <w:rsid w:val="00F86A6B"/>
    <w:rsid w:val="00FC544D"/>
    <w:rsid w:val="00FD348C"/>
    <w:rsid w:val="00FD45A2"/>
    <w:rsid w:val="00FE0AD2"/>
    <w:rsid w:val="00FE25D0"/>
    <w:rsid w:val="00FE39AC"/>
    <w:rsid w:val="00FF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A70DA512-E341-45D0-812B-4E78EFE4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B6"/>
    <w:rPr>
      <w:sz w:val="24"/>
      <w:szCs w:val="24"/>
    </w:rPr>
  </w:style>
  <w:style w:type="paragraph" w:styleId="1">
    <w:name w:val="heading 1"/>
    <w:basedOn w:val="a"/>
    <w:next w:val="a"/>
    <w:qFormat/>
    <w:rsid w:val="00BC1EB6"/>
    <w:pPr>
      <w:widowControl w:val="0"/>
      <w:autoSpaceDE w:val="0"/>
      <w:autoSpaceDN w:val="0"/>
      <w:adjustRightInd w:val="0"/>
      <w:spacing w:before="108" w:after="108"/>
      <w:jc w:val="center"/>
      <w:outlineLvl w:val="0"/>
    </w:pPr>
    <w:rPr>
      <w:rFonts w:ascii="Arial" w:hAnsi="Arial" w:cs="Arial"/>
      <w:b/>
      <w:bCs/>
      <w:color w:val="000080"/>
      <w:sz w:val="30"/>
      <w:szCs w:val="30"/>
    </w:rPr>
  </w:style>
  <w:style w:type="paragraph" w:styleId="3">
    <w:name w:val="heading 3"/>
    <w:basedOn w:val="a"/>
    <w:next w:val="a"/>
    <w:qFormat/>
    <w:rsid w:val="00BC1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C1EB6"/>
    <w:rPr>
      <w:rFonts w:ascii="Arial" w:hAnsi="Arial"/>
      <w:b/>
      <w:sz w:val="28"/>
      <w:szCs w:val="20"/>
    </w:rPr>
  </w:style>
  <w:style w:type="character" w:styleId="a5">
    <w:name w:val="Strong"/>
    <w:basedOn w:val="a0"/>
    <w:qFormat/>
    <w:rsid w:val="00BC1EB6"/>
    <w:rPr>
      <w:b/>
      <w:bCs/>
    </w:rPr>
  </w:style>
  <w:style w:type="paragraph" w:styleId="a6">
    <w:name w:val="footnote text"/>
    <w:basedOn w:val="a"/>
    <w:semiHidden/>
    <w:rsid w:val="00BC1EB6"/>
    <w:rPr>
      <w:sz w:val="20"/>
      <w:szCs w:val="20"/>
    </w:rPr>
  </w:style>
  <w:style w:type="character" w:styleId="a7">
    <w:name w:val="Hyperlink"/>
    <w:basedOn w:val="a0"/>
    <w:rsid w:val="00BC1EB6"/>
    <w:rPr>
      <w:color w:val="0000FF"/>
      <w:u w:val="single"/>
    </w:rPr>
  </w:style>
  <w:style w:type="paragraph" w:styleId="30">
    <w:name w:val="Body Text 3"/>
    <w:basedOn w:val="a"/>
    <w:rsid w:val="00BC1EB6"/>
    <w:pPr>
      <w:spacing w:after="120"/>
    </w:pPr>
    <w:rPr>
      <w:sz w:val="16"/>
      <w:szCs w:val="16"/>
    </w:rPr>
  </w:style>
  <w:style w:type="paragraph" w:styleId="a8">
    <w:name w:val="Normal (Web)"/>
    <w:basedOn w:val="a"/>
    <w:rsid w:val="00BC1EB6"/>
    <w:pPr>
      <w:spacing w:before="100" w:beforeAutospacing="1" w:after="100" w:afterAutospacing="1"/>
    </w:pPr>
  </w:style>
  <w:style w:type="paragraph" w:customStyle="1" w:styleId="a9">
    <w:name w:val="Таблицы (моноширинный)"/>
    <w:basedOn w:val="a"/>
    <w:next w:val="a"/>
    <w:rsid w:val="00BC1EB6"/>
    <w:pPr>
      <w:widowControl w:val="0"/>
      <w:autoSpaceDE w:val="0"/>
      <w:autoSpaceDN w:val="0"/>
      <w:adjustRightInd w:val="0"/>
      <w:jc w:val="both"/>
    </w:pPr>
    <w:rPr>
      <w:rFonts w:ascii="Courier New" w:hAnsi="Courier New" w:cs="Courier New"/>
      <w:sz w:val="30"/>
      <w:szCs w:val="30"/>
    </w:rPr>
  </w:style>
  <w:style w:type="paragraph" w:customStyle="1" w:styleId="aa">
    <w:name w:val="Текст ФО"/>
    <w:basedOn w:val="a"/>
    <w:rsid w:val="00BC1EB6"/>
    <w:pPr>
      <w:ind w:firstLine="709"/>
      <w:jc w:val="both"/>
    </w:pPr>
    <w:rPr>
      <w:rFonts w:ascii="Arial" w:hAnsi="Arial" w:cs="Arial"/>
      <w:szCs w:val="20"/>
    </w:rPr>
  </w:style>
  <w:style w:type="paragraph" w:customStyle="1" w:styleId="ab">
    <w:name w:val="Название таб ФО"/>
    <w:basedOn w:val="a"/>
    <w:rsid w:val="00BC1EB6"/>
    <w:pPr>
      <w:spacing w:before="120"/>
    </w:pPr>
    <w:rPr>
      <w:rFonts w:ascii="Arial" w:hAnsi="Arial"/>
      <w:b/>
    </w:rPr>
  </w:style>
  <w:style w:type="character" w:customStyle="1" w:styleId="tabhead1">
    <w:name w:val="tabhead1"/>
    <w:basedOn w:val="a0"/>
    <w:rsid w:val="00BC1EB6"/>
    <w:rPr>
      <w:rFonts w:cs="Arial"/>
      <w:i/>
      <w:iCs/>
      <w:noProof/>
      <w:sz w:val="16"/>
      <w:lang w:val="ru-RU"/>
    </w:rPr>
  </w:style>
  <w:style w:type="paragraph" w:styleId="ac">
    <w:name w:val="footer"/>
    <w:basedOn w:val="a"/>
    <w:rsid w:val="00BC1EB6"/>
    <w:pPr>
      <w:tabs>
        <w:tab w:val="center" w:pos="4677"/>
        <w:tab w:val="right" w:pos="9355"/>
      </w:tabs>
    </w:pPr>
  </w:style>
  <w:style w:type="paragraph" w:styleId="ad">
    <w:name w:val="header"/>
    <w:basedOn w:val="a"/>
    <w:rsid w:val="00BC1EB6"/>
    <w:pPr>
      <w:tabs>
        <w:tab w:val="center" w:pos="4677"/>
        <w:tab w:val="right" w:pos="9355"/>
      </w:tabs>
    </w:pPr>
  </w:style>
  <w:style w:type="character" w:styleId="ae">
    <w:name w:val="page number"/>
    <w:basedOn w:val="a0"/>
    <w:rsid w:val="00BC1EB6"/>
  </w:style>
  <w:style w:type="table" w:styleId="af">
    <w:name w:val="Table Grid"/>
    <w:basedOn w:val="a1"/>
    <w:rsid w:val="00BC1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BC1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10">
    <w:name w:val="Table Grid 1"/>
    <w:basedOn w:val="a1"/>
    <w:rsid w:val="00BC1E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0">
    <w:name w:val="Обычный Таб"/>
    <w:basedOn w:val="a"/>
    <w:rsid w:val="00BC1EB6"/>
    <w:rPr>
      <w:rFonts w:ascii="Arial" w:hAnsi="Arial"/>
      <w:color w:val="000000"/>
      <w:sz w:val="22"/>
      <w:szCs w:val="22"/>
    </w:rPr>
  </w:style>
  <w:style w:type="character" w:styleId="af1">
    <w:name w:val="FollowedHyperlink"/>
    <w:basedOn w:val="a0"/>
    <w:rsid w:val="00406E44"/>
    <w:rPr>
      <w:color w:val="800080"/>
      <w:u w:val="single"/>
    </w:rPr>
  </w:style>
  <w:style w:type="character" w:customStyle="1" w:styleId="a4">
    <w:name w:val="Основной текст Знак"/>
    <w:basedOn w:val="a0"/>
    <w:link w:val="a3"/>
    <w:rsid w:val="0066655B"/>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85434">
      <w:bodyDiv w:val="1"/>
      <w:marLeft w:val="0"/>
      <w:marRight w:val="0"/>
      <w:marTop w:val="0"/>
      <w:marBottom w:val="0"/>
      <w:divBdr>
        <w:top w:val="none" w:sz="0" w:space="0" w:color="auto"/>
        <w:left w:val="none" w:sz="0" w:space="0" w:color="auto"/>
        <w:bottom w:val="none" w:sz="0" w:space="0" w:color="auto"/>
        <w:right w:val="none" w:sz="0" w:space="0" w:color="auto"/>
      </w:divBdr>
    </w:div>
    <w:div w:id="880479877">
      <w:bodyDiv w:val="1"/>
      <w:marLeft w:val="0"/>
      <w:marRight w:val="0"/>
      <w:marTop w:val="0"/>
      <w:marBottom w:val="0"/>
      <w:divBdr>
        <w:top w:val="none" w:sz="0" w:space="0" w:color="auto"/>
        <w:left w:val="none" w:sz="0" w:space="0" w:color="auto"/>
        <w:bottom w:val="none" w:sz="0" w:space="0" w:color="auto"/>
        <w:right w:val="none" w:sz="0" w:space="0" w:color="auto"/>
      </w:divBdr>
    </w:div>
    <w:div w:id="1409114377">
      <w:bodyDiv w:val="1"/>
      <w:marLeft w:val="0"/>
      <w:marRight w:val="0"/>
      <w:marTop w:val="0"/>
      <w:marBottom w:val="0"/>
      <w:divBdr>
        <w:top w:val="none" w:sz="0" w:space="0" w:color="auto"/>
        <w:left w:val="none" w:sz="0" w:space="0" w:color="auto"/>
        <w:bottom w:val="none" w:sz="0" w:space="0" w:color="auto"/>
        <w:right w:val="none" w:sz="0" w:space="0" w:color="auto"/>
      </w:divBdr>
    </w:div>
    <w:div w:id="1775593453">
      <w:bodyDiv w:val="1"/>
      <w:marLeft w:val="0"/>
      <w:marRight w:val="0"/>
      <w:marTop w:val="0"/>
      <w:marBottom w:val="0"/>
      <w:divBdr>
        <w:top w:val="none" w:sz="0" w:space="0" w:color="auto"/>
        <w:left w:val="none" w:sz="0" w:space="0" w:color="auto"/>
        <w:bottom w:val="none" w:sz="0" w:space="0" w:color="auto"/>
        <w:right w:val="none" w:sz="0" w:space="0" w:color="auto"/>
      </w:divBdr>
    </w:div>
    <w:div w:id="1840728463">
      <w:bodyDiv w:val="1"/>
      <w:marLeft w:val="0"/>
      <w:marRight w:val="0"/>
      <w:marTop w:val="0"/>
      <w:marBottom w:val="0"/>
      <w:divBdr>
        <w:top w:val="none" w:sz="0" w:space="0" w:color="auto"/>
        <w:left w:val="none" w:sz="0" w:space="0" w:color="auto"/>
        <w:bottom w:val="none" w:sz="0" w:space="0" w:color="auto"/>
        <w:right w:val="none" w:sz="0" w:space="0" w:color="auto"/>
      </w:divBdr>
    </w:div>
    <w:div w:id="19687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www.economy.sam-reg.ru/"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16099</Words>
  <Characters>91770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Курсовая 2</vt:lpstr>
    </vt:vector>
  </TitlesOfParts>
  <Company>2</Company>
  <LinksUpToDate>false</LinksUpToDate>
  <CharactersWithSpaces>107654</CharactersWithSpaces>
  <SharedDoc>false</SharedDoc>
  <HLinks>
    <vt:vector size="18" baseType="variant">
      <vt:variant>
        <vt:i4>6357100</vt:i4>
      </vt:variant>
      <vt:variant>
        <vt:i4>24</vt:i4>
      </vt:variant>
      <vt:variant>
        <vt:i4>0</vt:i4>
      </vt:variant>
      <vt:variant>
        <vt:i4>5</vt:i4>
      </vt:variant>
      <vt:variant>
        <vt:lpwstr>http://www.economy.sam-reg.ru/</vt:lpwstr>
      </vt:variant>
      <vt:variant>
        <vt:lpwstr/>
      </vt:variant>
      <vt:variant>
        <vt:i4>2621460</vt:i4>
      </vt:variant>
      <vt:variant>
        <vt:i4>6</vt:i4>
      </vt:variant>
      <vt:variant>
        <vt:i4>0</vt:i4>
      </vt:variant>
      <vt:variant>
        <vt:i4>5</vt:i4>
      </vt:variant>
      <vt:variant>
        <vt:lpwstr/>
      </vt:variant>
      <vt:variant>
        <vt:lpwstr>sub_77252</vt:lpwstr>
      </vt:variant>
      <vt:variant>
        <vt:i4>2621460</vt:i4>
      </vt:variant>
      <vt:variant>
        <vt:i4>0</vt:i4>
      </vt:variant>
      <vt:variant>
        <vt:i4>0</vt:i4>
      </vt:variant>
      <vt:variant>
        <vt:i4>5</vt:i4>
      </vt:variant>
      <vt:variant>
        <vt:lpwstr/>
      </vt:variant>
      <vt:variant>
        <vt:lpwstr>sub_77251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2</dc:title>
  <dc:subject/>
  <dc:creator>1</dc:creator>
  <cp:keywords/>
  <dc:description/>
  <cp:lastModifiedBy>admin</cp:lastModifiedBy>
  <cp:revision>2</cp:revision>
  <dcterms:created xsi:type="dcterms:W3CDTF">2014-04-02T12:18:00Z</dcterms:created>
  <dcterms:modified xsi:type="dcterms:W3CDTF">2014-04-02T12:18:00Z</dcterms:modified>
</cp:coreProperties>
</file>