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Toc153810164"/>
      <w:bookmarkStart w:id="1" w:name="_Toc153817351"/>
      <w:bookmarkStart w:id="2" w:name="_Toc162703827"/>
      <w:r w:rsidRPr="002A017C">
        <w:rPr>
          <w:b/>
          <w:bCs/>
          <w:color w:val="000000"/>
          <w:sz w:val="28"/>
          <w:szCs w:val="28"/>
        </w:rPr>
        <w:t>БЕЛОРУССКИЙ</w:t>
      </w:r>
      <w:r w:rsidR="002A017C">
        <w:rPr>
          <w:b/>
          <w:bCs/>
          <w:color w:val="000000"/>
          <w:sz w:val="28"/>
          <w:szCs w:val="28"/>
        </w:rPr>
        <w:t xml:space="preserve"> </w:t>
      </w:r>
      <w:r w:rsidRPr="002A017C">
        <w:rPr>
          <w:b/>
          <w:bCs/>
          <w:color w:val="000000"/>
          <w:sz w:val="28"/>
          <w:szCs w:val="28"/>
        </w:rPr>
        <w:t>ГОСУДРАСТВЕННЫЙ УНИВЕРСИТЕТ ИНФОРМАТИКИ И РАДИОЭЛЕКТРОНИКИ</w:t>
      </w: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017C">
        <w:rPr>
          <w:b/>
          <w:bCs/>
          <w:color w:val="000000"/>
          <w:sz w:val="28"/>
          <w:szCs w:val="28"/>
        </w:rPr>
        <w:t>Кафедра ЭТТ</w:t>
      </w: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017C">
        <w:rPr>
          <w:b/>
          <w:bCs/>
          <w:color w:val="000000"/>
          <w:sz w:val="28"/>
          <w:szCs w:val="28"/>
        </w:rPr>
        <w:t>РЕФЕРАТ</w:t>
      </w: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017C">
        <w:rPr>
          <w:b/>
          <w:bCs/>
          <w:color w:val="000000"/>
          <w:sz w:val="28"/>
          <w:szCs w:val="28"/>
        </w:rPr>
        <w:t>На тему:</w:t>
      </w: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2A017C">
        <w:rPr>
          <w:b/>
          <w:bCs/>
          <w:color w:val="000000"/>
          <w:sz w:val="28"/>
          <w:szCs w:val="28"/>
        </w:rPr>
        <w:t>«Горячая и холодная штамповка»</w:t>
      </w: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017C">
        <w:rPr>
          <w:b/>
          <w:bCs/>
          <w:color w:val="000000"/>
          <w:sz w:val="28"/>
          <w:szCs w:val="28"/>
        </w:rPr>
        <w:t>МИНСК, 2008</w:t>
      </w: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r w:rsidRPr="002A017C">
        <w:rPr>
          <w:b/>
          <w:bCs/>
          <w:color w:val="000000"/>
          <w:sz w:val="28"/>
          <w:szCs w:val="28"/>
        </w:rPr>
        <w:br w:type="page"/>
        <w:t>Горячая объемная штамповка</w:t>
      </w:r>
      <w:bookmarkEnd w:id="0"/>
      <w:bookmarkEnd w:id="1"/>
      <w:bookmarkEnd w:id="2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_Toc153810165"/>
      <w:r w:rsidRPr="002A017C">
        <w:rPr>
          <w:i/>
          <w:iCs/>
          <w:color w:val="000000"/>
          <w:sz w:val="28"/>
          <w:szCs w:val="28"/>
        </w:rPr>
        <w:t>Горячая объемная штамповка</w:t>
      </w:r>
      <w:r w:rsidR="002D5AE9">
        <w:rPr>
          <w:color w:val="000000"/>
          <w:sz w:val="28"/>
          <w:szCs w:val="28"/>
        </w:rPr>
        <w:t xml:space="preserve"> – способ обработки метал</w:t>
      </w:r>
      <w:r w:rsidRPr="002A017C">
        <w:rPr>
          <w:color w:val="000000"/>
          <w:sz w:val="28"/>
          <w:szCs w:val="28"/>
        </w:rPr>
        <w:t>лов давлением, при котором изделию придается необходимая форма при помощи специального инструмента – штампа.</w:t>
      </w:r>
      <w:bookmarkEnd w:id="3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_Toc153810166"/>
      <w:r w:rsidRPr="002A017C">
        <w:rPr>
          <w:color w:val="000000"/>
          <w:sz w:val="28"/>
          <w:szCs w:val="28"/>
        </w:rPr>
        <w:t xml:space="preserve">Образуемая в результате объемной штамповки деталь называемая </w:t>
      </w:r>
      <w:r w:rsidRPr="002A017C">
        <w:rPr>
          <w:i/>
          <w:iCs/>
          <w:color w:val="000000"/>
          <w:sz w:val="28"/>
          <w:szCs w:val="28"/>
        </w:rPr>
        <w:t>поковкой</w:t>
      </w:r>
      <w:r w:rsidRPr="002A017C">
        <w:rPr>
          <w:color w:val="000000"/>
          <w:sz w:val="28"/>
          <w:szCs w:val="28"/>
        </w:rPr>
        <w:t>.</w:t>
      </w:r>
      <w:bookmarkEnd w:id="4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153810167"/>
      <w:r w:rsidRPr="002A017C">
        <w:rPr>
          <w:color w:val="000000"/>
          <w:sz w:val="28"/>
          <w:szCs w:val="28"/>
        </w:rPr>
        <w:t>При объемной штамповке металл деформируется одновременно по всему объему, а течение его происходит в полости штампа, очертания и размеры которой соответствуют будущей детали.</w:t>
      </w:r>
      <w:bookmarkEnd w:id="5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_Toc153810168"/>
      <w:r w:rsidRPr="002A017C">
        <w:rPr>
          <w:color w:val="000000"/>
          <w:sz w:val="28"/>
          <w:szCs w:val="28"/>
        </w:rPr>
        <w:t>По сравнению с ковкой штамповка имеет ряд преимуществ.</w:t>
      </w:r>
      <w:bookmarkEnd w:id="6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 xml:space="preserve"> </w:t>
      </w:r>
      <w:bookmarkStart w:id="7" w:name="_Toc153810169"/>
      <w:r w:rsidRPr="002A017C">
        <w:rPr>
          <w:color w:val="000000"/>
          <w:sz w:val="28"/>
          <w:szCs w:val="28"/>
        </w:rPr>
        <w:t>1. Имеет более высокую производительность;</w:t>
      </w:r>
      <w:bookmarkEnd w:id="7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 xml:space="preserve"> </w:t>
      </w:r>
      <w:bookmarkStart w:id="8" w:name="_Toc153810170"/>
      <w:r w:rsidRPr="002A017C">
        <w:rPr>
          <w:color w:val="000000"/>
          <w:sz w:val="28"/>
          <w:szCs w:val="28"/>
        </w:rPr>
        <w:t>2. Обеспечивает меньший расход материала;</w:t>
      </w:r>
      <w:bookmarkEnd w:id="8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 xml:space="preserve"> </w:t>
      </w:r>
      <w:bookmarkStart w:id="9" w:name="_Toc153810171"/>
      <w:r w:rsidRPr="002A017C">
        <w:rPr>
          <w:color w:val="000000"/>
          <w:sz w:val="28"/>
          <w:szCs w:val="28"/>
        </w:rPr>
        <w:t>3. За счет более высокой точности позволяет значительно сократить объем последующей обработки резанием.</w:t>
      </w:r>
      <w:bookmarkEnd w:id="9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Toc153810172"/>
      <w:r w:rsidRPr="002A017C">
        <w:rPr>
          <w:color w:val="000000"/>
          <w:sz w:val="28"/>
          <w:szCs w:val="28"/>
        </w:rPr>
        <w:t>Недостатки:</w:t>
      </w:r>
      <w:bookmarkEnd w:id="10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Toc153810173"/>
      <w:r w:rsidRPr="002A017C">
        <w:rPr>
          <w:color w:val="000000"/>
          <w:sz w:val="28"/>
          <w:szCs w:val="28"/>
        </w:rPr>
        <w:t>1. Для объемной штамповки паковок требуется гораздо большее усилие деформирования;</w:t>
      </w:r>
      <w:bookmarkEnd w:id="11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2" w:name="_Toc153810174"/>
      <w:r w:rsidRPr="002A017C">
        <w:rPr>
          <w:color w:val="000000"/>
          <w:sz w:val="28"/>
          <w:szCs w:val="28"/>
        </w:rPr>
        <w:t>2. Штамп дорогостоящий инструмент и пригоден только для изготовления одной, конкретной паковки.</w:t>
      </w:r>
      <w:bookmarkEnd w:id="12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3" w:name="_Toc153810175"/>
      <w:r w:rsidRPr="002A017C">
        <w:rPr>
          <w:color w:val="000000"/>
          <w:sz w:val="28"/>
          <w:szCs w:val="28"/>
        </w:rPr>
        <w:t>Поэтом горячая объемная штамповка экономически целесообразно применению в крупносерийном и массовом производстве при</w:t>
      </w:r>
      <w:r w:rsidR="002A017C">
        <w:rPr>
          <w:color w:val="000000"/>
          <w:sz w:val="28"/>
          <w:szCs w:val="28"/>
        </w:rPr>
        <w:t xml:space="preserve"> </w:t>
      </w:r>
      <w:r w:rsidRPr="002A017C">
        <w:rPr>
          <w:color w:val="000000"/>
          <w:sz w:val="28"/>
          <w:szCs w:val="28"/>
        </w:rPr>
        <w:t>изготовлении паковок от нескольких грамм до 20 килограмм.</w:t>
      </w:r>
      <w:bookmarkEnd w:id="13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Toc153810176"/>
      <w:r w:rsidRPr="002A017C">
        <w:rPr>
          <w:i/>
          <w:iCs/>
          <w:color w:val="000000"/>
          <w:sz w:val="28"/>
          <w:szCs w:val="28"/>
        </w:rPr>
        <w:t>Штампы</w:t>
      </w:r>
      <w:r w:rsidRPr="002A017C">
        <w:rPr>
          <w:color w:val="000000"/>
          <w:sz w:val="28"/>
          <w:szCs w:val="28"/>
        </w:rPr>
        <w:t xml:space="preserve"> – это массивные стальные формы, состоящие из двух частей в которых имеются полости. Эти полости называются ручьями. Верхняя часть штампа закрепляется на подвижной части кузнечной машины, нижняя – на неподвижной. При смыкании обеих частей штампов образуется ручей, формы и размеры которого соответствуют изготавливаемому изделию. В зависимости от степени сложности изделия используют штампы одноручьевые или многоручьевые. Штамповка паковок сложной конфигурации производится в многоручьевых штампах, ручьи которого подразделяются на заготовительные и штамповочные (чистовые и черновые).</w:t>
      </w:r>
      <w:bookmarkEnd w:id="14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Toc153810177"/>
      <w:r w:rsidRPr="002A017C">
        <w:rPr>
          <w:color w:val="000000"/>
          <w:sz w:val="28"/>
          <w:szCs w:val="28"/>
        </w:rPr>
        <w:t>В заготовительных ручьях происходит предварительное, а в штамповочных – окончательная форма изменения заготовки.</w:t>
      </w:r>
      <w:bookmarkEnd w:id="15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6" w:name="_Toc153810178"/>
      <w:r w:rsidRPr="002A017C">
        <w:rPr>
          <w:color w:val="000000"/>
          <w:sz w:val="28"/>
          <w:szCs w:val="28"/>
        </w:rPr>
        <w:t>Различают штамповку в открытых и закрытых штампах.</w:t>
      </w:r>
      <w:bookmarkEnd w:id="16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7" w:name="_Toc153810179"/>
      <w:r w:rsidRPr="002A017C">
        <w:rPr>
          <w:color w:val="000000"/>
          <w:sz w:val="28"/>
          <w:szCs w:val="28"/>
        </w:rPr>
        <w:t xml:space="preserve">При штамповке в открытых штампах в плоскости их разъема часть металла вытекает в </w:t>
      </w:r>
      <w:r w:rsidRPr="002A017C">
        <w:rPr>
          <w:i/>
          <w:iCs/>
          <w:color w:val="000000"/>
          <w:sz w:val="28"/>
          <w:szCs w:val="28"/>
        </w:rPr>
        <w:t>облойную щель</w:t>
      </w:r>
      <w:r w:rsidRPr="002A017C">
        <w:rPr>
          <w:color w:val="000000"/>
          <w:sz w:val="28"/>
          <w:szCs w:val="28"/>
        </w:rPr>
        <w:t xml:space="preserve"> – получается заусенец (облой), что служит гарантией полного заполнения полости металлом.</w:t>
      </w:r>
      <w:bookmarkEnd w:id="17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8" w:name="_Toc153810180"/>
      <w:r w:rsidRPr="002A017C">
        <w:rPr>
          <w:color w:val="000000"/>
          <w:sz w:val="28"/>
          <w:szCs w:val="28"/>
        </w:rPr>
        <w:t>Штамповка в закрытых штампах характеризуется тем, что полость штампа в процессе деформирования остается закрытой. Зазор между подвижной и неподвижной частями штампа при этом постоянный и небольшой. Образование заусенца в нем не предусмотрено.</w:t>
      </w:r>
      <w:bookmarkEnd w:id="18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9" w:name="_Toc153810181"/>
      <w:r w:rsidRPr="002A017C">
        <w:rPr>
          <w:color w:val="000000"/>
          <w:sz w:val="28"/>
          <w:szCs w:val="28"/>
        </w:rPr>
        <w:t>После штамповки изделий производят ряд завершающих операции: обрезку облоя, прошивку отверстий, правку, термическую обработку (отжиг или нормализацию), очитку от окалины, контроль качества паковок.</w:t>
      </w:r>
      <w:bookmarkEnd w:id="19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bookmarkStart w:id="20" w:name="_Toc153810182"/>
      <w:bookmarkStart w:id="21" w:name="_Toc153817352"/>
      <w:bookmarkStart w:id="22" w:name="_Toc162703828"/>
      <w:r w:rsidRPr="002A017C">
        <w:rPr>
          <w:b/>
          <w:bCs/>
          <w:color w:val="000000"/>
          <w:sz w:val="28"/>
          <w:szCs w:val="28"/>
        </w:rPr>
        <w:t>Давильная обработка</w:t>
      </w:r>
      <w:bookmarkEnd w:id="20"/>
      <w:bookmarkEnd w:id="21"/>
      <w:bookmarkEnd w:id="22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3" w:name="_Toc153810183"/>
      <w:r w:rsidRPr="002A017C">
        <w:rPr>
          <w:color w:val="000000"/>
          <w:sz w:val="28"/>
          <w:szCs w:val="28"/>
        </w:rPr>
        <w:t>В последнее время этот метод получается значительное распространение для изготовления деталей в различных отраслях промышленности.</w:t>
      </w:r>
      <w:bookmarkEnd w:id="23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4" w:name="_Toc153810186"/>
      <w:r w:rsidRPr="002A017C">
        <w:rPr>
          <w:color w:val="000000"/>
          <w:sz w:val="28"/>
          <w:szCs w:val="28"/>
        </w:rPr>
        <w:t>Заготовка, имеющая форму круга, прижимается упором к вращающейся форме.</w:t>
      </w:r>
      <w:bookmarkEnd w:id="24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5" w:name="_Toc153810187"/>
      <w:r w:rsidRPr="002A017C">
        <w:rPr>
          <w:color w:val="000000"/>
          <w:sz w:val="28"/>
          <w:szCs w:val="28"/>
        </w:rPr>
        <w:t>Давильни перемещается параллельно оси вращения формы и постепенно деформирует металл заготовки, прижимая его к форме. В зависимости от давления толщина стенок детали может быть равной или меньше толщины заготовки.</w:t>
      </w:r>
      <w:bookmarkEnd w:id="25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6" w:name="_Toc153810188"/>
      <w:r w:rsidRPr="002A017C">
        <w:rPr>
          <w:color w:val="000000"/>
          <w:sz w:val="28"/>
          <w:szCs w:val="28"/>
        </w:rPr>
        <w:t>Этим методом можно изготавливать изделия, получаемые вытяжкой при штамповке, но только полые тела вращения. Давильные работы устраняют необходимость изготовления штампов. Форма часто изготавливается из дерева, и поэтому в ряде случаев давильные работы более экономичные, чем вытяжка при листовой штамповке.</w:t>
      </w:r>
      <w:bookmarkEnd w:id="26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bookmarkStart w:id="27" w:name="_Toc153810189"/>
      <w:bookmarkStart w:id="28" w:name="_Toc153817353"/>
      <w:bookmarkStart w:id="29" w:name="_Toc162703829"/>
      <w:r w:rsidRPr="002A017C">
        <w:rPr>
          <w:b/>
          <w:bCs/>
          <w:color w:val="000000"/>
          <w:sz w:val="28"/>
          <w:szCs w:val="28"/>
        </w:rPr>
        <w:t>Производство гнутых профилей</w:t>
      </w:r>
      <w:bookmarkEnd w:id="27"/>
      <w:bookmarkEnd w:id="28"/>
      <w:bookmarkEnd w:id="29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0" w:name="_Toc153810190"/>
      <w:r w:rsidRPr="002A017C">
        <w:rPr>
          <w:color w:val="000000"/>
          <w:sz w:val="28"/>
          <w:szCs w:val="28"/>
        </w:rPr>
        <w:t xml:space="preserve">При изготовлении горячей прокаткой фасонных профилей невозможно получить стенки толщиной менее 2-3 мм. В то же время по требуемой прочности в конструкциях такая толщина нередко завышена. Фасонные тонкостенные профили, легкие, жесткие, сложной конфигурации и большой длины можно получать методом </w:t>
      </w:r>
      <w:r w:rsidRPr="002A017C">
        <w:rPr>
          <w:i/>
          <w:iCs/>
          <w:color w:val="000000"/>
          <w:sz w:val="28"/>
          <w:szCs w:val="28"/>
        </w:rPr>
        <w:t>профилирования листового материала</w:t>
      </w:r>
      <w:r w:rsidRPr="002A017C">
        <w:rPr>
          <w:color w:val="000000"/>
          <w:sz w:val="28"/>
          <w:szCs w:val="28"/>
        </w:rPr>
        <w:t xml:space="preserve"> в холодном состоянии.</w:t>
      </w:r>
      <w:bookmarkEnd w:id="30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1" w:name="_Toc153810191"/>
      <w:r w:rsidRPr="002A017C">
        <w:rPr>
          <w:color w:val="000000"/>
          <w:sz w:val="28"/>
          <w:szCs w:val="28"/>
        </w:rPr>
        <w:t>Процесс профилирования прокаткой на профилегибочных станках заключается в постепенном изменении формы сечения плоской заготовки до требуемого профиля при последовательном прохождении полосы или ленты через несколько пар вращающихся фигурных роликов. Обычно таких пар от 6 до 20 и более. При данном методе площадь поперечного и толщина исходной или ленты практически не изменяется. Происходит только их последовательная гибка в поперечном сечении.</w:t>
      </w:r>
      <w:bookmarkEnd w:id="31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174pt">
            <v:imagedata r:id="rId5" o:title="" gain="86232f" blacklevel="-3932f"/>
          </v:shape>
        </w:pict>
      </w:r>
    </w:p>
    <w:p w:rsidR="00D96DD5" w:rsidRPr="00E81695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81695">
        <w:rPr>
          <w:color w:val="000000"/>
          <w:sz w:val="28"/>
          <w:szCs w:val="28"/>
        </w:rPr>
        <w:t>Рис. 1. Примеры гнутых профилей</w:t>
      </w:r>
    </w:p>
    <w:p w:rsidR="002A017C" w:rsidRDefault="002A017C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2" w:name="_Toc153810193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Заготовка при изготовлении гнутых профилей может быть лента или полоса из стали и цветных металлов толщиной 0,3-10мм.</w:t>
      </w:r>
      <w:bookmarkEnd w:id="32"/>
    </w:p>
    <w:p w:rsidR="00D96DD5" w:rsidRPr="002A017C" w:rsidRDefault="00D96DD5" w:rsidP="002A017C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bookmarkStart w:id="33" w:name="_Toc153810194"/>
      <w:r w:rsidRPr="002A017C">
        <w:rPr>
          <w:color w:val="000000"/>
          <w:sz w:val="28"/>
          <w:szCs w:val="28"/>
        </w:rPr>
        <w:t xml:space="preserve">Форма гнутых гнутых профилей может быть относительно простой – </w:t>
      </w:r>
      <w:r w:rsidRPr="002A017C">
        <w:rPr>
          <w:i/>
          <w:iCs/>
          <w:color w:val="000000"/>
          <w:sz w:val="28"/>
          <w:szCs w:val="28"/>
        </w:rPr>
        <w:t>профиль открытого типа</w:t>
      </w:r>
      <w:r w:rsidRPr="002A017C">
        <w:rPr>
          <w:color w:val="000000"/>
          <w:sz w:val="28"/>
          <w:szCs w:val="28"/>
        </w:rPr>
        <w:t xml:space="preserve"> и весьма сложной – </w:t>
      </w:r>
      <w:r w:rsidRPr="002A017C">
        <w:rPr>
          <w:i/>
          <w:iCs/>
          <w:color w:val="000000"/>
          <w:sz w:val="28"/>
          <w:szCs w:val="28"/>
        </w:rPr>
        <w:t>профили полузакрытого типа и закрытого типа, профили с наполнителем.</w:t>
      </w:r>
      <w:bookmarkEnd w:id="33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i/>
          <w:i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bookmarkStart w:id="34" w:name="_Toc153810195"/>
      <w:bookmarkStart w:id="35" w:name="_Toc153817354"/>
      <w:bookmarkStart w:id="36" w:name="_Toc162703830"/>
      <w:r w:rsidRPr="002A017C">
        <w:rPr>
          <w:b/>
          <w:bCs/>
          <w:color w:val="000000"/>
          <w:sz w:val="28"/>
          <w:szCs w:val="28"/>
        </w:rPr>
        <w:t>Накатывание резьбы и мелкомодульных зубчатых колес</w:t>
      </w:r>
      <w:bookmarkEnd w:id="34"/>
      <w:bookmarkEnd w:id="35"/>
      <w:bookmarkEnd w:id="36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7" w:name="_Toc153810196"/>
      <w:r w:rsidRPr="002A017C">
        <w:rPr>
          <w:color w:val="000000"/>
          <w:sz w:val="28"/>
          <w:szCs w:val="28"/>
        </w:rPr>
        <w:t xml:space="preserve">Процесс пластического </w:t>
      </w:r>
      <w:r w:rsidRPr="002A017C">
        <w:rPr>
          <w:i/>
          <w:iCs/>
          <w:color w:val="000000"/>
          <w:sz w:val="28"/>
          <w:szCs w:val="28"/>
        </w:rPr>
        <w:t>формообразования резьбы плоскими плашками либо роликами</w:t>
      </w:r>
      <w:r w:rsidRPr="002A017C">
        <w:rPr>
          <w:color w:val="000000"/>
          <w:sz w:val="28"/>
          <w:szCs w:val="28"/>
        </w:rPr>
        <w:t xml:space="preserve"> производится на специальных резьбонакаточных станках. Резьбонакаточные и зубонакатные инструменты изготавливают из высоколегированных сталей Х12М, ХФ12, Х12ФН, 9ХС.</w:t>
      </w:r>
      <w:bookmarkEnd w:id="37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38" w:name="_Toc153810197"/>
      <w:r>
        <w:rPr>
          <w:b/>
          <w:bCs/>
          <w:color w:val="000000"/>
          <w:sz w:val="28"/>
          <w:szCs w:val="28"/>
        </w:rPr>
        <w:pict>
          <v:shape id="_x0000_i1026" type="#_x0000_t75" style="width:304.5pt;height:132.75pt">
            <v:imagedata r:id="rId6" o:title=""/>
          </v:shape>
        </w:pict>
      </w:r>
      <w:bookmarkEnd w:id="38"/>
    </w:p>
    <w:p w:rsidR="00D96DD5" w:rsidRPr="00E81695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81695">
        <w:rPr>
          <w:color w:val="000000"/>
          <w:sz w:val="28"/>
          <w:szCs w:val="28"/>
        </w:rPr>
        <w:t>Рис. 2. Накатывание резьбы плоскими плашками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6DD5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9" w:name="_Toc153810198"/>
      <w:r w:rsidRPr="002A017C">
        <w:rPr>
          <w:color w:val="000000"/>
          <w:sz w:val="28"/>
          <w:szCs w:val="28"/>
        </w:rPr>
        <w:t>При формировании резьбы плашками заготовку 2 помещают между неподвижной 1</w:t>
      </w:r>
      <w:r w:rsidR="002A017C">
        <w:rPr>
          <w:color w:val="000000"/>
          <w:sz w:val="28"/>
          <w:szCs w:val="28"/>
        </w:rPr>
        <w:t xml:space="preserve"> </w:t>
      </w:r>
      <w:r w:rsidRPr="002A017C">
        <w:rPr>
          <w:color w:val="000000"/>
          <w:sz w:val="28"/>
          <w:szCs w:val="28"/>
        </w:rPr>
        <w:t>подвижной</w:t>
      </w:r>
      <w:r w:rsidR="002A017C">
        <w:rPr>
          <w:color w:val="000000"/>
          <w:sz w:val="28"/>
          <w:szCs w:val="28"/>
        </w:rPr>
        <w:t xml:space="preserve"> </w:t>
      </w:r>
      <w:r w:rsidRPr="002A017C">
        <w:rPr>
          <w:color w:val="000000"/>
          <w:sz w:val="28"/>
          <w:szCs w:val="28"/>
        </w:rPr>
        <w:t>3 плашками. На рабочих поверхностях у них имеется рифления, профиль и расположение которых соответствует профилю и шагу накатываемой резьбы. При перемещении подвижной плашки заготовка катится между инструментом, а на ее поверхности образуется резьба.</w:t>
      </w:r>
      <w:bookmarkEnd w:id="39"/>
      <w:r w:rsidRPr="002A017C">
        <w:rPr>
          <w:color w:val="000000"/>
          <w:sz w:val="28"/>
          <w:szCs w:val="28"/>
        </w:rPr>
        <w:t xml:space="preserve"> </w:t>
      </w:r>
    </w:p>
    <w:p w:rsidR="002A017C" w:rsidRPr="002A017C" w:rsidRDefault="002A017C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40" w:name="_Toc153810199"/>
      <w:r>
        <w:rPr>
          <w:color w:val="000000"/>
          <w:sz w:val="28"/>
          <w:szCs w:val="28"/>
        </w:rPr>
        <w:pict>
          <v:shape id="_x0000_i1027" type="#_x0000_t75" style="width:325.5pt;height:174.75pt">
            <v:imagedata r:id="rId7" o:title=""/>
          </v:shape>
        </w:pict>
      </w:r>
      <w:bookmarkEnd w:id="40"/>
    </w:p>
    <w:p w:rsidR="00D96DD5" w:rsidRPr="002A017C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Рис. 3. Накатывание резьбы роликами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1" w:name="_Toc153810200"/>
      <w:r w:rsidRPr="002A017C">
        <w:rPr>
          <w:color w:val="000000"/>
          <w:sz w:val="28"/>
          <w:szCs w:val="28"/>
        </w:rPr>
        <w:t>При формировании резьбы роликами ролики 1 и 3 получают принудительное вращение. Заготовка 2 свободно обкатывается между ними. Ролику 3 придается радиальное движение для вдавливания в металл заготовки на необходимую глубину. Обкатка роликами требует меньших усилий. С их помощью накатываются резьбы с более крупными шагами.</w:t>
      </w:r>
      <w:bookmarkEnd w:id="41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2" w:name="_Toc153810201"/>
      <w:r w:rsidRPr="002A017C">
        <w:rPr>
          <w:color w:val="000000"/>
          <w:sz w:val="28"/>
          <w:szCs w:val="28"/>
        </w:rPr>
        <w:t>Диаметр заготовки для накатывания резьбы определяется по формуле :</w:t>
      </w:r>
      <w:bookmarkEnd w:id="42"/>
    </w:p>
    <w:p w:rsidR="00D96DD5" w:rsidRPr="002A017C" w:rsidRDefault="00C56F6F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3" w:name="_Toc153810202"/>
      <w:r>
        <w:rPr>
          <w:color w:val="000000"/>
          <w:position w:val="-14"/>
          <w:sz w:val="28"/>
          <w:szCs w:val="28"/>
        </w:rPr>
        <w:pict>
          <v:shape id="_x0000_i1028" type="#_x0000_t75" style="width:123.75pt;height:24pt">
            <v:imagedata r:id="rId8" o:title=""/>
          </v:shape>
        </w:pict>
      </w:r>
      <w:bookmarkEnd w:id="43"/>
      <w:r w:rsidR="00D96DD5" w:rsidRPr="002A017C">
        <w:rPr>
          <w:color w:val="000000"/>
          <w:sz w:val="28"/>
          <w:szCs w:val="28"/>
        </w:rPr>
        <w:t>,</w:t>
      </w:r>
      <w:r w:rsidR="002A017C">
        <w:rPr>
          <w:color w:val="000000"/>
          <w:sz w:val="28"/>
          <w:szCs w:val="28"/>
        </w:rPr>
        <w:t xml:space="preserve"> </w:t>
      </w:r>
      <w:r w:rsidR="00D96DD5" w:rsidRPr="002A017C">
        <w:rPr>
          <w:color w:val="000000"/>
          <w:sz w:val="28"/>
          <w:szCs w:val="28"/>
        </w:rPr>
        <w:t>(1)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4" w:name="_Toc153810203"/>
      <w:r w:rsidRPr="002A017C">
        <w:rPr>
          <w:color w:val="000000"/>
          <w:sz w:val="28"/>
          <w:szCs w:val="28"/>
        </w:rPr>
        <w:t xml:space="preserve">где </w:t>
      </w:r>
      <w:r w:rsidR="00C56F6F">
        <w:rPr>
          <w:color w:val="000000"/>
          <w:position w:val="-12"/>
          <w:sz w:val="28"/>
          <w:szCs w:val="28"/>
        </w:rPr>
        <w:pict>
          <v:shape id="_x0000_i1029" type="#_x0000_t75" style="width:18pt;height:18.75pt">
            <v:imagedata r:id="rId9" o:title=""/>
          </v:shape>
        </w:pict>
      </w:r>
      <w:r w:rsidRPr="002A017C">
        <w:rPr>
          <w:color w:val="000000"/>
          <w:sz w:val="28"/>
          <w:szCs w:val="28"/>
        </w:rPr>
        <w:t xml:space="preserve"> – наружный диаметр резьбы, мм; </w:t>
      </w:r>
      <w:r w:rsidR="00C56F6F">
        <w:rPr>
          <w:color w:val="000000"/>
          <w:position w:val="-12"/>
          <w:sz w:val="28"/>
          <w:szCs w:val="28"/>
        </w:rPr>
        <w:pict>
          <v:shape id="_x0000_i1030" type="#_x0000_t75" style="width:17.25pt;height:18.75pt">
            <v:imagedata r:id="rId10" o:title=""/>
          </v:shape>
        </w:pict>
      </w:r>
      <w:r w:rsidRPr="002A017C">
        <w:rPr>
          <w:color w:val="000000"/>
          <w:sz w:val="28"/>
          <w:szCs w:val="28"/>
        </w:rPr>
        <w:t xml:space="preserve"> – внутренний диаметр резьбы, мм</w:t>
      </w:r>
      <w:bookmarkEnd w:id="44"/>
      <w:r w:rsidRPr="002A017C">
        <w:rPr>
          <w:color w:val="000000"/>
          <w:sz w:val="28"/>
          <w:szCs w:val="28"/>
        </w:rPr>
        <w:t xml:space="preserve">.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45" w:name="_Toc153810204"/>
      <w:r w:rsidRPr="002A017C">
        <w:rPr>
          <w:color w:val="000000"/>
          <w:sz w:val="28"/>
          <w:szCs w:val="28"/>
        </w:rPr>
        <w:t>Накатывание цилиндрических и конических микромодульных колес в 15 – 20 раз производительнее зубонарезания.</w:t>
      </w:r>
      <w:bookmarkEnd w:id="45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46" w:name="_Toc153810205"/>
      <w:r>
        <w:rPr>
          <w:b/>
          <w:bCs/>
          <w:color w:val="000000"/>
          <w:sz w:val="28"/>
          <w:szCs w:val="28"/>
        </w:rPr>
        <w:pict>
          <v:shape id="_x0000_i1031" type="#_x0000_t75" style="width:368.25pt;height:197.25pt">
            <v:imagedata r:id="rId11" o:title=""/>
          </v:shape>
        </w:pict>
      </w:r>
      <w:bookmarkEnd w:id="46"/>
    </w:p>
    <w:p w:rsidR="00D96DD5" w:rsidRPr="002A017C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bookmarkStart w:id="47" w:name="_Toc153810206"/>
      <w:r w:rsidRPr="002A017C">
        <w:rPr>
          <w:color w:val="000000"/>
          <w:sz w:val="28"/>
          <w:szCs w:val="28"/>
        </w:rPr>
        <w:t>Рис. 4. Накатывание цилиндрических и конических микромодульных колес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 xml:space="preserve">Процесс можно осуществлять на токарных станках накатниками 1 и 3, которые закреплены на суппорте и перемещаются с подачей </w:t>
      </w:r>
      <w:r w:rsidRPr="002A017C">
        <w:rPr>
          <w:color w:val="000000"/>
          <w:sz w:val="28"/>
          <w:szCs w:val="28"/>
          <w:lang w:val="en-US"/>
        </w:rPr>
        <w:t>S</w:t>
      </w:r>
      <w:r w:rsidRPr="002A017C">
        <w:rPr>
          <w:color w:val="000000"/>
          <w:sz w:val="28"/>
          <w:szCs w:val="28"/>
        </w:rPr>
        <w:t>пр. Каждый накатник имеет заборную часть для постепенного образования накатываемых зубьев на заготовке 2.</w:t>
      </w:r>
      <w:bookmarkEnd w:id="47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bookmarkStart w:id="48" w:name="_Toc153810207"/>
      <w:bookmarkStart w:id="49" w:name="_Toc153817355"/>
      <w:bookmarkStart w:id="50" w:name="_Toc162703831"/>
      <w:r w:rsidRPr="002A017C">
        <w:rPr>
          <w:b/>
          <w:bCs/>
          <w:color w:val="000000"/>
          <w:sz w:val="28"/>
          <w:szCs w:val="28"/>
        </w:rPr>
        <w:t>Холодная штамповка</w:t>
      </w:r>
      <w:bookmarkEnd w:id="48"/>
      <w:bookmarkEnd w:id="49"/>
      <w:bookmarkEnd w:id="50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1" w:name="_Toc153810208"/>
      <w:r w:rsidRPr="002A017C">
        <w:rPr>
          <w:color w:val="000000"/>
          <w:sz w:val="28"/>
          <w:szCs w:val="28"/>
        </w:rPr>
        <w:t>Под холодной штамповкой понимают штамповку без предварительного нагрева заготовки. Для металлов и сплавов, применяемых при штамповке такой процесс деформирования соответствует условиям холодной деформации.</w:t>
      </w:r>
      <w:bookmarkEnd w:id="51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2" w:name="_Toc153810209"/>
      <w:r w:rsidRPr="002A017C">
        <w:rPr>
          <w:color w:val="000000"/>
          <w:sz w:val="28"/>
          <w:szCs w:val="28"/>
        </w:rPr>
        <w:t>Холодная штамповка подразделяется на объемную штамповку и листовую штамповку. В первом случае заготовкой служит сортовой, а во втором – листовой металл.</w:t>
      </w:r>
      <w:bookmarkEnd w:id="52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3" w:name="_Toc153810210"/>
      <w:r w:rsidRPr="002A017C">
        <w:rPr>
          <w:color w:val="000000"/>
          <w:sz w:val="28"/>
          <w:szCs w:val="28"/>
        </w:rPr>
        <w:t>Такое подразделение целесообразно потому, что характер деформирования, применяемые операции и конструкции штампов для объемной и листовой штамповки значительно различаются между собой.</w:t>
      </w:r>
      <w:bookmarkEnd w:id="53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4" w:name="_Toc153810211"/>
      <w:r w:rsidRPr="002A017C">
        <w:rPr>
          <w:color w:val="000000"/>
          <w:sz w:val="28"/>
          <w:szCs w:val="28"/>
        </w:rPr>
        <w:t>Основные разновидности холодной объемной штамповки – холодное выдавливание, холодная высадка и холодная объемная формовка.</w:t>
      </w:r>
      <w:bookmarkEnd w:id="54"/>
      <w:r w:rsidRPr="002A017C">
        <w:rPr>
          <w:color w:val="000000"/>
          <w:sz w:val="28"/>
          <w:szCs w:val="28"/>
        </w:rPr>
        <w:t xml:space="preserve"> </w:t>
      </w:r>
    </w:p>
    <w:p w:rsidR="00D96DD5" w:rsidRPr="00E81695" w:rsidRDefault="00D96DD5" w:rsidP="002A017C">
      <w:pPr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D96DD5" w:rsidRPr="00E81695" w:rsidRDefault="00D96DD5" w:rsidP="002A017C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bookmarkStart w:id="55" w:name="_Toc153810212"/>
      <w:bookmarkStart w:id="56" w:name="_Toc153817356"/>
      <w:r w:rsidRPr="00E81695">
        <w:rPr>
          <w:b/>
          <w:bCs/>
          <w:color w:val="000000"/>
          <w:sz w:val="28"/>
          <w:szCs w:val="28"/>
        </w:rPr>
        <w:t>Холодное выдавливание</w:t>
      </w:r>
      <w:bookmarkEnd w:id="55"/>
      <w:bookmarkEnd w:id="56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7" w:name="_Toc153810213"/>
      <w:r w:rsidRPr="002A017C">
        <w:rPr>
          <w:color w:val="000000"/>
          <w:sz w:val="28"/>
          <w:szCs w:val="28"/>
        </w:rPr>
        <w:t>При холодном выдавливании заготовку помещают в полость, из которой металл выдавливают в отверстие, имеющееся в рабочем инструменте. Выдавливание обычно выполняют на кривошипных или гидравлических прессах в штамповках. Рабочими частями штампов являются пуансон (подвижен) и матрица (неподвижная часть формы).</w:t>
      </w:r>
      <w:bookmarkEnd w:id="57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58" w:name="_Toc153810214"/>
      <w:r>
        <w:rPr>
          <w:color w:val="000000"/>
          <w:sz w:val="28"/>
          <w:szCs w:val="28"/>
        </w:rPr>
        <w:pict>
          <v:shape id="_x0000_i1032" type="#_x0000_t75" style="width:311.25pt;height:167.25pt">
            <v:imagedata r:id="rId12" o:title="" gain="86232f" blacklevel="-3932f"/>
          </v:shape>
        </w:pict>
      </w:r>
      <w:bookmarkEnd w:id="58"/>
    </w:p>
    <w:p w:rsidR="00D96DD5" w:rsidRPr="002A017C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Рис. 5. Прямое выдавливание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6DD5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9" w:name="_Toc153810215"/>
      <w:r w:rsidRPr="002A017C">
        <w:rPr>
          <w:color w:val="000000"/>
          <w:sz w:val="28"/>
          <w:szCs w:val="28"/>
        </w:rPr>
        <w:t xml:space="preserve">Различают прямое, обратное, боковое и комбинированное выдавливание. При </w:t>
      </w:r>
      <w:r w:rsidRPr="002A017C">
        <w:rPr>
          <w:i/>
          <w:iCs/>
          <w:color w:val="000000"/>
          <w:sz w:val="28"/>
          <w:szCs w:val="28"/>
        </w:rPr>
        <w:t>прямом выдавливании</w:t>
      </w:r>
      <w:r w:rsidRPr="002A017C">
        <w:rPr>
          <w:color w:val="000000"/>
          <w:sz w:val="28"/>
          <w:szCs w:val="28"/>
        </w:rPr>
        <w:t xml:space="preserve"> металл вытекает в отверстие, расположенное в данной части матрицы 2, в направлении, совпадающим с направлением движения пуансона.</w:t>
      </w:r>
      <w:bookmarkEnd w:id="59"/>
    </w:p>
    <w:p w:rsidR="002A017C" w:rsidRPr="002A017C" w:rsidRDefault="002A017C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60" w:name="_Toc153810216"/>
      <w:r>
        <w:rPr>
          <w:color w:val="000000"/>
          <w:sz w:val="28"/>
          <w:szCs w:val="28"/>
        </w:rPr>
        <w:pict>
          <v:shape id="_x0000_i1033" type="#_x0000_t75" style="width:297pt;height:159.75pt">
            <v:imagedata r:id="rId13" o:title=""/>
          </v:shape>
        </w:pict>
      </w:r>
      <w:bookmarkEnd w:id="60"/>
    </w:p>
    <w:p w:rsidR="00D96DD5" w:rsidRPr="002A017C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Рис. 6. Обратное выдавливание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1" w:name="_Toc153810217"/>
      <w:r w:rsidRPr="002A017C">
        <w:rPr>
          <w:color w:val="000000"/>
          <w:sz w:val="28"/>
          <w:szCs w:val="28"/>
        </w:rPr>
        <w:t xml:space="preserve">При </w:t>
      </w:r>
      <w:r w:rsidRPr="002A017C">
        <w:rPr>
          <w:i/>
          <w:iCs/>
          <w:color w:val="000000"/>
          <w:sz w:val="28"/>
          <w:szCs w:val="28"/>
        </w:rPr>
        <w:t>обратном выдавливании</w:t>
      </w:r>
      <w:r w:rsidRPr="002A017C">
        <w:rPr>
          <w:color w:val="000000"/>
          <w:sz w:val="28"/>
          <w:szCs w:val="28"/>
        </w:rPr>
        <w:t xml:space="preserve"> направление течения металла противоположено направлению движения пуансона относительно матрицы.</w:t>
      </w:r>
      <w:bookmarkEnd w:id="61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2" w:name="_Toc153810218"/>
      <w:r w:rsidRPr="002A017C">
        <w:rPr>
          <w:color w:val="000000"/>
          <w:sz w:val="28"/>
          <w:szCs w:val="28"/>
        </w:rPr>
        <w:t xml:space="preserve">Наиболее часто встречающейся схемой </w:t>
      </w:r>
      <w:r w:rsidRPr="002A017C">
        <w:rPr>
          <w:i/>
          <w:iCs/>
          <w:color w:val="000000"/>
          <w:sz w:val="28"/>
          <w:szCs w:val="28"/>
        </w:rPr>
        <w:t xml:space="preserve">обратного выдавливания </w:t>
      </w:r>
      <w:r w:rsidRPr="002A017C">
        <w:rPr>
          <w:color w:val="000000"/>
          <w:sz w:val="28"/>
          <w:szCs w:val="28"/>
        </w:rPr>
        <w:t>является схема, при которой металл может вытекать в кольцевой зазор между пуансоном и матрицей.</w:t>
      </w:r>
      <w:bookmarkEnd w:id="62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3" w:name="_Toc153810219"/>
      <w:r w:rsidRPr="002A017C">
        <w:rPr>
          <w:color w:val="000000"/>
          <w:sz w:val="28"/>
          <w:szCs w:val="28"/>
        </w:rPr>
        <w:t>По такой схеме изготавливают полые детали типа труб (корпуса тюбиков), экраны радиоламп, корпуса конденсаторов и т.д.</w:t>
      </w:r>
      <w:bookmarkEnd w:id="63"/>
      <w:r w:rsidRPr="002A017C">
        <w:rPr>
          <w:color w:val="000000"/>
          <w:sz w:val="28"/>
          <w:szCs w:val="28"/>
        </w:rPr>
        <w:t xml:space="preserve"> </w:t>
      </w:r>
    </w:p>
    <w:p w:rsidR="00D96DD5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4" w:name="_Toc153810220"/>
      <w:r w:rsidRPr="002A017C">
        <w:rPr>
          <w:color w:val="000000"/>
          <w:sz w:val="28"/>
          <w:szCs w:val="28"/>
        </w:rPr>
        <w:t xml:space="preserve">При </w:t>
      </w:r>
      <w:r w:rsidRPr="002A017C">
        <w:rPr>
          <w:i/>
          <w:iCs/>
          <w:color w:val="000000"/>
          <w:sz w:val="28"/>
          <w:szCs w:val="28"/>
        </w:rPr>
        <w:t>боковом выдавливании</w:t>
      </w:r>
      <w:r w:rsidRPr="002A017C">
        <w:rPr>
          <w:color w:val="000000"/>
          <w:sz w:val="28"/>
          <w:szCs w:val="28"/>
        </w:rPr>
        <w:t xml:space="preserve"> металл вытекает в отверстие в боковой части матрицы в направлении, не совпадающем с направлением движения пуансона.</w:t>
      </w:r>
      <w:bookmarkEnd w:id="64"/>
    </w:p>
    <w:p w:rsidR="002A017C" w:rsidRPr="002A017C" w:rsidRDefault="002A017C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65" w:name="_Toc153810221"/>
      <w:r>
        <w:rPr>
          <w:b/>
          <w:bCs/>
          <w:color w:val="000000"/>
          <w:sz w:val="28"/>
          <w:szCs w:val="28"/>
        </w:rPr>
        <w:pict>
          <v:shape id="_x0000_i1034" type="#_x0000_t75" style="width:290.25pt;height:159.75pt">
            <v:imagedata r:id="rId14" o:title=""/>
          </v:shape>
        </w:pict>
      </w:r>
      <w:bookmarkEnd w:id="65"/>
    </w:p>
    <w:p w:rsidR="00D96DD5" w:rsidRPr="002A017C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Рис. 7. Боковое выдавливание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6" w:name="_Toc153810222"/>
      <w:r w:rsidRPr="002A017C">
        <w:rPr>
          <w:color w:val="000000"/>
          <w:sz w:val="28"/>
          <w:szCs w:val="28"/>
        </w:rPr>
        <w:t>Таким образом можно получить детали типа тройников, крестовин и т.д. В этом случае, чтобы обеспечить удаление заготовки после штамповки, матрицу выполняют в состоящей из двух половинок с плоскостью разъема совпадающей с плоскостью,</w:t>
      </w:r>
      <w:r w:rsidR="002A017C">
        <w:rPr>
          <w:color w:val="000000"/>
          <w:sz w:val="28"/>
          <w:szCs w:val="28"/>
        </w:rPr>
        <w:t xml:space="preserve"> </w:t>
      </w:r>
      <w:r w:rsidRPr="002A017C">
        <w:rPr>
          <w:color w:val="000000"/>
          <w:sz w:val="28"/>
          <w:szCs w:val="28"/>
        </w:rPr>
        <w:t>в которой расположены осевые линии заготовки и полученного отростка.</w:t>
      </w:r>
      <w:bookmarkEnd w:id="66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7" w:name="_Toc153810223"/>
      <w:r w:rsidRPr="002A017C">
        <w:rPr>
          <w:i/>
          <w:iCs/>
          <w:color w:val="000000"/>
          <w:sz w:val="28"/>
          <w:szCs w:val="28"/>
        </w:rPr>
        <w:t>Комбинированное выдавливание</w:t>
      </w:r>
      <w:r w:rsidRPr="002A017C">
        <w:rPr>
          <w:color w:val="000000"/>
          <w:sz w:val="28"/>
          <w:szCs w:val="28"/>
        </w:rPr>
        <w:t xml:space="preserve"> характеризуется одновременным течением металла по нескольким из рассматриваемых схем холодного выдавливания.</w:t>
      </w:r>
      <w:bookmarkEnd w:id="67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8" w:name="_Toc153810224"/>
      <w:r w:rsidRPr="002A017C">
        <w:rPr>
          <w:color w:val="000000"/>
          <w:sz w:val="28"/>
          <w:szCs w:val="28"/>
        </w:rPr>
        <w:t>Основной положительной особенностью выдавливания является возможность получения без разрушения заготовки весьма больших степеней деформации, которые можно характеризовать показателем:</w:t>
      </w:r>
      <w:bookmarkEnd w:id="68"/>
      <w:r w:rsidR="002A017C">
        <w:rPr>
          <w:color w:val="000000"/>
          <w:sz w:val="28"/>
          <w:szCs w:val="28"/>
        </w:rPr>
        <w:t xml:space="preserve"> </w:t>
      </w:r>
    </w:p>
    <w:p w:rsidR="00D96DD5" w:rsidRPr="002A017C" w:rsidRDefault="00C56F6F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9" w:name="_Toc153810225"/>
      <w:r>
        <w:rPr>
          <w:color w:val="000000"/>
          <w:position w:val="-34"/>
          <w:sz w:val="28"/>
          <w:szCs w:val="28"/>
        </w:rPr>
        <w:pict>
          <v:shape id="_x0000_i1035" type="#_x0000_t75" style="width:45.75pt;height:39pt">
            <v:imagedata r:id="rId15" o:title=""/>
          </v:shape>
        </w:pict>
      </w:r>
      <w:bookmarkEnd w:id="69"/>
      <w:r w:rsidR="00D96DD5" w:rsidRPr="002A017C">
        <w:rPr>
          <w:color w:val="000000"/>
          <w:sz w:val="28"/>
          <w:szCs w:val="28"/>
        </w:rPr>
        <w:t>,(2)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0" w:name="_Toc153810226"/>
      <w:r w:rsidRPr="002A017C">
        <w:rPr>
          <w:color w:val="000000"/>
          <w:sz w:val="28"/>
          <w:szCs w:val="28"/>
        </w:rPr>
        <w:t xml:space="preserve">где </w:t>
      </w:r>
      <w:r w:rsidRPr="002A017C">
        <w:rPr>
          <w:i/>
          <w:iCs/>
          <w:color w:val="000000"/>
          <w:sz w:val="28"/>
          <w:szCs w:val="28"/>
          <w:lang w:val="en-US"/>
        </w:rPr>
        <w:t>F</w:t>
      </w:r>
      <w:r w:rsidRPr="002A017C">
        <w:rPr>
          <w:i/>
          <w:iCs/>
          <w:color w:val="000000"/>
          <w:sz w:val="28"/>
          <w:szCs w:val="28"/>
          <w:vertAlign w:val="subscript"/>
        </w:rPr>
        <w:t>0</w:t>
      </w:r>
      <w:r w:rsidRPr="002A017C">
        <w:rPr>
          <w:color w:val="000000"/>
          <w:sz w:val="28"/>
          <w:szCs w:val="28"/>
        </w:rPr>
        <w:t xml:space="preserve"> – площадь поперечного сечения исходной заготовки;</w:t>
      </w:r>
      <w:bookmarkEnd w:id="70"/>
      <w:r w:rsidRPr="002A017C">
        <w:rPr>
          <w:color w:val="000000"/>
          <w:sz w:val="28"/>
          <w:szCs w:val="28"/>
        </w:rPr>
        <w:t xml:space="preserve"> </w:t>
      </w:r>
      <w:bookmarkStart w:id="71" w:name="_Toc153810227"/>
      <w:r w:rsidRPr="002A017C">
        <w:rPr>
          <w:i/>
          <w:iCs/>
          <w:color w:val="000000"/>
          <w:sz w:val="28"/>
          <w:szCs w:val="28"/>
          <w:lang w:val="en-US"/>
        </w:rPr>
        <w:t>F</w:t>
      </w:r>
      <w:r w:rsidRPr="002A017C">
        <w:rPr>
          <w:i/>
          <w:iCs/>
          <w:color w:val="000000"/>
          <w:sz w:val="28"/>
          <w:szCs w:val="28"/>
          <w:vertAlign w:val="subscript"/>
        </w:rPr>
        <w:t>1</w:t>
      </w:r>
      <w:r w:rsidRPr="002A017C">
        <w:rPr>
          <w:color w:val="000000"/>
          <w:sz w:val="28"/>
          <w:szCs w:val="28"/>
        </w:rPr>
        <w:t xml:space="preserve"> – площадь поперечного сечения выдавленной части детали;</w:t>
      </w:r>
      <w:bookmarkEnd w:id="71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2" w:name="_Toc153810228"/>
      <w:r w:rsidRPr="002A017C">
        <w:rPr>
          <w:color w:val="000000"/>
          <w:sz w:val="28"/>
          <w:szCs w:val="28"/>
        </w:rPr>
        <w:t xml:space="preserve">Для таких металлов как медь и алюминий, обладающих высокой пластичностью </w:t>
      </w:r>
      <w:r w:rsidRPr="002A017C">
        <w:rPr>
          <w:i/>
          <w:iCs/>
          <w:color w:val="000000"/>
          <w:sz w:val="28"/>
          <w:szCs w:val="28"/>
        </w:rPr>
        <w:t>К</w:t>
      </w:r>
      <w:r w:rsidRPr="002A017C">
        <w:rPr>
          <w:color w:val="000000"/>
          <w:sz w:val="28"/>
          <w:szCs w:val="28"/>
        </w:rPr>
        <w:t>&gt;100 (стенка толщиной 0.1 – 0.2 мм при диаметре тубы 20 -40 мм).</w:t>
      </w:r>
      <w:bookmarkEnd w:id="72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bookmarkStart w:id="73" w:name="_Toc153810229"/>
      <w:bookmarkStart w:id="74" w:name="_Toc153817357"/>
      <w:r w:rsidRPr="002A017C">
        <w:rPr>
          <w:b/>
          <w:bCs/>
          <w:color w:val="000000"/>
          <w:sz w:val="28"/>
          <w:szCs w:val="28"/>
        </w:rPr>
        <w:t>Холодная высадка</w:t>
      </w:r>
      <w:bookmarkEnd w:id="73"/>
      <w:bookmarkEnd w:id="74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5" w:name="_Toc153810230"/>
      <w:r w:rsidRPr="002A017C">
        <w:rPr>
          <w:color w:val="000000"/>
          <w:sz w:val="28"/>
          <w:szCs w:val="28"/>
        </w:rPr>
        <w:t>Холодную высадку выполняют на специальных холодновысадочных автоматах. Штампуют от прутка или проволоки. Пруток 1 подается</w:t>
      </w:r>
      <w:r w:rsidR="002A017C">
        <w:rPr>
          <w:color w:val="000000"/>
          <w:sz w:val="28"/>
          <w:szCs w:val="28"/>
        </w:rPr>
        <w:t xml:space="preserve"> </w:t>
      </w:r>
      <w:r w:rsidRPr="002A017C">
        <w:rPr>
          <w:color w:val="000000"/>
          <w:sz w:val="28"/>
          <w:szCs w:val="28"/>
        </w:rPr>
        <w:t>до упора 2, поперечным движением ножа 3 отрезается заготовка требуемой длины и последовательно переносится с помощью специального механизма в позиции штамповки, на которых из заготовки поучают деталь.</w:t>
      </w:r>
      <w:bookmarkEnd w:id="75"/>
    </w:p>
    <w:p w:rsidR="002A017C" w:rsidRPr="002A017C" w:rsidRDefault="002A017C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C56F6F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bookmarkStart w:id="76" w:name="_Toc153810231"/>
      <w:r>
        <w:rPr>
          <w:color w:val="000000"/>
          <w:sz w:val="28"/>
          <w:szCs w:val="28"/>
        </w:rPr>
        <w:pict>
          <v:shape id="_x0000_i1036" type="#_x0000_t75" style="width:347.25pt;height:186pt">
            <v:imagedata r:id="rId16" o:title=""/>
          </v:shape>
        </w:pict>
      </w:r>
      <w:bookmarkEnd w:id="76"/>
    </w:p>
    <w:p w:rsidR="00D96DD5" w:rsidRPr="002A017C" w:rsidRDefault="00D96DD5" w:rsidP="002A017C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Рис. 7. Холодная высадка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7" w:name="_Toc153810232"/>
      <w:r w:rsidRPr="002A017C">
        <w:rPr>
          <w:color w:val="000000"/>
          <w:sz w:val="28"/>
          <w:szCs w:val="28"/>
        </w:rPr>
        <w:t>Высадка головки детали за один удар пуансона обеспечивается при</w:t>
      </w:r>
      <w:r w:rsidRPr="002A017C">
        <w:rPr>
          <w:i/>
          <w:iCs/>
          <w:color w:val="000000"/>
          <w:sz w:val="28"/>
          <w:szCs w:val="28"/>
        </w:rPr>
        <w:t xml:space="preserve"> </w:t>
      </w:r>
      <w:r w:rsidRPr="002A017C">
        <w:rPr>
          <w:i/>
          <w:iCs/>
          <w:color w:val="000000"/>
          <w:sz w:val="28"/>
          <w:szCs w:val="28"/>
          <w:lang w:val="en-US"/>
        </w:rPr>
        <w:t>l </w:t>
      </w:r>
      <w:r w:rsidRPr="002A017C">
        <w:rPr>
          <w:color w:val="000000"/>
          <w:sz w:val="28"/>
          <w:szCs w:val="28"/>
        </w:rPr>
        <w:t>≤</w:t>
      </w:r>
      <w:r w:rsidRPr="002A017C">
        <w:rPr>
          <w:color w:val="000000"/>
          <w:sz w:val="28"/>
          <w:szCs w:val="28"/>
          <w:lang w:val="en-US"/>
        </w:rPr>
        <w:t> </w:t>
      </w:r>
      <w:r w:rsidRPr="002A017C">
        <w:rPr>
          <w:color w:val="000000"/>
          <w:sz w:val="28"/>
          <w:szCs w:val="28"/>
        </w:rPr>
        <w:t>(2,5 – 2,8)</w:t>
      </w:r>
      <w:r w:rsidRPr="002A017C">
        <w:rPr>
          <w:color w:val="000000"/>
          <w:sz w:val="28"/>
          <w:szCs w:val="28"/>
          <w:lang w:val="en-US"/>
        </w:rPr>
        <w:t> </w:t>
      </w:r>
      <w:r w:rsidRPr="002A017C">
        <w:rPr>
          <w:i/>
          <w:iCs/>
          <w:color w:val="000000"/>
          <w:sz w:val="28"/>
          <w:szCs w:val="28"/>
          <w:lang w:val="en-US"/>
        </w:rPr>
        <w:t>d</w:t>
      </w:r>
      <w:r w:rsidRPr="002A017C">
        <w:rPr>
          <w:color w:val="000000"/>
          <w:sz w:val="28"/>
          <w:szCs w:val="28"/>
        </w:rPr>
        <w:t xml:space="preserve">. При </w:t>
      </w:r>
      <w:r w:rsidRPr="002A017C">
        <w:rPr>
          <w:i/>
          <w:iCs/>
          <w:color w:val="000000"/>
          <w:sz w:val="28"/>
          <w:szCs w:val="28"/>
          <w:lang w:val="en-US"/>
        </w:rPr>
        <w:t>l </w:t>
      </w:r>
      <w:r w:rsidRPr="002A017C">
        <w:rPr>
          <w:color w:val="000000"/>
          <w:sz w:val="28"/>
          <w:szCs w:val="28"/>
        </w:rPr>
        <w:t>≤</w:t>
      </w:r>
      <w:r w:rsidRPr="002A017C">
        <w:rPr>
          <w:color w:val="000000"/>
          <w:sz w:val="28"/>
          <w:szCs w:val="28"/>
          <w:lang w:val="en-US"/>
        </w:rPr>
        <w:t> </w:t>
      </w:r>
      <w:r w:rsidRPr="002A017C">
        <w:rPr>
          <w:color w:val="000000"/>
          <w:sz w:val="28"/>
          <w:szCs w:val="28"/>
        </w:rPr>
        <w:t xml:space="preserve">(3,5 – 5,5) </w:t>
      </w:r>
      <w:r w:rsidRPr="002A017C">
        <w:rPr>
          <w:i/>
          <w:iCs/>
          <w:color w:val="000000"/>
          <w:sz w:val="28"/>
          <w:szCs w:val="28"/>
          <w:lang w:val="en-US"/>
        </w:rPr>
        <w:t>d</w:t>
      </w:r>
      <w:r w:rsidRPr="002A017C">
        <w:rPr>
          <w:color w:val="000000"/>
          <w:sz w:val="28"/>
          <w:szCs w:val="28"/>
        </w:rPr>
        <w:t xml:space="preserve"> – за два удара, и при </w:t>
      </w:r>
      <w:r w:rsidRPr="002A017C">
        <w:rPr>
          <w:i/>
          <w:iCs/>
          <w:color w:val="000000"/>
          <w:sz w:val="28"/>
          <w:szCs w:val="28"/>
          <w:lang w:val="en-US"/>
        </w:rPr>
        <w:t>l</w:t>
      </w:r>
      <w:r w:rsidRPr="002A017C">
        <w:rPr>
          <w:i/>
          <w:iCs/>
          <w:color w:val="000000"/>
          <w:sz w:val="28"/>
          <w:szCs w:val="28"/>
        </w:rPr>
        <w:t xml:space="preserve"> </w:t>
      </w:r>
      <w:r w:rsidRPr="002A017C">
        <w:rPr>
          <w:color w:val="000000"/>
          <w:sz w:val="28"/>
          <w:szCs w:val="28"/>
        </w:rPr>
        <w:t xml:space="preserve">&gt; (6 – 8) </w:t>
      </w:r>
      <w:r w:rsidRPr="002A017C">
        <w:rPr>
          <w:i/>
          <w:iCs/>
          <w:color w:val="000000"/>
          <w:sz w:val="28"/>
          <w:szCs w:val="28"/>
          <w:lang w:val="en-US"/>
        </w:rPr>
        <w:t>d</w:t>
      </w:r>
      <w:r w:rsidRPr="002A017C">
        <w:rPr>
          <w:color w:val="000000"/>
          <w:sz w:val="28"/>
          <w:szCs w:val="28"/>
        </w:rPr>
        <w:t xml:space="preserve"> – за три удара.</w:t>
      </w:r>
      <w:bookmarkEnd w:id="77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78" w:name="_Toc153810233"/>
      <w:r w:rsidRPr="002A017C">
        <w:rPr>
          <w:color w:val="000000"/>
          <w:sz w:val="28"/>
          <w:szCs w:val="28"/>
        </w:rPr>
        <w:t>На холодновысадочных автоматах штампуют заготовки диаметром 0.5</w:t>
      </w:r>
      <w:r w:rsidRPr="002A017C">
        <w:rPr>
          <w:color w:val="000000"/>
          <w:sz w:val="28"/>
          <w:szCs w:val="28"/>
          <w:lang w:val="en-US"/>
        </w:rPr>
        <w:t> </w:t>
      </w:r>
      <w:r w:rsidRPr="002A017C">
        <w:rPr>
          <w:color w:val="000000"/>
          <w:sz w:val="28"/>
          <w:szCs w:val="28"/>
        </w:rPr>
        <w:t>– 40 мм из черных и цветных металлов. Получают такие детали как болты, винты, заклепки, гвозди, шарики, ролики и т.д. Штамповка на холодновысадочных автоматах характеризуется высоким коэффициентом использования металла ~ 95% (только 5% металла идет в отход).</w:t>
      </w:r>
      <w:bookmarkEnd w:id="78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3"/>
        <w:rPr>
          <w:b/>
          <w:bCs/>
          <w:color w:val="000000"/>
          <w:sz w:val="28"/>
          <w:szCs w:val="28"/>
        </w:rPr>
      </w:pPr>
      <w:bookmarkStart w:id="79" w:name="_Toc153810234"/>
      <w:bookmarkStart w:id="80" w:name="_Toc153817358"/>
      <w:r w:rsidRPr="002A017C">
        <w:rPr>
          <w:b/>
          <w:bCs/>
          <w:color w:val="000000"/>
          <w:sz w:val="28"/>
          <w:szCs w:val="28"/>
        </w:rPr>
        <w:t>Холодная объемная формовка</w:t>
      </w:r>
      <w:bookmarkEnd w:id="79"/>
      <w:bookmarkEnd w:id="80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1" w:name="_Toc153810235"/>
      <w:r w:rsidRPr="002A017C">
        <w:rPr>
          <w:color w:val="000000"/>
          <w:sz w:val="28"/>
          <w:szCs w:val="28"/>
        </w:rPr>
        <w:t>Холодная формовка в открытых штампах заключается в предании заготовке формы детали путе заполнения полости штампа металлом заготовки. Схема холодной формовки аналогична схеме горячей объемной штамповки.</w:t>
      </w:r>
      <w:bookmarkEnd w:id="81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2" w:name="_Toc153810236"/>
      <w:r w:rsidRPr="002A017C">
        <w:rPr>
          <w:color w:val="000000"/>
          <w:sz w:val="28"/>
          <w:szCs w:val="28"/>
        </w:rPr>
        <w:t>Для уменьшения вредного влияния упрочнения и облегчения процесса деформирования при холодной формовке процесс образования детали обычно расчленяют на переходы, между которыми заготовку подвергают рекристаллизационному отжигу.</w:t>
      </w:r>
      <w:bookmarkEnd w:id="82"/>
      <w:r w:rsidRPr="002A017C">
        <w:rPr>
          <w:color w:val="000000"/>
          <w:sz w:val="28"/>
          <w:szCs w:val="28"/>
        </w:rPr>
        <w:t xml:space="preserve"> </w:t>
      </w: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3" w:name="_Toc153810237"/>
      <w:r w:rsidRPr="002A017C">
        <w:rPr>
          <w:color w:val="000000"/>
          <w:sz w:val="28"/>
          <w:szCs w:val="28"/>
        </w:rPr>
        <w:t>Каждый последующий переход осуществляют в специальном штампе.</w:t>
      </w:r>
      <w:bookmarkEnd w:id="83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4" w:name="_Toc153810238"/>
      <w:r w:rsidRPr="002A017C">
        <w:rPr>
          <w:color w:val="000000"/>
          <w:sz w:val="28"/>
          <w:szCs w:val="28"/>
        </w:rPr>
        <w:t>Применяются в крупносерийном и массовом производстве.</w:t>
      </w:r>
      <w:bookmarkEnd w:id="84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center"/>
        <w:outlineLvl w:val="2"/>
        <w:rPr>
          <w:b/>
          <w:bCs/>
          <w:color w:val="000000"/>
          <w:sz w:val="28"/>
          <w:szCs w:val="28"/>
        </w:rPr>
      </w:pPr>
      <w:bookmarkStart w:id="85" w:name="_Toc153810239"/>
      <w:bookmarkStart w:id="86" w:name="_Toc153817359"/>
      <w:bookmarkStart w:id="87" w:name="_Toc162703832"/>
      <w:r w:rsidRPr="002A017C">
        <w:rPr>
          <w:b/>
          <w:bCs/>
          <w:color w:val="000000"/>
          <w:sz w:val="28"/>
          <w:szCs w:val="28"/>
        </w:rPr>
        <w:t>Холодная листовая штамповка</w:t>
      </w:r>
      <w:bookmarkEnd w:id="85"/>
      <w:bookmarkEnd w:id="86"/>
      <w:bookmarkEnd w:id="87"/>
    </w:p>
    <w:p w:rsidR="00D96DD5" w:rsidRPr="002A017C" w:rsidRDefault="00D96DD5" w:rsidP="002A017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8" w:name="_Toc153810240"/>
      <w:r w:rsidRPr="002A017C">
        <w:rPr>
          <w:i/>
          <w:iCs/>
          <w:color w:val="000000"/>
          <w:sz w:val="28"/>
          <w:szCs w:val="28"/>
        </w:rPr>
        <w:t xml:space="preserve">Листовая штамповка </w:t>
      </w:r>
      <w:r w:rsidRPr="002A017C">
        <w:rPr>
          <w:color w:val="000000"/>
          <w:sz w:val="28"/>
          <w:szCs w:val="28"/>
        </w:rPr>
        <w:t>– это процесс получения изделий или заготовок из листового материала путем деформирования его на прессах с помощью штампов. Листовой штамповкой можно получать изделия не только из металла, но и из кожи, картона, пластмасс.</w:t>
      </w:r>
      <w:bookmarkEnd w:id="88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89" w:name="_Toc153810241"/>
      <w:r w:rsidRPr="002A017C">
        <w:rPr>
          <w:color w:val="000000"/>
          <w:sz w:val="28"/>
          <w:szCs w:val="28"/>
        </w:rPr>
        <w:t>Холодная листовая штамповка является одним из наиболее прогрессивных и экономичных методов изготовления деталей. Детали, полученные листовой штамповкой, отличаются точностью размеров, взаимозаменяемостью, и в большинстве случаем не требует дальнейшей механической обработки, имеют высокую прочность и жесткость при малом весе и малом расходе материала. Штамповка позволяет из листового материала изготавливать самые разнообразные детали РЭС – корпуса, фланцы, крышки, стенки, шасси, рамы, платы, шестерни и др. плоские и изогнутые детали.</w:t>
      </w:r>
      <w:bookmarkEnd w:id="89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0" w:name="_Toc153810242"/>
      <w:r w:rsidRPr="002A017C">
        <w:rPr>
          <w:color w:val="000000"/>
          <w:sz w:val="28"/>
          <w:szCs w:val="28"/>
        </w:rPr>
        <w:t xml:space="preserve">Холодная штамповка объединяет большое количество операций, которые </w:t>
      </w:r>
      <w:r w:rsidRPr="002A017C">
        <w:rPr>
          <w:i/>
          <w:iCs/>
          <w:color w:val="000000"/>
          <w:sz w:val="28"/>
          <w:szCs w:val="28"/>
        </w:rPr>
        <w:t>по характеру деформации металла</w:t>
      </w:r>
      <w:r w:rsidRPr="002A017C">
        <w:rPr>
          <w:color w:val="000000"/>
          <w:sz w:val="28"/>
          <w:szCs w:val="28"/>
        </w:rPr>
        <w:t xml:space="preserve"> разделяются на две большие группы:</w:t>
      </w:r>
      <w:bookmarkEnd w:id="90"/>
    </w:p>
    <w:p w:rsidR="00D96DD5" w:rsidRPr="002A017C" w:rsidRDefault="00D96DD5" w:rsidP="002A017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91" w:name="_Toc153810243"/>
      <w:r w:rsidRPr="002A017C">
        <w:rPr>
          <w:color w:val="000000"/>
          <w:sz w:val="28"/>
          <w:szCs w:val="28"/>
        </w:rPr>
        <w:t>Операции с разделением (резкой) материала;</w:t>
      </w:r>
      <w:bookmarkEnd w:id="91"/>
    </w:p>
    <w:p w:rsidR="00D96DD5" w:rsidRPr="002A017C" w:rsidRDefault="00D96DD5" w:rsidP="002A017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92" w:name="_Toc153810244"/>
      <w:r w:rsidRPr="002A017C">
        <w:rPr>
          <w:color w:val="000000"/>
          <w:sz w:val="28"/>
          <w:szCs w:val="28"/>
        </w:rPr>
        <w:t>Операции с пластической деформацией материала.</w:t>
      </w:r>
      <w:bookmarkEnd w:id="92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3" w:name="_Toc153810245"/>
      <w:r w:rsidRPr="002A017C">
        <w:rPr>
          <w:color w:val="000000"/>
          <w:sz w:val="28"/>
          <w:szCs w:val="28"/>
        </w:rPr>
        <w:t xml:space="preserve">Более детально все операции холодной листовой штамповки </w:t>
      </w:r>
      <w:r w:rsidRPr="002A017C">
        <w:rPr>
          <w:i/>
          <w:iCs/>
          <w:color w:val="000000"/>
          <w:sz w:val="28"/>
          <w:szCs w:val="28"/>
        </w:rPr>
        <w:t>по виду деформации</w:t>
      </w:r>
      <w:r w:rsidRPr="002A017C">
        <w:rPr>
          <w:color w:val="000000"/>
          <w:sz w:val="28"/>
          <w:szCs w:val="28"/>
        </w:rPr>
        <w:t xml:space="preserve"> разделяются на следующие основные виды:</w:t>
      </w:r>
      <w:bookmarkEnd w:id="93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4" w:name="_Toc153810246"/>
      <w:r w:rsidRPr="002A017C">
        <w:rPr>
          <w:color w:val="000000"/>
          <w:sz w:val="28"/>
          <w:szCs w:val="28"/>
        </w:rPr>
        <w:t>– резка – отделение одной части материала или заготовки от другой по замкнутому или незамкнутому контуру;</w:t>
      </w:r>
      <w:bookmarkEnd w:id="94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5" w:name="_Toc153810247"/>
      <w:r w:rsidRPr="002A017C">
        <w:rPr>
          <w:color w:val="000000"/>
          <w:sz w:val="28"/>
          <w:szCs w:val="28"/>
        </w:rPr>
        <w:t>– гибка – превращение плоской заготовки в изогнутую деталь;</w:t>
      </w:r>
      <w:bookmarkEnd w:id="95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6" w:name="_Toc153810248"/>
      <w:r w:rsidRPr="002A017C">
        <w:rPr>
          <w:color w:val="000000"/>
          <w:sz w:val="28"/>
          <w:szCs w:val="28"/>
        </w:rPr>
        <w:t>– вытяжка – превращение плоской заготовки в полую деталь любой формы;</w:t>
      </w:r>
      <w:bookmarkEnd w:id="96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7" w:name="_Toc153810249"/>
      <w:r w:rsidRPr="002A017C">
        <w:rPr>
          <w:color w:val="000000"/>
          <w:sz w:val="28"/>
          <w:szCs w:val="28"/>
        </w:rPr>
        <w:t>– формовка – изменение формы детали или заготовки путем местных деформаций различного характера.</w:t>
      </w:r>
      <w:bookmarkEnd w:id="97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8" w:name="_Toc153810250"/>
      <w:r w:rsidRPr="002A017C">
        <w:rPr>
          <w:color w:val="000000"/>
          <w:sz w:val="28"/>
          <w:szCs w:val="28"/>
        </w:rPr>
        <w:t>В свою очередь, почти каждый из основных видов операций подразделяется на ряд конкретных операций, характеризуемых особенностью и назначением производимой работы, а также типом штампа.</w:t>
      </w:r>
      <w:bookmarkEnd w:id="98"/>
    </w:p>
    <w:p w:rsidR="00D96DD5" w:rsidRPr="002A017C" w:rsidRDefault="00D96DD5" w:rsidP="002A01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9" w:name="_Toc153810251"/>
      <w:r w:rsidRPr="002A017C">
        <w:rPr>
          <w:color w:val="000000"/>
          <w:sz w:val="28"/>
          <w:szCs w:val="28"/>
        </w:rPr>
        <w:t>Рассматривая основные виды операций холодной штамповки, следует иметь ввиду, что при изготовлении деталей они могут выполняться совместно путем совмещения (при одном штампе) нескольких типов деформаций или выполняться последовательно разными штампами.</w:t>
      </w:r>
      <w:bookmarkEnd w:id="99"/>
    </w:p>
    <w:p w:rsidR="004967EB" w:rsidRDefault="00D96DD5" w:rsidP="002A017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br w:type="page"/>
      </w:r>
      <w:r w:rsidRPr="002A017C">
        <w:rPr>
          <w:b/>
          <w:bCs/>
          <w:color w:val="000000"/>
          <w:sz w:val="28"/>
          <w:szCs w:val="28"/>
        </w:rPr>
        <w:t>ЛИТЕРАТУРА</w:t>
      </w:r>
    </w:p>
    <w:p w:rsidR="002A017C" w:rsidRPr="002A017C" w:rsidRDefault="002A017C" w:rsidP="002A017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D51EE" w:rsidRPr="002A017C" w:rsidRDefault="00ED51EE" w:rsidP="002A017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Технология производства ЭВМ / А.П. Достанко, М.И. Пикуль, А.А. Хмыль: Учеб. – Мн. Выш. Школа, 2004 – 347с.</w:t>
      </w:r>
    </w:p>
    <w:p w:rsidR="00ED51EE" w:rsidRPr="002A017C" w:rsidRDefault="00ED51EE" w:rsidP="002A017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Технология деталей радиоэлектронной аппаратуры. Учеб. пособие для ВУЗов / С.Е.Ушакова, В.С. Сергеев, А.В. Ключников, В.П. Привалов; Под ред. С.Е. Ушаковой. – М.: Радио и связь, 2002. – 256с.</w:t>
      </w:r>
    </w:p>
    <w:p w:rsidR="00ED51EE" w:rsidRPr="002A017C" w:rsidRDefault="00ED51EE" w:rsidP="002A017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Тявловский М.Д., Хмыль А.А., Станишевский В.К. Технология деталей и периферийных устройств ЭВА: Учеб. пособие для ВУЗов. Мн.: Выш. школа, 2001. – 256с.</w:t>
      </w:r>
    </w:p>
    <w:p w:rsidR="00ED51EE" w:rsidRPr="002A017C" w:rsidRDefault="00ED51EE" w:rsidP="002A017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Технология конструкционных материалов: Учебник для машиностроительных специальностей ВУЗов / А.М. Дольский, И.А. Арутюнова, Т.М. Барсукова и др.; Под ред. А.М. Дольского. – М.: Машиностроение, 2005. – 448с.</w:t>
      </w:r>
    </w:p>
    <w:p w:rsidR="00ED51EE" w:rsidRPr="002A017C" w:rsidRDefault="00ED51EE" w:rsidP="002A017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Зайцев И.В. Технология электроаппаратостроения: Учеб. пособие для ВУЗов. – М.: Высш. Школа, 2002. – 215с.</w:t>
      </w:r>
    </w:p>
    <w:p w:rsidR="00ED51EE" w:rsidRPr="002A017C" w:rsidRDefault="00ED51EE" w:rsidP="002A017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A017C">
        <w:rPr>
          <w:color w:val="000000"/>
          <w:sz w:val="28"/>
          <w:szCs w:val="28"/>
        </w:rPr>
        <w:t>Основы технологии важнейших отраслей промышленности: В 2 ч. Ч.1: Учеб. пособие для вузов / И.В. Ченцов, И.А.</w:t>
      </w:r>
      <w:bookmarkStart w:id="100" w:name="_GoBack"/>
      <w:bookmarkEnd w:id="100"/>
    </w:p>
    <w:sectPr w:rsidR="00ED51EE" w:rsidRPr="002A017C" w:rsidSect="002A01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1149"/>
    <w:multiLevelType w:val="hybridMultilevel"/>
    <w:tmpl w:val="41A6DF8A"/>
    <w:lvl w:ilvl="0" w:tplc="FB768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D5"/>
    <w:rsid w:val="001D7D1A"/>
    <w:rsid w:val="002A017C"/>
    <w:rsid w:val="002D5AE9"/>
    <w:rsid w:val="004967EB"/>
    <w:rsid w:val="004F46E8"/>
    <w:rsid w:val="005B4592"/>
    <w:rsid w:val="00725100"/>
    <w:rsid w:val="007B7732"/>
    <w:rsid w:val="009138F7"/>
    <w:rsid w:val="00C56F6F"/>
    <w:rsid w:val="00D96DD5"/>
    <w:rsid w:val="00E24D4F"/>
    <w:rsid w:val="00E81695"/>
    <w:rsid w:val="00ED51EE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218B702-65F1-4914-AD0D-D96BC88D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 ГОСУДРАСТВЕННЫЙ УНИВЕРСИТЕТ ИНФОРМАТИКИ И РАДИОЭЛЕКТРОНИКИ</vt:lpstr>
    </vt:vector>
  </TitlesOfParts>
  <Company>Company</Company>
  <LinksUpToDate>false</LinksUpToDate>
  <CharactersWithSpaces>13080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 ГОСУДРАСТВЕННЫЙ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2014-02-22T15:21:00Z</dcterms:created>
  <dcterms:modified xsi:type="dcterms:W3CDTF">2014-02-22T15:21:00Z</dcterms:modified>
</cp:coreProperties>
</file>