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ED" w:rsidRDefault="001127E8">
      <w:pPr>
        <w:spacing w:line="360" w:lineRule="auto"/>
        <w:rPr>
          <w:sz w:val="28"/>
        </w:rPr>
      </w:pPr>
      <w:r>
        <w:rPr>
          <w:sz w:val="28"/>
        </w:rPr>
        <w:pict>
          <v:rect id="_x0000_s1026" style="position:absolute;margin-left:-13.2pt;margin-top:-13.15pt;width:453.65pt;height:712.85pt;z-index:251657728" o:allowincell="f" filled="f"/>
        </w:pict>
      </w:r>
      <w:r w:rsidR="00EC5CED">
        <w:rPr>
          <w:sz w:val="28"/>
        </w:rPr>
        <w:t xml:space="preserve">  МИНИСТЕРСТВО ОБЩЕГО И ПРОФЕССИОНАЛЬНОГО</w:t>
      </w:r>
    </w:p>
    <w:p w:rsidR="00EC5CED" w:rsidRDefault="00EC5CED">
      <w:pPr>
        <w:spacing w:line="360" w:lineRule="auto"/>
        <w:rPr>
          <w:sz w:val="28"/>
        </w:rPr>
      </w:pPr>
      <w:r>
        <w:rPr>
          <w:sz w:val="28"/>
        </w:rPr>
        <w:t xml:space="preserve">          ОБРАЗОВАНИЯ РОССИЙСКОЙ ФЕДЕРАЦИИ</w:t>
      </w:r>
    </w:p>
    <w:p w:rsidR="00EC5CED" w:rsidRDefault="00EC5CED">
      <w:pPr>
        <w:spacing w:line="360" w:lineRule="auto"/>
        <w:rPr>
          <w:sz w:val="28"/>
        </w:rPr>
      </w:pPr>
      <w:r>
        <w:rPr>
          <w:sz w:val="28"/>
        </w:rPr>
        <w:t xml:space="preserve">   АДЫГЕЙСКИЙ ГОСУДАРСТВЕННЫЙ УНИВЕРСИТЕТ</w:t>
      </w:r>
    </w:p>
    <w:p w:rsidR="00EC5CED" w:rsidRDefault="00EC5CED">
      <w:pPr>
        <w:spacing w:line="360" w:lineRule="auto"/>
        <w:ind w:firstLine="709"/>
        <w:jc w:val="both"/>
      </w:pPr>
    </w:p>
    <w:p w:rsidR="00EC5CED" w:rsidRDefault="00EC5CED">
      <w:pPr>
        <w:spacing w:line="360" w:lineRule="auto"/>
        <w:ind w:firstLine="709"/>
        <w:jc w:val="both"/>
      </w:pPr>
    </w:p>
    <w:p w:rsidR="00EC5CED" w:rsidRDefault="00EC5CED">
      <w:pPr>
        <w:spacing w:line="360" w:lineRule="auto"/>
        <w:ind w:firstLine="709"/>
        <w:jc w:val="both"/>
        <w:rPr>
          <w:i/>
          <w:sz w:val="72"/>
        </w:rPr>
      </w:pPr>
      <w:r>
        <w:t xml:space="preserve"> </w:t>
      </w:r>
      <w:r>
        <w:rPr>
          <w:i/>
          <w:sz w:val="48"/>
        </w:rPr>
        <w:t xml:space="preserve">         </w:t>
      </w:r>
      <w:r>
        <w:rPr>
          <w:b/>
          <w:sz w:val="72"/>
        </w:rPr>
        <w:t>РЕФЕРАТ</w:t>
      </w:r>
    </w:p>
    <w:p w:rsidR="00EC5CED" w:rsidRDefault="00EC5CED">
      <w:pPr>
        <w:spacing w:line="360" w:lineRule="auto"/>
        <w:ind w:firstLine="709"/>
        <w:jc w:val="both"/>
        <w:rPr>
          <w:b/>
          <w:i/>
          <w:sz w:val="48"/>
        </w:rPr>
      </w:pPr>
      <w:r>
        <w:rPr>
          <w:i/>
          <w:sz w:val="72"/>
        </w:rPr>
        <w:t xml:space="preserve"> по истории Кубани</w:t>
      </w:r>
    </w:p>
    <w:p w:rsidR="00EC5CED" w:rsidRDefault="00EC5CED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ab/>
        <w:t xml:space="preserve">               НА ТЕМУ</w:t>
      </w:r>
    </w:p>
    <w:p w:rsidR="00EC5CED" w:rsidRDefault="00EC5CED">
      <w:pPr>
        <w:spacing w:line="360" w:lineRule="auto"/>
        <w:ind w:firstLine="709"/>
        <w:jc w:val="both"/>
      </w:pPr>
    </w:p>
    <w:p w:rsidR="00EC5CED" w:rsidRDefault="00EC5CED">
      <w:pPr>
        <w:spacing w:line="360" w:lineRule="auto"/>
        <w:ind w:firstLine="709"/>
        <w:jc w:val="both"/>
      </w:pPr>
    </w:p>
    <w:p w:rsidR="00EC5CED" w:rsidRDefault="00EC5CED">
      <w:pPr>
        <w:rPr>
          <w:rFonts w:ascii="Arbat-Bold" w:hAnsi="Arbat-Bold"/>
          <w:b/>
          <w:i/>
          <w:spacing w:val="26"/>
          <w:sz w:val="68"/>
        </w:rPr>
      </w:pPr>
      <w:r>
        <w:rPr>
          <w:rFonts w:ascii="Arbat-Bold" w:hAnsi="Arbat-Bold"/>
          <w:b/>
          <w:i/>
          <w:spacing w:val="26"/>
          <w:sz w:val="68"/>
        </w:rPr>
        <w:t xml:space="preserve">    Горячий Ключ</w:t>
      </w:r>
    </w:p>
    <w:p w:rsidR="00EC5CED" w:rsidRDefault="00EC5CED">
      <w:pPr>
        <w:rPr>
          <w:rFonts w:ascii="Arbat-Bold" w:hAnsi="Arbat-Bold"/>
          <w:b/>
          <w:i/>
          <w:spacing w:val="26"/>
          <w:sz w:val="68"/>
        </w:rPr>
      </w:pPr>
      <w:r>
        <w:rPr>
          <w:rFonts w:ascii="Arbat-Bold" w:hAnsi="Arbat-Bold"/>
          <w:b/>
          <w:i/>
          <w:spacing w:val="26"/>
          <w:sz w:val="68"/>
        </w:rPr>
        <w:t xml:space="preserve">      </w:t>
      </w:r>
    </w:p>
    <w:p w:rsidR="00EC5CED" w:rsidRDefault="00EC5CED">
      <w:pPr>
        <w:spacing w:line="360" w:lineRule="auto"/>
        <w:ind w:firstLine="720"/>
        <w:jc w:val="both"/>
        <w:rPr>
          <w:b/>
          <w:i/>
          <w:spacing w:val="26"/>
        </w:rPr>
      </w:pPr>
    </w:p>
    <w:p w:rsidR="00EC5CED" w:rsidRDefault="00EC5CED">
      <w:pPr>
        <w:spacing w:line="360" w:lineRule="auto"/>
        <w:ind w:firstLine="720"/>
        <w:jc w:val="both"/>
        <w:rPr>
          <w:b/>
          <w:i/>
          <w:spacing w:val="26"/>
        </w:rPr>
      </w:pPr>
    </w:p>
    <w:p w:rsidR="00EC5CED" w:rsidRDefault="00EC5CED">
      <w:pPr>
        <w:spacing w:line="360" w:lineRule="auto"/>
        <w:ind w:firstLine="720"/>
        <w:jc w:val="both"/>
        <w:rPr>
          <w:spacing w:val="26"/>
          <w:sz w:val="28"/>
        </w:rPr>
      </w:pPr>
      <w:r>
        <w:rPr>
          <w:spacing w:val="26"/>
          <w:sz w:val="28"/>
        </w:rPr>
        <w:t xml:space="preserve">Выполнил: студент 1-го </w:t>
      </w:r>
    </w:p>
    <w:p w:rsidR="00EC5CED" w:rsidRDefault="00EC5CED">
      <w:pPr>
        <w:spacing w:line="360" w:lineRule="auto"/>
        <w:ind w:firstLine="720"/>
        <w:jc w:val="both"/>
        <w:rPr>
          <w:spacing w:val="26"/>
          <w:sz w:val="28"/>
        </w:rPr>
      </w:pPr>
      <w:r>
        <w:rPr>
          <w:spacing w:val="26"/>
          <w:sz w:val="28"/>
        </w:rPr>
        <w:t xml:space="preserve">курса </w:t>
      </w:r>
    </w:p>
    <w:p w:rsidR="00EC5CED" w:rsidRDefault="00EC5CED">
      <w:pPr>
        <w:spacing w:line="360" w:lineRule="auto"/>
        <w:ind w:firstLine="720"/>
        <w:jc w:val="both"/>
        <w:rPr>
          <w:spacing w:val="26"/>
          <w:sz w:val="28"/>
        </w:rPr>
      </w:pPr>
      <w:r>
        <w:rPr>
          <w:spacing w:val="26"/>
          <w:sz w:val="28"/>
        </w:rPr>
        <w:t>____________________</w:t>
      </w:r>
    </w:p>
    <w:p w:rsidR="00EC5CED" w:rsidRDefault="00EC5CED">
      <w:pPr>
        <w:spacing w:line="360" w:lineRule="auto"/>
        <w:ind w:firstLine="720"/>
        <w:jc w:val="both"/>
        <w:rPr>
          <w:spacing w:val="26"/>
          <w:sz w:val="28"/>
        </w:rPr>
      </w:pPr>
      <w:r>
        <w:rPr>
          <w:spacing w:val="26"/>
          <w:sz w:val="28"/>
        </w:rPr>
        <w:t>Преподаватель:</w:t>
      </w:r>
    </w:p>
    <w:p w:rsidR="00EC5CED" w:rsidRDefault="00EC5CED">
      <w:pPr>
        <w:spacing w:line="360" w:lineRule="auto"/>
        <w:ind w:firstLine="720"/>
        <w:jc w:val="both"/>
        <w:rPr>
          <w:spacing w:val="26"/>
          <w:sz w:val="28"/>
        </w:rPr>
      </w:pPr>
      <w:r>
        <w:rPr>
          <w:spacing w:val="26"/>
          <w:sz w:val="28"/>
        </w:rPr>
        <w:t>_____________</w:t>
      </w:r>
    </w:p>
    <w:p w:rsidR="00EC5CED" w:rsidRDefault="00EC5CED">
      <w:pPr>
        <w:spacing w:line="360" w:lineRule="auto"/>
        <w:ind w:firstLine="720"/>
        <w:jc w:val="both"/>
        <w:rPr>
          <w:spacing w:val="26"/>
        </w:rPr>
      </w:pPr>
    </w:p>
    <w:p w:rsidR="00EC5CED" w:rsidRDefault="00EC5CED">
      <w:pPr>
        <w:spacing w:line="360" w:lineRule="auto"/>
        <w:ind w:firstLine="720"/>
        <w:jc w:val="both"/>
        <w:rPr>
          <w:spacing w:val="26"/>
        </w:rPr>
      </w:pPr>
    </w:p>
    <w:p w:rsidR="00EC5CED" w:rsidRDefault="00EC5CED">
      <w:pPr>
        <w:spacing w:line="360" w:lineRule="auto"/>
        <w:ind w:left="2160" w:firstLine="720"/>
        <w:jc w:val="both"/>
        <w:rPr>
          <w:spacing w:val="26"/>
        </w:rPr>
      </w:pPr>
    </w:p>
    <w:p w:rsidR="00EC5CED" w:rsidRDefault="00EC5CED">
      <w:pPr>
        <w:spacing w:line="360" w:lineRule="auto"/>
        <w:ind w:left="2160" w:firstLine="720"/>
        <w:jc w:val="both"/>
        <w:rPr>
          <w:spacing w:val="26"/>
        </w:rPr>
      </w:pPr>
      <w:r>
        <w:rPr>
          <w:spacing w:val="26"/>
        </w:rPr>
        <w:t xml:space="preserve">   г. Майкоп</w:t>
      </w:r>
    </w:p>
    <w:p w:rsidR="00EC5CED" w:rsidRDefault="00EC5CED">
      <w:pPr>
        <w:spacing w:line="360" w:lineRule="auto"/>
        <w:ind w:left="2160" w:firstLine="720"/>
        <w:jc w:val="both"/>
        <w:rPr>
          <w:spacing w:val="26"/>
        </w:rPr>
      </w:pPr>
      <w:r>
        <w:rPr>
          <w:spacing w:val="26"/>
        </w:rPr>
        <w:t xml:space="preserve">      1999г.</w:t>
      </w:r>
    </w:p>
    <w:p w:rsidR="00EC5CED" w:rsidRDefault="00EC5CED">
      <w:pPr>
        <w:spacing w:line="360" w:lineRule="auto"/>
        <w:ind w:left="2160" w:firstLine="720"/>
        <w:jc w:val="both"/>
        <w:rPr>
          <w:spacing w:val="26"/>
        </w:rPr>
      </w:pPr>
    </w:p>
    <w:p w:rsidR="00EC5CED" w:rsidRDefault="00EC5CED">
      <w:pPr>
        <w:spacing w:line="360" w:lineRule="auto"/>
        <w:ind w:firstLine="720"/>
        <w:jc w:val="both"/>
      </w:pPr>
      <w:r>
        <w:t xml:space="preserve">                                       ПЛАН</w:t>
      </w:r>
    </w:p>
    <w:p w:rsidR="00EC5CED" w:rsidRDefault="00EC5CED">
      <w:pPr>
        <w:spacing w:line="360" w:lineRule="auto"/>
        <w:ind w:firstLine="720"/>
        <w:jc w:val="both"/>
      </w:pPr>
    </w:p>
    <w:p w:rsidR="00EC5CED" w:rsidRDefault="00EC5CED" w:rsidP="00EB3A38">
      <w:pPr>
        <w:numPr>
          <w:ilvl w:val="0"/>
          <w:numId w:val="1"/>
        </w:numPr>
        <w:spacing w:line="360" w:lineRule="auto"/>
        <w:jc w:val="both"/>
      </w:pPr>
      <w:r>
        <w:t>Географическое положение</w:t>
      </w:r>
    </w:p>
    <w:p w:rsidR="00EC5CED" w:rsidRDefault="00EC5CED" w:rsidP="00EB3A38">
      <w:pPr>
        <w:numPr>
          <w:ilvl w:val="0"/>
          <w:numId w:val="1"/>
        </w:numPr>
        <w:spacing w:line="360" w:lineRule="auto"/>
        <w:jc w:val="both"/>
      </w:pPr>
      <w:r>
        <w:t>История возникновения поселка.</w:t>
      </w:r>
    </w:p>
    <w:p w:rsidR="00EC5CED" w:rsidRDefault="00EC5CED" w:rsidP="00EB3A38">
      <w:pPr>
        <w:numPr>
          <w:ilvl w:val="0"/>
          <w:numId w:val="1"/>
        </w:numPr>
        <w:spacing w:line="360" w:lineRule="auto"/>
        <w:jc w:val="both"/>
      </w:pPr>
      <w:r>
        <w:t>Горячий ключ в годы войны</w:t>
      </w:r>
    </w:p>
    <w:p w:rsidR="00EC5CED" w:rsidRDefault="00EC5CED" w:rsidP="00EB3A38">
      <w:pPr>
        <w:numPr>
          <w:ilvl w:val="0"/>
          <w:numId w:val="1"/>
        </w:numPr>
        <w:spacing w:line="360" w:lineRule="auto"/>
        <w:jc w:val="both"/>
      </w:pPr>
      <w:r>
        <w:t>Заключение.</w:t>
      </w: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  <w:r>
        <w:t xml:space="preserve">В 65 километрах от Краснодара, в живописной долине реки Псекупс, раскинулся небольшой курортный городок Горячий Ключ. Его улицы и окрестности утопают в бурной зелени. На склонах Коткха, Пшафа и горы Абадзехской еще сохранились могучие зеленые патриархи прошлых веков. Стройные стволы бука и граба, развесистые, в два обхвата, дубы подпирают вершинами голубой купол неба. Заросли ясени и клена, каштаны и липы нередко соседствуют с дикими яблонями, грушей и грецким орехом, занесенными в горы человеком. В древности местные племена верили, что, если за свою жизнь кто - то не посадил на земле хотя бы несколько деревьев, он никогда не попадет в рай. Поэтому весной и осенью, уходя в горы, люди захватывали с собой саженцы. </w:t>
      </w:r>
    </w:p>
    <w:p w:rsidR="00EC5CED" w:rsidRDefault="00EC5CED">
      <w:pPr>
        <w:spacing w:line="360" w:lineRule="auto"/>
        <w:ind w:firstLine="720"/>
        <w:jc w:val="both"/>
      </w:pPr>
      <w:r>
        <w:t>В местных лесах встречаются деревья и кустарники, несвойственные этому региону. Среди них реликтовая сосна, можжевельник и даже тис - древнейший представитель третичной эпохи.</w:t>
      </w:r>
    </w:p>
    <w:p w:rsidR="00EC5CED" w:rsidRDefault="00EC5CED">
      <w:pPr>
        <w:spacing w:line="360" w:lineRule="auto"/>
        <w:ind w:firstLine="720"/>
        <w:jc w:val="both"/>
      </w:pPr>
      <w:r>
        <w:t xml:space="preserve">Горы, с трех сторон окружающие Горячий Ключ, с трех сторон защищают его от холодных ветров. Климат здесь умеренно теплый. Среднегодовая температура чуть выше + 10 </w:t>
      </w:r>
      <w:r>
        <w:sym w:font="Symbol" w:char="F0B0"/>
      </w:r>
      <w:r>
        <w:t xml:space="preserve">. Весна приходит в город рано. По количеству солнечных дней Горячий Ключ приближается к Анапе. Но и в жаркую погоду нет изнуряющего зноя. Его заглаживают восточные слабо увлажненные ветры и обильные утренние росы. Осадки выпадают равномерно, в среднем за год от 858 до 1000 миллиметров. </w:t>
      </w:r>
    </w:p>
    <w:p w:rsidR="00EC5CED" w:rsidRDefault="00EC5CED">
      <w:pPr>
        <w:spacing w:line="360" w:lineRule="auto"/>
        <w:ind w:firstLine="720"/>
        <w:jc w:val="both"/>
      </w:pPr>
      <w:r>
        <w:t>Определенное влияние на климат оказывает и горная речка Псекупс. Она рождается на северо - западном склоне горы Агой и на своем 146 - километровом пути принимает в себя многочисленные притоки. Более значительные из них Чепси и Каверзе.</w:t>
      </w:r>
    </w:p>
    <w:p w:rsidR="00EC5CED" w:rsidRDefault="00EC5CED">
      <w:pPr>
        <w:spacing w:line="360" w:lineRule="auto"/>
        <w:ind w:firstLine="720"/>
        <w:jc w:val="both"/>
      </w:pPr>
      <w:r>
        <w:t xml:space="preserve">Когда - то Псекупс мчался по своему руслу многоводным бурным потоком, но безоглядная вырубка леса в его верхнем и среднем течении, десятилетиями проводимая нашими лесозаготовителями, привела к такому обмелению, что в летнюю пору около санаториев, его может перейти “курица вброд”. Правда, в районе города запланирован лесозаказник.         </w:t>
      </w:r>
    </w:p>
    <w:p w:rsidR="00EC5CED" w:rsidRDefault="00EC5CED">
      <w:pPr>
        <w:spacing w:line="360" w:lineRule="auto"/>
        <w:ind w:firstLine="720"/>
        <w:jc w:val="both"/>
      </w:pPr>
      <w:r>
        <w:t xml:space="preserve">В переводе с адыгейского Псекупс - значит “голубая вода”. В бассейне реки много сернистых источников, они придают ей зеленовато голубой цвет. </w:t>
      </w:r>
    </w:p>
    <w:p w:rsidR="00EC5CED" w:rsidRDefault="00EC5CED">
      <w:pPr>
        <w:spacing w:line="360" w:lineRule="auto"/>
        <w:ind w:firstLine="720"/>
        <w:jc w:val="both"/>
      </w:pPr>
      <w:r>
        <w:t>По данным исследователей, человек жил в долине Псекупса еще 300 тысяч лет назад. Это подтверждают проведенные археологические изыскания. В 5 километрах от станицы Саратовской найдены ручные рубила. На реке, близ станицы Имеретенской, и на реке Апцас, недалеко от Черноморской, обнаружены предметы времен палеолита. Во многих пунктах по реке Псекупс, от впадения в нее Каверзе и ниже, открыты каменные орудия и кости животных той же эпохи.</w:t>
      </w:r>
    </w:p>
    <w:p w:rsidR="00EC5CED" w:rsidRDefault="00EC5CED">
      <w:pPr>
        <w:spacing w:line="360" w:lineRule="auto"/>
        <w:ind w:firstLine="720"/>
        <w:jc w:val="both"/>
      </w:pPr>
      <w:r>
        <w:t xml:space="preserve">Не менее интересны памятники времен бронзы-дольмены, датируемые серединой  </w:t>
      </w:r>
      <w:r>
        <w:rPr>
          <w:lang w:val="en-US"/>
        </w:rPr>
        <w:t>III-II</w:t>
      </w:r>
      <w:r>
        <w:t xml:space="preserve"> тысячелетия до нашей эры. Они обнаружены в селе Фаногорийском, недалеко от села Безымянного и станицы Пятигорской. Что-то похожее на дольмен было раскопано у станицы Саратовской. В захоронении обнаружен скелет, покрытый красной краской, медный топор, тесло, браслет, и небольшой глиняный сосуд.</w:t>
      </w:r>
    </w:p>
    <w:p w:rsidR="00EC5CED" w:rsidRDefault="00EC5CED">
      <w:pPr>
        <w:spacing w:line="360" w:lineRule="auto"/>
        <w:ind w:firstLine="720"/>
        <w:jc w:val="both"/>
      </w:pPr>
      <w:r>
        <w:t>Находили в раскопках и остатки примитивного оборудования для лечебной водой. С незапамятных времен древние люди использовали ее для врачевания. Раньше всего было обращено внимание на сероводородные источники. Около выхода их на поверхность  больные копали ямы, проводили туда ручейки целебной воды и лечились каждый по своему разумению. При раскопках близ горы Абадзехской обнаружены незатейливые украшения, древнегреческие монеты, которые оставляли больные на месте “ванн” в дар богов, принесшим им исцеление.</w:t>
      </w:r>
    </w:p>
    <w:p w:rsidR="00EC5CED" w:rsidRDefault="00EC5CED">
      <w:pPr>
        <w:spacing w:line="360" w:lineRule="auto"/>
        <w:ind w:firstLine="720"/>
        <w:jc w:val="both"/>
      </w:pPr>
      <w:r>
        <w:t>Благодатный климат, удивительная природа с незапамятных времен привлекали в долину Псекупса племена и народы. Еще в третьем тысячелетии до нашей эры здесь находились кавказские хатты. Позднее в античных источниках фигурируют фаты (фатеи). Знали эти земли времена меотов, всесметающей  лавиной проходили здесь гунны, оседали авары, хазары и готы, не миновали их скифы и татаро-монголы.</w:t>
      </w:r>
    </w:p>
    <w:p w:rsidR="00EC5CED" w:rsidRDefault="00EC5CED">
      <w:pPr>
        <w:spacing w:line="360" w:lineRule="auto"/>
        <w:ind w:firstLine="720"/>
        <w:jc w:val="both"/>
      </w:pPr>
      <w:r>
        <w:t>Долгое время долина Псекупса принадлежала темиргоевским князьям Болотковым. Но в 1631 году сюда пришли с верховьев реки Туапсе абадзехи. Их привели братья Керкан и Хамыш. В трехдневной битве Болотковы потерпели поражение и ушли в более отдаленные горные края. Хамыш с подданными расселился в верховьях реки Белой, а Керкан занял долину Псекупса.</w:t>
      </w:r>
    </w:p>
    <w:p w:rsidR="00EC5CED" w:rsidRDefault="00EC5CED">
      <w:pPr>
        <w:spacing w:line="360" w:lineRule="auto"/>
        <w:ind w:firstLine="720"/>
        <w:jc w:val="both"/>
      </w:pPr>
      <w:r>
        <w:t xml:space="preserve">Сведения о горячеключевских минеральных источниках появились давно. Но заговорили о них с 1829 года, когда поручик Новицкий посетил долину Псекупса. Прошло 19 лет, и лишь в 1848 году наказной атаман Кубанского казачьего войска генерал Рашпиль поручил армянину Каспару Миесерову исследовать минеральные источники. </w:t>
      </w:r>
    </w:p>
    <w:p w:rsidR="00EC5CED" w:rsidRDefault="00EC5CED">
      <w:pPr>
        <w:spacing w:line="360" w:lineRule="auto"/>
        <w:ind w:firstLine="720"/>
        <w:jc w:val="both"/>
      </w:pPr>
      <w:r>
        <w:t>“Армянин этот осмотрел верховья Псекупса, - пишет Рашпиль, - почерпнул минеральной воды и с склянкой чудотворной воды, явился ко мне.”</w:t>
      </w:r>
    </w:p>
    <w:p w:rsidR="00EC5CED" w:rsidRDefault="00EC5CED">
      <w:pPr>
        <w:spacing w:line="360" w:lineRule="auto"/>
        <w:ind w:firstLine="720"/>
        <w:jc w:val="both"/>
      </w:pPr>
      <w:r>
        <w:t>В 1863 году образцы псекупской воды удалось отправить на анализ в Пятигорск. Результаты показали, что в районе реки Псекупс находятся минеральные источники самого разнообразного химического состава: сероводородные, соляно-щелочные, йодобромные. Им было предсказано большое будущее.</w:t>
      </w:r>
    </w:p>
    <w:p w:rsidR="00EC5CED" w:rsidRDefault="00EC5CED">
      <w:pPr>
        <w:spacing w:line="360" w:lineRule="auto"/>
        <w:ind w:firstLine="720"/>
        <w:jc w:val="both"/>
      </w:pPr>
      <w:r>
        <w:t>10 мая 1862 года царь утвердил положение о заселении предгорий западной части Северного Кавказа. Кроме денежного пособия, оно представляло переселенцам право  приобретать в частную собственность землю. Принятое “Положение” явилось большим стимулом к освоению этих мест.</w:t>
      </w:r>
    </w:p>
    <w:p w:rsidR="00EC5CED" w:rsidRDefault="00EC5CED">
      <w:pPr>
        <w:spacing w:line="360" w:lineRule="auto"/>
        <w:ind w:firstLine="720"/>
        <w:jc w:val="both"/>
      </w:pPr>
      <w:r>
        <w:t>Особенно интенсивное заселение началось с 1864 года. Возникают станицы Саратовская, Бакинская, Ключевая, Мартанская, Имеретинская, поселки Суздальский и Черноморский. Многие из этих поселков именовались по названию полков, некогда здесь расквартированных.</w:t>
      </w:r>
    </w:p>
    <w:p w:rsidR="00EC5CED" w:rsidRDefault="00EC5CED">
      <w:pPr>
        <w:spacing w:line="360" w:lineRule="auto"/>
        <w:ind w:firstLine="720"/>
        <w:jc w:val="both"/>
      </w:pPr>
      <w:r>
        <w:t>1 апреля 1894 года, за несколько месяцев до окончания Кавказской войны, полковник Кубанского казачьего войска И.Д. Попко назначается командиром только что созданного Псекупского полка. Его подразделения как раз и располагаются во многих вновь создаваемых станицах (Ставропольской, Ключевой, Фанагорийской и др.) Забот у командира полка было более чем достаточно, и тем более удивительно, что уже тогда он нашел время для организации музея горцев.</w:t>
      </w:r>
    </w:p>
    <w:p w:rsidR="00EC5CED" w:rsidRDefault="00EC5CED">
      <w:pPr>
        <w:spacing w:line="360" w:lineRule="auto"/>
        <w:ind w:firstLine="720"/>
        <w:jc w:val="both"/>
      </w:pPr>
      <w:r>
        <w:t>До сих пор можно слышать о притеснении и колонизации русским царизмом коренных жителей Северного Кавказа. Но какой колонизатор когда-либо занимался сохранением культур колонизированных народов ?! А вот представитель победившего государства, полковник царской армии, нашел для этого и время, и средства.</w:t>
      </w:r>
    </w:p>
    <w:p w:rsidR="00EC5CED" w:rsidRDefault="00EC5CED">
      <w:pPr>
        <w:spacing w:line="360" w:lineRule="auto"/>
        <w:ind w:firstLine="720"/>
        <w:jc w:val="both"/>
      </w:pPr>
      <w:r>
        <w:t xml:space="preserve">4 июня 1864 года он обращается со специальным письмом ко всем начальникам станиц, в котором считает “...полезным приостановить окончательное истребление следов, оставленных в районе полка абадзехами и шапсугами”.                          </w:t>
      </w:r>
    </w:p>
    <w:p w:rsidR="00EC5CED" w:rsidRDefault="00EC5CED">
      <w:pPr>
        <w:spacing w:line="360" w:lineRule="auto"/>
        <w:ind w:firstLine="720"/>
        <w:jc w:val="both"/>
      </w:pPr>
      <w:r>
        <w:t xml:space="preserve">“Памятники эти, конечно, бедны, - отмечает Попко, - как бедна и сама жизнь закубанксих горцев, но они составляют драгоценным материал для изучения народа, для определения его умственного и промышленного развития”. </w:t>
      </w:r>
    </w:p>
    <w:p w:rsidR="00EC5CED" w:rsidRDefault="00EC5CED">
      <w:pPr>
        <w:spacing w:line="360" w:lineRule="auto"/>
        <w:ind w:firstLine="720"/>
        <w:jc w:val="both"/>
      </w:pPr>
      <w:r>
        <w:t>После этого в штаб - квартиру Псекупского полка в станице Ключевой (ныне Горячий ключ) начали поступать первые экспонаты для будущего музея. Их количество увеличивалось, и встал вопрос о месте хранения.</w:t>
      </w:r>
    </w:p>
    <w:p w:rsidR="00EC5CED" w:rsidRDefault="00EC5CED">
      <w:pPr>
        <w:spacing w:line="360" w:lineRule="auto"/>
        <w:ind w:firstLine="720"/>
        <w:jc w:val="both"/>
      </w:pPr>
      <w:r>
        <w:t>Решение пришло простое и оригинальное. На полковой двор привезли горскую саклю, где и разместили музей. Перед его фасадом врыли уцелевшие надгробные памятники. Через три года в музее уже насчитывалось тридцать единиц хранения. Часть из них представляла предметы мастеров того времени, другая относилась к эпохе древних греков и генуэзцев. Были предметы быта, земледельческие орудия и другие экспонаты.</w:t>
      </w:r>
    </w:p>
    <w:p w:rsidR="00EC5CED" w:rsidRDefault="00EC5CED">
      <w:pPr>
        <w:spacing w:line="360" w:lineRule="auto"/>
        <w:ind w:firstLine="720"/>
        <w:jc w:val="both"/>
      </w:pPr>
      <w:r>
        <w:t xml:space="preserve">Это был первый музей на всем Кавказе. Даже в Тифлисе подобное научно - просветительское учреждение официально было открыто лишь 1 января 1867 года, хотя там находилось наместничество России на Кавказе. </w:t>
      </w:r>
    </w:p>
    <w:p w:rsidR="00EC5CED" w:rsidRDefault="00EC5CED">
      <w:pPr>
        <w:spacing w:line="360" w:lineRule="auto"/>
        <w:ind w:firstLine="720"/>
        <w:jc w:val="both"/>
      </w:pPr>
      <w:r>
        <w:t>Не удивительно, что уже 17 августа 1864 года к Попко пришла просьба оказать содействие Московскому публичному и Румянцевскому музеям в пополнении их коллекций предметами, в “...которых наглядно выражаются характеристические особенности племен Кавказского края”. А два года спустя у Псекупского музея просили экспонаты для Русской этнографической выставки в Москве.</w:t>
      </w:r>
    </w:p>
    <w:p w:rsidR="00EC5CED" w:rsidRDefault="00EC5CED">
      <w:pPr>
        <w:spacing w:line="360" w:lineRule="auto"/>
        <w:ind w:firstLine="720"/>
        <w:jc w:val="both"/>
      </w:pPr>
      <w:r>
        <w:t>Попко не хотел расставаться с памятниками горской жизни и предлагал для выставки сделать с них “фотографические рисунки на месте”.</w:t>
      </w:r>
    </w:p>
    <w:p w:rsidR="00EC5CED" w:rsidRDefault="00EC5CED">
      <w:pPr>
        <w:spacing w:line="360" w:lineRule="auto"/>
        <w:ind w:firstLine="720"/>
        <w:jc w:val="both"/>
      </w:pPr>
      <w:r>
        <w:t xml:space="preserve">Посетивший 12 мая 1867 года Псекупский музей великий князь Михаил Николаевич застал в нем уже три отделения: кроме бытового, - палеонтологическое и минералогическое. </w:t>
      </w:r>
    </w:p>
    <w:p w:rsidR="00EC5CED" w:rsidRDefault="00EC5CED">
      <w:pPr>
        <w:spacing w:line="360" w:lineRule="auto"/>
        <w:ind w:firstLine="720"/>
        <w:jc w:val="both"/>
      </w:pPr>
      <w:r>
        <w:t>Проявляя заботу о подрастающем поколении, Иван Диомидович Попко находит “приличным основать при полковой школе музей достопримечательных предметов, преимущественно принадлежащих здешнему краю”. Присылает экспонаты и приказывает “блюсти за их сбережением”.</w:t>
      </w:r>
    </w:p>
    <w:p w:rsidR="00EC5CED" w:rsidRDefault="00EC5CED">
      <w:pPr>
        <w:spacing w:line="360" w:lineRule="auto"/>
        <w:ind w:firstLine="720"/>
        <w:jc w:val="both"/>
      </w:pPr>
      <w:r>
        <w:t>Прошли годы. С ликвидацией штаб - квартиры Псекупского полка и переводом двух активных организаторов музея “по войску”. И. Д. Попко и Н. Л. Каменева музей оказался бесхозным. Судьба собранных экспонатов неизвестна. То же произошло и со школьным музеем. Сейчас имеется музей при Горячеключевской школе, но экспонатов времен Попко в нем не найти.</w:t>
      </w:r>
    </w:p>
    <w:p w:rsidR="00EC5CED" w:rsidRDefault="00EC5CED">
      <w:pPr>
        <w:spacing w:line="360" w:lineRule="auto"/>
        <w:ind w:firstLine="720"/>
        <w:jc w:val="both"/>
      </w:pPr>
      <w:r>
        <w:t>После окончания войны обратило на себя внимание местечко близ горы Абадзехской, и не только красотой и щедростью природы, но и выходящими здесь на поверхность минеральными источниками. В середине 1864 года начальник главного штаба Кавказской армии сообщил атаману Сумарокову - Эльстону, что поступило разрешение о благоустройстве источников и о раздаче земельных участков под индивидуальную застройку.</w:t>
      </w:r>
    </w:p>
    <w:p w:rsidR="00EC5CED" w:rsidRDefault="00EC5CED">
      <w:pPr>
        <w:spacing w:line="360" w:lineRule="auto"/>
        <w:ind w:firstLine="720"/>
        <w:jc w:val="both"/>
      </w:pPr>
      <w:r>
        <w:t>Инициатором использования Псекупских источников для лечебных целей стал старший врач Екатеринодарского войскового госпиталя М. А. Рымашевский. В своих заметках в “Кубанских войсковых ведомостях” он писал: “... в 1864 году начальник области первый обратил внимание на значение псекупских минеральных вод, и в то время (апрель месяц), когда еще ни один из новых поселенцев не вступал на эту землю, я был командирован графом (Ф.Н. Сумароковым - Эльстоном - наказным атаманом Кубанского казачьего войска) для обозрения устройства пятигорских вод, чтобы, возвратясь оттуда, мог немедленно, хотя отчасти, применить тамошнее устройство с псекупским минеральным водам”.</w:t>
      </w:r>
    </w:p>
    <w:p w:rsidR="00EC5CED" w:rsidRDefault="00EC5CED">
      <w:pPr>
        <w:spacing w:line="360" w:lineRule="auto"/>
        <w:ind w:firstLine="720"/>
        <w:jc w:val="both"/>
      </w:pPr>
      <w:r>
        <w:t>В распоряжение Рымашевского выделяется 500 рублей, на которые в два месяца он построил лазарет и общую купальню. 15 июля 1864 года в лазарет поступили первые 15 больных. Лазарет стал летним отделением Екатеринодарского войскового госпиталя. В нем размещалось 50 коек.</w:t>
      </w:r>
    </w:p>
    <w:p w:rsidR="00EC5CED" w:rsidRDefault="00EC5CED">
      <w:pPr>
        <w:spacing w:line="360" w:lineRule="auto"/>
        <w:ind w:firstLine="720"/>
        <w:jc w:val="both"/>
      </w:pPr>
      <w:r>
        <w:t>Спустя 4 года это отделение преобразовали в псекупскую войсковую больницу. Ее возможности быстро расширялись. Вскоре она уже имела 200 коек и три купальни.</w:t>
      </w:r>
    </w:p>
    <w:p w:rsidR="00EC5CED" w:rsidRDefault="00EC5CED">
      <w:pPr>
        <w:spacing w:line="360" w:lineRule="auto"/>
        <w:ind w:firstLine="720"/>
        <w:jc w:val="both"/>
      </w:pPr>
      <w:r>
        <w:t>Немного позднее полковник Каменев, назначенный смотрителем псекупского госпиталя, вместе с главным врачом, доктором медицины Клюковским, убрали старые купальни и заменили их новыми - общей и офицерской с номерами. Общая состояла из передней, раздевалки и бассейна, огражденного решеткой. Со дна его били ключи целебной воды. Объем бассейна состоял 1467 ведер. В нем могли поместиться одновременно 20 человек. Офицерская купальня имела 4 номера с ваннами и комнатой для отдыха.</w:t>
      </w:r>
    </w:p>
    <w:p w:rsidR="00EC5CED" w:rsidRDefault="00EC5CED">
      <w:pPr>
        <w:spacing w:line="360" w:lineRule="auto"/>
        <w:ind w:firstLine="720"/>
        <w:jc w:val="both"/>
      </w:pPr>
      <w:r>
        <w:t>Лечебная база и возможности приема больных расширялись. За первые четыре сезона здесь прошли курс лечения 392 человека. О самом госпитале заботились, а вот об источниках забыли. Серно - щелочные потоки воды, выходящие из купален, превратили прекрасную долину в грязное, зловонное болото, покрытое тиной или илом. Внешнее благоустройство началось лишь спустя десятилетия.</w:t>
      </w:r>
    </w:p>
    <w:p w:rsidR="00EC5CED" w:rsidRDefault="00EC5CED">
      <w:pPr>
        <w:spacing w:line="360" w:lineRule="auto"/>
        <w:ind w:firstLine="720"/>
        <w:jc w:val="both"/>
      </w:pPr>
      <w:r>
        <w:t>Поскольку стоки пролегали недалеко друг от друга, инженер А.В. Конради открытой траншеей захватил их в одну струю с выбросом в Псекупс. Саму реку это, конечно, не украсило. Вода на значительном протяжении стала мутной с характерным сероводородным запахом. Были очищены от камней, песка и др. предметов и сами источники. Строятся дренажи, устанавливается пять резервуаров для сбора минеральной воды.</w:t>
      </w:r>
    </w:p>
    <w:p w:rsidR="00EC5CED" w:rsidRDefault="00EC5CED">
      <w:pPr>
        <w:spacing w:line="360" w:lineRule="auto"/>
        <w:ind w:firstLine="720"/>
        <w:jc w:val="both"/>
      </w:pPr>
      <w:r>
        <w:t>В том же 1864 году граф Сумароков - Эльстон выделил близ источников 15 плановых мест для частной застройки, а верховные власти начинание графа одобрили. Услышав об этом, еще 18 человек подали прошение об отведении им участков. С этого времени и отсчитывается день рождения местечка Горячий Ключ.</w:t>
      </w:r>
    </w:p>
    <w:p w:rsidR="00EC5CED" w:rsidRDefault="00EC5CED">
      <w:pPr>
        <w:spacing w:line="360" w:lineRule="auto"/>
        <w:ind w:firstLine="720"/>
        <w:jc w:val="both"/>
      </w:pPr>
      <w:r>
        <w:t>Известно, с каким скрипом двигалась дальше и движется сейчас чиновничья колесница. Лишь в августе 1866 года ходатайство кубанских властей об учреждении поселка при псекупских минеральных водах дошло до императора и он его утвердил. А 27 мая 1868 года вышло “высочайшее” положение “О временных правилах для образования поселка Горячий Ключ”.</w:t>
      </w:r>
    </w:p>
    <w:p w:rsidR="00EC5CED" w:rsidRDefault="00EC5CED">
      <w:pPr>
        <w:spacing w:line="360" w:lineRule="auto"/>
        <w:ind w:firstLine="720"/>
        <w:jc w:val="both"/>
      </w:pPr>
      <w:r>
        <w:t>А еще ранее, в июле 1876 года, землемер Гуков и таксатор Зенегин произвели топографическую съемку территории курорта вплоть до станции Ключевой. В соответствии с положением об образовании местечка Горячий ключ выделялось 3000 десятин удобной земли и 200 неудобной. К заселению допускалось как казачье население, так и неказачье. Однако ставилось условие: закончить дворовые постройки и перебраться в них в течении двух лет. За невыполнение этого условия участки отбирались.</w:t>
      </w:r>
    </w:p>
    <w:p w:rsidR="00EC5CED" w:rsidRDefault="00EC5CED">
      <w:pPr>
        <w:spacing w:line="360" w:lineRule="auto"/>
        <w:ind w:firstLine="720"/>
        <w:jc w:val="both"/>
      </w:pPr>
      <w:r>
        <w:t xml:space="preserve">Каждое плановое место составляло 800 квадратных сажен. В дальнейшем жителям разрешалось строить гостиницы, магазины, мастерские, открывать в горах в долине Псекупса каменоломни без арендной платы в течении десяти лет. </w:t>
      </w:r>
    </w:p>
    <w:p w:rsidR="00EC5CED" w:rsidRDefault="00EC5CED">
      <w:pPr>
        <w:spacing w:line="360" w:lineRule="auto"/>
        <w:ind w:firstLine="720"/>
        <w:jc w:val="both"/>
      </w:pPr>
      <w:r>
        <w:t>В 1870 году был заложен курортный парк, который сейчас является самым красивым и уютным местом Горячего Ключа.</w:t>
      </w:r>
    </w:p>
    <w:p w:rsidR="00EC5CED" w:rsidRDefault="00EC5CED">
      <w:pPr>
        <w:spacing w:line="360" w:lineRule="auto"/>
        <w:ind w:firstLine="720"/>
        <w:jc w:val="both"/>
      </w:pPr>
      <w:r>
        <w:t>В 1872 году начальник Кубанской области генерал Цакни разрешил раздавать еще 124 плановых участка для застройки. Причем оговаривалось, что дома должны возводится по типу швейцарских коттеджей с приставными верандами.</w:t>
      </w:r>
    </w:p>
    <w:p w:rsidR="00EC5CED" w:rsidRDefault="00EC5CED">
      <w:pPr>
        <w:spacing w:line="360" w:lineRule="auto"/>
        <w:ind w:firstLine="720"/>
        <w:jc w:val="both"/>
      </w:pPr>
      <w:r>
        <w:t xml:space="preserve">Не знаю, как соблюдалось это правило тогда, но сейчас домики города выглядят хотя и не в швейцарском стиле, но довольно прилично. Утопающие в зелени, они едва видны за фруктовыми деревьями и шпалерами виноградников. Лишь кое-где выделяются кирпичные дворцы с арками и колоннами в два - три этажа, возведенные современными нуворишами. </w:t>
      </w:r>
    </w:p>
    <w:p w:rsidR="00EC5CED" w:rsidRDefault="00EC5CED">
      <w:pPr>
        <w:spacing w:line="360" w:lineRule="auto"/>
        <w:ind w:firstLine="720"/>
        <w:jc w:val="both"/>
      </w:pPr>
      <w:r>
        <w:t>Несмотря на льготы, первые годы заселения местечка шло медленно. Из 32 лиц, давших заявки на участки, обустроились лишь врач Рымашевский да еще три человека.</w:t>
      </w:r>
    </w:p>
    <w:p w:rsidR="00EC5CED" w:rsidRDefault="00EC5CED">
      <w:pPr>
        <w:spacing w:line="360" w:lineRule="auto"/>
        <w:ind w:firstLine="720"/>
        <w:jc w:val="both"/>
      </w:pPr>
      <w:r>
        <w:t>Более интенсивное строительство началось в конце семидесятых годов. К 1879 году расширяется и лечебная база. Вводятся в строй два новых ванных здания - деревянное и каменное на 6 номеров каждое. Первое для бедных людей, второе для более состоятельных, с кафельными ваннами.</w:t>
      </w:r>
    </w:p>
    <w:p w:rsidR="00EC5CED" w:rsidRDefault="00EC5CED">
      <w:pPr>
        <w:spacing w:line="360" w:lineRule="auto"/>
        <w:ind w:firstLine="720"/>
        <w:jc w:val="both"/>
      </w:pPr>
      <w:r>
        <w:t>В 1894 году была образована комиссия, которую возглавил сам наказной атаман Кубанского войска генерал Я. Малама. Ею было принято решение о дополнительной раздаче плановых участков под застройку, о строительстве нового ванного здания и о дальнейшем обустройстве местечка.</w:t>
      </w:r>
    </w:p>
    <w:p w:rsidR="00EC5CED" w:rsidRDefault="00EC5CED">
      <w:pPr>
        <w:spacing w:line="360" w:lineRule="auto"/>
        <w:ind w:firstLine="720"/>
        <w:jc w:val="both"/>
      </w:pPr>
      <w:r>
        <w:t>Началась расчистка территории от старых деревьев и кустарников, в которых еще обитали волки и дикие кабаны. Осушаются заболоченные участки. Там, где сейчас улицы Свердлова, Школьная и Мальцев ерик, пролегли канавы собирающие подпочвенные воды.</w:t>
      </w:r>
    </w:p>
    <w:p w:rsidR="00EC5CED" w:rsidRDefault="00EC5CED">
      <w:pPr>
        <w:spacing w:line="360" w:lineRule="auto"/>
        <w:ind w:firstLine="720"/>
        <w:jc w:val="both"/>
      </w:pPr>
      <w:r>
        <w:t>Горячий Ключ быстро растет. Плановые места, раздаваемые ранее бесплатно, в конце прошлого века уже продавались по цене 200 рублей. В числе домовладельцев оказались не только местные жители, но даже состоятельные люди из Москвы и Петербурга.</w:t>
      </w:r>
    </w:p>
    <w:p w:rsidR="00EC5CED" w:rsidRDefault="00EC5CED">
      <w:pPr>
        <w:spacing w:line="360" w:lineRule="auto"/>
        <w:ind w:firstLine="720"/>
        <w:jc w:val="both"/>
      </w:pPr>
      <w:r>
        <w:t xml:space="preserve">Наплыв желающих увеличился, когда прошел слух о строительстве железной дороги Екатеринодар - Туапсе. В восточном направлении пролегла улица Михайловская (ныне имени Ленина), названная в честь посещения курорта Великим князем Михаилом Николаевичем. Шириной в 40 метров, обсаженная деревьями, с тротуарами и водоотливными кюветами, она стала лицом курортного поселка. Параллельно ей протянулись еще две улицы: подгорная и Псекупская. </w:t>
      </w:r>
    </w:p>
    <w:p w:rsidR="00EC5CED" w:rsidRDefault="00EC5CED">
      <w:pPr>
        <w:spacing w:line="360" w:lineRule="auto"/>
        <w:ind w:firstLine="720"/>
        <w:jc w:val="both"/>
      </w:pPr>
      <w:r>
        <w:t>К тому времени в Горячем ключе насчитывалось 129 дворов с населением 484 человека.</w:t>
      </w:r>
    </w:p>
    <w:p w:rsidR="00EC5CED" w:rsidRDefault="00EC5CED">
      <w:pPr>
        <w:spacing w:line="360" w:lineRule="auto"/>
        <w:ind w:firstLine="720"/>
        <w:jc w:val="both"/>
      </w:pPr>
      <w:r>
        <w:t>В развитие Горячего Ключа большой вклад внес врач войсковой больницы И.Ф. Косинов. При его активном участии и частично на его средства в 1906 году была построена школа. Больных бедняков он лечил бесплатно. После выезда в Славянск - на - Кубани свой дом с кабинетом врача, большой библиотекой и пианино он безвозмездно подарил местным властям.</w:t>
      </w:r>
    </w:p>
    <w:p w:rsidR="00EC5CED" w:rsidRDefault="00EC5CED">
      <w:pPr>
        <w:spacing w:line="360" w:lineRule="auto"/>
        <w:ind w:firstLine="720"/>
        <w:jc w:val="both"/>
      </w:pPr>
      <w:r>
        <w:t>Перед первой мировой войной Горячий Ключ уже был заметным поселком. Лечебная база курорта расширилась, но попасть в здравницу могли только лица казачьего сословия. Даже состоятельная часть неказачьего населения получала на лечение только разовые талоны. Простонародье “изгоняло недуги” прежним способом - парясь в стоке купален, нередко вместо исцеления получая новую болезнь.</w:t>
      </w:r>
    </w:p>
    <w:p w:rsidR="00EC5CED" w:rsidRDefault="00EC5CED">
      <w:pPr>
        <w:spacing w:line="360" w:lineRule="auto"/>
        <w:ind w:firstLine="720"/>
        <w:jc w:val="both"/>
      </w:pPr>
      <w:r>
        <w:t>В годы гражданской войны, Горячий ключ и прилегающие к нему станицы оказались под властью белогвардейцев. Активисты Горячего ключа ушли в горы, где создали партизанский отряд. Его бойцы к январю 1920 года освободили от белогвардейцев станицы Пятигорскую и Ключевую, а затем и Горячий ключ.</w:t>
      </w:r>
    </w:p>
    <w:p w:rsidR="00EC5CED" w:rsidRDefault="00EC5CED">
      <w:pPr>
        <w:spacing w:line="360" w:lineRule="auto"/>
        <w:ind w:firstLine="720"/>
        <w:jc w:val="both"/>
      </w:pPr>
      <w:r>
        <w:t>Несмотря на ограниченность средств, курорт, после окончания гражданской войны расширяется и благоустраивается. С 1925 года, на протяжении многих лет, группа специалистов под руководством профессора Н. Славянова вела в долине Псекупса геологическую и гидрографическую разведки. Было открыто много новых минеральных источников, в результате чего появилось еще 70 скважин. Горячеключевской курорт становится известным во всей стране. Круглогодично санатории функционируют с 1953 года. И если в 1940 году на курорте лечилось 4200 человек, то после введения круглогодового приема он обслуживал ежегодно до 10 тысяч больных.</w:t>
      </w:r>
    </w:p>
    <w:p w:rsidR="00EC5CED" w:rsidRDefault="00EC5CED">
      <w:pPr>
        <w:spacing w:line="360" w:lineRule="auto"/>
        <w:ind w:firstLine="720"/>
        <w:jc w:val="both"/>
      </w:pPr>
      <w:r>
        <w:t>Война пришла в Горячий ключ в августе 1942 года. Немцы прорывались к морю, в район Туапсе. Это было одним из важнейших направлений.</w:t>
      </w:r>
    </w:p>
    <w:p w:rsidR="00EC5CED" w:rsidRDefault="00EC5CED">
      <w:pPr>
        <w:spacing w:line="360" w:lineRule="auto"/>
        <w:ind w:firstLine="720"/>
        <w:jc w:val="both"/>
      </w:pPr>
      <w:r>
        <w:t>Оборона перевалов длилась полгода. В январе 1943 года советские войска начали бои за освобождение Горячего ключа. За полгода пребывания в поселке, гитлеровцы оставили в нем груду развалин. Были разрушены электростанция, корпуса санаториев, мебельная фабрика, табачно-фармацевтическая фабрика, больница. Поселок надо было возрождать заново. Несмотря на все трудности, энтузиазм людей преодолел все. Уже 5 августа 1944 года на курорт прибыли первые больные. Отсутствовали многие лекарства, помещения были плохо оборудованы, минеральные источники не успели привести в надлежащий вид, но все таки курорт возрождался и начал жить.</w:t>
      </w:r>
    </w:p>
    <w:p w:rsidR="00EC5CED" w:rsidRDefault="00EC5CED">
      <w:pPr>
        <w:spacing w:line="360" w:lineRule="auto"/>
        <w:ind w:firstLine="720"/>
        <w:jc w:val="both"/>
      </w:pPr>
      <w:r>
        <w:t>В 1965 году Горячий Ключ из курортного поселка Апшеронского района преобразован в город, а Указом Президиума Верховного Совета РСФСР от 21 февраля 1975 года отнесен к городам краевого подчинения.</w:t>
      </w:r>
    </w:p>
    <w:p w:rsidR="00EC5CED" w:rsidRDefault="00EC5CED">
      <w:pPr>
        <w:spacing w:line="360" w:lineRule="auto"/>
        <w:ind w:firstLine="720"/>
        <w:jc w:val="both"/>
      </w:pPr>
      <w:r>
        <w:t>В последние десятилетия лечебный профиль курорта заметно изменился - из чисто бальнеологического, Горячий ключ становится популярным питьевым курортом не уступающим по своему лечебному эффекту таким прославленным курортам как Ессентуки, Моршанск, Трускавец и другие. Успешное лечение многих заболеваний сделало Горячий Ключ известнейшим курортом России. Многие тысячи людей России и зарубежья давно знают курорт Горячий Ключ и с большим желанием повторно приезжают сюда поправить здоровье, отдохнуть и набраться сил.</w:t>
      </w: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firstLine="720"/>
        <w:jc w:val="both"/>
      </w:pPr>
      <w:r>
        <w:t xml:space="preserve">                          Список литературы</w:t>
      </w:r>
    </w:p>
    <w:p w:rsidR="00EC5CED" w:rsidRDefault="00EC5CED">
      <w:pPr>
        <w:spacing w:line="360" w:lineRule="auto"/>
        <w:ind w:firstLine="720"/>
        <w:jc w:val="both"/>
      </w:pPr>
    </w:p>
    <w:p w:rsidR="00EC5CED" w:rsidRDefault="00EC5CED">
      <w:pPr>
        <w:spacing w:line="360" w:lineRule="auto"/>
        <w:ind w:left="1003" w:hanging="283"/>
        <w:jc w:val="both"/>
      </w:pPr>
      <w:r>
        <w:t>Курорт Горячий Ключ . Краснодар.  Книжное издательство. 1994.</w:t>
      </w:r>
    </w:p>
    <w:p w:rsidR="00EC5CED" w:rsidRDefault="00EC5CED">
      <w:pPr>
        <w:spacing w:line="360" w:lineRule="auto"/>
        <w:ind w:left="1003" w:hanging="283"/>
        <w:jc w:val="both"/>
      </w:pPr>
      <w:r>
        <w:t>Зверев К. Курорт Горячий ключ. Краснодар. 1984.</w:t>
      </w:r>
      <w:bookmarkStart w:id="0" w:name="_GoBack"/>
      <w:bookmarkEnd w:id="0"/>
    </w:p>
    <w:sectPr w:rsidR="00EC5CED">
      <w:headerReference w:type="even" r:id="rId7"/>
      <w:headerReference w:type="default" r:id="rId8"/>
      <w:pgSz w:w="11907" w:h="16840"/>
      <w:pgMar w:top="1418" w:right="1418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CED" w:rsidRDefault="00EC5CED">
      <w:r>
        <w:separator/>
      </w:r>
    </w:p>
  </w:endnote>
  <w:endnote w:type="continuationSeparator" w:id="0">
    <w:p w:rsidR="00EC5CED" w:rsidRDefault="00EC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CED" w:rsidRDefault="00EC5CED">
      <w:r>
        <w:separator/>
      </w:r>
    </w:p>
  </w:footnote>
  <w:footnote w:type="continuationSeparator" w:id="0">
    <w:p w:rsidR="00EC5CED" w:rsidRDefault="00EC5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ED" w:rsidRDefault="00EC5CED">
    <w:pPr>
      <w:pStyle w:val="a3"/>
      <w:framePr w:wrap="around" w:vAnchor="text" w:hAnchor="margin" w:xAlign="center" w:y="1"/>
      <w:rPr>
        <w:rStyle w:val="a4"/>
      </w:rPr>
    </w:pPr>
  </w:p>
  <w:p w:rsidR="00EC5CED" w:rsidRDefault="00EC5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CED" w:rsidRDefault="00EB3A3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EC5CED" w:rsidRDefault="00EC5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43C51"/>
    <w:multiLevelType w:val="singleLevel"/>
    <w:tmpl w:val="9AB83400"/>
    <w:lvl w:ilvl="0">
      <w:start w:val="1"/>
      <w:numFmt w:val="decimal"/>
      <w:lvlText w:val="%1. "/>
      <w:legacy w:legacy="1" w:legacySpace="0" w:legacyIndent="283"/>
      <w:lvlJc w:val="left"/>
      <w:pPr>
        <w:ind w:left="2410" w:hanging="283"/>
      </w:pPr>
      <w:rPr>
        <w:rFonts w:ascii="TimesDL" w:hAnsi="TimesDL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A38"/>
    <w:rsid w:val="001127E8"/>
    <w:rsid w:val="00EB3A38"/>
    <w:rsid w:val="00EC5CED"/>
    <w:rsid w:val="00F0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BAA6F2-30C6-41B4-83BE-1A8F71D6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65 километрах от Краснодара, в живописной долине реки Псекупс, раскинулся небольшой курортный городок Горячий Ключ</vt:lpstr>
    </vt:vector>
  </TitlesOfParts>
  <Company>home</Company>
  <LinksUpToDate>false</LinksUpToDate>
  <CharactersWithSpaces>18812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65 километрах от Краснодара, в живописной долине реки Псекупс, раскинулся небольшой курортный городок Горячий Ключ</dc:title>
  <dc:subject/>
  <dc:creator>rumata</dc:creator>
  <cp:keywords/>
  <dc:description/>
  <cp:lastModifiedBy>Irina</cp:lastModifiedBy>
  <cp:revision>2</cp:revision>
  <cp:lastPrinted>1999-12-19T16:34:00Z</cp:lastPrinted>
  <dcterms:created xsi:type="dcterms:W3CDTF">2014-09-05T18:22:00Z</dcterms:created>
  <dcterms:modified xsi:type="dcterms:W3CDTF">2014-09-05T18:22:00Z</dcterms:modified>
</cp:coreProperties>
</file>