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35" w:rsidRDefault="00F41235" w:rsidP="00E23D64">
      <w:pPr>
        <w:rPr>
          <w:b/>
        </w:rPr>
      </w:pPr>
    </w:p>
    <w:p w:rsidR="00E23D64" w:rsidRDefault="00E23D64" w:rsidP="00E23D64">
      <w:pPr>
        <w:rPr>
          <w:b/>
        </w:rPr>
      </w:pPr>
      <w:r w:rsidRPr="00E23D64">
        <w:rPr>
          <w:b/>
        </w:rPr>
        <w:t>I  Госсектор и укрепление конкурентных позиций национальных производителей</w:t>
      </w:r>
      <w:r>
        <w:rPr>
          <w:b/>
        </w:rPr>
        <w:t>.</w:t>
      </w:r>
    </w:p>
    <w:p w:rsidR="00E23D64" w:rsidRPr="00E23D64" w:rsidRDefault="00E23D64" w:rsidP="00E23D64"/>
    <w:p w:rsidR="00E23D64" w:rsidRPr="00E23D64" w:rsidRDefault="00E23D64" w:rsidP="00E23D64">
      <w:pPr>
        <w:ind w:firstLine="708"/>
        <w:jc w:val="both"/>
        <w:rPr>
          <w:rFonts w:cs="Times New Roman CYR"/>
          <w:szCs w:val="28"/>
        </w:rPr>
      </w:pPr>
      <w:r w:rsidRPr="00E23D64">
        <w:rPr>
          <w:rFonts w:cs="Times New Roman CYR"/>
          <w:szCs w:val="28"/>
        </w:rPr>
        <w:t>Изучение опыта государственного участия в экономическом развитии передовых стран мира интересно и познавательно само по себе. Но для нас существует еще и проблема использования такого опыта с учетом ошибок предшественни</w:t>
      </w:r>
      <w:r w:rsidRPr="00E23D64">
        <w:rPr>
          <w:rFonts w:cs="Times New Roman CYR"/>
          <w:szCs w:val="28"/>
        </w:rPr>
        <w:softHyphen/>
        <w:t>ков, его адаптации к современным рыночным ус</w:t>
      </w:r>
      <w:r w:rsidRPr="00E23D64">
        <w:rPr>
          <w:rFonts w:cs="Times New Roman CYR"/>
          <w:szCs w:val="28"/>
        </w:rPr>
        <w:softHyphen/>
        <w:t>ловиям Казахстана. Роль государства в экономичес</w:t>
      </w:r>
      <w:r w:rsidRPr="00E23D64">
        <w:rPr>
          <w:rFonts w:cs="Times New Roman CYR"/>
          <w:szCs w:val="28"/>
        </w:rPr>
        <w:softHyphen/>
        <w:t>кой жизни огромна. На сегодняшний момент острой проблемой нашего государства является его роль в экономической системе. Также стоит серьёзная проблема – развитие своего рынка и расширение экономики. Так как у нас не развита собственная промышленность. Во всех  экономических системах государство регулирует экономику. Такое регулирование в современной рыночной экономике осуществляется в намного меньших масштабах, чем в административно-командной системе. Тем не менее, и здесь экономическая роль государства велика.</w:t>
      </w:r>
    </w:p>
    <w:p w:rsidR="00E23D64" w:rsidRDefault="00E23D64" w:rsidP="00E23D64">
      <w:pPr>
        <w:ind w:firstLine="708"/>
        <w:jc w:val="both"/>
        <w:rPr>
          <w:rFonts w:cs="Times New Roman CYR"/>
          <w:szCs w:val="28"/>
        </w:rPr>
      </w:pPr>
      <w:r w:rsidRPr="00E23D64">
        <w:rPr>
          <w:b/>
        </w:rPr>
        <w:t xml:space="preserve">В нашей экономике </w:t>
      </w:r>
      <w:r w:rsidRPr="00E23D64">
        <w:rPr>
          <w:rFonts w:cs="Times New Roman CYR"/>
          <w:szCs w:val="28"/>
        </w:rPr>
        <w:t>большой упор делается на централизованное планирование, она представляет собой преимущественно рыночную систему. Вместе с тем экономические функции государства играют в ней очень существенную роль.</w:t>
      </w:r>
    </w:p>
    <w:p w:rsidR="00BF29DB" w:rsidRPr="00BF29DB" w:rsidRDefault="00E23D64" w:rsidP="00BF29DB">
      <w:pPr>
        <w:ind w:firstLine="708"/>
        <w:jc w:val="both"/>
        <w:rPr>
          <w:rFonts w:cs="Times New Roman CYR"/>
          <w:szCs w:val="28"/>
        </w:rPr>
      </w:pPr>
      <w:r>
        <w:rPr>
          <w:rFonts w:cs="Times New Roman CYR"/>
          <w:szCs w:val="28"/>
        </w:rPr>
        <w:t xml:space="preserve">Существует множество понятий </w:t>
      </w:r>
      <w:r w:rsidRPr="00BF29DB">
        <w:rPr>
          <w:rFonts w:cs="Times New Roman CYR"/>
          <w:b/>
          <w:szCs w:val="28"/>
        </w:rPr>
        <w:t>госсектор</w:t>
      </w:r>
      <w:r w:rsidR="00BF29DB" w:rsidRPr="00BF29DB">
        <w:rPr>
          <w:rFonts w:cs="Times New Roman CYR"/>
          <w:b/>
          <w:szCs w:val="28"/>
        </w:rPr>
        <w:t>а экономики</w:t>
      </w:r>
      <w:r w:rsidR="00BF29DB">
        <w:rPr>
          <w:rFonts w:cs="Times New Roman CYR"/>
          <w:szCs w:val="28"/>
        </w:rPr>
        <w:t>, но в</w:t>
      </w:r>
      <w:r w:rsidRPr="00E23D64">
        <w:rPr>
          <w:rFonts w:cs="Times New Roman CYR"/>
          <w:szCs w:val="28"/>
        </w:rPr>
        <w:t xml:space="preserve"> соответствии с наиболее полным определением он включает государственные унитарные   пр</w:t>
      </w:r>
      <w:r w:rsidR="00BF29DB">
        <w:rPr>
          <w:rFonts w:cs="Times New Roman CYR"/>
          <w:szCs w:val="28"/>
        </w:rPr>
        <w:t>едприятия</w:t>
      </w:r>
      <w:r w:rsidRPr="00E23D64">
        <w:rPr>
          <w:rFonts w:cs="Times New Roman CYR"/>
          <w:szCs w:val="28"/>
        </w:rPr>
        <w:t>, госучреждения, хозяйственные общества (открытые   акционерные общества) с долей госсобственности, превышающей  50% уставного капитала, а также о</w:t>
      </w:r>
      <w:r w:rsidR="00BF29DB">
        <w:rPr>
          <w:rFonts w:cs="Times New Roman CYR"/>
          <w:szCs w:val="28"/>
        </w:rPr>
        <w:t>ткрытые акционерные общества с государственным участием.</w:t>
      </w:r>
    </w:p>
    <w:p w:rsidR="00BF29DB" w:rsidRDefault="00BF29DB" w:rsidP="00BF29DB">
      <w:pPr>
        <w:jc w:val="both"/>
        <w:rPr>
          <w:rFonts w:cs="Times New Roman CYR"/>
          <w:szCs w:val="28"/>
        </w:rPr>
      </w:pPr>
      <w:r w:rsidRPr="00BF29DB">
        <w:rPr>
          <w:rFonts w:ascii="Arial CYR" w:hAnsi="Arial CYR" w:cs="Arial CYR"/>
        </w:rPr>
        <w:t xml:space="preserve">  </w:t>
      </w:r>
      <w:r w:rsidRPr="00BF29DB">
        <w:rPr>
          <w:rFonts w:cs="Times New Roman CYR"/>
          <w:b/>
          <w:bCs/>
          <w:szCs w:val="32"/>
        </w:rPr>
        <w:t xml:space="preserve">  </w:t>
      </w:r>
      <w:r>
        <w:rPr>
          <w:rFonts w:cs="Times New Roman CYR"/>
          <w:b/>
          <w:bCs/>
          <w:szCs w:val="32"/>
        </w:rPr>
        <w:tab/>
      </w:r>
      <w:r w:rsidRPr="00BF29DB">
        <w:rPr>
          <w:rFonts w:cs="Times New Roman CYR"/>
          <w:szCs w:val="28"/>
        </w:rPr>
        <w:t>Как показывает практика, рынок в чистом виде н</w:t>
      </w:r>
      <w:r>
        <w:rPr>
          <w:rFonts w:cs="Times New Roman CYR"/>
          <w:szCs w:val="28"/>
        </w:rPr>
        <w:t xml:space="preserve">е </w:t>
      </w:r>
      <w:r w:rsidRPr="00BF29DB">
        <w:rPr>
          <w:rFonts w:cs="Times New Roman CYR"/>
          <w:szCs w:val="28"/>
        </w:rPr>
        <w:t>существует ни в одной стране. Изба</w:t>
      </w:r>
      <w:r>
        <w:rPr>
          <w:rFonts w:cs="Times New Roman CYR"/>
          <w:szCs w:val="28"/>
        </w:rPr>
        <w:t xml:space="preserve">вляя общество от </w:t>
      </w:r>
      <w:r w:rsidRPr="00BF29DB">
        <w:rPr>
          <w:rFonts w:cs="Times New Roman CYR"/>
          <w:szCs w:val="28"/>
        </w:rPr>
        <w:t>товарного дефицита,</w:t>
      </w:r>
      <w:r>
        <w:rPr>
          <w:rFonts w:cs="Times New Roman CYR"/>
          <w:szCs w:val="28"/>
        </w:rPr>
        <w:t xml:space="preserve"> стимулируя научно-технический </w:t>
      </w:r>
      <w:r w:rsidRPr="00BF29DB">
        <w:rPr>
          <w:rFonts w:cs="Times New Roman CYR"/>
          <w:szCs w:val="28"/>
        </w:rPr>
        <w:t xml:space="preserve">прогресс, рыночная экономика не может решать   социально-экономические проблемы, особенно те,   которые невозможно измерить в деньгах, а значит, и  решать их на рыночной основы. </w:t>
      </w:r>
    </w:p>
    <w:p w:rsidR="00BF29DB" w:rsidRPr="00BF29DB" w:rsidRDefault="00BF29DB" w:rsidP="00BF29DB">
      <w:pPr>
        <w:ind w:firstLine="708"/>
        <w:jc w:val="both"/>
        <w:rPr>
          <w:rFonts w:cs="Times New Roman CYR"/>
          <w:szCs w:val="28"/>
        </w:rPr>
      </w:pPr>
      <w:r>
        <w:rPr>
          <w:rFonts w:cs="Times New Roman CYR"/>
          <w:szCs w:val="28"/>
        </w:rPr>
        <w:t xml:space="preserve">Это, </w:t>
      </w:r>
      <w:r w:rsidRPr="00BF29DB">
        <w:rPr>
          <w:rFonts w:cs="Times New Roman CYR"/>
          <w:szCs w:val="28"/>
        </w:rPr>
        <w:t>во-первых</w:t>
      </w:r>
      <w:r>
        <w:rPr>
          <w:rFonts w:cs="Times New Roman CYR"/>
          <w:szCs w:val="28"/>
        </w:rPr>
        <w:t xml:space="preserve">, система национальной обороны, правопорядка </w:t>
      </w:r>
      <w:r w:rsidRPr="00BF29DB">
        <w:rPr>
          <w:rFonts w:cs="Times New Roman CYR"/>
          <w:szCs w:val="28"/>
        </w:rPr>
        <w:t xml:space="preserve">единой                               энергетической системы, народного образования </w:t>
      </w:r>
      <w:r>
        <w:rPr>
          <w:rFonts w:cs="Times New Roman CYR"/>
          <w:szCs w:val="28"/>
        </w:rPr>
        <w:t xml:space="preserve">и </w:t>
      </w:r>
      <w:r w:rsidRPr="00BF29DB">
        <w:rPr>
          <w:rFonts w:cs="Times New Roman CYR"/>
          <w:szCs w:val="28"/>
        </w:rPr>
        <w:t xml:space="preserve">здравоохранения </w:t>
      </w:r>
      <w:r>
        <w:rPr>
          <w:rFonts w:cs="Times New Roman CYR"/>
          <w:szCs w:val="28"/>
        </w:rPr>
        <w:t xml:space="preserve">и т. п. Эти товары и услуги </w:t>
      </w:r>
      <w:r w:rsidRPr="00BF29DB">
        <w:rPr>
          <w:rFonts w:cs="Times New Roman CYR"/>
          <w:szCs w:val="28"/>
        </w:rPr>
        <w:t>должно полн</w:t>
      </w:r>
      <w:r>
        <w:rPr>
          <w:rFonts w:cs="Times New Roman CYR"/>
          <w:szCs w:val="28"/>
        </w:rPr>
        <w:t xml:space="preserve">остью обеспечивать государство, </w:t>
      </w:r>
      <w:r w:rsidRPr="00BF29DB">
        <w:rPr>
          <w:rFonts w:cs="Times New Roman CYR"/>
          <w:szCs w:val="28"/>
        </w:rPr>
        <w:t>финансируя их из средств государственного бюджет</w:t>
      </w:r>
      <w:r>
        <w:rPr>
          <w:rFonts w:cs="Times New Roman CYR"/>
          <w:szCs w:val="28"/>
        </w:rPr>
        <w:t xml:space="preserve">а </w:t>
      </w:r>
      <w:r w:rsidRPr="00BF29DB">
        <w:rPr>
          <w:rFonts w:cs="Times New Roman CYR"/>
          <w:szCs w:val="28"/>
        </w:rPr>
        <w:t xml:space="preserve">за счет налогов и других платежей. </w:t>
      </w:r>
    </w:p>
    <w:p w:rsidR="00BF29DB" w:rsidRPr="00BF29DB" w:rsidRDefault="00BF29DB" w:rsidP="00BF29DB">
      <w:pPr>
        <w:jc w:val="both"/>
        <w:rPr>
          <w:rFonts w:cs="Times New Roman CYR"/>
          <w:szCs w:val="28"/>
        </w:rPr>
      </w:pPr>
      <w:r w:rsidRPr="00BF29DB">
        <w:rPr>
          <w:rFonts w:cs="Times New Roman CYR"/>
          <w:szCs w:val="28"/>
        </w:rPr>
        <w:t xml:space="preserve"> </w:t>
      </w:r>
      <w:r>
        <w:rPr>
          <w:rFonts w:cs="Times New Roman CYR"/>
          <w:szCs w:val="28"/>
        </w:rPr>
        <w:tab/>
      </w:r>
      <w:r w:rsidRPr="00BF29DB">
        <w:rPr>
          <w:rFonts w:cs="Times New Roman CYR"/>
          <w:szCs w:val="28"/>
        </w:rPr>
        <w:t>Совершенно ясно, что рынок как механиз</w:t>
      </w:r>
      <w:r>
        <w:rPr>
          <w:rFonts w:cs="Times New Roman CYR"/>
          <w:szCs w:val="28"/>
        </w:rPr>
        <w:t>м,</w:t>
      </w:r>
      <w:r w:rsidRPr="00BF29DB">
        <w:rPr>
          <w:rFonts w:cs="Times New Roman CYR"/>
          <w:szCs w:val="28"/>
        </w:rPr>
        <w:t xml:space="preserve"> ориентирующий экономику только на возрастающи</w:t>
      </w:r>
      <w:r>
        <w:rPr>
          <w:rFonts w:cs="Times New Roman CYR"/>
          <w:szCs w:val="28"/>
        </w:rPr>
        <w:t xml:space="preserve">й </w:t>
      </w:r>
      <w:r w:rsidRPr="00BF29DB">
        <w:rPr>
          <w:rFonts w:cs="Times New Roman CYR"/>
          <w:szCs w:val="28"/>
        </w:rPr>
        <w:t xml:space="preserve">платежеспособный спрос, не может нейтрализовать  «внешние эффекты». </w:t>
      </w:r>
      <w:r>
        <w:rPr>
          <w:rFonts w:cs="Times New Roman CYR"/>
          <w:szCs w:val="28"/>
        </w:rPr>
        <w:t xml:space="preserve">Суть их заключается в том, что </w:t>
      </w:r>
      <w:r w:rsidRPr="00BF29DB">
        <w:rPr>
          <w:rFonts w:cs="Times New Roman CYR"/>
          <w:szCs w:val="28"/>
        </w:rPr>
        <w:t>деятельность предприятий в рыночной экономике                               имеет кроме положительных результатов еще и   отрицательные, которые реально влияют на  благосостояние других членов общества. В качеств</w:t>
      </w:r>
      <w:r>
        <w:rPr>
          <w:rFonts w:cs="Times New Roman CYR"/>
          <w:szCs w:val="28"/>
        </w:rPr>
        <w:t xml:space="preserve">е </w:t>
      </w:r>
      <w:r w:rsidRPr="00BF29DB">
        <w:rPr>
          <w:rFonts w:cs="Times New Roman CYR"/>
          <w:szCs w:val="28"/>
        </w:rPr>
        <w:t>при</w:t>
      </w:r>
      <w:r w:rsidRPr="00BF29DB">
        <w:rPr>
          <w:rFonts w:cs="Times New Roman CYR"/>
          <w:szCs w:val="28"/>
        </w:rPr>
        <w:softHyphen/>
        <w:t>мера можно привес</w:t>
      </w:r>
      <w:r>
        <w:rPr>
          <w:rFonts w:cs="Times New Roman CYR"/>
          <w:szCs w:val="28"/>
        </w:rPr>
        <w:t xml:space="preserve">ти внешние эффекты, связанные </w:t>
      </w:r>
      <w:r w:rsidRPr="00BF29DB">
        <w:rPr>
          <w:rFonts w:cs="Times New Roman CYR"/>
          <w:szCs w:val="28"/>
        </w:rPr>
        <w:t>с загрязнением окружающей среды, исчерпанием    природных ресурсов в результате все возрастающего   вовлечения их в хозяйственный оборот</w:t>
      </w:r>
      <w:r>
        <w:rPr>
          <w:rFonts w:cs="Times New Roman CYR"/>
          <w:szCs w:val="28"/>
        </w:rPr>
        <w:t xml:space="preserve">,  </w:t>
      </w:r>
      <w:r w:rsidRPr="00BF29DB">
        <w:rPr>
          <w:rFonts w:cs="Times New Roman CYR"/>
          <w:szCs w:val="28"/>
        </w:rPr>
        <w:t>диспро</w:t>
      </w:r>
      <w:r w:rsidRPr="00BF29DB">
        <w:rPr>
          <w:rFonts w:cs="Times New Roman CYR"/>
          <w:szCs w:val="28"/>
        </w:rPr>
        <w:softHyphen/>
        <w:t xml:space="preserve">порции в производстве и пр. </w:t>
      </w:r>
    </w:p>
    <w:p w:rsidR="00BF29DB" w:rsidRPr="00BF29DB" w:rsidRDefault="00BF29DB" w:rsidP="00BF29DB">
      <w:pPr>
        <w:ind w:firstLine="708"/>
        <w:jc w:val="both"/>
        <w:rPr>
          <w:rFonts w:cs="Times New Roman CYR"/>
          <w:szCs w:val="28"/>
        </w:rPr>
      </w:pPr>
      <w:r w:rsidRPr="00BF29DB">
        <w:rPr>
          <w:rFonts w:cs="Times New Roman CYR"/>
          <w:szCs w:val="28"/>
        </w:rPr>
        <w:t>Регулирование внешних эффектов должно брать на  себя госуд</w:t>
      </w:r>
      <w:r>
        <w:rPr>
          <w:rFonts w:cs="Times New Roman CYR"/>
          <w:szCs w:val="28"/>
        </w:rPr>
        <w:t xml:space="preserve">арство. Погашение негативного воздействия внешних </w:t>
      </w:r>
      <w:r w:rsidRPr="00BF29DB">
        <w:rPr>
          <w:rFonts w:cs="Times New Roman CYR"/>
          <w:szCs w:val="28"/>
        </w:rPr>
        <w:t>эффектов государст</w:t>
      </w:r>
      <w:r>
        <w:rPr>
          <w:rFonts w:cs="Times New Roman CYR"/>
          <w:szCs w:val="28"/>
        </w:rPr>
        <w:t xml:space="preserve">во </w:t>
      </w:r>
      <w:r w:rsidRPr="00BF29DB">
        <w:rPr>
          <w:rFonts w:cs="Times New Roman CYR"/>
          <w:szCs w:val="28"/>
        </w:rPr>
        <w:t>осуществляет перераспределением доходов через госбюджет или перера</w:t>
      </w:r>
      <w:r>
        <w:rPr>
          <w:rFonts w:cs="Times New Roman CYR"/>
          <w:szCs w:val="28"/>
        </w:rPr>
        <w:t xml:space="preserve">спределением выгод, полученных </w:t>
      </w:r>
      <w:r w:rsidRPr="00BF29DB">
        <w:rPr>
          <w:rFonts w:cs="Times New Roman CYR"/>
          <w:szCs w:val="28"/>
        </w:rPr>
        <w:t>от положительных внешних эффектов</w:t>
      </w:r>
      <w:r>
        <w:rPr>
          <w:rFonts w:cs="Times New Roman CYR"/>
          <w:szCs w:val="28"/>
        </w:rPr>
        <w:t xml:space="preserve">, </w:t>
      </w:r>
      <w:r w:rsidRPr="00BF29DB">
        <w:rPr>
          <w:rFonts w:cs="Times New Roman CYR"/>
          <w:szCs w:val="28"/>
        </w:rPr>
        <w:t xml:space="preserve">административного запрета на применение вредных   технологий, эксплуатации природных ресурсов и т.п. </w:t>
      </w:r>
    </w:p>
    <w:p w:rsidR="00E23D64" w:rsidRPr="00BF29DB" w:rsidRDefault="00BF29DB" w:rsidP="00BF29DB">
      <w:pPr>
        <w:ind w:firstLine="708"/>
        <w:jc w:val="both"/>
        <w:rPr>
          <w:rFonts w:cs="Times New Roman CYR"/>
          <w:szCs w:val="28"/>
        </w:rPr>
      </w:pPr>
      <w:r w:rsidRPr="00BF29DB">
        <w:rPr>
          <w:rFonts w:cs="Times New Roman CYR"/>
          <w:szCs w:val="28"/>
        </w:rPr>
        <w:t xml:space="preserve">Таким образом, корректировка государством действий рыночного механизма смягчает или вовсе может   ликвидировать негативные последствия рыночных сил,  проявляющихся во внешних эффектах. </w:t>
      </w:r>
    </w:p>
    <w:p w:rsidR="00BF29DB" w:rsidRDefault="00BF29DB" w:rsidP="00BF29DB">
      <w:pPr>
        <w:ind w:firstLine="708"/>
        <w:jc w:val="both"/>
        <w:rPr>
          <w:rFonts w:cs="Times New Roman CYR"/>
          <w:sz w:val="28"/>
          <w:szCs w:val="28"/>
        </w:rPr>
      </w:pPr>
      <w:r>
        <w:rPr>
          <w:rFonts w:cs="Times New Roman CYR"/>
          <w:szCs w:val="28"/>
        </w:rPr>
        <w:t xml:space="preserve">Итак, для смягчения или нейтрализации </w:t>
      </w:r>
      <w:r w:rsidRPr="00BF29DB">
        <w:rPr>
          <w:rFonts w:cs="Times New Roman CYR"/>
          <w:szCs w:val="28"/>
        </w:rPr>
        <w:t>существенных                               недостатков, прису</w:t>
      </w:r>
      <w:r>
        <w:rPr>
          <w:rFonts w:cs="Times New Roman CYR"/>
          <w:szCs w:val="28"/>
        </w:rPr>
        <w:t xml:space="preserve">щих рыночной форме организации </w:t>
      </w:r>
      <w:r w:rsidRPr="00BF29DB">
        <w:rPr>
          <w:rFonts w:cs="Times New Roman CYR"/>
          <w:szCs w:val="28"/>
        </w:rPr>
        <w:t>производства, необходимо вмешательство   государства. Именно регулирование (корректировка)  в соответ</w:t>
      </w:r>
      <w:r>
        <w:rPr>
          <w:rFonts w:cs="Times New Roman CYR"/>
          <w:szCs w:val="28"/>
        </w:rPr>
        <w:t xml:space="preserve">ствии с социально-приоритетными </w:t>
      </w:r>
      <w:r w:rsidRPr="00BF29DB">
        <w:rPr>
          <w:rFonts w:cs="Times New Roman CYR"/>
          <w:szCs w:val="28"/>
        </w:rPr>
        <w:t>ценностями со стороны государства в сочетании с                               саморегуляцией рыночных отношений характерны для большинства современных государств</w:t>
      </w:r>
      <w:r>
        <w:rPr>
          <w:rFonts w:cs="Times New Roman CYR"/>
          <w:sz w:val="28"/>
          <w:szCs w:val="28"/>
        </w:rPr>
        <w:t xml:space="preserve">. </w:t>
      </w:r>
    </w:p>
    <w:p w:rsidR="00E23D64" w:rsidRDefault="00A16532" w:rsidP="00A16532">
      <w:pPr>
        <w:ind w:firstLine="708"/>
        <w:jc w:val="both"/>
        <w:rPr>
          <w:b/>
        </w:rPr>
      </w:pPr>
      <w:r w:rsidRPr="00A16532">
        <w:rPr>
          <w:rFonts w:cs="Times New Roman CYR"/>
          <w:b/>
        </w:rPr>
        <w:t>Стратегия государственного регулирования экономики</w:t>
      </w:r>
      <w:r>
        <w:rPr>
          <w:rFonts w:cs="Times New Roman CYR"/>
        </w:rPr>
        <w:t xml:space="preserve"> направлена </w:t>
      </w:r>
      <w:r w:rsidRPr="00A16532">
        <w:rPr>
          <w:rFonts w:cs="Times New Roman CYR"/>
        </w:rPr>
        <w:t>сегодня на постепенное сокращение прямого</w:t>
      </w:r>
      <w:r>
        <w:rPr>
          <w:rFonts w:cs="Times New Roman CYR"/>
        </w:rPr>
        <w:t xml:space="preserve"> вмешательства </w:t>
      </w:r>
      <w:r w:rsidRPr="00A16532">
        <w:rPr>
          <w:rFonts w:cs="Times New Roman CYR"/>
        </w:rPr>
        <w:t>государства при усилении косве</w:t>
      </w:r>
      <w:r>
        <w:rPr>
          <w:rFonts w:cs="Times New Roman CYR"/>
        </w:rPr>
        <w:t xml:space="preserve">нного воздействия. Размеры  </w:t>
      </w:r>
      <w:r w:rsidRPr="00A16532">
        <w:rPr>
          <w:rFonts w:cs="Times New Roman CYR"/>
        </w:rPr>
        <w:t>поддержки отраслей, производственных комплексов и предприятий   за счет средств бюджетов разных уровней крайне малы, при этом    происходит переход от бюджетного финансирования крупных программ к поддержке отдельных эффективно работающих компаний.</w:t>
      </w:r>
    </w:p>
    <w:p w:rsidR="00A16532" w:rsidRPr="00A16532" w:rsidRDefault="00A16532" w:rsidP="00A16532">
      <w:pPr>
        <w:ind w:firstLine="708"/>
        <w:jc w:val="both"/>
        <w:rPr>
          <w:rFonts w:cs="Times New Roman CYR"/>
          <w:color w:val="000000"/>
          <w:szCs w:val="28"/>
        </w:rPr>
      </w:pPr>
      <w:r w:rsidRPr="00A16532">
        <w:rPr>
          <w:rFonts w:cs="Times New Roman CYR"/>
          <w:b/>
          <w:color w:val="000000"/>
          <w:szCs w:val="28"/>
        </w:rPr>
        <w:t>Главная цель торговой политики Республики Казахстан</w:t>
      </w:r>
      <w:r w:rsidRPr="00A16532">
        <w:rPr>
          <w:rFonts w:cs="Times New Roman CYR"/>
          <w:color w:val="000000"/>
          <w:szCs w:val="28"/>
        </w:rPr>
        <w:t xml:space="preserve"> - это формирование эффективной и оперативной системы защиты и продвижения экономических и политических интересов, а также обеспечение доступа на внешние рынки, развитие инфраструктуры внутренней торговли и устранение недобросовестной конкуренции как на внутреннем, так и на внешнем рынках.</w:t>
      </w:r>
    </w:p>
    <w:p w:rsidR="00A16532" w:rsidRPr="00A16532" w:rsidRDefault="00A16532" w:rsidP="00A16532">
      <w:pPr>
        <w:ind w:firstLine="708"/>
        <w:jc w:val="both"/>
        <w:rPr>
          <w:rFonts w:cs="Times New Roman CYR"/>
          <w:color w:val="000000"/>
          <w:szCs w:val="28"/>
        </w:rPr>
      </w:pPr>
      <w:r w:rsidRPr="00A16532">
        <w:rPr>
          <w:rFonts w:cs="Times New Roman CYR"/>
          <w:color w:val="000000"/>
          <w:szCs w:val="28"/>
        </w:rPr>
        <w:t>Понимая тот факт, что экономика Казахстана имеет сырьевую направленность, государству необходимо создать систему, позволяющую развивать производство товаров с высокой добавленной стоимостью, с целью их дальнейшего продвижения на зарубежные рынки. При этом усилия государства должны быть реализованы по трем векторам: внутреннему, пограничному и внешнему. Их реализация должна обеспечить условия, стимулирующие экспортную ориентацию, снижение операционных затрат, а также содействие продвижению экспорта на внешних рынках.</w:t>
      </w:r>
    </w:p>
    <w:p w:rsidR="00A16532" w:rsidRPr="00A16532" w:rsidRDefault="00A16532" w:rsidP="00A16532">
      <w:pPr>
        <w:ind w:firstLine="708"/>
        <w:jc w:val="both"/>
        <w:rPr>
          <w:rFonts w:ascii="Times/Kazakh" w:hAnsi="Times/Kazakh" w:cs="Times/Kazakh"/>
          <w:color w:val="000000"/>
          <w:szCs w:val="28"/>
        </w:rPr>
      </w:pPr>
      <w:r w:rsidRPr="00A16532">
        <w:rPr>
          <w:rFonts w:ascii="Times/Kazakh" w:hAnsi="Times/Kazakh" w:cs="Times/Kazakh"/>
          <w:b/>
          <w:color w:val="000000"/>
          <w:szCs w:val="28"/>
        </w:rPr>
        <w:t>Конкурентоспособность национальной экономики</w:t>
      </w:r>
      <w:r w:rsidRPr="00A16532">
        <w:rPr>
          <w:rFonts w:ascii="Times/Kazakh" w:hAnsi="Times/Kazakh" w:cs="Times/Kazakh"/>
          <w:color w:val="000000"/>
          <w:szCs w:val="28"/>
        </w:rPr>
        <w:t xml:space="preserve"> – это системное и динамичное понятие. Сегодня, когда Казахстан добился устойчивых позиций во многих секторах экономики, вопрос встает о развитии качественной конкурентоспособности, основанной на модернизации экономики, процессе глобализации национальных хозяйств и развитии социально ориентированного общества. </w:t>
      </w:r>
    </w:p>
    <w:p w:rsidR="00E23D64" w:rsidRDefault="00A16532" w:rsidP="00E23D64">
      <w:r>
        <w:rPr>
          <w:b/>
        </w:rPr>
        <w:tab/>
      </w:r>
      <w:r>
        <w:t>Даже не стоит говорить о внешнеторговых отношениях если даже внутри нашей страны никто не покупает отечественную продукцию, для этого нужно сначала решить внутри экономические проблемы связанные с национальным производством  и способностью этой продукции конкурировать на любом рынке.</w:t>
      </w:r>
    </w:p>
    <w:p w:rsidR="00DA356F" w:rsidRDefault="00DA356F" w:rsidP="00DA356F">
      <w:pPr>
        <w:ind w:firstLine="708"/>
      </w:pPr>
      <w:r>
        <w:t>Если посмотреть на все это, то наше государство могло сэкономить очень большие деньги, если бы сейчас могла вложить в развитие национального производства кое какие финансы.. вот даже если взять в пример ту же саму гречку, которую мы ввозим с России.. ведь большую часть ее общей стоимости составляет импорт товара, т.е. ее перевозка.. гораздо выгоднее было бы выращивать эту гречку у нас. Это самый банальный пример, однако на мой взгляд наиболее наглядный.</w:t>
      </w:r>
    </w:p>
    <w:p w:rsidR="00DA356F" w:rsidRPr="00A16532" w:rsidRDefault="00DA356F" w:rsidP="00DA356F">
      <w:pPr>
        <w:ind w:firstLine="708"/>
      </w:pPr>
    </w:p>
    <w:p w:rsidR="00E23D64" w:rsidRDefault="00E23D64" w:rsidP="00E23D64">
      <w:pPr>
        <w:rPr>
          <w:b/>
        </w:rPr>
      </w:pPr>
    </w:p>
    <w:p w:rsidR="00E23D64" w:rsidRDefault="00E23D64" w:rsidP="00E23D64">
      <w:pPr>
        <w:rPr>
          <w:b/>
        </w:rPr>
      </w:pPr>
    </w:p>
    <w:p w:rsidR="00DA356F" w:rsidRDefault="00DA356F" w:rsidP="00E23D64">
      <w:pPr>
        <w:rPr>
          <w:b/>
        </w:rPr>
      </w:pPr>
    </w:p>
    <w:p w:rsidR="00E23D64" w:rsidRDefault="00E23D64"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DA356F" w:rsidRDefault="00DA356F" w:rsidP="00E23D64">
      <w:pPr>
        <w:rPr>
          <w:b/>
        </w:rPr>
      </w:pPr>
    </w:p>
    <w:p w:rsidR="00E23D64" w:rsidRPr="00E23D64" w:rsidRDefault="00E23D64" w:rsidP="00E23D64">
      <w:pPr>
        <w:rPr>
          <w:b/>
        </w:rPr>
      </w:pPr>
    </w:p>
    <w:p w:rsidR="00E23D64" w:rsidRPr="00E23D64" w:rsidRDefault="00E23D64" w:rsidP="00E23D64">
      <w:pPr>
        <w:rPr>
          <w:b/>
        </w:rPr>
      </w:pPr>
      <w:r w:rsidRPr="00E23D64">
        <w:rPr>
          <w:b/>
        </w:rPr>
        <w:t>II Факт</w:t>
      </w:r>
      <w:r>
        <w:rPr>
          <w:b/>
        </w:rPr>
        <w:t>оры ценовой и не ценовой конкурен</w:t>
      </w:r>
      <w:r w:rsidRPr="00E23D64">
        <w:rPr>
          <w:b/>
        </w:rPr>
        <w:t>ции и конкурентоспособность товара</w:t>
      </w:r>
      <w:r>
        <w:rPr>
          <w:b/>
        </w:rPr>
        <w:t>.</w:t>
      </w:r>
    </w:p>
    <w:p w:rsidR="00E23D64" w:rsidRDefault="00E23D64"/>
    <w:p w:rsidR="00DA356F" w:rsidRPr="00DA356F" w:rsidRDefault="00DA356F" w:rsidP="00DA356F">
      <w:pPr>
        <w:widowControl w:val="0"/>
        <w:autoSpaceDE w:val="0"/>
        <w:autoSpaceDN w:val="0"/>
        <w:adjustRightInd w:val="0"/>
        <w:ind w:firstLine="709"/>
        <w:jc w:val="both"/>
        <w:rPr>
          <w:rFonts w:ascii="Times New Roman CYR" w:hAnsi="Times New Roman CYR" w:cs="Times New Roman CYR"/>
        </w:rPr>
      </w:pPr>
      <w:r w:rsidRPr="00DA356F">
        <w:rPr>
          <w:rFonts w:ascii="Times New Roman CYR" w:hAnsi="Times New Roman CYR" w:cs="Times New Roman CYR"/>
        </w:rPr>
        <w:t>Создание хорошего товара, который захотят приобрести покупатели, - задача непростая. Покупатель не станет покупать просто товар – он будет искать товар, обладающий преимуществами, и нередко согласится заплатить побольше за товар, который по настоящему решит его проблемы.</w:t>
      </w:r>
    </w:p>
    <w:p w:rsidR="00DA356F" w:rsidRDefault="00DA356F" w:rsidP="00DA356F">
      <w:pPr>
        <w:ind w:firstLine="708"/>
        <w:rPr>
          <w:rFonts w:ascii="Times New Roman CYR" w:hAnsi="Times New Roman CYR" w:cs="Times New Roman CYR"/>
        </w:rPr>
      </w:pPr>
      <w:r w:rsidRPr="00DA356F">
        <w:rPr>
          <w:rFonts w:ascii="Times New Roman CYR" w:hAnsi="Times New Roman CYR" w:cs="Times New Roman CYR"/>
        </w:rPr>
        <w:t>Совокупность качественных и стоимостных характеристик товара, которые отражают отличия его от товара-аналога и обеспечивают этому товару преимущества на конкретном рынке в заданный промежуток времени определяют конкурентоспособность данного товара</w:t>
      </w:r>
      <w:r>
        <w:rPr>
          <w:rFonts w:ascii="Times New Roman CYR" w:hAnsi="Times New Roman CYR" w:cs="Times New Roman CYR"/>
        </w:rPr>
        <w:t>.</w:t>
      </w:r>
    </w:p>
    <w:p w:rsidR="00DA356F" w:rsidRDefault="00DA356F" w:rsidP="00DA356F">
      <w:pPr>
        <w:ind w:firstLine="708"/>
        <w:rPr>
          <w:rFonts w:ascii="Times New Roman CYR" w:hAnsi="Times New Roman CYR" w:cs="Times New Roman CYR"/>
        </w:rPr>
      </w:pPr>
      <w:r>
        <w:rPr>
          <w:rFonts w:ascii="Times New Roman CYR" w:hAnsi="Times New Roman CYR" w:cs="Times New Roman CYR"/>
          <w:b/>
          <w:bCs/>
        </w:rPr>
        <w:t xml:space="preserve">Конкурентоспособность </w:t>
      </w:r>
      <w:r w:rsidRPr="00DA356F">
        <w:rPr>
          <w:rFonts w:ascii="Times New Roman CYR" w:hAnsi="Times New Roman CYR" w:cs="Times New Roman CYR"/>
          <w:b/>
          <w:bCs/>
        </w:rPr>
        <w:t>товара</w:t>
      </w:r>
      <w:r w:rsidRPr="00DA356F">
        <w:rPr>
          <w:rFonts w:ascii="Times New Roman CYR" w:hAnsi="Times New Roman CYR" w:cs="Times New Roman CYR"/>
        </w:rPr>
        <w:t xml:space="preserve">, то есть производитель должен обеспечить его необходимым комплексом потребительских и стоимостных характеристик, создающих преимущество именно этого товара над другими в условиях широкого предложения конкурирующих товаров-аналогов. Исходя их этого можно заключить, что </w:t>
      </w:r>
      <w:r w:rsidRPr="00DA356F">
        <w:rPr>
          <w:rFonts w:ascii="Times New Roman CYR" w:hAnsi="Times New Roman CYR" w:cs="Times New Roman CYR"/>
          <w:b/>
        </w:rPr>
        <w:t>конкурентоспособность товаров – решающий фактор их коммерческого успеха на рынке</w:t>
      </w:r>
      <w:r w:rsidRPr="00DA356F">
        <w:rPr>
          <w:rFonts w:ascii="Times New Roman CYR" w:hAnsi="Times New Roman CYR" w:cs="Times New Roman CYR"/>
        </w:rPr>
        <w:t>.</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rPr>
      </w:pPr>
      <w:r w:rsidRPr="0055099A">
        <w:rPr>
          <w:rFonts w:ascii="Times New Roman CYR" w:hAnsi="Times New Roman CYR" w:cs="Times New Roman CYR"/>
        </w:rPr>
        <w:t>Проблема обеспеченья конкурентоспособности товаров впервые в массовом порядке встала перед производителями в начале ХХ века.</w:t>
      </w:r>
    </w:p>
    <w:p w:rsidR="0055099A" w:rsidRDefault="0055099A" w:rsidP="0055099A">
      <w:pPr>
        <w:ind w:firstLine="708"/>
        <w:rPr>
          <w:rFonts w:ascii="Times New Roman CYR" w:hAnsi="Times New Roman CYR" w:cs="Times New Roman CYR"/>
        </w:rPr>
      </w:pPr>
      <w:r w:rsidRPr="0055099A">
        <w:rPr>
          <w:rFonts w:ascii="Times New Roman CYR" w:hAnsi="Times New Roman CYR" w:cs="Times New Roman CYR"/>
        </w:rPr>
        <w:t>Так, в течение первых тридцати лет ХХ века ситуация складывалась таким образом, что предприятиям удавалось достичь успеха, а значит, и обеспечить свою конкурентоспособность минимальными издержками. Дифференциации товарного ассортимента не существовало, а секрет успеха заключался в умении произвести продукцию с наименьшими затратами. Критериями оценки эффективности производства в это время были в основном показатели соотношения доходов и расходов.</w:t>
      </w:r>
    </w:p>
    <w:p w:rsidR="0055099A" w:rsidRPr="0055099A" w:rsidRDefault="0055099A" w:rsidP="0055099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Однако с течением времени, когда стали внедрятся новые технологии и критерии рынка изменились, так</w:t>
      </w:r>
      <w:r w:rsidRPr="0055099A">
        <w:rPr>
          <w:rFonts w:ascii="Times New Roman CYR" w:hAnsi="Times New Roman CYR" w:cs="Times New Roman CYR"/>
        </w:rPr>
        <w:t xml:space="preserve">, в 1950—1960 гг. возникла потребность в стратегическом планировании и управлении и в системном подходе к управлению предприятием и бизнесом. </w:t>
      </w:r>
    </w:p>
    <w:p w:rsidR="00DA356F" w:rsidRDefault="0055099A" w:rsidP="0055099A">
      <w:pPr>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sidRPr="0055099A">
        <w:rPr>
          <w:rFonts w:ascii="Times New Roman CYR" w:hAnsi="Times New Roman CYR" w:cs="Times New Roman CYR"/>
        </w:rPr>
        <w:t>С появлением стратегического планирования и развитием теории конкуренции появился подход к обеспечению конкурентоспособности предприятий, основанный на стратегиях конкуренции.</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rPr>
      </w:pPr>
      <w:r w:rsidRPr="0055099A">
        <w:rPr>
          <w:rFonts w:ascii="Times New Roman CYR" w:hAnsi="Times New Roman CYR" w:cs="Times New Roman CYR"/>
        </w:rPr>
        <w:t xml:space="preserve">В обеспечении конкурентоспособности товара </w:t>
      </w:r>
      <w:r w:rsidRPr="0055099A">
        <w:rPr>
          <w:rFonts w:ascii="Times New Roman CYR" w:hAnsi="Times New Roman CYR" w:cs="Times New Roman CYR"/>
          <w:b/>
        </w:rPr>
        <w:t>цена – важный ее компонент</w:t>
      </w:r>
      <w:r w:rsidRPr="0055099A">
        <w:rPr>
          <w:rFonts w:ascii="Times New Roman CYR" w:hAnsi="Times New Roman CYR" w:cs="Times New Roman CYR"/>
        </w:rPr>
        <w:t>. В рыночной экономике цена является основной составляющей стратегии фирмы в ситуации проникновения её на рынок товаров, сезонных распродаж, перехода по ступеням рынка.</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rPr>
      </w:pPr>
      <w:r w:rsidRPr="0055099A">
        <w:rPr>
          <w:rFonts w:ascii="Times New Roman CYR" w:hAnsi="Times New Roman CYR" w:cs="Times New Roman CYR"/>
        </w:rPr>
        <w:t xml:space="preserve">Все товары и услуги имеют как цену, так и стоимость. Многие некоммерческие и все коммерческие организации должны устанавливать свои цены, будь то «грабительские» цены The Times, цена входного билета на остров, где похоронена принцесса Диана, или цена билетов на Чемпионат мира по футболу для тех, кто не может приобрести их официальным путём. </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rPr>
      </w:pPr>
      <w:r w:rsidRPr="0055099A">
        <w:rPr>
          <w:rFonts w:ascii="Times New Roman CYR" w:hAnsi="Times New Roman CYR" w:cs="Times New Roman CYR"/>
        </w:rPr>
        <w:t xml:space="preserve">В самом узком смысле, </w:t>
      </w:r>
      <w:r w:rsidRPr="0055099A">
        <w:rPr>
          <w:rFonts w:ascii="Times New Roman CYR" w:hAnsi="Times New Roman CYR" w:cs="Times New Roman CYR"/>
          <w:b/>
          <w:i/>
          <w:iCs/>
        </w:rPr>
        <w:t>цена</w:t>
      </w:r>
      <w:r w:rsidRPr="0055099A">
        <w:rPr>
          <w:rFonts w:ascii="Times New Roman CYR" w:hAnsi="Times New Roman CYR" w:cs="Times New Roman CYR"/>
          <w:b/>
        </w:rPr>
        <w:t xml:space="preserve"> – это количество денег, запрашиваемых за продукт или услугу</w:t>
      </w:r>
      <w:r w:rsidRPr="0055099A">
        <w:rPr>
          <w:rFonts w:ascii="Times New Roman CYR" w:hAnsi="Times New Roman CYR" w:cs="Times New Roman CYR"/>
        </w:rPr>
        <w:t xml:space="preserve">. В широком смысле – это сумма тех ценностей, которые потребитель отдаёт в обмен на право обладать или использовать товар или услугу. </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b/>
        </w:rPr>
      </w:pPr>
      <w:r w:rsidRPr="0055099A">
        <w:rPr>
          <w:rFonts w:ascii="Times New Roman CYR" w:hAnsi="Times New Roman CYR" w:cs="Times New Roman CYR"/>
        </w:rPr>
        <w:t xml:space="preserve">Долгое время цена являлась самым важным фактором, определяющим выбор покупателя. Такое положение вещей существует и сегодня в слаборазвитых странах, среди бедных слоёв населения, а также на рынке потребительских товаров. Однако за последние десятилетия именно </w:t>
      </w:r>
      <w:r w:rsidRPr="0055099A">
        <w:rPr>
          <w:rFonts w:ascii="Times New Roman CYR" w:hAnsi="Times New Roman CYR" w:cs="Times New Roman CYR"/>
          <w:b/>
        </w:rPr>
        <w:t>неценовые факторы стали более важными для покупательского выбора.</w:t>
      </w:r>
    </w:p>
    <w:p w:rsidR="0055099A" w:rsidRPr="0055099A" w:rsidRDefault="0055099A" w:rsidP="0055099A">
      <w:pPr>
        <w:widowControl w:val="0"/>
        <w:autoSpaceDE w:val="0"/>
        <w:autoSpaceDN w:val="0"/>
        <w:adjustRightInd w:val="0"/>
        <w:ind w:firstLine="708"/>
        <w:jc w:val="both"/>
        <w:rPr>
          <w:rFonts w:ascii="Times New Roman CYR" w:hAnsi="Times New Roman CYR" w:cs="Times New Roman CYR"/>
        </w:rPr>
      </w:pPr>
      <w:r w:rsidRPr="0055099A">
        <w:rPr>
          <w:rFonts w:ascii="Times New Roman CYR" w:hAnsi="Times New Roman CYR" w:cs="Times New Roman CYR"/>
          <w:b/>
        </w:rPr>
        <w:t xml:space="preserve">Цены </w:t>
      </w:r>
      <w:r w:rsidRPr="0055099A">
        <w:rPr>
          <w:rFonts w:ascii="Times New Roman CYR" w:hAnsi="Times New Roman CYR" w:cs="Times New Roman CYR"/>
        </w:rPr>
        <w:t>– единственный элемент маркетингового комплекса, относящийся к доходу, все другие относятся к затратам. Цена также является одним из самых гибких элементов маркетингового комплекса.</w:t>
      </w:r>
    </w:p>
    <w:p w:rsidR="0055099A" w:rsidRPr="00672380" w:rsidRDefault="0055099A" w:rsidP="00672380">
      <w:pPr>
        <w:widowControl w:val="0"/>
        <w:autoSpaceDE w:val="0"/>
        <w:autoSpaceDN w:val="0"/>
        <w:adjustRightInd w:val="0"/>
        <w:jc w:val="both"/>
        <w:rPr>
          <w:rFonts w:ascii="Times New Roman CYR" w:hAnsi="Times New Roman CYR" w:cs="Times New Roman CYR"/>
        </w:rPr>
      </w:pPr>
      <w:r w:rsidRPr="00672380">
        <w:tab/>
      </w:r>
      <w:r w:rsidRPr="00672380">
        <w:rPr>
          <w:rFonts w:ascii="Times New Roman CYR" w:hAnsi="Times New Roman CYR" w:cs="Times New Roman CYR"/>
          <w:b/>
          <w:bCs/>
        </w:rPr>
        <w:t>Внешние факторы</w:t>
      </w:r>
      <w:r w:rsidRPr="00672380">
        <w:rPr>
          <w:rFonts w:ascii="Times New Roman CYR" w:hAnsi="Times New Roman CYR" w:cs="Times New Roman CYR"/>
        </w:rPr>
        <w:t>, воздействующие на ценовые решения, включают в себя состояние рынка и спроса, конкуренцию и другие элементы окружающей среды.</w:t>
      </w:r>
    </w:p>
    <w:p w:rsidR="00672380" w:rsidRPr="00672380" w:rsidRDefault="00672380" w:rsidP="00672380">
      <w:pPr>
        <w:widowControl w:val="0"/>
        <w:autoSpaceDE w:val="0"/>
        <w:autoSpaceDN w:val="0"/>
        <w:adjustRightInd w:val="0"/>
        <w:jc w:val="both"/>
        <w:rPr>
          <w:rFonts w:ascii="Times New Roman CYR" w:hAnsi="Times New Roman CYR" w:cs="Times New Roman CYR"/>
        </w:rPr>
      </w:pPr>
      <w:r w:rsidRPr="00672380">
        <w:rPr>
          <w:rFonts w:ascii="Times New Roman CYR" w:hAnsi="Times New Roman CYR" w:cs="Times New Roman CYR"/>
        </w:rPr>
        <w:t>Решения по поводу качества товара имеют большое значение, поскольку во многом формируют реакцию потребителя на данный товар.</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rPr>
        <w:t>Итак, качество – один из самых мощных инструментов, возможность, с помощью которой маркетологи обеспечивают товару на рынке спрос. С другой стороны, в настоящее время качество превратилось в конкурентную необходимость, в результате которой выживают лишь компании, дающие высшее возможное качество.</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rPr>
        <w:t>Следующий фактор конкурентоспособности товара – марка, которая воспринимается потребителем как важная часть товара, способствующая повышению его ценности.</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b/>
          <w:bCs/>
        </w:rPr>
      </w:pPr>
      <w:r w:rsidRPr="00672380">
        <w:rPr>
          <w:rFonts w:ascii="Times New Roman CYR" w:hAnsi="Times New Roman CYR" w:cs="Times New Roman CYR"/>
        </w:rPr>
        <w:t xml:space="preserve">Даже когда предложения каждого из конкурентов мало чем отличаются друг от друга, различия, относящиеся к имиджу самой компании или данной марки товара, могут быть весьма ощутимы для покупателей. Так, компании много работают над тем, чтобы создать себе </w:t>
      </w:r>
      <w:r w:rsidRPr="00672380">
        <w:rPr>
          <w:rFonts w:ascii="Times New Roman CYR" w:hAnsi="Times New Roman CYR" w:cs="Times New Roman CYR"/>
          <w:i/>
          <w:iCs/>
        </w:rPr>
        <w:t>имидж</w:t>
      </w:r>
      <w:r w:rsidRPr="00672380">
        <w:rPr>
          <w:rFonts w:ascii="Times New Roman CYR" w:hAnsi="Times New Roman CYR" w:cs="Times New Roman CYR"/>
        </w:rPr>
        <w:t>, который позволит им выделяться среди конкурентов. Имидж компании или товарной маркой должен служить воплощением всех отличительных преимуществ данного товара, а также занимаемой ими позиции на рынке. Разработка устойчивого и оригинального имиджа требует большой творческой работы. Имидж компании или товарной маркой не может быть внедрён в общественное сознание с помощью всего-навсего нескольких рекламных роликов. Об этом мы и поговорим дальше.</w:t>
      </w:r>
    </w:p>
    <w:p w:rsidR="00672380" w:rsidRPr="00672380" w:rsidRDefault="00672380" w:rsidP="00672380">
      <w:pPr>
        <w:widowControl w:val="0"/>
        <w:numPr>
          <w:ilvl w:val="12"/>
          <w:numId w:val="0"/>
        </w:numPr>
        <w:autoSpaceDE w:val="0"/>
        <w:autoSpaceDN w:val="0"/>
        <w:adjustRightInd w:val="0"/>
        <w:jc w:val="both"/>
        <w:rPr>
          <w:rFonts w:ascii="Times New Roman CYR" w:hAnsi="Times New Roman CYR" w:cs="Times New Roman CYR"/>
        </w:rPr>
      </w:pPr>
      <w:r w:rsidRPr="00672380">
        <w:rPr>
          <w:rFonts w:ascii="Times New Roman CYR" w:hAnsi="Times New Roman CYR" w:cs="Times New Roman CYR"/>
        </w:rPr>
        <w:t>Достаточно</w:t>
      </w:r>
      <w:r w:rsidRPr="00672380">
        <w:rPr>
          <w:rFonts w:ascii="Times New Roman CYR" w:hAnsi="Times New Roman CYR" w:cs="Times New Roman CYR"/>
          <w:b/>
          <w:bCs/>
        </w:rPr>
        <w:t xml:space="preserve"> </w:t>
      </w:r>
      <w:r w:rsidRPr="00672380">
        <w:rPr>
          <w:rFonts w:ascii="Times New Roman CYR" w:hAnsi="Times New Roman CYR" w:cs="Times New Roman CYR"/>
        </w:rPr>
        <w:t xml:space="preserve">большое количество покупателей спрашивает товары конкретных марок, отказываясь от товаров-заменителей, даже если последние предлагаются по более низким ценам. Компании, которые создают марочные товары со значительными привилегиями, надежно защищены от любых стратегий конкурентов по продвижению своих товаров на рынок. Таким образом, компании-поставщику имеет смысл делать значительные инвестиции для обеспечения своему марочному товару признания и предпочтения. </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rPr>
        <w:t>Создание марок товара – явление не новое. Марка несет потребителю определенный набор свойств, преимуществ и услуг. Самые лучшие торговые марки нередко несут в себе гарантию качества.</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bCs/>
        </w:rPr>
        <w:t xml:space="preserve">Товарная марка </w:t>
      </w:r>
      <w:r w:rsidRPr="00672380">
        <w:rPr>
          <w:rFonts w:ascii="Times New Roman CYR" w:hAnsi="Times New Roman CYR" w:cs="Times New Roman CYR"/>
        </w:rPr>
        <w:t>– имя, знак, символ, термин, рисунок или комбинация этих составляющих, используемая для идентификации предлагаемых продавцом или группой продавцов товаров или услуг, а также для обозначения их отличий от товаров и услуг конкурентов.</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bCs/>
        </w:rPr>
        <w:t xml:space="preserve">Марочное название </w:t>
      </w:r>
      <w:r w:rsidRPr="00672380">
        <w:rPr>
          <w:rFonts w:ascii="Times New Roman CYR" w:hAnsi="Times New Roman CYR" w:cs="Times New Roman CYR"/>
        </w:rPr>
        <w:t>– часть марки, которую можно произнести (слова, имена, фамилии).</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bCs/>
        </w:rPr>
        <w:t xml:space="preserve">Марочный знак </w:t>
      </w:r>
      <w:r w:rsidRPr="00672380">
        <w:rPr>
          <w:rFonts w:ascii="Times New Roman CYR" w:hAnsi="Times New Roman CYR" w:cs="Times New Roman CYR"/>
        </w:rPr>
        <w:t xml:space="preserve">– часть марки, которую можно опознать, но невозможно произнести – изображение, геометрическая фигура, реже звуки и даже запахи. </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bCs/>
        </w:rPr>
        <w:t xml:space="preserve">Товарный знак – </w:t>
      </w:r>
      <w:r w:rsidRPr="00672380">
        <w:rPr>
          <w:rFonts w:ascii="Times New Roman CYR" w:hAnsi="Times New Roman CYR" w:cs="Times New Roman CYR"/>
        </w:rPr>
        <w:t>товарная марка, прошедшая правовую защиту ( зарегистрированная).</w:t>
      </w:r>
    </w:p>
    <w:p w:rsidR="00672380" w:rsidRPr="00672380" w:rsidRDefault="00672380" w:rsidP="00672380">
      <w:pPr>
        <w:widowControl w:val="0"/>
        <w:numPr>
          <w:ilvl w:val="12"/>
          <w:numId w:val="0"/>
        </w:numPr>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rPr>
        <w:t>Выбор нужного названия торговой марки представляет собой важнейшую часть процесса маркетинга. К этому вопросу нужно подходить очень тщательно. Хорошее название может в значительной мере способствовать успеху товара. Наиболее крупные маркетинговые компании разработали форматизированный алгоритм выбора торговой марки. Поиск наилучшего названия торговой марки – задача сложная. Её решение начинается с тщательного обзора товара и его преимуществ, целевых рынков и предложенных маркетинговых стратегий.</w:t>
      </w:r>
    </w:p>
    <w:p w:rsidR="00672380" w:rsidRPr="00672380" w:rsidRDefault="00672380" w:rsidP="00672380">
      <w:pPr>
        <w:widowControl w:val="0"/>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rPr>
        <w:t>Конкурентоспособность товара</w:t>
      </w:r>
      <w:r w:rsidRPr="00672380">
        <w:rPr>
          <w:rFonts w:ascii="Times New Roman CYR" w:hAnsi="Times New Roman CYR" w:cs="Times New Roman CYR"/>
        </w:rPr>
        <w:t xml:space="preserve"> – это решающий фактор коммерческого успеха товара на конкурентоспособном рынке. Поэтому очень важно создать такой товар, чтобы именно его захотели приобрести покупатели. А сделать это непросто.</w:t>
      </w:r>
    </w:p>
    <w:p w:rsidR="00672380" w:rsidRPr="00672380" w:rsidRDefault="00672380" w:rsidP="00672380">
      <w:pPr>
        <w:widowControl w:val="0"/>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rPr>
        <w:t>реди факторов, оказывающих влияние на конкурентоспособность, были выделены две группы: ценовые и неценовые механизмы. Под ценовыми факторами понимаются сама цена, условия её формирования, эластичность спроса на данный товар и другие.</w:t>
      </w:r>
    </w:p>
    <w:p w:rsidR="00672380" w:rsidRPr="00672380" w:rsidRDefault="00672380" w:rsidP="00672380">
      <w:pPr>
        <w:widowControl w:val="0"/>
        <w:autoSpaceDE w:val="0"/>
        <w:autoSpaceDN w:val="0"/>
        <w:adjustRightInd w:val="0"/>
        <w:ind w:firstLine="708"/>
        <w:jc w:val="both"/>
        <w:rPr>
          <w:rFonts w:ascii="Times New Roman CYR" w:hAnsi="Times New Roman CYR" w:cs="Times New Roman CYR"/>
        </w:rPr>
      </w:pPr>
      <w:r w:rsidRPr="00672380">
        <w:rPr>
          <w:rFonts w:ascii="Times New Roman CYR" w:hAnsi="Times New Roman CYR" w:cs="Times New Roman CYR"/>
          <w:b/>
        </w:rPr>
        <w:t>Неценовыми факторами являются качество, имидж компании - производителя, её репутация на рынке конкурентов, марка товара и другие</w:t>
      </w:r>
      <w:r w:rsidRPr="00672380">
        <w:rPr>
          <w:rFonts w:ascii="Times New Roman CYR" w:hAnsi="Times New Roman CYR" w:cs="Times New Roman CYR"/>
        </w:rPr>
        <w:t>.</w:t>
      </w:r>
    </w:p>
    <w:p w:rsidR="0055099A" w:rsidRDefault="0055099A" w:rsidP="0055099A"/>
    <w:p w:rsidR="00672380" w:rsidRPr="00672380" w:rsidRDefault="00672380" w:rsidP="00672380">
      <w:pPr>
        <w:jc w:val="center"/>
        <w:rPr>
          <w:sz w:val="32"/>
          <w:szCs w:val="32"/>
        </w:rPr>
      </w:pPr>
      <w:r w:rsidRPr="00672380">
        <w:rPr>
          <w:sz w:val="32"/>
          <w:szCs w:val="32"/>
        </w:rPr>
        <w:t>КазЭУ имени Т.Рыскулова</w:t>
      </w:r>
    </w:p>
    <w:p w:rsidR="00672380" w:rsidRPr="00672380" w:rsidRDefault="00672380" w:rsidP="00672380">
      <w:pPr>
        <w:jc w:val="center"/>
        <w:rPr>
          <w:sz w:val="32"/>
          <w:szCs w:val="32"/>
        </w:rPr>
      </w:pPr>
      <w:r w:rsidRPr="00672380">
        <w:rPr>
          <w:sz w:val="32"/>
          <w:szCs w:val="32"/>
        </w:rPr>
        <w:t>Факультет «Управление»</w:t>
      </w:r>
    </w:p>
    <w:p w:rsidR="00672380" w:rsidRPr="00672380" w:rsidRDefault="00672380" w:rsidP="00672380">
      <w:pPr>
        <w:jc w:val="center"/>
        <w:rPr>
          <w:sz w:val="32"/>
          <w:szCs w:val="32"/>
        </w:rPr>
      </w:pPr>
      <w:r w:rsidRPr="00672380">
        <w:rPr>
          <w:sz w:val="32"/>
          <w:szCs w:val="32"/>
        </w:rPr>
        <w:t>Кафедра «ГРЭ»</w:t>
      </w:r>
    </w:p>
    <w:p w:rsidR="00672380" w:rsidRDefault="00672380" w:rsidP="0055099A"/>
    <w:p w:rsidR="00672380" w:rsidRDefault="00672380" w:rsidP="0055099A"/>
    <w:p w:rsidR="00672380" w:rsidRDefault="00672380" w:rsidP="0055099A"/>
    <w:p w:rsidR="00672380" w:rsidRDefault="00672380" w:rsidP="0055099A"/>
    <w:p w:rsidR="00672380" w:rsidRDefault="00672380" w:rsidP="0055099A"/>
    <w:p w:rsidR="00672380" w:rsidRDefault="00672380" w:rsidP="0055099A"/>
    <w:p w:rsidR="00672380" w:rsidRDefault="00672380" w:rsidP="0055099A"/>
    <w:p w:rsidR="00672380" w:rsidRDefault="00672380" w:rsidP="0055099A">
      <w:pPr>
        <w:rPr>
          <w:sz w:val="144"/>
          <w:szCs w:val="144"/>
        </w:rPr>
      </w:pPr>
    </w:p>
    <w:p w:rsidR="00672380" w:rsidRDefault="00672380" w:rsidP="0055099A">
      <w:pPr>
        <w:rPr>
          <w:sz w:val="144"/>
          <w:szCs w:val="144"/>
        </w:rPr>
      </w:pPr>
    </w:p>
    <w:p w:rsidR="00672380" w:rsidRDefault="00672380" w:rsidP="00672380">
      <w:pPr>
        <w:ind w:left="708" w:firstLine="708"/>
        <w:rPr>
          <w:sz w:val="144"/>
          <w:szCs w:val="144"/>
        </w:rPr>
      </w:pPr>
      <w:r w:rsidRPr="00672380">
        <w:rPr>
          <w:sz w:val="144"/>
          <w:szCs w:val="144"/>
        </w:rPr>
        <w:t>СРСП №3</w:t>
      </w:r>
    </w:p>
    <w:p w:rsidR="00672380" w:rsidRDefault="00672380" w:rsidP="00672380">
      <w:pPr>
        <w:ind w:left="708" w:firstLine="708"/>
        <w:rPr>
          <w:sz w:val="144"/>
          <w:szCs w:val="144"/>
        </w:rPr>
      </w:pPr>
    </w:p>
    <w:p w:rsidR="00672380" w:rsidRPr="00672380" w:rsidRDefault="00672380" w:rsidP="00672380">
      <w:pPr>
        <w:ind w:left="708" w:firstLine="708"/>
      </w:pPr>
    </w:p>
    <w:p w:rsidR="00672380" w:rsidRPr="00672380" w:rsidRDefault="00672380" w:rsidP="0055099A">
      <w:pPr>
        <w:rPr>
          <w:sz w:val="32"/>
          <w:szCs w:val="32"/>
        </w:rPr>
      </w:pPr>
    </w:p>
    <w:p w:rsidR="00672380" w:rsidRDefault="00672380" w:rsidP="0055099A">
      <w:pPr>
        <w:rPr>
          <w:sz w:val="32"/>
          <w:szCs w:val="32"/>
        </w:rPr>
      </w:pPr>
    </w:p>
    <w:p w:rsidR="00672380" w:rsidRDefault="00672380" w:rsidP="0055099A">
      <w:pPr>
        <w:rPr>
          <w:sz w:val="32"/>
          <w:szCs w:val="32"/>
        </w:rPr>
      </w:pPr>
    </w:p>
    <w:p w:rsidR="00672380" w:rsidRPr="00672380" w:rsidRDefault="00672380" w:rsidP="00672380">
      <w:pPr>
        <w:rPr>
          <w:sz w:val="32"/>
          <w:szCs w:val="32"/>
        </w:rPr>
      </w:pPr>
      <w:r>
        <w:rPr>
          <w:sz w:val="32"/>
          <w:szCs w:val="32"/>
        </w:rPr>
        <w:t xml:space="preserve">                                                              </w:t>
      </w:r>
      <w:r w:rsidR="005F4326">
        <w:rPr>
          <w:sz w:val="32"/>
          <w:szCs w:val="32"/>
        </w:rPr>
        <w:t xml:space="preserve">     </w:t>
      </w:r>
      <w:r>
        <w:rPr>
          <w:sz w:val="32"/>
          <w:szCs w:val="32"/>
        </w:rPr>
        <w:t xml:space="preserve">  </w:t>
      </w:r>
      <w:r w:rsidRPr="00672380">
        <w:rPr>
          <w:sz w:val="32"/>
          <w:szCs w:val="32"/>
        </w:rPr>
        <w:t xml:space="preserve">Выполнила студентка </w:t>
      </w:r>
    </w:p>
    <w:p w:rsidR="00672380" w:rsidRPr="00672380" w:rsidRDefault="00672380" w:rsidP="00672380">
      <w:pPr>
        <w:rPr>
          <w:sz w:val="32"/>
          <w:szCs w:val="32"/>
        </w:rPr>
      </w:pPr>
      <w:r>
        <w:rPr>
          <w:sz w:val="32"/>
          <w:szCs w:val="32"/>
        </w:rPr>
        <w:t xml:space="preserve">                                                     </w:t>
      </w:r>
      <w:r w:rsidR="005F4326">
        <w:rPr>
          <w:sz w:val="32"/>
          <w:szCs w:val="32"/>
        </w:rPr>
        <w:t xml:space="preserve">                                    </w:t>
      </w:r>
      <w:r w:rsidRPr="00672380">
        <w:rPr>
          <w:sz w:val="32"/>
          <w:szCs w:val="32"/>
        </w:rPr>
        <w:t xml:space="preserve">группы 105 о/о </w:t>
      </w:r>
      <w:r>
        <w:rPr>
          <w:sz w:val="32"/>
          <w:szCs w:val="32"/>
        </w:rPr>
        <w:t xml:space="preserve"> </w:t>
      </w:r>
    </w:p>
    <w:p w:rsidR="00672380" w:rsidRPr="00672380" w:rsidRDefault="005F4326" w:rsidP="0055099A">
      <w:pPr>
        <w:rPr>
          <w:sz w:val="32"/>
          <w:szCs w:val="32"/>
        </w:rPr>
      </w:pPr>
      <w:r>
        <w:rPr>
          <w:sz w:val="32"/>
          <w:szCs w:val="32"/>
        </w:rPr>
        <w:t xml:space="preserve">                                                                                         </w:t>
      </w:r>
      <w:r w:rsidR="00672380" w:rsidRPr="00672380">
        <w:rPr>
          <w:sz w:val="32"/>
          <w:szCs w:val="32"/>
        </w:rPr>
        <w:t>Жайтапова Н.С.</w:t>
      </w:r>
    </w:p>
    <w:p w:rsidR="00672380" w:rsidRDefault="005F4326" w:rsidP="0055099A">
      <w:pPr>
        <w:rPr>
          <w:sz w:val="32"/>
          <w:szCs w:val="32"/>
        </w:rPr>
      </w:pPr>
      <w:r>
        <w:rPr>
          <w:sz w:val="32"/>
          <w:szCs w:val="32"/>
        </w:rPr>
        <w:t xml:space="preserve">                                                                      </w:t>
      </w:r>
      <w:r w:rsidR="00672380" w:rsidRPr="00672380">
        <w:rPr>
          <w:sz w:val="32"/>
          <w:szCs w:val="32"/>
        </w:rPr>
        <w:t>Проверила к.э.н., доцент</w:t>
      </w:r>
    </w:p>
    <w:p w:rsidR="005F4326" w:rsidRPr="00672380" w:rsidRDefault="005F4326" w:rsidP="0055099A">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672380" w:rsidRPr="00672380" w:rsidRDefault="00672380" w:rsidP="0055099A">
      <w:bookmarkStart w:id="0" w:name="_GoBack"/>
      <w:bookmarkEnd w:id="0"/>
    </w:p>
    <w:sectPr w:rsidR="00672380" w:rsidRPr="00672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64"/>
    <w:rsid w:val="00472AF6"/>
    <w:rsid w:val="0055099A"/>
    <w:rsid w:val="005F4326"/>
    <w:rsid w:val="00672380"/>
    <w:rsid w:val="00A16532"/>
    <w:rsid w:val="00AB150C"/>
    <w:rsid w:val="00BF29DB"/>
    <w:rsid w:val="00DA356F"/>
    <w:rsid w:val="00E23D64"/>
    <w:rsid w:val="00F4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1FF4A-274E-402B-A2BC-38819AAA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I  Госсектор и укрепление конкурентных позиций национальных производителей</vt:lpstr>
    </vt:vector>
  </TitlesOfParts>
  <Company>Home</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Госсектор и укрепление конкурентных позиций национальных производителей</dc:title>
  <dc:subject/>
  <dc:creator>Дом</dc:creator>
  <cp:keywords/>
  <dc:description/>
  <cp:lastModifiedBy>Irina</cp:lastModifiedBy>
  <cp:revision>2</cp:revision>
  <dcterms:created xsi:type="dcterms:W3CDTF">2014-08-13T14:46:00Z</dcterms:created>
  <dcterms:modified xsi:type="dcterms:W3CDTF">2014-08-13T14:46:00Z</dcterms:modified>
</cp:coreProperties>
</file>