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44" w:rsidRDefault="00E26D44">
      <w:pPr>
        <w:rPr>
          <w:color w:val="00000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2552"/>
        <w:gridCol w:w="2551"/>
      </w:tblGrid>
      <w:tr w:rsidR="00E26D44">
        <w:trPr>
          <w:trHeight w:val="345"/>
        </w:trPr>
        <w:tc>
          <w:tcPr>
            <w:tcW w:w="2694" w:type="dxa"/>
          </w:tcPr>
          <w:p w:rsidR="00E26D44" w:rsidRDefault="00E26D44">
            <w:pPr>
              <w:rPr>
                <w:rFonts w:ascii="Arial Narrow" w:hAnsi="Arial Narrow"/>
                <w:color w:val="000000"/>
                <w:sz w:val="16"/>
                <w:lang w:val="en-US"/>
              </w:rPr>
            </w:pPr>
          </w:p>
          <w:p w:rsidR="00E26D44" w:rsidRDefault="00267A53">
            <w:pPr>
              <w:rPr>
                <w:rFonts w:ascii="Arial Narrow" w:hAnsi="Arial Narrow"/>
                <w:color w:val="000000"/>
                <w:sz w:val="10"/>
              </w:rPr>
            </w:pPr>
            <w:r>
              <w:rPr>
                <w:rFonts w:ascii="Arial Narrow" w:hAnsi="Arial Narrow"/>
                <w:color w:val="000000"/>
                <w:sz w:val="16"/>
                <w:lang w:val="en-US"/>
              </w:rPr>
              <w:t>1.</w:t>
            </w:r>
            <w:r>
              <w:rPr>
                <w:rFonts w:ascii="Arial Narrow" w:hAnsi="Arial Narrow"/>
                <w:b/>
                <w:color w:val="000000"/>
                <w:sz w:val="16"/>
              </w:rPr>
              <w:t>Понятие ГС и МС.</w:t>
            </w:r>
            <w:r>
              <w:rPr>
                <w:rFonts w:ascii="Arial Narrow" w:hAnsi="Arial Narrow"/>
                <w:color w:val="000000"/>
                <w:sz w:val="10"/>
              </w:rPr>
              <w:t xml:space="preserve">  Понятие рассм.в 2-х аспектах: как отрасль гос-воведения, наука и уч.курс. Понятие не отделимо от понятия гос-во. Оно отражает наличие опр.сферы в стр-ре гос-ва, и тем самым в общем процессе ГС. Такой сферой явл.организация, деят-ть и развитие органов госювласти и местн.самоупр, советов всех уровней. Только ГС изучает советы в целом, во всех проявлениях. ГС – это орг-я и деят-ть всей</w:t>
            </w:r>
            <w:r>
              <w:rPr>
                <w:rFonts w:ascii="Arial Narrow" w:hAnsi="Arial Narrow"/>
                <w:color w:val="000000"/>
                <w:sz w:val="10"/>
                <w:lang w:val="en-US"/>
              </w:rPr>
              <w:t xml:space="preserve"> </w:t>
            </w:r>
            <w:r>
              <w:rPr>
                <w:rFonts w:ascii="Arial Narrow" w:hAnsi="Arial Narrow"/>
                <w:color w:val="000000"/>
                <w:sz w:val="10"/>
              </w:rPr>
              <w:t>сис-мы советов, обеспечивающие с помощью соотв.форм и методов реализацию их ф-ций и задач по руководству гос-ным, хоз.и соц-культ.строительством и развития самоупр.начал на основе постоянн.привлечения граждан к самоуправлению гос.и общ.делами.</w:t>
            </w:r>
          </w:p>
        </w:tc>
        <w:tc>
          <w:tcPr>
            <w:tcW w:w="2551" w:type="dxa"/>
          </w:tcPr>
          <w:p w:rsidR="00E26D44" w:rsidRDefault="00E26D44">
            <w:pPr>
              <w:rPr>
                <w:color w:val="000000"/>
                <w:sz w:val="16"/>
              </w:rPr>
            </w:pPr>
          </w:p>
          <w:p w:rsidR="00E26D44" w:rsidRDefault="00267A53">
            <w:pPr>
              <w:rPr>
                <w:color w:val="000000"/>
                <w:sz w:val="10"/>
              </w:rPr>
            </w:pPr>
            <w:r>
              <w:rPr>
                <w:color w:val="000000"/>
                <w:sz w:val="16"/>
              </w:rPr>
              <w:t>2.</w:t>
            </w:r>
            <w:r>
              <w:rPr>
                <w:b/>
                <w:color w:val="000000"/>
                <w:sz w:val="16"/>
              </w:rPr>
              <w:t xml:space="preserve"> </w:t>
            </w:r>
            <w:r>
              <w:rPr>
                <w:rFonts w:ascii="Arial Narrow" w:hAnsi="Arial Narrow"/>
                <w:b/>
                <w:color w:val="000000"/>
                <w:sz w:val="16"/>
              </w:rPr>
              <w:t>Основные элементы содержания ГС и МС</w:t>
            </w:r>
            <w:r>
              <w:rPr>
                <w:b/>
                <w:color w:val="000000"/>
                <w:sz w:val="16"/>
              </w:rPr>
              <w:t>.</w:t>
            </w:r>
            <w:r>
              <w:rPr>
                <w:color w:val="000000"/>
                <w:sz w:val="10"/>
              </w:rPr>
              <w:t xml:space="preserve"> Это: сис-ма органов гос.власти и МС, принципы ее строения; ф-ции, т.е.направления деят-ти органов власти и МС, руководство гос-ным, хоз.и соц-культ-м строительством; внутриорганизационное строение органов гос.вли МС, отношения структ.подразделений во внутр.организации; организац.формы и методы взаимоотношений органов гос.вл.и МС с общ.организациями, формами непосредств.демократии.</w:t>
            </w:r>
          </w:p>
        </w:tc>
        <w:tc>
          <w:tcPr>
            <w:tcW w:w="2552" w:type="dxa"/>
          </w:tcPr>
          <w:p w:rsidR="00E26D44" w:rsidRDefault="00E26D44">
            <w:pPr>
              <w:rPr>
                <w:rFonts w:ascii="Arial Narrow" w:hAnsi="Arial Narrow"/>
                <w:color w:val="000000"/>
                <w:sz w:val="16"/>
              </w:rPr>
            </w:pPr>
          </w:p>
          <w:p w:rsidR="00E26D44" w:rsidRDefault="00267A53">
            <w:pPr>
              <w:rPr>
                <w:rFonts w:ascii="Arial Narrow" w:hAnsi="Arial Narrow"/>
                <w:color w:val="000000"/>
                <w:sz w:val="10"/>
              </w:rPr>
            </w:pPr>
            <w:r>
              <w:rPr>
                <w:rFonts w:ascii="Arial Narrow" w:hAnsi="Arial Narrow"/>
                <w:color w:val="000000"/>
                <w:sz w:val="16"/>
              </w:rPr>
              <w:t xml:space="preserve">3. </w:t>
            </w:r>
            <w:r>
              <w:rPr>
                <w:rFonts w:ascii="Arial Narrow" w:hAnsi="Arial Narrow"/>
                <w:b/>
                <w:color w:val="000000"/>
                <w:sz w:val="16"/>
              </w:rPr>
              <w:t>Связь ГС и МС с отраслями права Укр</w:t>
            </w:r>
            <w:r>
              <w:rPr>
                <w:rFonts w:ascii="Arial Narrow" w:hAnsi="Arial Narrow"/>
                <w:color w:val="000000"/>
                <w:sz w:val="16"/>
              </w:rPr>
              <w:t xml:space="preserve">. </w:t>
            </w:r>
            <w:r>
              <w:rPr>
                <w:rFonts w:ascii="Arial Narrow" w:hAnsi="Arial Narrow"/>
                <w:color w:val="000000"/>
                <w:sz w:val="10"/>
              </w:rPr>
              <w:t>1)прав.нормы закр.и регулир.отн-я, из кот.складываются организация и деят-ть органов гос.вл и МС.2)принятие правовых актов явл.для органов гос.власти и МС средством руководства, решением стоящих перед ними задач в области гос-го, хоз., соц-к-го строительства. Особенно тесно связано ГС с конституц.и админ.правом. Конст-прав.нормы закр.сис-му, организацию и формы деят-ти органов гос.вл.и МС. Они явл.правовым фундаментом ГС, определяют содержание ф-ций органов гос.вл.и МС, требования к их орг-ции и деят-ти. Нормы админ.права опред.стр-ру и орг-цию работы исп.органов гос.вл-ти, прав.положение и ф-ции гос.аппарата. связь с фин.правом выраж.в опред.конкр.полномочий органов гос.вл.и МС в данной отрасли – напр.регламент, порядок подготовки, принятие бюджета.</w:t>
            </w:r>
          </w:p>
        </w:tc>
        <w:tc>
          <w:tcPr>
            <w:tcW w:w="2551" w:type="dxa"/>
          </w:tcPr>
          <w:p w:rsidR="00E26D44" w:rsidRDefault="00E26D44">
            <w:pPr>
              <w:rPr>
                <w:color w:val="000000"/>
              </w:rPr>
            </w:pPr>
          </w:p>
        </w:tc>
      </w:tr>
      <w:tr w:rsidR="00E26D44">
        <w:trPr>
          <w:trHeight w:val="345"/>
        </w:trPr>
        <w:tc>
          <w:tcPr>
            <w:tcW w:w="2694" w:type="dxa"/>
          </w:tcPr>
          <w:p w:rsidR="00E26D44" w:rsidRDefault="00E26D44">
            <w:pPr>
              <w:rPr>
                <w:rFonts w:ascii="Arial Narrow" w:hAnsi="Arial Narrow"/>
                <w:b/>
                <w:color w:val="000000"/>
                <w:sz w:val="16"/>
              </w:rPr>
            </w:pPr>
          </w:p>
          <w:p w:rsidR="00E26D44" w:rsidRDefault="00267A53">
            <w:pPr>
              <w:rPr>
                <w:rFonts w:ascii="Arial Narrow" w:hAnsi="Arial Narrow"/>
                <w:b/>
                <w:color w:val="000000"/>
                <w:sz w:val="10"/>
              </w:rPr>
            </w:pPr>
            <w:r>
              <w:rPr>
                <w:rFonts w:ascii="Arial Narrow" w:hAnsi="Arial Narrow"/>
                <w:b/>
                <w:color w:val="000000"/>
                <w:sz w:val="16"/>
              </w:rPr>
              <w:t xml:space="preserve">4. Конст.основы ГС и МС. </w:t>
            </w:r>
            <w:r>
              <w:rPr>
                <w:rFonts w:ascii="Arial Narrow" w:hAnsi="Arial Narrow"/>
                <w:color w:val="000000"/>
                <w:sz w:val="10"/>
              </w:rPr>
              <w:t>Конституция явл</w:t>
            </w:r>
            <w:r>
              <w:rPr>
                <w:rFonts w:ascii="Arial Narrow" w:hAnsi="Arial Narrow"/>
                <w:b/>
                <w:color w:val="000000"/>
                <w:sz w:val="10"/>
              </w:rPr>
              <w:t>.</w:t>
            </w:r>
            <w:r>
              <w:rPr>
                <w:rFonts w:ascii="Arial Narrow" w:hAnsi="Arial Narrow"/>
                <w:color w:val="000000"/>
                <w:sz w:val="10"/>
              </w:rPr>
              <w:t>основным источником укр.законодат-ва, основным з-ном гос-ва. На конст.уровне закреплено положение про разделение гос.власти в Укр.на законодат., исп,суд. Органы зак., исп.,суд.власти явл.независ-ми и осущ.свои полномочия в усановленных конституцией пределах и в соотв.с з-ми Укр. Параметры этих полномочий выписаны в соотв.разделах конституции. Так единств.орнаном законодат.вл.явл. парламет, полномочи кот.закр.в разд 4 К-ции. Разд.5 – президент У. Разд.6 – органы исп.вл.и кабмин. К-ция Укр.признает и гарантирует местное самоупр., что выражается в предоставлении террит.громадам и их органам – местным советам – властно-управленческих полномочий.</w:t>
            </w:r>
          </w:p>
        </w:tc>
        <w:tc>
          <w:tcPr>
            <w:tcW w:w="2551" w:type="dxa"/>
          </w:tcPr>
          <w:p w:rsidR="00E26D44" w:rsidRDefault="00E26D44">
            <w:pPr>
              <w:rPr>
                <w:rFonts w:ascii="Arial Narrow" w:hAnsi="Arial Narrow"/>
                <w:color w:val="000000"/>
                <w:sz w:val="16"/>
              </w:rPr>
            </w:pPr>
          </w:p>
          <w:p w:rsidR="00E26D44" w:rsidRDefault="00267A53">
            <w:pPr>
              <w:rPr>
                <w:rFonts w:ascii="Arial Narrow" w:hAnsi="Arial Narrow"/>
                <w:color w:val="000000"/>
                <w:sz w:val="10"/>
              </w:rPr>
            </w:pPr>
            <w:r>
              <w:rPr>
                <w:rFonts w:ascii="Arial Narrow" w:hAnsi="Arial Narrow"/>
                <w:color w:val="000000"/>
                <w:sz w:val="16"/>
              </w:rPr>
              <w:t xml:space="preserve">5. </w:t>
            </w:r>
            <w:r>
              <w:rPr>
                <w:rFonts w:ascii="Arial Narrow" w:hAnsi="Arial Narrow"/>
                <w:b/>
                <w:color w:val="000000"/>
                <w:sz w:val="16"/>
              </w:rPr>
              <w:t>Понятие и предмет науки ГС и МС.</w:t>
            </w:r>
            <w:r>
              <w:rPr>
                <w:rFonts w:ascii="Arial Narrow" w:hAnsi="Arial Narrow"/>
                <w:color w:val="000000"/>
                <w:sz w:val="10"/>
              </w:rPr>
              <w:t xml:space="preserve"> Наука ГС и МС – это совокупность научных идей, взглядов, представлений об организации и деят-ти органов гос.власти и МС, направлена на изучение организационных отношений в деят-ти этих органов. Предметом ее исследования явл.возникновение, становление и развитие орг-ии и деят-ти советов и их органов, депутатов во взаимодействии с разл.формами демократии.</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 История науки ГС и МС.</w:t>
            </w:r>
            <w:r>
              <w:rPr>
                <w:rFonts w:ascii="Arial Narrow" w:hAnsi="Arial Narrow"/>
                <w:color w:val="000000"/>
                <w:sz w:val="10"/>
              </w:rPr>
              <w:t xml:space="preserve"> В нач период становления гос.стр-ва в СССР осн.началами для формирования науки ГС и МС были работы Ленина, програмные документы и директивы КПСС. В предвоенный и начале послевоенн.периода на состояние науки ГС отриц.сказалась обстановка культа личности, повлекшая формализм и догматизм в анализе проблем науки, сужение тематики исследований. Сов.строит-во рассматривалось только как орг-ция Советов. Появилась тенденция отрицания самост.существования науки ГС, было прекращено преподавание этой науки в вузах. В 70-80 гг.слож.ситуация застоя в практике гос.органов углублялся разрыв между законодат.регулированием орг-ии и деят-ти органов гос.власти и практикой их функционирования. Распад СССР, независимость Украины, принятие Конституции У.дали толчок развитию демократии, решающим переменам в организации и деят-ти органов гос.вл и МС.</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7. Соотношение науки ГС и МС с др.науками.</w:t>
            </w:r>
            <w:r>
              <w:rPr>
                <w:rFonts w:ascii="Arial Narrow" w:hAnsi="Arial Narrow"/>
                <w:color w:val="000000"/>
                <w:sz w:val="10"/>
              </w:rPr>
              <w:t xml:space="preserve"> Наука ГС и МС явл.составной частью сис-мы общественных наук. Используя данные этих наук, результатами своих исследований она способствует их развитию в таких вопросах как народнй суверинитет, формы привлечения граждан к управлению гос-вом и осуществлением самоуправления. Наука ГС и МС тесно связана с наукой гос.права, изучающей действие гос.-правовых норм и институтов, также с др.науками. Теория гос-ва и права явл.общетеоритич.и методологической наукой – ею изучаются функции и сущность гос-ва, самоупр-я. Связь с экон.теорией – содержание ф-йий и компетенции органов гос.вл и МС в сфере эк-ки, критерии эффективности их деят-ти. Социология, обращаясь к особенностям индивид.и группового поведения людей, помогает гос.стр-ву исследовать связь органов гос.вл.и местн.самоупр-я с разл.соц группами, реальное представительство их интересов, социология предост.данные о мотивации поведения депутатов, должн.лиц гос.аппарата, учитывая психологич.аспекты орг-ции труда.</w:t>
            </w:r>
          </w:p>
        </w:tc>
      </w:tr>
      <w:tr w:rsidR="00E26D44">
        <w:trPr>
          <w:trHeight w:val="345"/>
        </w:trPr>
        <w:tc>
          <w:tcPr>
            <w:tcW w:w="2694" w:type="dxa"/>
          </w:tcPr>
          <w:p w:rsidR="00E26D44" w:rsidRDefault="00E26D44">
            <w:pPr>
              <w:rPr>
                <w:rFonts w:ascii="Arial Narrow" w:hAnsi="Arial Narrow"/>
                <w:color w:val="000000"/>
                <w:sz w:val="16"/>
              </w:rPr>
            </w:pPr>
          </w:p>
          <w:p w:rsidR="00E26D44" w:rsidRDefault="00267A53">
            <w:pPr>
              <w:rPr>
                <w:rFonts w:ascii="Arial Narrow" w:hAnsi="Arial Narrow"/>
                <w:color w:val="000000"/>
                <w:sz w:val="10"/>
              </w:rPr>
            </w:pPr>
            <w:r>
              <w:rPr>
                <w:rFonts w:ascii="Arial Narrow" w:hAnsi="Arial Narrow"/>
                <w:color w:val="000000"/>
                <w:sz w:val="16"/>
              </w:rPr>
              <w:t>8</w:t>
            </w:r>
            <w:r>
              <w:rPr>
                <w:rFonts w:ascii="Arial Narrow" w:hAnsi="Arial Narrow"/>
                <w:b/>
                <w:color w:val="000000"/>
                <w:sz w:val="16"/>
              </w:rPr>
              <w:t>. Система, методологические основы и источники науки ГС и МС.</w:t>
            </w:r>
            <w:r>
              <w:rPr>
                <w:rFonts w:ascii="Arial Narrow" w:hAnsi="Arial Narrow"/>
                <w:color w:val="000000"/>
                <w:sz w:val="10"/>
              </w:rPr>
              <w:t xml:space="preserve"> Сис-ма науки ГС, изучающей организ.стр-ру органов гос.власти и МС, орг-цию их работы, ее формы, методы во многом определяются си-мой гос.права. прежде всего система науки Гс включает:1)понятие, предмет ГС;2)система, порядок формирования, осн.принципы деят-ти органов власти и МС.Источники: конституция, акты высших и местн.органов гос.вл-ти и управления, труды ученых-правоведов. Наука Гсиспользует конкр.методы исследований: 1)системнй – рассмотрение сис-мы гос.органов, единства их осн.организац.форм деят-ти;2)исторический – прослеживание зарождения и тенденций развития органов гос.вл.и МС;3)метод нормативно-логического анализа – воздействие прав.норм на деят-ть органов гос.власти и МС, исходя из потребностей практики;4)социологические исследования – исслед.соц.-психологических сторон деят-ти депутатов, должн.лиц исп.органов;5)сравнительный – сооьтношение гос.орг-ции заруб стран;6)метод моделирования – получение инф-ции о эффективности деят-ти органов гос.власти и МС, прогнозирование новых форм их орг-ции и деят-ти.</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 xml:space="preserve">9. Задачи и знасение науки ГС и МС. </w:t>
            </w:r>
            <w:r>
              <w:rPr>
                <w:rFonts w:ascii="Arial Narrow" w:hAnsi="Arial Narrow"/>
                <w:color w:val="000000"/>
                <w:sz w:val="10"/>
              </w:rPr>
              <w:t>Задачи: осущ.системных научных исследований и аналитических разработок, направленых на углубление демократии в деят-ти органов гос.вл.и МС, развитии самоупр-я, повышения эффективности руководства органами гос.вл.и МС, гос.делами, экономикой, комплексным развитием территорий, а также разработка проблем рай.орг-ции органов гос.власти и МС, сочетающих законодательство, управление и контроль, принятие решений с их исполнением, внедрение в их деят-ть современных методов управления и достижений НТП.Значение: изучение ГС дает кадрам знание в области организационной работы, умение выбирать прав.формы и методы для решения конкр.задач в соотв.с требованиеми закона. Использование научных достижений имеет большое значение для совершенствования орг-ции и деят-ти органов гос.власти и МС. Органы гос.вл.и МС часто обращаются к рекомендациям ученых, достижениям науки ГС и др.наук при принятии решений правового регулирования, своей орг-ии и деят-ти.</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10. Понятие и система учебного курса ГС и МС.</w:t>
            </w:r>
            <w:r>
              <w:rPr>
                <w:rFonts w:ascii="Arial Narrow" w:hAnsi="Arial Narrow"/>
                <w:color w:val="000000"/>
                <w:sz w:val="10"/>
              </w:rPr>
              <w:t xml:space="preserve"> ГС и МС как учебный курс это опред.совокупность знаний об организационных(в т.ч.и государственно-правовых) общ.отношениях, складывающихся в процессе орг-ии и деят-ти органов гос.власти и МС в связи с рядом форм привлечения граждан к управлению гос-вом и осуществления самоуправления, а именно о предмете науки гос.стр-ва и местн.самоупр-я.</w:t>
            </w:r>
          </w:p>
        </w:tc>
        <w:tc>
          <w:tcPr>
            <w:tcW w:w="2551" w:type="dxa"/>
          </w:tcPr>
          <w:p w:rsidR="00E26D44" w:rsidRDefault="00E26D44">
            <w:pPr>
              <w:rPr>
                <w:rFonts w:ascii="Arial Narrow" w:hAnsi="Arial Narrow"/>
                <w:b/>
                <w:color w:val="000000"/>
                <w:sz w:val="16"/>
                <w:lang w:val="en-US"/>
              </w:rPr>
            </w:pPr>
          </w:p>
          <w:p w:rsidR="00E26D44" w:rsidRDefault="00267A53">
            <w:pPr>
              <w:rPr>
                <w:rFonts w:ascii="Arial Narrow" w:hAnsi="Arial Narrow"/>
                <w:b/>
                <w:color w:val="000000"/>
                <w:sz w:val="10"/>
              </w:rPr>
            </w:pPr>
            <w:r>
              <w:rPr>
                <w:rFonts w:ascii="Arial Narrow" w:hAnsi="Arial Narrow"/>
                <w:b/>
                <w:color w:val="000000"/>
                <w:sz w:val="16"/>
                <w:lang w:val="en-US"/>
              </w:rPr>
              <w:t>31</w:t>
            </w:r>
            <w:r>
              <w:rPr>
                <w:rFonts w:ascii="Arial Narrow" w:hAnsi="Arial Narrow"/>
                <w:b/>
                <w:color w:val="000000"/>
                <w:sz w:val="16"/>
              </w:rPr>
              <w:t>. Выработка решений органов власти и МС.</w:t>
            </w:r>
            <w:r>
              <w:rPr>
                <w:rFonts w:ascii="Arial Narrow" w:hAnsi="Arial Narrow"/>
                <w:b/>
                <w:color w:val="000000"/>
                <w:sz w:val="10"/>
              </w:rPr>
              <w:t xml:space="preserve"> </w:t>
            </w:r>
            <w:r>
              <w:rPr>
                <w:rFonts w:ascii="Arial Narrow" w:hAnsi="Arial Narrow"/>
                <w:color w:val="000000"/>
                <w:sz w:val="10"/>
              </w:rPr>
              <w:t>Осуществляя руководство всеми отраслями гос.,хоз., соц.-культ строительства органы гос.власти и МС принимают решения; обеспечивают и контролируют их исполнение. Законы и др.нормативные акты явл.главными правовыми рычагами руководства органами гос.власти и МС делами гос-ва. Наряду с норм.актами Верх.Рада и местные советы прин.бюджеты, программы экон.и соц.-культ.развития, определяющие направления работы органов управления. Свои акты органы гос.власти и МС принимают в пределах установленных для них полномочий и в предусмотренном законом порядке. Как правило каждый орган гос.власти или местного самоупр-я формирует свои рабочие органы для обеспечения подготовки и принятия решений (напр.постоянные комисии). Стадии принятия решений: подготовка решения, его обоснование; принятие решения(колегиально или единолично); доведение решения до исполнителей (офиц.опубликование, распространение через средства масс.инф-ии).</w:t>
            </w:r>
          </w:p>
        </w:tc>
      </w:tr>
      <w:tr w:rsidR="00E26D44">
        <w:trPr>
          <w:trHeight w:val="345"/>
        </w:trPr>
        <w:tc>
          <w:tcPr>
            <w:tcW w:w="2694"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32. Организация и контроль исполнения решений органов гос.вл.и МС.</w:t>
            </w:r>
            <w:r>
              <w:rPr>
                <w:rFonts w:ascii="Arial Narrow" w:hAnsi="Arial Narrow"/>
                <w:color w:val="000000"/>
                <w:sz w:val="10"/>
              </w:rPr>
              <w:t xml:space="preserve"> Контроль, проверка исполнения решений органов гос.власти и МС явл.одним из главн.вопросов орг-ции их деят-ти. Цель проверки исполнения – получение результатов, предусмотренных в решении. Она призвана выявлять и устранять причины, порождающие нарушение законности. Проверка исполнения должна носить систематический характер. Выполнение решений должно проверяться не только по отчетным документам, но и по реальным результатам на практике.</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33.Координация в деятельности органов гос.вл.и МС.</w:t>
            </w:r>
            <w:r>
              <w:rPr>
                <w:rFonts w:ascii="Arial Narrow" w:hAnsi="Arial Narrow"/>
                <w:color w:val="000000"/>
                <w:sz w:val="10"/>
              </w:rPr>
              <w:t xml:space="preserve"> Координация деят-ти органов гос.вл-ти и МС обеспечивает эффективность их деят-ти; выработка обоснованных и конкретных решений, четкая орг-ция и контроль исполнения, рацион.использование раб.времени , определенность функций и ответ-ть каждого работника. Координация деят-ти органов гос.вл. и МС можно рассматривать по двум направлениям: 1) в организации работы самих органов( четкое распределение прав и обяз-ей между разл.подразделениями, сотрудниками аппарата, установление строгой подчиненности и ответ-ти работников, расстановка кадров с учетом их компетентности и опыта, сочетание моральных и матер.стимулов для повышения производительности их труда, внедрение средств выч.техники; 2) в деят-ти органов по руководству хоз., соц.-культ.строительством (закрепление в правовых актах задач и компетенции каждого органа, установление их прав.статуса в законодательстве, актах высших органов гос.власти.)</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34. Информационное обеспечение деят-ти органов гос.вл.и МС.</w:t>
            </w:r>
            <w:r>
              <w:rPr>
                <w:rFonts w:ascii="Arial Narrow" w:hAnsi="Arial Narrow"/>
                <w:color w:val="000000"/>
                <w:sz w:val="10"/>
              </w:rPr>
              <w:t>Эффективня деят-ть органов гос.вл.и МС невозможна без четкой системы информ.обеспечения, кот.должна помочь правильно оценивать состояние дел, характер предстоящих задач, принимать оптим.решения. получение необх.инф-ции юрид.основывается на праве органов гос.власти и МС на получение от подчиненных органов и неподчиненных предприятий и орг-ций сведений об их работе, права депутата на истребование инф-ии для осущ-я депутатской деят-ти. Предпосылкой высокой производительности труда в аппарате органов гос.власти и МС явл.использование в их деят-ти ЭВМ, создание выч.центров, кот.обеспеч.эффект.хранение и поиск инф-ии, необходимой для принятия оптим.решения.</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35.Организация работы с кадрами аппарата органов гос.вл.и МС.</w:t>
            </w:r>
            <w:r>
              <w:rPr>
                <w:rFonts w:ascii="Arial Narrow" w:hAnsi="Arial Narrow"/>
                <w:color w:val="000000"/>
                <w:sz w:val="10"/>
              </w:rPr>
              <w:t xml:space="preserve"> Важной качественной стороной орг-ии работы органов гос.власти и МС явл.стиль работы сотрудников их аппарата, кот.характеризует образ действий, личное их поведение при выполнении своих обяз-тей и осуществлении прав. Стиль поведения во многом определяется соц.-псих.особенностями личности, образованием, опытом. Главными требованиями, предъявляемыми к кадрам аппарата органов гос.власти и МС явл.: 1) демократизм (сохранение связи с народом, использование критики, как средства воспитания кадров); 2) гумманизм(признание человека, его прав и свобод высшей ценностью в обществе); 3) творческое начало(стимулирование самостоятельности, инициативы, ответ-ти); 4) профессионализм и деловитость( компетентность, конкретность мероприятий и принимаемых решений, выбор реальных средств для их осуществления). Повышение эффективности работы аппарата органов гос.власти и МС, всех его сотрудников явл.необходиым условием совершенствования государственности. В целях повышения уровня деловой и проф.подготовки в аппарате должна действовать система повышения квалификации кадров.</w:t>
            </w:r>
          </w:p>
        </w:tc>
      </w:tr>
      <w:tr w:rsidR="00E26D44">
        <w:trPr>
          <w:trHeight w:val="345"/>
        </w:trPr>
        <w:tc>
          <w:tcPr>
            <w:tcW w:w="2694"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36. Организационное строение ВРУ.</w:t>
            </w:r>
            <w:r>
              <w:rPr>
                <w:rFonts w:ascii="Arial Narrow" w:hAnsi="Arial Narrow"/>
                <w:color w:val="000000"/>
                <w:sz w:val="10"/>
              </w:rPr>
              <w:t>Конст.состав ВР – 450 деп., кот.изб.путем тайного голос.на 4года. В соотв.с Конст.У. ВРУ избир.из своего состава председателя ВРУ, первого зама и зама председателя ВРУ и отзывает их. Председатель ведет заседание, организ.подгоовку и рассм-е вопросов на заседани, подписывает акты, принятые ВРУ, организ.работу аппарата ВР. ВРУ утверждает перечень комитетов ВР, избирает их председателей. Комитеты осущ.законопроектн.работу, гоовят и предварит.рассм.вопросы, отнесенные к полномочиям ВРУ. ВР в пределах своих полномочий может создавать врем.спец.комисии (для подготовки и предварит.рассм-я вопросов) и врем.следств.комисии (для провед.расследования по вопросам, предст.общий интерес) если за это проголосовало не менее 1\3 деп-ов. Нар.деп-ты могут объединяться в деп.группы и фракции, с условием, что в кажд.входят не менее 14чел. Аппарат ВРУ – обслуживает ВРУ, комитеты, комисии, деп-ов, созд.условия для нормальной работы – информационное, матер.-технич.обслуживание.</w:t>
            </w:r>
          </w:p>
        </w:tc>
        <w:tc>
          <w:tcPr>
            <w:tcW w:w="2551" w:type="dxa"/>
          </w:tcPr>
          <w:p w:rsidR="00E26D44" w:rsidRDefault="00E26D44">
            <w:pPr>
              <w:rPr>
                <w:rFonts w:ascii="Arial Narrow" w:hAnsi="Arial Narrow"/>
                <w:b/>
                <w:color w:val="000000"/>
                <w:sz w:val="16"/>
              </w:rPr>
            </w:pPr>
          </w:p>
          <w:p w:rsidR="00E26D44" w:rsidRDefault="00267A53">
            <w:pPr>
              <w:rPr>
                <w:color w:val="000000"/>
              </w:rPr>
            </w:pPr>
            <w:r>
              <w:rPr>
                <w:rFonts w:ascii="Arial Narrow" w:hAnsi="Arial Narrow"/>
                <w:b/>
                <w:color w:val="000000"/>
                <w:sz w:val="16"/>
              </w:rPr>
              <w:t>37.Регламент Верх.Рады.</w:t>
            </w:r>
            <w:r>
              <w:rPr>
                <w:rFonts w:ascii="Arial Narrow" w:hAnsi="Arial Narrow"/>
                <w:color w:val="000000"/>
                <w:sz w:val="10"/>
              </w:rPr>
              <w:t xml:space="preserve"> Порядок деят-ти ВРУ, ее органов и должн.лиц, кроме положений конституции, в наст.время определяется Регламентом ВРУ. Он имеет силу закона и устан.порядок созыва и проведения сессий ВРУ, ее заседаний, формирование ВР органов власти, определяет законодательную процедуру, порядок осущ.контрольной деят-ти. Значение регламента ВРУ сущ.возрастает в организации деят-ти парламента, обязывая депутатов более четко и взвешенно определять как организац-ые основы деят-ти парламента, так и парлам.процедуры. Поэтому ст.82 конституции предусм.принятие з-на про регламент Врады, кот.призван урегулировать как внутрипарламентские отношения, так и отношения Врады с президентом, правительством и др.органами гос.власти</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95. Исполнительные комитеты местн.советов.</w:t>
            </w:r>
            <w:r>
              <w:rPr>
                <w:rFonts w:ascii="Arial Narrow" w:hAnsi="Arial Narrow"/>
                <w:color w:val="000000"/>
                <w:sz w:val="10"/>
              </w:rPr>
              <w:t xml:space="preserve">Исполнительным органом местного совета явл.исп.комитеты, кот.созд.соотв.советом на срок его полномочий. Колич.состав исп.к-та опред.советом, персональный состав утв-ся советом по предложению председателя совета. Исп.к-т созд.в составе председателя соотв.совета, его замы по вопросам деят-ти исп.органов совета, управляещего делами (секретарь) исполн.комитета, руководителей отделов, управлений, др.исп.органов совета. Исп.к-ты явл.подотчетн.и подконтрольн.совету, а по вопросам осущ.полномочия органов исп.власти – также подконтрольными соотв.органам исп.власти. В его состав не могут входить депутаты соотв.совета. Полномочия исп.к-та местн.совета: предварит.рассмотр-е проектов местных программ соц.-экон.и культ.развития, местного бюджета, координирует деят-ть отделов, управлений и др.исп.органов совета, предприятий, орг-ций, принадлежащих к комунальной соб-ти, рассматр.отчеты об их работе. </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39.Сессия – главная форма деят-ти ВРУ.</w:t>
            </w:r>
            <w:r>
              <w:rPr>
                <w:rFonts w:ascii="Arial Narrow" w:hAnsi="Arial Narrow"/>
                <w:color w:val="000000"/>
                <w:sz w:val="10"/>
              </w:rPr>
              <w:t xml:space="preserve"> На сессии обязаны присутствовать все деп-ты, на ней реализуются все принципы оганизации и деят-ти предст.органов власти; только на сессии приним.з-ны и постановления; на ней реш-ся важнейшие вопросы жизни страны (КУ).Конст.Укр.опред. круг вопросов, кот.опред-ся искл-но з-нами У.; только на сессии реализуется важнейшее средство контроля со стороны деп.- деп.запроса.</w:t>
            </w:r>
          </w:p>
        </w:tc>
      </w:tr>
      <w:tr w:rsidR="00E26D44">
        <w:trPr>
          <w:trHeight w:val="345"/>
        </w:trPr>
        <w:tc>
          <w:tcPr>
            <w:tcW w:w="2694"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 xml:space="preserve">91.Порядок подготовки и проведения сессии местн.советов. </w:t>
            </w:r>
            <w:r>
              <w:rPr>
                <w:rFonts w:ascii="Arial Narrow" w:hAnsi="Arial Narrow"/>
                <w:color w:val="000000"/>
                <w:sz w:val="10"/>
              </w:rPr>
              <w:t>Сессия явл.главной организационной формой работы местн.советов. Сессия сост.из пленарн.заседаний и заседаний пост.комисий. Пленарн.заседания созыв.соотв.территор.изб.комисией через месяц после избрания совета в правомочном составе. Ее открывает и ведет председатель терр.изб.комисии. Очередные сессии созыв.председателем местн.советов по необходимости или по требованию 1/3 дпутатов не реже 1 раза в год. Сессия явл.правомочной, если в ней участвует более половины общего состава депутатов. Предложения по вопросам на рассмотрение совета вносятся председательствующим, пост.комисиями, главой местной гос.адм-ции, депутатом, исполкомом совета, общим собранием граждан. Порядок созыва сессии, порядок рассмотрения вопросов опред.регламентом совета. Протоколы сессий, принятые решения подписываются председательствующим. Сессии проводятся гласно, в случае необх.по решению совета могут пров.закрытые пленарные заседания.</w:t>
            </w:r>
          </w:p>
        </w:tc>
        <w:tc>
          <w:tcPr>
            <w:tcW w:w="2551"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61. Организационные формы и методы работы Президента У.</w:t>
            </w:r>
            <w:r>
              <w:rPr>
                <w:rFonts w:ascii="Arial Narrow" w:hAnsi="Arial Narrow"/>
                <w:color w:val="000000"/>
                <w:sz w:val="10"/>
              </w:rPr>
              <w:t xml:space="preserve"> Работа президента осущ.в опред.формах и опред.методами. Формами явл.издание прав.актов (указов, распоряжений), кот.устан.соотв.правила поведения или направлены на решение конкр.дела, а также другие организационные действия( заседания, совещания, организация работы внутри аппарата). В соотв.с конституцией П.создает для осуществления своих полномочий консультативные и другие дополн.органы и службы. Своими указами П.утверждает Положения об указанных органах и их состав. Формы работы Президента определяют соотв.методы, т.е.способы и приемы выполнения решений. Общими методами явл.убеждение и принуждение. Разновидностью их явл.административный (прямое воздействие на объект управления путем установления его прав и обяз—тей) и экономический ( создание условий, при кот.объект управления заинтересован выполнить решения); планирование, подбор и воспитание кадров, координаций, прогнозирований, контроль.</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62. Правовые акты президента.</w:t>
            </w:r>
            <w:r>
              <w:rPr>
                <w:rFonts w:ascii="Arial Narrow" w:hAnsi="Arial Narrow"/>
                <w:color w:val="000000"/>
                <w:sz w:val="10"/>
              </w:rPr>
              <w:t xml:space="preserve"> Для обеспечения выполнения своих полномочий През.наделяется правом издавать указы и распоряжения, кот.явл.обязат.для исполнения на всей терр.У.Эти акты должны созд.на основе КУ и законов У, отвечать им, направляться на их выполнение. В свою очередь указы През-та явл.прав.базой издания актов органами исп.власти. В соотв.с конст.Укр.ряд актов Президента (напр.признание иностр.гос-в, назначение членов КабМина) стан.обязательными при скрепление подписью Премьера и министра, ответственного за акт и его выполнение.</w:t>
            </w:r>
          </w:p>
        </w:tc>
        <w:tc>
          <w:tcPr>
            <w:tcW w:w="2551" w:type="dxa"/>
          </w:tcPr>
          <w:p w:rsidR="00E26D44" w:rsidRDefault="00E26D44">
            <w:pPr>
              <w:rPr>
                <w:rFonts w:ascii="Arial Narrow" w:hAnsi="Arial Narrow"/>
                <w:b/>
                <w:color w:val="000000"/>
                <w:sz w:val="16"/>
                <w:lang w:val="en-US"/>
              </w:rPr>
            </w:pPr>
          </w:p>
          <w:p w:rsidR="00E26D44" w:rsidRDefault="00267A53">
            <w:pPr>
              <w:rPr>
                <w:rFonts w:ascii="Arial Narrow" w:hAnsi="Arial Narrow"/>
                <w:color w:val="000000"/>
                <w:sz w:val="10"/>
              </w:rPr>
            </w:pPr>
            <w:r>
              <w:rPr>
                <w:rFonts w:ascii="Arial Narrow" w:hAnsi="Arial Narrow"/>
                <w:b/>
                <w:color w:val="000000"/>
                <w:sz w:val="16"/>
                <w:lang w:val="en-US"/>
              </w:rPr>
              <w:t>63.</w:t>
            </w:r>
            <w:r>
              <w:rPr>
                <w:rFonts w:ascii="Arial Narrow" w:hAnsi="Arial Narrow"/>
                <w:b/>
                <w:color w:val="000000"/>
                <w:sz w:val="16"/>
              </w:rPr>
              <w:t>Аппарат президента.</w:t>
            </w:r>
            <w:r>
              <w:rPr>
                <w:rFonts w:ascii="Arial Narrow" w:hAnsi="Arial Narrow"/>
                <w:color w:val="000000"/>
                <w:sz w:val="10"/>
              </w:rPr>
              <w:t>Президент не может работать без соотв.организационного, научного, правового и др.обеспечения и обслуживания. Эти задания возложены на его администрацию и аппарат. Службы, кот.определяют аналитическое направление деят-ти аппарата: юр.управление, упр-е по вопр.эк-ки, упр.по вопр.терр-ии, упр.по вопр.внеш.поли- тики, отдел подготовки и обраб.проектов указов и распоряжений ПУ, отдел по связям с местными советами. Функциональные подразделения: общий отдел, отдел наград, по вопр.гр-ва, помилования, писем и приема гр-дан, орг.техники и компьютеризации, кадров, секретариат АПУ, пресслужбы. Аппарат предост.през-ту консультативную помощь, прорабатывает варианты решений главы гос-ва, прогнозирует возможные полит., соц.-экономические, международные последствия их принятия.</w:t>
            </w:r>
          </w:p>
        </w:tc>
      </w:tr>
      <w:tr w:rsidR="00E26D44">
        <w:trPr>
          <w:trHeight w:val="345"/>
        </w:trPr>
        <w:tc>
          <w:tcPr>
            <w:tcW w:w="2694" w:type="dxa"/>
          </w:tcPr>
          <w:p w:rsidR="00E26D44" w:rsidRDefault="00E26D44">
            <w:pPr>
              <w:rPr>
                <w:rFonts w:ascii="Arial Narrow" w:hAnsi="Arial Narrow"/>
                <w:b/>
                <w:color w:val="000000"/>
                <w:sz w:val="16"/>
              </w:rPr>
            </w:pPr>
          </w:p>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64.Администрация президента.</w:t>
            </w:r>
            <w:r>
              <w:rPr>
                <w:rFonts w:ascii="Arial Narrow" w:hAnsi="Arial Narrow"/>
                <w:color w:val="000000"/>
                <w:sz w:val="10"/>
              </w:rPr>
              <w:t xml:space="preserve"> Организация работы и задания Администрации през-та закр.в Указе пр-та «про АП» и положением про АП. АП явл.постоянно действующим органом, кот.созд.през-том, ее состав: глава, первый помощник П, 1-й зам, зам-ли, помощники, советники, научн.консультанты и референты ПУ, пост.представитель ПУ в ВРУ, пост.представитель в Конст.суде. Задачи: организ., прав, инф.-аналитич.обеспечение работы ПУ, обеспечение взаимодействия ПУ с ВРУ, органами МСУ, объединениями гр-дан; организация подготовки проектов, указов и распоряжений, проектов законов, кот.вносятся през-том в порядке законодат-й инициативы; орг-я протокольных мероприятий; материально-технич.обеспечение работы ПУ.</w:t>
            </w:r>
          </w:p>
        </w:tc>
        <w:tc>
          <w:tcPr>
            <w:tcW w:w="2551" w:type="dxa"/>
          </w:tcPr>
          <w:p w:rsidR="00E26D44" w:rsidRDefault="00E26D44">
            <w:pPr>
              <w:rPr>
                <w:rFonts w:ascii="Arial Narrow" w:hAnsi="Arial Narrow"/>
                <w:b/>
                <w:color w:val="000000"/>
                <w:sz w:val="16"/>
              </w:rPr>
            </w:pPr>
          </w:p>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70.Акты Кабинета Министров.</w:t>
            </w:r>
            <w:r>
              <w:rPr>
                <w:rFonts w:ascii="Arial Narrow" w:hAnsi="Arial Narrow"/>
                <w:color w:val="000000"/>
                <w:sz w:val="10"/>
              </w:rPr>
              <w:t>Каб.Мин(КМ) действует на основе К-ции, з-нов, указов пр-та, в связи с чем ему предост.право издавать прав.акты по вопросам исп.деят-ти, не вход.в компетенцию През-та и ВРУ, кот.явл.обязат.к исполнению на всей терр.Укр.Постановлениями оформляются наиболее важные решения, имеющие индивид.хар-р, нормативный хар-р. решения по вопросам оформляются в форме распоряжений. Акты КМ подписываются премьером, вступают в действие с момента их подписания, если иное не предусм.в этих актах. КМ осущ.контроль за выполнением принятых решений непосредственно или через подчиненных ему органы.Акты должны быть зарегистр.в минюсте.</w:t>
            </w:r>
          </w:p>
        </w:tc>
        <w:tc>
          <w:tcPr>
            <w:tcW w:w="2552" w:type="dxa"/>
          </w:tcPr>
          <w:p w:rsidR="00E26D44" w:rsidRDefault="00E26D44">
            <w:pPr>
              <w:rPr>
                <w:rFonts w:ascii="Arial Narrow" w:hAnsi="Arial Narrow"/>
                <w:b/>
                <w:color w:val="000000"/>
                <w:sz w:val="16"/>
              </w:rPr>
            </w:pPr>
          </w:p>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69.Порядок подготовки и проведения заседаний КабМина.</w:t>
            </w:r>
            <w:r>
              <w:rPr>
                <w:rFonts w:ascii="Arial Narrow" w:hAnsi="Arial Narrow"/>
                <w:color w:val="000000"/>
                <w:sz w:val="10"/>
              </w:rPr>
              <w:t>ПУ после всуп.в должность через 10 дней меняется состав КМ. Заседания созыв.премъером, как правило еженедельно, но по общему правилу периодичность провед.заседаний опр-ся премьером с учетом предлож.др.членов КМ. Засед.созыв.премьером также по инициативе през-та У, или не менее 1/5 членов КМ. Заседания явл.правомочными, если на них присутств.не менее 2/3 (всего не более 25) членов КМ. Утв-ют перечень лиц, кот.имеют право пост.участв.в засед.КМ с правом совещат.голоса. Теперь нет президиума КМ. Повестка дня заседания КМ утв-ся премьером с учетом пожеланий др.членов КМ. Засед.могут быть расширенные с приглашением нар.деп-тов, ученых, спец-тов…Заседания могут быть выездными.</w:t>
            </w:r>
          </w:p>
        </w:tc>
        <w:tc>
          <w:tcPr>
            <w:tcW w:w="2551" w:type="dxa"/>
          </w:tcPr>
          <w:p w:rsidR="00E26D44" w:rsidRDefault="00E26D44">
            <w:pPr>
              <w:rPr>
                <w:rFonts w:ascii="Arial Narrow" w:hAnsi="Arial Narrow"/>
                <w:b/>
                <w:color w:val="000000"/>
                <w:sz w:val="16"/>
              </w:rPr>
            </w:pPr>
          </w:p>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68.Организационные формы и методы работы Каб.Мина.</w:t>
            </w:r>
            <w:r>
              <w:rPr>
                <w:rFonts w:ascii="Arial Narrow" w:hAnsi="Arial Narrow"/>
                <w:color w:val="000000"/>
                <w:sz w:val="10"/>
              </w:rPr>
              <w:t xml:space="preserve"> Формы:1)главная ф-ма – заседания – созыв.премьером, или по инициативе не менее 1/5 членов КМ, правомочные, если присутсв не менее 2/3, могут быть расширены с привлеч-ем ученых, спец-ов, м.б.выездными; 2)персональная деят-ть самого премьера – он направляет ее, координирует, контр.деят-ть министров, руководителей др.органов, входит с представлениями к пр-ту о созд., реорг., ликвидции министерств и др.орг.исп.вл., он вступает в отн-я с прав-ми др.стран, подпис.междунар.договоры, примен.меры дисциплин.ответ-ти к членам КМ;3) деят-ть аппарата и персон.деят-ть министров – министры обеспеч.разработкуи реализ.гос.политики в порученных им сферах гос.политики, готовят вопр.на рассм.заседания. МЕТОДЫ: организационные – контроль, направление, коорд., заслуш.отчетов рук-лей министерств, обмен опытом, взаимод.с адм.през-та, взаимод.с Конст.Судом, СБУ, В.Суд; правовые – принятие постановлений (носят нормативный хар-р) и распоряжений (индивид.хар-р), поручения, указания.</w:t>
            </w:r>
          </w:p>
        </w:tc>
      </w:tr>
      <w:tr w:rsidR="00E26D44">
        <w:trPr>
          <w:cantSplit/>
          <w:trHeight w:val="1537"/>
        </w:trPr>
        <w:tc>
          <w:tcPr>
            <w:tcW w:w="2694" w:type="dxa"/>
            <w:vMerge w:val="restart"/>
          </w:tcPr>
          <w:p w:rsidR="00E26D44" w:rsidRDefault="00E26D44">
            <w:pPr>
              <w:pStyle w:val="a3"/>
              <w:rPr>
                <w:rFonts w:ascii="Arial Narrow" w:hAnsi="Arial Narrow"/>
                <w:b/>
                <w:color w:val="000000"/>
                <w:sz w:val="16"/>
                <w:lang w:val="en-US"/>
              </w:rPr>
            </w:pPr>
          </w:p>
          <w:p w:rsidR="00E26D44" w:rsidRDefault="00267A53">
            <w:pPr>
              <w:pStyle w:val="a3"/>
              <w:rPr>
                <w:rFonts w:ascii="Arial Narrow" w:hAnsi="Arial Narrow"/>
                <w:color w:val="000000"/>
                <w:sz w:val="10"/>
              </w:rPr>
            </w:pPr>
            <w:r>
              <w:rPr>
                <w:rFonts w:ascii="Arial Narrow" w:hAnsi="Arial Narrow"/>
                <w:b/>
                <w:color w:val="000000"/>
                <w:sz w:val="16"/>
                <w:lang w:val="en-US"/>
              </w:rPr>
              <w:t>65</w:t>
            </w:r>
            <w:r>
              <w:rPr>
                <w:rFonts w:ascii="Arial Narrow" w:hAnsi="Arial Narrow"/>
                <w:b/>
                <w:color w:val="000000"/>
                <w:sz w:val="16"/>
              </w:rPr>
              <w:t>.Совет нац.безопасности при ПУ</w:t>
            </w:r>
            <w:r>
              <w:rPr>
                <w:rFonts w:ascii="Arial Narrow" w:hAnsi="Arial Narrow"/>
                <w:b/>
                <w:color w:val="000000"/>
                <w:sz w:val="10"/>
              </w:rPr>
              <w:t>.</w:t>
            </w:r>
            <w:r>
              <w:rPr>
                <w:rFonts w:ascii="Arial Narrow" w:hAnsi="Arial Narrow"/>
                <w:color w:val="000000"/>
                <w:sz w:val="10"/>
              </w:rPr>
              <w:t xml:space="preserve"> З-н «Про Раду національної безпеки і оборони України»Рада національної  безпеки  і  оборони  України відповідно до Конституції України є координаційним органом з питань національної безпеки і оборони при Президентові України.Функціями Ради національної безпеки і оборони України є:1) внесення  пропозицій  Президентові України щодо реалізації засад внутрішньої  і  зовнішньої  політики  у  сфері  національної безпеки і оборони;2) координація  та  здійснення контролю за діяльністю органів виконавчої влади у сфері національної безпеки і оборони  у  мирний час; 3) координація  та  здійснення контролю за діяльністю органів виконавчої влади у сфері національної безпеки і оборони  в  умовах воєнного  або  надзвичайного  стану  та  при  виникненні  кризових ситуацій, що загрожують національній безпеці України.СКЛАД І СТРУКТУРА : Головою Ради   національної   безпеки  і  оборони  України  є Президент України. У разі дострокового припинення повноважень ПУ виконання  обов'язків  Голови  Ради  національної безпеки і оборони України на період до обрання і  вступу  на  пост нового   Президента   України   покладається  на  Прем'єр-міністра України.Персональний склад Ради національної безпеки і оборони України формує Президент України.До складу  Ради  національної  безпеки  і  оборони України за посадою входять Прем'єр-міністр України,  Міністр оборони України,Голова  Служби безпеки України,  Міністр внутрішніх справ України,Міністр закордонних справ України.Членами Ради національної безпеки і  оборони  України  можуть бути керівники інших центральних органів виконавчої влади.Секретар Ради  національної   безпеки   і   оборони   України призначається  на  посаду  та  звільняється  з  посади Президентом України і безпосередньо йому  підпорядковується</w:t>
            </w:r>
          </w:p>
          <w:p w:rsidR="00E26D44" w:rsidRDefault="00267A53">
            <w:pPr>
              <w:pStyle w:val="a3"/>
              <w:rPr>
                <w:rFonts w:ascii="Arial Narrow" w:hAnsi="Arial Narrow"/>
                <w:color w:val="000000"/>
                <w:sz w:val="10"/>
              </w:rPr>
            </w:pPr>
            <w:r>
              <w:rPr>
                <w:rFonts w:ascii="Arial Narrow" w:hAnsi="Arial Narrow"/>
                <w:color w:val="000000"/>
                <w:sz w:val="10"/>
              </w:rPr>
              <w:t>Секретар Ради   національної   безпеки   і   оборони  України</w:t>
            </w:r>
          </w:p>
          <w:p w:rsidR="00E26D44" w:rsidRDefault="00267A53">
            <w:pPr>
              <w:pStyle w:val="a3"/>
              <w:rPr>
                <w:rFonts w:ascii="Arial Narrow" w:hAnsi="Arial Narrow"/>
                <w:color w:val="000000"/>
                <w:sz w:val="10"/>
              </w:rPr>
            </w:pPr>
            <w:r>
              <w:rPr>
                <w:rFonts w:ascii="Arial Narrow" w:hAnsi="Arial Narrow"/>
                <w:color w:val="000000"/>
                <w:sz w:val="10"/>
              </w:rPr>
              <w:t>забезпечує організацію роботи і виконання рішень Ради національної</w:t>
            </w:r>
          </w:p>
          <w:p w:rsidR="00E26D44" w:rsidRDefault="00267A53">
            <w:pPr>
              <w:pStyle w:val="a3"/>
              <w:rPr>
                <w:rFonts w:ascii="Arial Narrow" w:hAnsi="Arial Narrow"/>
                <w:color w:val="000000"/>
                <w:sz w:val="10"/>
              </w:rPr>
            </w:pPr>
            <w:r>
              <w:rPr>
                <w:rFonts w:ascii="Arial Narrow" w:hAnsi="Arial Narrow"/>
                <w:color w:val="000000"/>
                <w:sz w:val="10"/>
              </w:rPr>
              <w:t xml:space="preserve">безпеки і оборони України.Секретар Ради  національної  безпеки  і  оборони  України має заступників,  які за його  поданням  призначаються  на  посаду  та звільняються з посади Президентом України.Поточне інформаційно-аналітичне та організаційне забезпечення діяльності Ради національної безпеки і оборони України здійснює її апарат, який  підпорядковується  Секретареві  Ради  національної безпеки і оборони України.  Функції, структура  та  штатна   чисельність   апарату   Ради  національної  безпеки  і  оборони України визначаються Президентом України. Оснвною організаційною формою діяльності  Ради  національної  безпеки і оборони України є її засідання.Може брати участь Голова Верховної Ради України. голови  комітетів, інші народні депутати України,  керівникицентральних органів виконавчої влади  та  інші  особи,  які  не  є членами Ради національної безпеки і оборони України.Рішення Ради   національної   безпеки   і   оборони   України приймаються не менш як двома третинами голосів її членів. Голова Верховної  Ради  України  може висловлювати думку щодо прийнятих рішень, яка протоколюється. Прийняті рішення вводяться в дію указами Президента України. Для опрацювання    і    комплексного    вирішення     проблемміжгалузевого   характеру,  забезпечення  науково-аналітичного  тапрогнозного супроводження діяльності Ради національної  безпеки  і оборони  України  за  її  рішенням  в рамках коштів,  передбачених Державним  бюджетом   України,   можуть   утворюватися   тимчасові міжвідомчі комісії, робочі та консультативні органи </w:t>
            </w:r>
          </w:p>
          <w:p w:rsidR="00E26D44" w:rsidRDefault="00E26D44">
            <w:pPr>
              <w:rPr>
                <w:color w:val="000000"/>
              </w:rPr>
            </w:pPr>
          </w:p>
        </w:tc>
        <w:tc>
          <w:tcPr>
            <w:tcW w:w="2551" w:type="dxa"/>
            <w:vMerge w:val="restart"/>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92.Организация работы депутатов местн.советов.</w:t>
            </w:r>
            <w:r>
              <w:rPr>
                <w:rFonts w:ascii="Arial Narrow" w:hAnsi="Arial Narrow"/>
                <w:color w:val="000000"/>
                <w:sz w:val="10"/>
              </w:rPr>
              <w:t xml:space="preserve"> Депутат местн.совета приобр.свои полномочия в рез.избрания его в совет на основе общего, равного и прям.изб.права при тайн.голосовании. Депутат м.совета осущ.свои полном-я по совместительству со своей служ.деят-тью. При этом он не может быть председателем гос.адм-ции, его заместителем, судьей, прокурором. Депутат м.совета имеет право избирать и быть избр.в органы совета, предлагать вопросы, проекты решений к рассмотрению совета, участвовать в дебатах, обращаться с запросами. Депутат м.совета обязан участвовать в работе совета, пост.комиссий, в составе кот.он находится, содействовать выполнению их решений, выполнять поручения совета и его органов. Депутат м.совета поддерж.связи с избирателями его округа, отчитывается перед ними. Избиратели могут давать наказы своим депутатам и отзывать их. Гарантии: никто не вправе огранич.полномочия, на время сессии и для осущ.плномочий он освоб.от служеб.обязанностей, совет, его органы обязаны обесп.необх.условия для осущ.его полномочий, совет предост.депутату необх.информационн.и юрид.помощь, гарантир.защита от увольнения, беспл.проезд на террит.соотв.совета.</w:t>
            </w: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93.Постоянные комисии местных советов.</w:t>
            </w:r>
            <w:r>
              <w:rPr>
                <w:rFonts w:ascii="Arial Narrow" w:hAnsi="Arial Narrow"/>
                <w:color w:val="000000"/>
                <w:sz w:val="10"/>
              </w:rPr>
              <w:t>Пост.комисии явл.органами м.советов, кот.изб.из числа его депутатов для изучения, предварит.рассмотрения и подготовки вопросов, осущ.контроля за выполнением решений совета, ее исполкома. Пост.комисии изб-ся советом на срок его полномочий в составе председателя и членов комисии. Перечень, функц.направленность, порядок орг-ции работы комисий опр-ся регламентом соотв.совета и положением про пост.комиссии, утвержденным советом.</w:t>
            </w:r>
          </w:p>
        </w:tc>
        <w:tc>
          <w:tcPr>
            <w:tcW w:w="2551" w:type="dxa"/>
            <w:vMerge w:val="restart"/>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94. Полномочия, формы и методы работы постоянных комисий местных советов.</w:t>
            </w:r>
            <w:r>
              <w:rPr>
                <w:rFonts w:ascii="Arial Narrow" w:hAnsi="Arial Narrow"/>
                <w:color w:val="000000"/>
                <w:sz w:val="10"/>
              </w:rPr>
              <w:t xml:space="preserve"> Пост.комисии по поруч.совета или своей инициативе предварит.рассматривают проекты программ соц.-экон.и культ.развития, отчеты про выполнение программ и бюджета, разраб проеты решений совета, выступают на сесиях с докладами. Пост.к-сии предварит.рассматр.кандидатуры лиц, предлагаемых советом для избрания, назначения. Для осущ.своих полномочий пост.комисии вправе требовать от руководителей органов, пр., орг.предост.необх.материалов и документов. Орг-я работы пост.комисии осущ.председателем, кот.созыв.и ведет заседания комисии, организует работу по реализации выводов и рекомендаций комисии. Заседания пост.ком-ии созыв.по необхдимости и явл.правомочными если присутсв.более половины общего состава. По рез-татам изучения и рассмотрения вопросов пост.комисия прин.выводы и рекомендации, кот.явл.обязат.для рассмотрения органами, предприятиями, орг-ями. Методы – правовые(принятие решений), эконом-ие(самоокупаемость, самофинансирование), организац-е(организ.планирование, контроль, проверка выполн.решений, координация, инф.обеспечение), соц-нопсихологические(убежд., принужд., стимулир-е).</w:t>
            </w:r>
          </w:p>
        </w:tc>
      </w:tr>
      <w:tr w:rsidR="00E26D44">
        <w:trPr>
          <w:cantSplit/>
          <w:trHeight w:val="1582"/>
        </w:trPr>
        <w:tc>
          <w:tcPr>
            <w:tcW w:w="2694" w:type="dxa"/>
            <w:vMerge/>
          </w:tcPr>
          <w:p w:rsidR="00E26D44" w:rsidRDefault="00E26D44">
            <w:pPr>
              <w:pStyle w:val="a3"/>
              <w:rPr>
                <w:rFonts w:ascii="Arial Narrow" w:hAnsi="Arial Narrow"/>
                <w:b/>
                <w:color w:val="000000"/>
                <w:sz w:val="16"/>
                <w:lang w:val="en-US"/>
              </w:rPr>
            </w:pPr>
          </w:p>
        </w:tc>
        <w:tc>
          <w:tcPr>
            <w:tcW w:w="2551" w:type="dxa"/>
            <w:vMerge/>
          </w:tcPr>
          <w:p w:rsidR="00E26D44" w:rsidRDefault="00E26D44">
            <w:pPr>
              <w:rPr>
                <w:rFonts w:ascii="Arial Narrow" w:hAnsi="Arial Narrow"/>
                <w:b/>
                <w:color w:val="000000"/>
                <w:sz w:val="16"/>
              </w:rPr>
            </w:pPr>
          </w:p>
        </w:tc>
        <w:tc>
          <w:tcPr>
            <w:tcW w:w="2552" w:type="dxa"/>
            <w:vMerge w:val="restart"/>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96. Формы и методы работы исполнит.комитетов местн.советов.</w:t>
            </w:r>
            <w:r>
              <w:rPr>
                <w:rFonts w:ascii="Arial Narrow" w:hAnsi="Arial Narrow"/>
                <w:color w:val="000000"/>
                <w:sz w:val="10"/>
              </w:rPr>
              <w:t xml:space="preserve"> Осн.формой работы исп.комитетов м.совета явл.его заседания, кот.созыв.соотв.главой м.совета или его замом по вопросам деят-ти исп.органов совета по необходимости, не реже 1р.в мес. Заседания исп.комитета явл.правомочными при участии в них более половины от общего состава исп.комитета. Исп.комитет обл.и рай.совета осущ.организац., правовое, инф-ое, аналитическое, матер.-технич.обеспечение деят-ти совета, его органов, депутатов, содействует осущ-ю соотв.советов взаимодействия с террит.громадами, местными органами исп.власти, органами местн.самоуправления.</w:t>
            </w:r>
          </w:p>
        </w:tc>
        <w:tc>
          <w:tcPr>
            <w:tcW w:w="2551" w:type="dxa"/>
            <w:vMerge/>
          </w:tcPr>
          <w:p w:rsidR="00E26D44" w:rsidRDefault="00E26D44">
            <w:pPr>
              <w:rPr>
                <w:rFonts w:ascii="Arial Narrow" w:hAnsi="Arial Narrow"/>
                <w:b/>
                <w:color w:val="000000"/>
                <w:sz w:val="16"/>
              </w:rPr>
            </w:pPr>
          </w:p>
        </w:tc>
      </w:tr>
      <w:tr w:rsidR="00E26D44">
        <w:trPr>
          <w:cantSplit/>
          <w:trHeight w:val="285"/>
        </w:trPr>
        <w:tc>
          <w:tcPr>
            <w:tcW w:w="2694" w:type="dxa"/>
            <w:vMerge/>
          </w:tcPr>
          <w:p w:rsidR="00E26D44" w:rsidRDefault="00E26D44">
            <w:pPr>
              <w:pStyle w:val="a3"/>
              <w:rPr>
                <w:rFonts w:ascii="Arial Narrow" w:hAnsi="Arial Narrow"/>
                <w:b/>
                <w:color w:val="000000"/>
                <w:sz w:val="16"/>
                <w:lang w:val="en-US"/>
              </w:rPr>
            </w:pPr>
          </w:p>
        </w:tc>
        <w:tc>
          <w:tcPr>
            <w:tcW w:w="2551" w:type="dxa"/>
            <w:vMerge w:val="restart"/>
          </w:tcPr>
          <w:p w:rsidR="00E26D44" w:rsidRDefault="00267A53">
            <w:pPr>
              <w:rPr>
                <w:b/>
                <w:color w:val="000000"/>
              </w:rPr>
            </w:pPr>
            <w:r>
              <w:rPr>
                <w:b/>
                <w:color w:val="000000"/>
                <w:sz w:val="12"/>
              </w:rPr>
              <w:t>74. Компетенция МестГосАдмин</w:t>
            </w:r>
            <w:r>
              <w:rPr>
                <w:b/>
                <w:color w:val="000000"/>
              </w:rPr>
              <w:t xml:space="preserve"> </w:t>
            </w:r>
          </w:p>
          <w:p w:rsidR="00E26D44" w:rsidRDefault="00267A53">
            <w:pPr>
              <w:pStyle w:val="2"/>
              <w:rPr>
                <w:color w:val="000000"/>
              </w:rPr>
            </w:pPr>
            <w:r>
              <w:rPr>
                <w:color w:val="000000"/>
              </w:rPr>
              <w:t xml:space="preserve">(з-н МГА ст.13) </w:t>
            </w:r>
          </w:p>
          <w:p w:rsidR="00E26D44" w:rsidRDefault="00267A53">
            <w:pPr>
              <w:rPr>
                <w:rFonts w:ascii="Arial Narrow" w:hAnsi="Arial Narrow"/>
                <w:b/>
                <w:color w:val="000000"/>
                <w:sz w:val="16"/>
              </w:rPr>
            </w:pPr>
            <w:r>
              <w:rPr>
                <w:color w:val="000000"/>
                <w:sz w:val="12"/>
              </w:rPr>
              <w:t>1. Обеспечение зак-ти охраны прав свобод и зак-х интересов гр-н 2. Соц- эконом развитие соотв-х территорий 3. Бюджета , финансов и учет 4. Управле-ние имуществом приватизацией и предприним-вом 5. Промышленности с/х, строительства, транспорта и связи 6. Науки культуры, охары здоровья, физкультуры и спорта. 7. Использ-е земли, природных ресурсов, охрана окружающей среды 8. Внешнеэконом-я деят-ть 9. Оборонная работа и мобилизационная подготовка 10. Соц обеспечение занятости населения, труда, и зар платы.</w:t>
            </w:r>
          </w:p>
        </w:tc>
        <w:tc>
          <w:tcPr>
            <w:tcW w:w="2552" w:type="dxa"/>
            <w:vMerge/>
          </w:tcPr>
          <w:p w:rsidR="00E26D44" w:rsidRDefault="00E26D44">
            <w:pPr>
              <w:rPr>
                <w:rFonts w:ascii="Arial Narrow" w:hAnsi="Arial Narrow"/>
                <w:b/>
                <w:color w:val="000000"/>
                <w:sz w:val="16"/>
              </w:rPr>
            </w:pPr>
          </w:p>
        </w:tc>
        <w:tc>
          <w:tcPr>
            <w:tcW w:w="2551" w:type="dxa"/>
            <w:vMerge w:val="restart"/>
          </w:tcPr>
          <w:p w:rsidR="00E26D44" w:rsidRDefault="00E26D44">
            <w:pPr>
              <w:rPr>
                <w:rFonts w:ascii="Arial Narrow" w:hAnsi="Arial Narrow"/>
                <w:b/>
                <w:color w:val="000000"/>
                <w:sz w:val="16"/>
              </w:rPr>
            </w:pPr>
          </w:p>
          <w:p w:rsidR="00E26D44" w:rsidRDefault="00267A53">
            <w:pPr>
              <w:rPr>
                <w:rFonts w:ascii="Arial Narrow" w:hAnsi="Arial Narrow"/>
                <w:color w:val="000000"/>
                <w:sz w:val="10"/>
              </w:rPr>
            </w:pPr>
            <w:r>
              <w:rPr>
                <w:rFonts w:ascii="Arial Narrow" w:hAnsi="Arial Narrow"/>
                <w:b/>
                <w:color w:val="000000"/>
                <w:sz w:val="16"/>
              </w:rPr>
              <w:t>66. Порядок образования и строения Кабинета Мин.</w:t>
            </w:r>
            <w:r>
              <w:rPr>
                <w:rFonts w:ascii="Arial Narrow" w:hAnsi="Arial Narrow"/>
                <w:color w:val="000000"/>
                <w:sz w:val="10"/>
              </w:rPr>
              <w:t xml:space="preserve"> 6.окт.99года ВРУ приняла новый закон про КМ. Согласно ему численность не более 25человек. На членов КМ не распр.з-н о гос.служащих. През.не позднее 10 дней после вступл.в должн.обязан внести на рассмотр.в ВРУ канд-ру на пост премьера. После получения согласия(более половины от состав ВРУ) назнач.премьер. В соотв.с КУ КМ ответственнен перед през.У, подконтролен и подотчетен ВРУ. В состав КМ входят премьер-министр, первый вице-премьер-министр, 3 вице-премьер-министра, министры. Персональный состав КМ назначается Президентом по представлению премьера. Премьер входит с представлением к Президенту о создании, реорганизации и ликвидации министерств, др.центральных органов исп.власти.</w:t>
            </w:r>
          </w:p>
        </w:tc>
      </w:tr>
      <w:tr w:rsidR="00E26D44">
        <w:trPr>
          <w:cantSplit/>
          <w:trHeight w:val="3188"/>
        </w:trPr>
        <w:tc>
          <w:tcPr>
            <w:tcW w:w="2694" w:type="dxa"/>
            <w:vMerge/>
          </w:tcPr>
          <w:p w:rsidR="00E26D44" w:rsidRDefault="00E26D44">
            <w:pPr>
              <w:pStyle w:val="a3"/>
              <w:rPr>
                <w:rFonts w:ascii="Arial Narrow" w:hAnsi="Arial Narrow"/>
                <w:b/>
                <w:color w:val="000000"/>
                <w:sz w:val="16"/>
                <w:lang w:val="en-US"/>
              </w:rPr>
            </w:pPr>
          </w:p>
        </w:tc>
        <w:tc>
          <w:tcPr>
            <w:tcW w:w="2551" w:type="dxa"/>
            <w:vMerge/>
          </w:tcPr>
          <w:p w:rsidR="00E26D44" w:rsidRDefault="00E26D44">
            <w:pPr>
              <w:rPr>
                <w:rFonts w:ascii="Arial Narrow" w:hAnsi="Arial Narrow"/>
                <w:b/>
                <w:color w:val="000000"/>
                <w:sz w:val="16"/>
              </w:rPr>
            </w:pPr>
          </w:p>
        </w:tc>
        <w:tc>
          <w:tcPr>
            <w:tcW w:w="2552" w:type="dxa"/>
          </w:tcPr>
          <w:p w:rsidR="00E26D44" w:rsidRDefault="00E26D44">
            <w:pPr>
              <w:rPr>
                <w:rFonts w:ascii="Arial Narrow" w:hAnsi="Arial Narrow"/>
                <w:b/>
                <w:color w:val="000000"/>
                <w:sz w:val="16"/>
              </w:rPr>
            </w:pPr>
          </w:p>
          <w:p w:rsidR="00E26D44" w:rsidRDefault="00267A53">
            <w:pPr>
              <w:rPr>
                <w:rFonts w:ascii="Arial Narrow" w:hAnsi="Arial Narrow"/>
                <w:b/>
                <w:color w:val="000000"/>
                <w:sz w:val="16"/>
              </w:rPr>
            </w:pPr>
            <w:r>
              <w:rPr>
                <w:rFonts w:ascii="Arial Narrow" w:hAnsi="Arial Narrow"/>
                <w:b/>
                <w:color w:val="000000"/>
                <w:sz w:val="16"/>
              </w:rPr>
              <w:t>67. Полномочия исолнительных органов местн.самоупр-я.</w:t>
            </w:r>
            <w:r>
              <w:rPr>
                <w:rFonts w:ascii="Arial Narrow" w:hAnsi="Arial Narrow"/>
                <w:color w:val="000000"/>
                <w:sz w:val="10"/>
              </w:rPr>
              <w:t xml:space="preserve"> Исполнительным органом местного совета явл.исп.комитеты, кот.созд.соотв.советом на срок его полномочий. Колич.состав исп.к-та опред.советом, персональный состав утв-ся советом по предложению председателя совета. Исп.к-т созд.в составе председателя соотв.совета, его замы по вопросам деят-ти исп.органов совета, управляещего делами (секретарь) исполн.комитета, руководителей отделов, управлений, др.исп.органов совета. Исп.к-ты явл.подотчетн.и подконтрольн.совету, а по вопросам осущ.полномочия органов исп.власти – также подконтрольными соотв.органам исп.власти. В его состав не могут входить депутаты соотв.совета. Полномочия исп.к-та местн.совета: предварит.рассмотр-е проектов местных программ соц.-экон.и культ.развития, местного бюджета, координирует деят-ть отделов, управлений и др.исп.органов совета, предприятий, орг-ций, принадлежащих к комунальной соб-ти, рассматр.отчеты об их работе.</w:t>
            </w:r>
          </w:p>
        </w:tc>
        <w:tc>
          <w:tcPr>
            <w:tcW w:w="2551" w:type="dxa"/>
            <w:vMerge/>
          </w:tcPr>
          <w:p w:rsidR="00E26D44" w:rsidRDefault="00E26D44">
            <w:pPr>
              <w:rPr>
                <w:rFonts w:ascii="Arial Narrow" w:hAnsi="Arial Narrow"/>
                <w:b/>
                <w:color w:val="000000"/>
                <w:sz w:val="16"/>
              </w:rPr>
            </w:pPr>
          </w:p>
        </w:tc>
      </w:tr>
      <w:tr w:rsidR="00E26D44">
        <w:trPr>
          <w:cantSplit/>
          <w:trHeight w:val="700"/>
        </w:trPr>
        <w:tc>
          <w:tcPr>
            <w:tcW w:w="10348" w:type="dxa"/>
            <w:gridSpan w:val="4"/>
            <w:tcBorders>
              <w:left w:val="nil"/>
              <w:bottom w:val="nil"/>
              <w:right w:val="nil"/>
            </w:tcBorders>
          </w:tcPr>
          <w:p w:rsidR="00E26D44" w:rsidRDefault="00267A53">
            <w:pPr>
              <w:rPr>
                <w:color w:val="000000"/>
              </w:rPr>
            </w:pPr>
            <w:r>
              <w:rPr>
                <w:color w:val="000000"/>
              </w:rPr>
              <w:t>Нет – 38,40.</w:t>
            </w:r>
          </w:p>
        </w:tc>
      </w:tr>
    </w:tbl>
    <w:p w:rsidR="00E26D44" w:rsidRDefault="00E26D44">
      <w:pPr>
        <w:rPr>
          <w:color w:val="00000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2552"/>
        <w:gridCol w:w="2551"/>
      </w:tblGrid>
      <w:tr w:rsidR="00E26D44">
        <w:tc>
          <w:tcPr>
            <w:tcW w:w="2694" w:type="dxa"/>
          </w:tcPr>
          <w:p w:rsidR="00E26D44" w:rsidRDefault="00E26D44">
            <w:pPr>
              <w:rPr>
                <w:b/>
                <w:color w:val="000000"/>
                <w:sz w:val="12"/>
              </w:rPr>
            </w:pPr>
          </w:p>
          <w:p w:rsidR="00E26D44" w:rsidRDefault="00267A53">
            <w:pPr>
              <w:rPr>
                <w:b/>
                <w:color w:val="000000"/>
                <w:sz w:val="12"/>
              </w:rPr>
            </w:pPr>
            <w:r>
              <w:rPr>
                <w:b/>
                <w:color w:val="000000"/>
                <w:sz w:val="12"/>
              </w:rPr>
              <w:t>11.Задача и значение уч курса ГС</w:t>
            </w:r>
          </w:p>
          <w:p w:rsidR="00E26D44" w:rsidRDefault="00267A53">
            <w:pPr>
              <w:rPr>
                <w:rFonts w:ascii="Arial" w:hAnsi="Arial"/>
                <w:color w:val="000000"/>
                <w:sz w:val="12"/>
              </w:rPr>
            </w:pPr>
            <w:r>
              <w:rPr>
                <w:color w:val="000000"/>
                <w:sz w:val="12"/>
              </w:rPr>
              <w:t>ГС – единая система знаний  о советах комплексно охватывающая  все стороны их организ-и  и деят-ти с полит эк-кой соц-й психологич-й и др точек зрения. Изучение позволяет ознакомиться с разностор-й деят-тью органов власти и МСУ усвоить теоретич-е основы их организ-и и деят-ти.</w:t>
            </w:r>
            <w:r>
              <w:rPr>
                <w:rFonts w:ascii="Arial" w:hAnsi="Arial"/>
                <w:color w:val="000000"/>
                <w:sz w:val="12"/>
              </w:rPr>
              <w:t xml:space="preserve">  </w:t>
            </w:r>
          </w:p>
        </w:tc>
        <w:tc>
          <w:tcPr>
            <w:tcW w:w="2551" w:type="dxa"/>
          </w:tcPr>
          <w:p w:rsidR="00E26D44" w:rsidRDefault="00E26D44">
            <w:pPr>
              <w:rPr>
                <w:b/>
                <w:color w:val="000000"/>
                <w:sz w:val="12"/>
              </w:rPr>
            </w:pPr>
          </w:p>
          <w:p w:rsidR="00E26D44" w:rsidRDefault="00267A53">
            <w:pPr>
              <w:rPr>
                <w:color w:val="000000"/>
                <w:sz w:val="12"/>
              </w:rPr>
            </w:pPr>
            <w:r>
              <w:rPr>
                <w:b/>
                <w:color w:val="000000"/>
                <w:sz w:val="12"/>
              </w:rPr>
              <w:t xml:space="preserve">12. Общая система органов Гос власти и МСУ  </w:t>
            </w:r>
            <w:r>
              <w:rPr>
                <w:color w:val="000000"/>
                <w:sz w:val="12"/>
              </w:rPr>
              <w:t xml:space="preserve">Орган гос-ва – учреждение, образованное в установленном порядке выпол-е от имени гос-ва   его задачи и функции наделенное гос властными полном-ями. В совокупности органы гос составляют целостную сис-му основой кот явл-ся представит-е органы в центре и на местах. </w:t>
            </w:r>
            <w:r>
              <w:rPr>
                <w:b/>
                <w:color w:val="000000"/>
                <w:sz w:val="12"/>
              </w:rPr>
              <w:t>Единство</w:t>
            </w:r>
            <w:r>
              <w:rPr>
                <w:color w:val="000000"/>
                <w:sz w:val="12"/>
              </w:rPr>
              <w:t xml:space="preserve"> в единой нормат-й базе и единстве принципов (разделение властей, законность и т.д). </w:t>
            </w:r>
            <w:r>
              <w:rPr>
                <w:b/>
                <w:color w:val="000000"/>
                <w:sz w:val="12"/>
              </w:rPr>
              <w:t>Сис-ма</w:t>
            </w:r>
            <w:r>
              <w:rPr>
                <w:color w:val="000000"/>
                <w:sz w:val="12"/>
              </w:rPr>
              <w:t xml:space="preserve"> – сельские, поселковые, городские районные в городах советы, исполнит-е органы сел-х, посел, город-х районных и обл. советов представляющие общие интересы територ. Громад. Главой гос-ва явл-ся Президент. Испол. Власть – КМ, на местах – гос. администрации. Суд власть – Верховный суд. Органы Гос власти и МСУ – учреждения образованные в установленном законом порядке, выполняющие от имени гос-ва его задачи и ф-ции наделенные властными полномочиями.     </w:t>
            </w:r>
          </w:p>
          <w:p w:rsidR="00E26D44" w:rsidRDefault="00267A53">
            <w:pPr>
              <w:rPr>
                <w:b/>
                <w:color w:val="000000"/>
                <w:sz w:val="12"/>
              </w:rPr>
            </w:pPr>
            <w:r>
              <w:rPr>
                <w:color w:val="000000"/>
                <w:sz w:val="12"/>
              </w:rPr>
              <w:t xml:space="preserve">  </w:t>
            </w:r>
          </w:p>
        </w:tc>
        <w:tc>
          <w:tcPr>
            <w:tcW w:w="2552" w:type="dxa"/>
          </w:tcPr>
          <w:p w:rsidR="00E26D44" w:rsidRDefault="00E26D44">
            <w:pPr>
              <w:rPr>
                <w:b/>
                <w:color w:val="000000"/>
                <w:sz w:val="12"/>
              </w:rPr>
            </w:pPr>
          </w:p>
          <w:p w:rsidR="00E26D44" w:rsidRDefault="00267A53">
            <w:pPr>
              <w:rPr>
                <w:color w:val="000000"/>
                <w:sz w:val="12"/>
              </w:rPr>
            </w:pPr>
            <w:r>
              <w:rPr>
                <w:b/>
                <w:color w:val="000000"/>
                <w:sz w:val="12"/>
              </w:rPr>
              <w:t xml:space="preserve">14. Место и роль органов Гос власти и МСУ в общ-ве и гос-ве. </w:t>
            </w:r>
            <w:r>
              <w:rPr>
                <w:color w:val="000000"/>
                <w:sz w:val="12"/>
              </w:rPr>
              <w:t>(Конст 86) Депутатский запрос – требование нар-го депутата, заявляемое на сессии ВР к подконтрольным и подотчетным ей органам и долж лицам дать официал-е разьяснение по ?? отнесенным к их компетенции. Вносится депутатами, главой ВР к президенту, председателю ВР, КМ, и к органам МСУ руковод-лям органов, назнач-х ВР по фактам нарушения или не выполненя КУ,з-нов, постановлений и др актов принятых высшими органами власти и управл-я а также по ?? имеющим общегос-й хар-р. Депутат имеет право дать оценку ответу на запрос. Может быть проведено его обсуждение если на этом настаивают 1/5 депутатов. По результатам рассмотрения запроса ВР принимает постановл-е. Запрос вносится в письм-й форме предс-лю ВР</w:t>
            </w:r>
          </w:p>
          <w:p w:rsidR="00E26D44" w:rsidRDefault="00267A53">
            <w:pPr>
              <w:rPr>
                <w:color w:val="000000"/>
                <w:sz w:val="12"/>
              </w:rPr>
            </w:pPr>
            <w:r>
              <w:rPr>
                <w:color w:val="000000"/>
                <w:sz w:val="12"/>
              </w:rPr>
              <w:t xml:space="preserve">Секретариат безотлагательно направл-т текст запроса органу или долж. лицу. Ответ не позднее 7 дней.  </w:t>
            </w:r>
          </w:p>
        </w:tc>
        <w:tc>
          <w:tcPr>
            <w:tcW w:w="2551" w:type="dxa"/>
          </w:tcPr>
          <w:p w:rsidR="00E26D44" w:rsidRDefault="00E26D44">
            <w:pPr>
              <w:pStyle w:val="2"/>
              <w:rPr>
                <w:color w:val="000000"/>
              </w:rPr>
            </w:pPr>
          </w:p>
          <w:p w:rsidR="00E26D44" w:rsidRDefault="00267A53">
            <w:pPr>
              <w:pStyle w:val="2"/>
              <w:rPr>
                <w:color w:val="000000"/>
              </w:rPr>
            </w:pPr>
            <w:r>
              <w:rPr>
                <w:color w:val="000000"/>
              </w:rPr>
              <w:t>15. Правовая основа деят-ти органов Гос власти и МСУ</w:t>
            </w:r>
          </w:p>
          <w:p w:rsidR="00E26D44" w:rsidRDefault="00267A53">
            <w:pPr>
              <w:rPr>
                <w:color w:val="000000"/>
                <w:sz w:val="12"/>
              </w:rPr>
            </w:pPr>
            <w:r>
              <w:rPr>
                <w:color w:val="000000"/>
                <w:sz w:val="12"/>
              </w:rPr>
              <w:t xml:space="preserve">Законодательство – акты высших органов власти закрепляют задачи и компетенцию каждого органа устанавливают их правовой статус.   </w:t>
            </w:r>
          </w:p>
        </w:tc>
      </w:tr>
      <w:tr w:rsidR="00E26D44">
        <w:tc>
          <w:tcPr>
            <w:tcW w:w="2694" w:type="dxa"/>
          </w:tcPr>
          <w:p w:rsidR="00E26D44" w:rsidRDefault="00E26D44">
            <w:pPr>
              <w:rPr>
                <w:b/>
                <w:color w:val="000000"/>
                <w:sz w:val="12"/>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color w:val="000000"/>
                <w:sz w:val="12"/>
              </w:rPr>
            </w:pPr>
            <w:r>
              <w:rPr>
                <w:b/>
                <w:color w:val="000000"/>
                <w:sz w:val="12"/>
              </w:rPr>
              <w:t xml:space="preserve">16.Материальная и финансовая основа организ-и и деят-ти ГВ и МСУ </w:t>
            </w:r>
            <w:r>
              <w:rPr>
                <w:color w:val="000000"/>
                <w:sz w:val="12"/>
              </w:rPr>
              <w:t xml:space="preserve">(Конституция, з-н </w:t>
            </w:r>
            <w:r>
              <w:rPr>
                <w:color w:val="000000"/>
                <w:sz w:val="12"/>
                <w:lang w:val="en-US"/>
              </w:rPr>
              <w:t>“</w:t>
            </w:r>
            <w:r>
              <w:rPr>
                <w:color w:val="000000"/>
                <w:sz w:val="12"/>
              </w:rPr>
              <w:t>О собст-ти</w:t>
            </w:r>
            <w:r>
              <w:rPr>
                <w:color w:val="000000"/>
                <w:sz w:val="12"/>
                <w:lang w:val="en-US"/>
              </w:rPr>
              <w:t>”</w:t>
            </w:r>
            <w:r>
              <w:rPr>
                <w:color w:val="000000"/>
                <w:sz w:val="12"/>
              </w:rPr>
              <w:t xml:space="preserve">) </w:t>
            </w:r>
          </w:p>
          <w:p w:rsidR="00E26D44" w:rsidRDefault="00267A53">
            <w:pPr>
              <w:rPr>
                <w:color w:val="000000"/>
                <w:sz w:val="12"/>
              </w:rPr>
            </w:pPr>
            <w:r>
              <w:rPr>
                <w:color w:val="000000"/>
                <w:sz w:val="12"/>
              </w:rPr>
              <w:t xml:space="preserve">Является – общегосударственная собственность, средства гос. и местных бюджетов, внебюджетные целевые средства, комкнальная собственность територ. громад. Права собственника от имени народа осуществляют органу гос  власти и МСУ в перделах Конст и з-нов. В соот-и с з-ном «О собст-ти» субьектом права явл-ся гос-во в лице Врады как высшего органа гос власти представл-го интересы народа. Гос-во осущ-т свои права собственника посредством передачи своих полномочий уполномоченным органам, предприятиям (на праве полного хоз. ведения) учреждениям (на праве операт управл-я).     </w:t>
            </w:r>
          </w:p>
          <w:p w:rsidR="00E26D44" w:rsidRDefault="00267A53">
            <w:pPr>
              <w:rPr>
                <w:color w:val="000000"/>
                <w:sz w:val="12"/>
              </w:rPr>
            </w:pPr>
            <w:r>
              <w:rPr>
                <w:color w:val="000000"/>
                <w:sz w:val="12"/>
              </w:rPr>
              <w:t xml:space="preserve">Также исключительная собст-ть народа – недра, возд. простанство водные и др природные ресурсы. </w:t>
            </w:r>
          </w:p>
        </w:tc>
        <w:tc>
          <w:tcPr>
            <w:tcW w:w="2551" w:type="dxa"/>
          </w:tcPr>
          <w:p w:rsidR="00E26D44" w:rsidRDefault="00E26D44">
            <w:pPr>
              <w:rPr>
                <w:b/>
                <w:color w:val="000000"/>
                <w:sz w:val="12"/>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color w:val="000000"/>
                <w:sz w:val="12"/>
              </w:rPr>
            </w:pPr>
            <w:r>
              <w:rPr>
                <w:b/>
                <w:color w:val="000000"/>
                <w:sz w:val="12"/>
              </w:rPr>
              <w:t xml:space="preserve">17. Понятие, правовое регулирование и содержание функций и компет-ций органов Гос власти и МСУ. </w:t>
            </w:r>
            <w:r>
              <w:rPr>
                <w:color w:val="000000"/>
                <w:sz w:val="12"/>
              </w:rPr>
              <w:t xml:space="preserve">   Органы Гос власти и МСУ свойственны  опред. Функции – главные направления их деятельности, кот. выражают их роль и соц. начинание в обществе. Это,прежде всего, объединение народа в свое гос-во, максимально полное представит-во интересов всех гр-н, широкое привлеч-е их к управл-ю гос-вом, обесп-е комп-лексности эконом.и соц. развития на соотв. тер-ии, осущ. рук-ва предпр-ями и учрежд-ями, их коммун. соб-тью, обесп-е соблюд-я зак-сти и правопор-ка, защита их прав и свобод.  </w:t>
            </w:r>
          </w:p>
        </w:tc>
        <w:tc>
          <w:tcPr>
            <w:tcW w:w="2552" w:type="dxa"/>
          </w:tcPr>
          <w:p w:rsidR="00E26D44" w:rsidRDefault="00E26D44">
            <w:pPr>
              <w:rPr>
                <w:b/>
                <w:color w:val="000000"/>
                <w:sz w:val="12"/>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color w:val="000000"/>
              </w:rPr>
            </w:pPr>
            <w:r>
              <w:rPr>
                <w:b/>
                <w:color w:val="000000"/>
                <w:sz w:val="12"/>
              </w:rPr>
              <w:t xml:space="preserve">18. Понятие и сис-ма принципов организации и деятельности органов ГВ и МСУ их правовое регулир-е </w:t>
            </w:r>
            <w:r>
              <w:rPr>
                <w:color w:val="000000"/>
                <w:sz w:val="12"/>
              </w:rPr>
              <w:t>Органы ГВ и МСУ и их аппарат упрв-я, как и все др.гос.органы,строят свою деят-ть на основании некоторых принципов, которые закрепляют задачи и комтетенцию каждого органа, устанавливают их прав. статус.Они определяют направление, хар-р и содерж-е работы этих органов и отражают присущие тем или иным соц.явлениям реально сущ.качества, а также закономерности тенденций развития.Все принципы едины по своей сути, взаимосвязаны, обусловлены гос.устройством и закреплены в КУ(принцип народовластия, верхов-во права, законность, раздел властей, колегиальности, гласности, оптимал-й децентрализ-и (самостоятельность каждого из звеньев совета закл в том, что они самост-но решают ??, создают бюджет)</w:t>
            </w:r>
          </w:p>
        </w:tc>
        <w:tc>
          <w:tcPr>
            <w:tcW w:w="2551" w:type="dxa"/>
          </w:tcPr>
          <w:p w:rsidR="00E26D44" w:rsidRDefault="00E26D44">
            <w:pPr>
              <w:rPr>
                <w:b/>
                <w:color w:val="000000"/>
                <w:sz w:val="12"/>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color w:val="000000"/>
                <w:sz w:val="12"/>
              </w:rPr>
            </w:pPr>
            <w:r>
              <w:rPr>
                <w:b/>
                <w:color w:val="000000"/>
                <w:sz w:val="12"/>
              </w:rPr>
              <w:t xml:space="preserve">19. Принцип народовластия  и организ-и и деят-ти органов ГВ и МСУ. </w:t>
            </w:r>
            <w:r>
              <w:rPr>
                <w:color w:val="000000"/>
                <w:sz w:val="12"/>
              </w:rPr>
              <w:t xml:space="preserve">(Констит-я) Носителем суверенитета и единственным источником власти в Украине явл народ. Это означает как участие народа  в управлении  гос-м  так и исключительное право  народа  своими волевыми решениями определять и изменять конст. строй. Народ осущ. власть разными путями – референдум (всеукр и местный) выборы. С помощью выборов народ делегирует осущ властных полномочий гос-ву (в лице его конст органов) и органам МСУ.   </w:t>
            </w:r>
          </w:p>
        </w:tc>
      </w:tr>
      <w:tr w:rsidR="00E26D44">
        <w:tc>
          <w:tcPr>
            <w:tcW w:w="2694" w:type="dxa"/>
          </w:tcPr>
          <w:p w:rsidR="00E26D44" w:rsidRDefault="00E26D44">
            <w:pPr>
              <w:rPr>
                <w:b/>
                <w:color w:val="000000"/>
                <w:sz w:val="12"/>
              </w:rPr>
            </w:pPr>
          </w:p>
          <w:p w:rsidR="00E26D44" w:rsidRDefault="00267A53">
            <w:pPr>
              <w:rPr>
                <w:b/>
                <w:color w:val="000000"/>
                <w:sz w:val="12"/>
              </w:rPr>
            </w:pPr>
            <w:r>
              <w:rPr>
                <w:b/>
                <w:color w:val="000000"/>
                <w:sz w:val="12"/>
              </w:rPr>
              <w:t>20. Принцип законности</w:t>
            </w:r>
          </w:p>
          <w:p w:rsidR="00E26D44" w:rsidRDefault="00267A53">
            <w:pPr>
              <w:rPr>
                <w:color w:val="000000"/>
                <w:sz w:val="12"/>
              </w:rPr>
            </w:pPr>
            <w:r>
              <w:rPr>
                <w:color w:val="000000"/>
                <w:sz w:val="12"/>
              </w:rPr>
              <w:t>Основным признаком правового гос-ва явл то что в нем господствует закон. В деят-ти органов власти и МСУ – сами эти органы и органы ими избираемые в своей работе опираются на закон строго следуют его предписаниям  регулярный созыв сессий, соостветствие закону решений советов, принимаемых толдькео в пределах прав  предост-х данному совету. Второе проявление – обеспечение законности на обьединяемой советом подвед-й террит-и (Совет осущ-т контроль за испол-м зак-ва подчиненными им органами и П.О.У. всех форм собст-ти. )</w:t>
            </w:r>
          </w:p>
        </w:tc>
        <w:tc>
          <w:tcPr>
            <w:tcW w:w="2551" w:type="dxa"/>
          </w:tcPr>
          <w:p w:rsidR="00E26D44" w:rsidRDefault="00E26D44">
            <w:pPr>
              <w:rPr>
                <w:b/>
                <w:color w:val="000000"/>
                <w:sz w:val="12"/>
              </w:rPr>
            </w:pPr>
          </w:p>
          <w:p w:rsidR="00E26D44" w:rsidRDefault="00267A53">
            <w:pPr>
              <w:rPr>
                <w:color w:val="000000"/>
                <w:sz w:val="12"/>
              </w:rPr>
            </w:pPr>
            <w:r>
              <w:rPr>
                <w:b/>
                <w:color w:val="000000"/>
                <w:sz w:val="12"/>
              </w:rPr>
              <w:t xml:space="preserve">41. Особенности проведения первой сессии ВР. </w:t>
            </w:r>
            <w:r>
              <w:rPr>
                <w:color w:val="000000"/>
                <w:sz w:val="12"/>
              </w:rPr>
              <w:t xml:space="preserve">(организационная) Согласно Кост-и вновь избранная ВР на первую сессию собир-ся не позднее 30 дней после официального обьявл-я результатов выборов. Открывает заседание старший по возрасту нар депутат, избрание председателя ВР, избрание комитетов, временной счетной комиссии, временной мандатной комисии, доклад председателя подготовит-й группы, председателя ВР предыдущего созыва президента о соц-эконом-м положении Украины, ответы на вопросы и возможно обсуждение доклада, предвар-е обсуждение и определение перечня колличеств-го состава и ф-ций комитетов ВР, Содержание согласит-го совета, депут-х групп и фракций. Создается Счетная палата и избирается Уполномоч-й по правам человека.  </w:t>
            </w:r>
          </w:p>
          <w:p w:rsidR="00E26D44" w:rsidRDefault="00267A53">
            <w:pPr>
              <w:rPr>
                <w:color w:val="000000"/>
                <w:sz w:val="12"/>
              </w:rPr>
            </w:pPr>
            <w:r>
              <w:rPr>
                <w:color w:val="000000"/>
                <w:sz w:val="12"/>
              </w:rPr>
              <w:t xml:space="preserve"> </w:t>
            </w:r>
          </w:p>
          <w:p w:rsidR="00E26D44" w:rsidRDefault="00E26D44">
            <w:pPr>
              <w:rPr>
                <w:color w:val="000000"/>
                <w:sz w:val="12"/>
              </w:rPr>
            </w:pPr>
          </w:p>
        </w:tc>
        <w:tc>
          <w:tcPr>
            <w:tcW w:w="2552" w:type="dxa"/>
          </w:tcPr>
          <w:p w:rsidR="00E26D44" w:rsidRDefault="00E26D44">
            <w:pPr>
              <w:rPr>
                <w:b/>
                <w:color w:val="000000"/>
                <w:sz w:val="12"/>
              </w:rPr>
            </w:pPr>
          </w:p>
          <w:p w:rsidR="00E26D44" w:rsidRDefault="00267A53">
            <w:pPr>
              <w:rPr>
                <w:b/>
                <w:color w:val="000000"/>
                <w:sz w:val="12"/>
              </w:rPr>
            </w:pPr>
            <w:r>
              <w:rPr>
                <w:b/>
                <w:color w:val="000000"/>
                <w:sz w:val="12"/>
              </w:rPr>
              <w:t>42. Аппарат ВР</w:t>
            </w:r>
          </w:p>
          <w:p w:rsidR="00E26D44" w:rsidRDefault="00267A53">
            <w:pPr>
              <w:pStyle w:val="a4"/>
              <w:rPr>
                <w:color w:val="000000"/>
              </w:rPr>
            </w:pPr>
            <w:r>
              <w:rPr>
                <w:b/>
                <w:color w:val="000000"/>
              </w:rPr>
              <w:t>Структура</w:t>
            </w:r>
            <w:r>
              <w:rPr>
                <w:color w:val="000000"/>
              </w:rPr>
              <w:t xml:space="preserve"> – Секретариат ВР (общий секретариат, секрет комитетов ВР, главы ВР, и его замов) – Управление делами ВР – институт законодат-ва ВР – Издательство ВР – Служба документального обеспеч-я. – Канцеля-рия – Центр компьютеризованных информац-х систем. – Отдел по ?? деят-ти советов – Отдел по ?? обращения гр.  </w:t>
            </w:r>
          </w:p>
          <w:p w:rsidR="00E26D44" w:rsidRDefault="00267A53">
            <w:pPr>
              <w:rPr>
                <w:color w:val="000000"/>
                <w:sz w:val="12"/>
              </w:rPr>
            </w:pPr>
            <w:r>
              <w:rPr>
                <w:color w:val="000000"/>
                <w:sz w:val="12"/>
              </w:rPr>
              <w:t xml:space="preserve">Глава ВР определяет численность структурных подразделений в пределах  сметы расходов ВР  на оплату зар. платы (до 1050 чел-к). </w:t>
            </w:r>
            <w:r>
              <w:rPr>
                <w:b/>
                <w:color w:val="000000"/>
                <w:sz w:val="12"/>
              </w:rPr>
              <w:t xml:space="preserve">Назначение – </w:t>
            </w:r>
            <w:r>
              <w:rPr>
                <w:color w:val="000000"/>
                <w:sz w:val="12"/>
              </w:rPr>
              <w:t xml:space="preserve">обслуживание ВР комитетов, комиссий, депутатов, создание необод-х условий для их повседневной деят-ти. т.е  правовое, материально-техническое и информационное обслуживание.  </w:t>
            </w:r>
          </w:p>
        </w:tc>
        <w:tc>
          <w:tcPr>
            <w:tcW w:w="2551" w:type="dxa"/>
          </w:tcPr>
          <w:p w:rsidR="00E26D44" w:rsidRDefault="00E26D44">
            <w:pPr>
              <w:rPr>
                <w:b/>
                <w:color w:val="000000"/>
                <w:sz w:val="12"/>
              </w:rPr>
            </w:pPr>
          </w:p>
          <w:p w:rsidR="00E26D44" w:rsidRDefault="00267A53">
            <w:pPr>
              <w:rPr>
                <w:color w:val="000000"/>
                <w:sz w:val="12"/>
              </w:rPr>
            </w:pPr>
            <w:r>
              <w:rPr>
                <w:b/>
                <w:color w:val="000000"/>
                <w:sz w:val="12"/>
              </w:rPr>
              <w:t>43. Организация работы Председ-ля ВР его замов.</w:t>
            </w:r>
            <w:r>
              <w:rPr>
                <w:color w:val="000000"/>
                <w:sz w:val="12"/>
              </w:rPr>
              <w:t xml:space="preserve"> (Регламент)1. Ведет заседание ВР 2. Организ-т подготовку и рассмотрение ?? на заседании 3. Подписывает акты принятые ВР 4. Представляет ВР в отношениях с др гос органами и органами власти др гос-в 5. Организ-т работу аппарата ВР. Избирается на срок полномочий ВР из числа нар депут-в тайным голосов-ем путем подачи бюлютеней.  Может быть в любое время отозван ВР по его просьбе а также в связи с неудовлет-й работой на этом посту или по др обстоятельствам кот исключают исполнение им своих обяз-й. В случае отзыва Председателя зам не может вести заседание его проводит избранный ВР председательствующий на заседании из часла депутатов подписи кот нет под предложением об отзыве Главы. Предложение об отзыве м вноситься Главой ВР по его письменному заявлению или не менее 1/3 от фактич состава. </w:t>
            </w:r>
          </w:p>
        </w:tc>
      </w:tr>
      <w:tr w:rsidR="00E26D44">
        <w:tc>
          <w:tcPr>
            <w:tcW w:w="2694" w:type="dxa"/>
          </w:tcPr>
          <w:p w:rsidR="00E26D44" w:rsidRDefault="00267A53">
            <w:pPr>
              <w:rPr>
                <w:b/>
                <w:color w:val="000000"/>
                <w:sz w:val="12"/>
              </w:rPr>
            </w:pPr>
            <w:r>
              <w:rPr>
                <w:b/>
                <w:color w:val="000000"/>
                <w:sz w:val="12"/>
              </w:rPr>
              <w:t>44.Организация работы Уполномоч-го ВР. (</w:t>
            </w:r>
            <w:r>
              <w:rPr>
                <w:color w:val="000000"/>
                <w:sz w:val="12"/>
              </w:rPr>
              <w:t>Конституция, з-н «об уполномоч-м», «О гос службе»</w:t>
            </w:r>
            <w:r>
              <w:rPr>
                <w:b/>
                <w:color w:val="000000"/>
                <w:sz w:val="12"/>
              </w:rPr>
              <w:t xml:space="preserve">)  </w:t>
            </w:r>
            <w:r>
              <w:rPr>
                <w:color w:val="000000"/>
                <w:sz w:val="12"/>
              </w:rPr>
              <w:t xml:space="preserve">Уполном-й по правам чел-ка осущ-т парламент-й контроль за соблюдением конст прав и свобод человека и гр-на. </w:t>
            </w:r>
            <w:r>
              <w:rPr>
                <w:b/>
                <w:color w:val="000000"/>
                <w:sz w:val="12"/>
              </w:rPr>
              <w:t>Цель</w:t>
            </w:r>
            <w:r>
              <w:rPr>
                <w:color w:val="000000"/>
                <w:sz w:val="12"/>
              </w:rPr>
              <w:t xml:space="preserve">- защита прав и свобод гр-н кот провозглашены в КУ, з-нах, 2. Предотврпащение нарушения прав и свобод чел-ка и гр-на 3. Содействие проведению в жизнь законод-ва о правах и свободах 4. Содействия правовой информированности населения  5. Улучшение и дальнейшее развитие междунар-го сотрудничества в области защиты прав и свобод 6. Предотвращение любых форм дискриминации относительно реализ-и человеком своих прав и свобод.  Он явл должностным лицом. Осуществляет свою деят-ть независимо от др органов и долж лиц.  Им может быть  гр-н Украины 40лет, владение гос языком, обладать высшими моральными качествами, имеет опыт правозащитной деятельности, в течение последних 5 лет проживат в Укр. Назнач-ся на 5 лет. Назначается тот за кого проголосовало большинство от конст состава. Не может иметь др представит-й мандат, занимать др должность в гос органах, выполнять др оплачиваемую деятельность. Имеет свой секретариат. Может создаваться консультативный совет. </w:t>
            </w:r>
            <w:r>
              <w:rPr>
                <w:b/>
                <w:color w:val="000000"/>
                <w:sz w:val="12"/>
              </w:rPr>
              <w:t xml:space="preserve">Акты- </w:t>
            </w:r>
            <w:r>
              <w:rPr>
                <w:color w:val="000000"/>
                <w:sz w:val="12"/>
              </w:rPr>
              <w:t xml:space="preserve">конст-е представление, представление уполномоченного.       </w:t>
            </w:r>
          </w:p>
        </w:tc>
        <w:tc>
          <w:tcPr>
            <w:tcW w:w="2551" w:type="dxa"/>
          </w:tcPr>
          <w:p w:rsidR="00E26D44" w:rsidRDefault="00267A53">
            <w:pPr>
              <w:rPr>
                <w:color w:val="000000"/>
                <w:sz w:val="12"/>
              </w:rPr>
            </w:pPr>
            <w:r>
              <w:rPr>
                <w:b/>
                <w:color w:val="000000"/>
                <w:sz w:val="12"/>
              </w:rPr>
              <w:t xml:space="preserve">45. Организационные методы работы ВР. </w:t>
            </w:r>
            <w:r>
              <w:rPr>
                <w:color w:val="000000"/>
                <w:sz w:val="12"/>
              </w:rPr>
              <w:t xml:space="preserve">Организ-е методы – приемы, средства, обусловленные целями и направлениями организаторской деят-ти ВР с помощью кот реализ-ся ее ф-ции и компетенция. Ф-ции и компет-я – внесение изминений в КУ, законотвор-я деят-ть и принятие законов, ф-ция контроля за бюджетом, формирование др гос органов,  осуществление внешних ф-ций гос-ва, назначение выборов президента, контроль за деят-тью КМ, назначение на долж-ть и освобождение от долж-ти Уполномоч-го ВР, согласие на назначение президентом Ген прокурора. </w:t>
            </w:r>
          </w:p>
          <w:p w:rsidR="00E26D44" w:rsidRDefault="00267A53">
            <w:pPr>
              <w:rPr>
                <w:b/>
                <w:color w:val="000000"/>
                <w:sz w:val="12"/>
              </w:rPr>
            </w:pPr>
            <w:r>
              <w:rPr>
                <w:color w:val="000000"/>
                <w:sz w:val="12"/>
              </w:rPr>
              <w:t xml:space="preserve">Вр по предложению не менее 1/3 м рассмотреть ? об ответсвенности КМ, иои принятие резолюции недоверия. Утверждает перечень комитетов ВР, избирает их глав. Может создавать временные спец комиссии.        </w:t>
            </w:r>
          </w:p>
        </w:tc>
        <w:tc>
          <w:tcPr>
            <w:tcW w:w="2552" w:type="dxa"/>
          </w:tcPr>
          <w:p w:rsidR="00E26D44" w:rsidRDefault="00267A53">
            <w:pPr>
              <w:rPr>
                <w:b/>
                <w:color w:val="000000"/>
                <w:sz w:val="12"/>
              </w:rPr>
            </w:pPr>
            <w:r>
              <w:rPr>
                <w:b/>
                <w:color w:val="000000"/>
                <w:sz w:val="12"/>
              </w:rPr>
              <w:t>46. Организация подготовки и проведения выборов депутатов.(</w:t>
            </w:r>
            <w:r>
              <w:rPr>
                <w:color w:val="000000"/>
                <w:sz w:val="12"/>
              </w:rPr>
              <w:t>з-н О выборах народного депутата</w:t>
            </w:r>
            <w:r>
              <w:rPr>
                <w:b/>
                <w:color w:val="000000"/>
                <w:sz w:val="12"/>
              </w:rPr>
              <w:t xml:space="preserve">) </w:t>
            </w:r>
            <w:r>
              <w:rPr>
                <w:color w:val="000000"/>
                <w:sz w:val="12"/>
              </w:rPr>
              <w:t>Закреплено – смешанная – мажоритарно – пропорцион-я избират-я система  по кот 225 депутатов избираются по мажоритарной системе относит-го большинства и 225 – по спискам кандидатов от полит партий в многомандатном общегосуд-м округе на основе пропорционального представительства. Организ-я выборов</w:t>
            </w:r>
            <w:r>
              <w:rPr>
                <w:b/>
                <w:color w:val="000000"/>
                <w:sz w:val="12"/>
              </w:rPr>
              <w:t xml:space="preserve">: </w:t>
            </w:r>
            <w:r>
              <w:rPr>
                <w:color w:val="000000"/>
                <w:sz w:val="12"/>
              </w:rPr>
              <w:t>начало избират-й компании провозгаш-т ЦИК</w:t>
            </w:r>
            <w:r>
              <w:rPr>
                <w:b/>
                <w:color w:val="000000"/>
                <w:sz w:val="12"/>
              </w:rPr>
              <w:t xml:space="preserve"> </w:t>
            </w:r>
            <w:r>
              <w:rPr>
                <w:color w:val="000000"/>
                <w:sz w:val="12"/>
              </w:rPr>
              <w:t xml:space="preserve">в соот-и со сроками  установле-нными в Конст-и и законах, также она создает одно мандатные избират-е округа с примерно рывным кол-вом избирателей  и учетоп проживания нац меншинств. Избират-е округа для проведения голосования и подсчета голосов делится на избират-е участки. Организ-ю и проведение выборов проводит ЦИК, участковые и окружные Изб комиссии. Принципы проведения: 1. Свободное  и равное выдвижение кандидатов 2. Гласность 3.свобода агитации, равные возможно-сти для кандидатов 4. Недопуст-ть притиснения кандидатов органами гос. власти. Выборы могут быть </w:t>
            </w:r>
            <w:r>
              <w:rPr>
                <w:b/>
                <w:color w:val="000000"/>
                <w:sz w:val="12"/>
              </w:rPr>
              <w:t>очередны-ми</w:t>
            </w:r>
            <w:r>
              <w:rPr>
                <w:color w:val="000000"/>
                <w:sz w:val="12"/>
              </w:rPr>
              <w:t xml:space="preserve"> , </w:t>
            </w:r>
            <w:r>
              <w:rPr>
                <w:b/>
                <w:color w:val="000000"/>
                <w:sz w:val="12"/>
              </w:rPr>
              <w:t>внеочередными</w:t>
            </w:r>
            <w:r>
              <w:rPr>
                <w:color w:val="000000"/>
                <w:sz w:val="12"/>
              </w:rPr>
              <w:t xml:space="preserve"> (решение при-нима-ет ВР не поздее чем за 4 мес до дня проведния выборов) </w:t>
            </w:r>
            <w:r>
              <w:rPr>
                <w:b/>
                <w:color w:val="000000"/>
                <w:sz w:val="12"/>
              </w:rPr>
              <w:t>повторными</w:t>
            </w:r>
            <w:r>
              <w:rPr>
                <w:color w:val="000000"/>
                <w:sz w:val="12"/>
              </w:rPr>
              <w:t xml:space="preserve"> (решение принимается ЦИКом). Создаются 450 одноманд-х избират-х округов.   </w:t>
            </w:r>
          </w:p>
        </w:tc>
        <w:tc>
          <w:tcPr>
            <w:tcW w:w="2551" w:type="dxa"/>
          </w:tcPr>
          <w:p w:rsidR="00E26D44" w:rsidRDefault="00267A53">
            <w:pPr>
              <w:rPr>
                <w:color w:val="000000"/>
                <w:sz w:val="12"/>
              </w:rPr>
            </w:pPr>
            <w:r>
              <w:rPr>
                <w:b/>
                <w:color w:val="000000"/>
                <w:sz w:val="12"/>
              </w:rPr>
              <w:t>47. Организация работы Нар депутатов и ВР</w:t>
            </w:r>
            <w:r>
              <w:rPr>
                <w:color w:val="000000"/>
                <w:sz w:val="12"/>
              </w:rPr>
              <w:t xml:space="preserve">. Народный депутат представляет в ВР народ Украины, поэтому работа в Парламенте явл для него основной и постоянной на весь срок его полномочий. Нар депутат осущ свои полномочия на пост-й основе, они не могут иметь др предста-вит-го мандата или пребывать на гос службе. Нар депутат может быть 21 год, проживание не менее 5 лет. Формы: - относительно обособленных элемент организ-и  работы при помощи кот нар депут осуществляют свои задачи и ф-ции Участие в сессиях, в комисиях (временная и специальная), в депут-х группах, фракциях, право на депутатский запрос вносится только на сессии. Метод – совокупность приемов и способов с помощью кот депутаты осущ-т свою деят-ти: контроль, координация (взаимоотн-я ВР с др органами гос власти с ПУО всеъх форм собст-ти.), подбор, ворспитание и расстановка кадров, </w:t>
            </w:r>
            <w:r>
              <w:rPr>
                <w:b/>
                <w:color w:val="000000"/>
                <w:sz w:val="12"/>
              </w:rPr>
              <w:t>убеждение и принуждение</w:t>
            </w:r>
            <w:r>
              <w:rPr>
                <w:color w:val="000000"/>
                <w:sz w:val="12"/>
              </w:rPr>
              <w:t xml:space="preserve">, прогнозирование, информационное обеспечение.            </w:t>
            </w:r>
          </w:p>
        </w:tc>
      </w:tr>
      <w:tr w:rsidR="00E26D44">
        <w:tc>
          <w:tcPr>
            <w:tcW w:w="2694" w:type="dxa"/>
          </w:tcPr>
          <w:p w:rsidR="00E26D44" w:rsidRDefault="00267A53">
            <w:pPr>
              <w:rPr>
                <w:b/>
                <w:color w:val="000000"/>
                <w:sz w:val="12"/>
              </w:rPr>
            </w:pPr>
            <w:r>
              <w:rPr>
                <w:b/>
                <w:color w:val="000000"/>
                <w:sz w:val="12"/>
              </w:rPr>
              <w:t>48. Деятельность депутата в изб округе</w:t>
            </w:r>
          </w:p>
          <w:p w:rsidR="00E26D44" w:rsidRDefault="00267A53">
            <w:pPr>
              <w:rPr>
                <w:b/>
                <w:color w:val="000000"/>
                <w:sz w:val="12"/>
              </w:rPr>
            </w:pPr>
            <w:r>
              <w:rPr>
                <w:color w:val="000000"/>
                <w:sz w:val="12"/>
              </w:rPr>
              <w:t xml:space="preserve">Деят-ть депут-в в избир-х округах явл-ся необход-м условием эффект-го функ-ния советов как представит-х органов власти. Центром всей работы депутата явл-ся избир-й округ т.е часть террит-и страны от котор депутат избран в совет с числен-тью населения. Индивид-е формы работы депутатов: 1.Изучение общ-го мнения, 2.Информир-е избирателей, 3. Прием избирателей, 4. Рассмотрение обращений изб-й.  5.Отчет депутатов (не реже 1 раза в год, м/б проведен по требованию не менее 200 избир-й).  </w:t>
            </w:r>
          </w:p>
        </w:tc>
        <w:tc>
          <w:tcPr>
            <w:tcW w:w="2551" w:type="dxa"/>
          </w:tcPr>
          <w:p w:rsidR="00E26D44" w:rsidRDefault="00267A53">
            <w:pPr>
              <w:rPr>
                <w:b/>
                <w:color w:val="000000"/>
                <w:sz w:val="12"/>
              </w:rPr>
            </w:pPr>
            <w:r>
              <w:rPr>
                <w:b/>
                <w:color w:val="000000"/>
                <w:sz w:val="12"/>
              </w:rPr>
              <w:t xml:space="preserve">49. Полномочия Каб Мина.  </w:t>
            </w:r>
            <w:r>
              <w:rPr>
                <w:color w:val="000000"/>
                <w:sz w:val="12"/>
              </w:rPr>
              <w:t>Численность</w:t>
            </w:r>
            <w:r>
              <w:rPr>
                <w:b/>
                <w:color w:val="000000"/>
                <w:sz w:val="12"/>
              </w:rPr>
              <w:t xml:space="preserve"> </w:t>
            </w:r>
            <w:r>
              <w:rPr>
                <w:color w:val="000000"/>
                <w:sz w:val="12"/>
              </w:rPr>
              <w:t xml:space="preserve">15 министров, 3 Вице, 1-й Вице, Правительственный Секретарь – обеспечивает деят-ть КМ. Он подконт-ролен и подотчетен ВР и ответственен перед Президентом. Основные полно-мочия: 1.В сфере экономики и фыинансов 2. В сфере соц политики охраны здоровья, образоывания, науки. 3. В сфере правовой политики, законности, обеспечение прав и свобод чел-ка и гр-на. 4. В сфере внешней политики и Нац Безоп-ти и обороно-способ-ти. Срок полномочий равен сроку полном-й Президента (5 лет) </w:t>
            </w:r>
            <w:r>
              <w:rPr>
                <w:b/>
                <w:color w:val="000000"/>
                <w:sz w:val="12"/>
              </w:rPr>
              <w:t>Прекращение полном-й</w:t>
            </w:r>
            <w:r>
              <w:rPr>
                <w:color w:val="000000"/>
                <w:sz w:val="12"/>
              </w:rPr>
              <w:t xml:space="preserve"> </w:t>
            </w:r>
            <w:r>
              <w:rPr>
                <w:b/>
                <w:color w:val="000000"/>
                <w:sz w:val="12"/>
              </w:rPr>
              <w:t>досрочно</w:t>
            </w:r>
            <w:r>
              <w:rPr>
                <w:color w:val="000000"/>
                <w:sz w:val="12"/>
              </w:rPr>
              <w:t xml:space="preserve">: 1. Принятие През-том решения о прикра-щении полном-й Премьера 2 . Приня- тие ВР резолюции недоверия Кмину 3. Отставки или смерти Премьера.   </w:t>
            </w:r>
            <w:r>
              <w:rPr>
                <w:b/>
                <w:color w:val="000000"/>
                <w:sz w:val="12"/>
              </w:rPr>
              <w:t xml:space="preserve"> </w:t>
            </w:r>
          </w:p>
        </w:tc>
        <w:tc>
          <w:tcPr>
            <w:tcW w:w="2552" w:type="dxa"/>
          </w:tcPr>
          <w:p w:rsidR="00E26D44" w:rsidRDefault="00267A53">
            <w:pPr>
              <w:pStyle w:val="2"/>
              <w:rPr>
                <w:color w:val="000000"/>
              </w:rPr>
            </w:pPr>
            <w:r>
              <w:rPr>
                <w:color w:val="000000"/>
              </w:rPr>
              <w:t>50. Порядок задержания ареста и привлечения к уг отв-ти нар депут.</w:t>
            </w:r>
          </w:p>
          <w:p w:rsidR="00E26D44" w:rsidRDefault="00267A53">
            <w:pPr>
              <w:rPr>
                <w:color w:val="000000"/>
                <w:sz w:val="12"/>
              </w:rPr>
            </w:pPr>
            <w:r>
              <w:rPr>
                <w:color w:val="000000"/>
                <w:sz w:val="12"/>
              </w:rPr>
              <w:t xml:space="preserve"> Не может быть привлечен без письменного согласия ВР  После окончания срока полномочий может быть привлечен к отв-ти за правонарушения котор было совершено им в период осуществления своих полномочий в порядке предусмотренном в законод-ве о народных депутатах. Возбудить дело против депутата может только Ген Прокурор. Для получения согласия ВР Ген Прокурор вносит представление об аресте и т.д. Представление вносится до предьявления депутату обвинения, его ареста. Предст-е рассматр-ся ВР не позже 1 мес.  Решение принимается 2/3 от конст- состава и в 3 дневный срок о нем извещ-ся Ген Прокурор. Депутат против кот выдвинуто обвинение может присут-ть на заседании ВР где происходит обсуждение данного вопроса. О результатах рассмотрения ВР принимает пост-е     </w:t>
            </w:r>
          </w:p>
        </w:tc>
        <w:tc>
          <w:tcPr>
            <w:tcW w:w="2551" w:type="dxa"/>
          </w:tcPr>
          <w:p w:rsidR="00E26D44" w:rsidRDefault="00267A53">
            <w:pPr>
              <w:rPr>
                <w:color w:val="000000"/>
                <w:sz w:val="12"/>
              </w:rPr>
            </w:pPr>
            <w:r>
              <w:rPr>
                <w:b/>
                <w:color w:val="000000"/>
                <w:sz w:val="12"/>
              </w:rPr>
              <w:t xml:space="preserve">71. Организ-я работы Аппарата КМ </w:t>
            </w:r>
            <w:r>
              <w:rPr>
                <w:color w:val="000000"/>
                <w:sz w:val="12"/>
              </w:rPr>
              <w:t xml:space="preserve"> Структура:  Отделы 1. Юридического обеспечения 2. Инфор-но-аналитич-го обеспеч-я 3. Внешних отношений 4. Связи с ВР и Президентом 5. Региона-льной политики и МСУ  6. Кадрового обеспечения 7. Организ-и и делопроиз-во 8. Материально-тех-го транспортно-го соц-бытового обеспеч-я. Управление – по ?? экономики внешней и внутри-нней политики. Группа: по опудликованию актов КМ.  </w:t>
            </w:r>
          </w:p>
          <w:p w:rsidR="00E26D44" w:rsidRDefault="00E26D44">
            <w:pPr>
              <w:rPr>
                <w:color w:val="000000"/>
              </w:rPr>
            </w:pPr>
          </w:p>
        </w:tc>
      </w:tr>
      <w:tr w:rsidR="00E26D44">
        <w:tc>
          <w:tcPr>
            <w:tcW w:w="2694" w:type="dxa"/>
          </w:tcPr>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color w:val="000000"/>
                <w:sz w:val="12"/>
              </w:rPr>
            </w:pPr>
            <w:r>
              <w:rPr>
                <w:b/>
                <w:color w:val="000000"/>
                <w:sz w:val="12"/>
              </w:rPr>
              <w:t>72. Министерства и иные центр орга-ны испол власти . Организ-я их работы</w:t>
            </w:r>
            <w:r>
              <w:rPr>
                <w:color w:val="000000"/>
                <w:sz w:val="12"/>
              </w:rPr>
              <w:t xml:space="preserve"> Система центральных органов Исп Вл – Министерства, Гос Комитеты, Комитеты, Гос служ-бы, и органы центральной исп влас-ти со специальным статусом. </w:t>
            </w:r>
            <w:r>
              <w:rPr>
                <w:b/>
                <w:color w:val="000000"/>
                <w:sz w:val="12"/>
              </w:rPr>
              <w:t>Мин-ва</w:t>
            </w:r>
            <w:r>
              <w:rPr>
                <w:color w:val="000000"/>
                <w:sz w:val="12"/>
              </w:rPr>
              <w:t xml:space="preserve"> – осущ-т руков-во определ-ми сфера управления (охрана здоровья, образова-ния, внутринние дела, транспорт и т.д.) Создаются реарганиз-ся и ликвидир-ся Президентом. </w:t>
            </w:r>
            <w:r>
              <w:rPr>
                <w:b/>
                <w:color w:val="000000"/>
                <w:sz w:val="12"/>
              </w:rPr>
              <w:t xml:space="preserve">ГосКомитеты: </w:t>
            </w:r>
            <w:r>
              <w:rPr>
                <w:color w:val="000000"/>
                <w:sz w:val="12"/>
              </w:rPr>
              <w:t xml:space="preserve"> централь-ные органы осущ-е межотраслевое управл-е в определ-й сфере (гос комитет по стандартизации, метрологии, и серти-фикации по защите прав потребителей) </w:t>
            </w:r>
            <w:r>
              <w:rPr>
                <w:b/>
                <w:color w:val="000000"/>
                <w:sz w:val="12"/>
              </w:rPr>
              <w:t>Ведоства</w:t>
            </w:r>
            <w:r>
              <w:rPr>
                <w:color w:val="000000"/>
                <w:sz w:val="12"/>
              </w:rPr>
              <w:t xml:space="preserve"> – ценр-е органы  управл-я осущ-е отраслевое и межотраслевое управление, созд-ся Президентом и КМ в отраслях народного хоз-ва соц-но куль-турной админист-й деят-ти. Руководи-тели центральных органов испол власти не согут совмещать свою служ деят-ть с др работой кроме преподав-й, творче-ской. Не могут входить в состав предпри-ятий деят-ть кот направленя на получение прибыли.   </w:t>
            </w:r>
          </w:p>
        </w:tc>
        <w:tc>
          <w:tcPr>
            <w:tcW w:w="2551" w:type="dxa"/>
          </w:tcPr>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E26D44">
            <w:pPr>
              <w:rPr>
                <w:b/>
                <w:color w:val="000000"/>
                <w:sz w:val="12"/>
                <w:lang w:val="en-US"/>
              </w:rPr>
            </w:pPr>
          </w:p>
          <w:p w:rsidR="00E26D44" w:rsidRDefault="00267A53">
            <w:pPr>
              <w:rPr>
                <w:b/>
                <w:color w:val="000000"/>
                <w:sz w:val="12"/>
              </w:rPr>
            </w:pPr>
            <w:r>
              <w:rPr>
                <w:b/>
                <w:color w:val="000000"/>
                <w:sz w:val="12"/>
              </w:rPr>
              <w:t>73. Система. и строение Местных Гос админ-й. (МГА) Порядок ее образов-я (</w:t>
            </w:r>
            <w:r>
              <w:rPr>
                <w:color w:val="000000"/>
                <w:sz w:val="12"/>
              </w:rPr>
              <w:t>з-н о ментных гос админ-ях</w:t>
            </w:r>
            <w:r>
              <w:rPr>
                <w:b/>
                <w:color w:val="000000"/>
                <w:sz w:val="12"/>
              </w:rPr>
              <w:t xml:space="preserve">) </w:t>
            </w:r>
          </w:p>
          <w:p w:rsidR="00E26D44" w:rsidRDefault="00267A53">
            <w:pPr>
              <w:rPr>
                <w:color w:val="000000"/>
                <w:sz w:val="12"/>
              </w:rPr>
            </w:pPr>
            <w:r>
              <w:rPr>
                <w:b/>
                <w:color w:val="000000"/>
                <w:sz w:val="12"/>
              </w:rPr>
              <w:t>Система</w:t>
            </w:r>
            <w:r>
              <w:rPr>
                <w:color w:val="000000"/>
                <w:sz w:val="12"/>
              </w:rPr>
              <w:t xml:space="preserve">:- Областные, районныев АРК, районные, город-е в Киева и Севат-ле, сельские и поселковые. Строение – состав форимирует глава МГА  в пределах бюджетных ассегнований выделенных на удержание соотв-й МГА а также типовые положения о них утв-ся КМ. </w:t>
            </w:r>
            <w:r>
              <w:rPr>
                <w:b/>
                <w:color w:val="000000"/>
                <w:sz w:val="12"/>
              </w:rPr>
              <w:t>Порядок их образов-я</w:t>
            </w:r>
            <w:r>
              <w:rPr>
                <w:color w:val="000000"/>
                <w:sz w:val="12"/>
              </w:rPr>
              <w:t xml:space="preserve">: Главы назнач-ся Президентом по подачи КМ на срок полдномочий Презид-та. </w:t>
            </w:r>
            <w:r>
              <w:rPr>
                <w:b/>
                <w:color w:val="000000"/>
                <w:sz w:val="12"/>
              </w:rPr>
              <w:t xml:space="preserve">1-й зам </w:t>
            </w:r>
            <w:r>
              <w:rPr>
                <w:color w:val="000000"/>
                <w:sz w:val="12"/>
              </w:rPr>
              <w:t xml:space="preserve">назнач-ся главой обл гос адм с согласия Премьер Мини-стра. </w:t>
            </w:r>
            <w:r>
              <w:rPr>
                <w:b/>
                <w:color w:val="000000"/>
                <w:sz w:val="12"/>
              </w:rPr>
              <w:t>Замы-</w:t>
            </w:r>
            <w:r>
              <w:rPr>
                <w:color w:val="000000"/>
                <w:sz w:val="12"/>
              </w:rPr>
              <w:t xml:space="preserve">назнач-ся главой обл-гос адм с согласованием с соотв-щим Вице – Премье Министром. </w:t>
            </w:r>
            <w:r>
              <w:rPr>
                <w:b/>
                <w:color w:val="000000"/>
                <w:sz w:val="12"/>
              </w:rPr>
              <w:t>Руковод-ли управлений отделов и др структу-рных подразделений</w:t>
            </w:r>
            <w:r>
              <w:rPr>
                <w:color w:val="000000"/>
                <w:sz w:val="12"/>
              </w:rPr>
              <w:t xml:space="preserve"> назнач-ся и освобожд-ся от долж-ти главами соот-х гос администраций по согласованию с органами испол власти высшего уровня в порядке кот определ-ся КМ </w:t>
            </w:r>
            <w:r>
              <w:rPr>
                <w:b/>
                <w:color w:val="000000"/>
                <w:sz w:val="12"/>
              </w:rPr>
              <w:t xml:space="preserve"> </w:t>
            </w:r>
            <w:r>
              <w:rPr>
                <w:color w:val="000000"/>
                <w:sz w:val="12"/>
              </w:rPr>
              <w:t xml:space="preserve">     </w:t>
            </w:r>
          </w:p>
        </w:tc>
        <w:tc>
          <w:tcPr>
            <w:tcW w:w="2552" w:type="dxa"/>
          </w:tcPr>
          <w:p w:rsidR="00E26D44" w:rsidRDefault="00267A53">
            <w:pPr>
              <w:rPr>
                <w:color w:val="000000"/>
                <w:sz w:val="12"/>
              </w:rPr>
            </w:pPr>
            <w:r>
              <w:rPr>
                <w:color w:val="000000"/>
                <w:sz w:val="12"/>
              </w:rPr>
              <w:t xml:space="preserve"> </w:t>
            </w:r>
          </w:p>
        </w:tc>
        <w:tc>
          <w:tcPr>
            <w:tcW w:w="2551" w:type="dxa"/>
          </w:tcPr>
          <w:p w:rsidR="00E26D44" w:rsidRDefault="00267A53">
            <w:pPr>
              <w:rPr>
                <w:color w:val="000000"/>
                <w:sz w:val="12"/>
              </w:rPr>
            </w:pPr>
            <w:r>
              <w:rPr>
                <w:b/>
                <w:color w:val="000000"/>
                <w:sz w:val="12"/>
              </w:rPr>
              <w:t>75. Формы и методы работы МГА</w:t>
            </w:r>
            <w:r>
              <w:rPr>
                <w:color w:val="000000"/>
                <w:sz w:val="12"/>
              </w:rPr>
              <w:t xml:space="preserve"> </w:t>
            </w:r>
            <w:r>
              <w:rPr>
                <w:b/>
                <w:color w:val="000000"/>
                <w:sz w:val="12"/>
              </w:rPr>
              <w:t xml:space="preserve"> </w:t>
            </w:r>
            <w:r>
              <w:rPr>
                <w:color w:val="000000"/>
                <w:sz w:val="12"/>
              </w:rPr>
              <w:t xml:space="preserve">(з-н О гос Админимстрациях). </w:t>
            </w:r>
          </w:p>
        </w:tc>
      </w:tr>
      <w:tr w:rsidR="00E26D44">
        <w:tc>
          <w:tcPr>
            <w:tcW w:w="2694" w:type="dxa"/>
          </w:tcPr>
          <w:p w:rsidR="00E26D44" w:rsidRDefault="00267A53">
            <w:pPr>
              <w:rPr>
                <w:rFonts w:ascii="Arial Narrow" w:hAnsi="Arial Narrow"/>
                <w:color w:val="000000"/>
                <w:sz w:val="12"/>
              </w:rPr>
            </w:pPr>
            <w:r>
              <w:rPr>
                <w:rFonts w:ascii="Arial Narrow" w:hAnsi="Arial Narrow"/>
                <w:b/>
                <w:color w:val="000000"/>
                <w:sz w:val="12"/>
              </w:rPr>
              <w:t>76. Председатель МГА, его замы, их полномочия и организ-я работы</w:t>
            </w:r>
            <w:r>
              <w:rPr>
                <w:rFonts w:ascii="Arial Narrow" w:hAnsi="Arial Narrow"/>
                <w:color w:val="000000"/>
                <w:sz w:val="12"/>
              </w:rPr>
              <w:t xml:space="preserve">. </w:t>
            </w:r>
            <w:r>
              <w:rPr>
                <w:rFonts w:ascii="Arial Narrow" w:hAnsi="Arial Narrow"/>
                <w:b/>
                <w:color w:val="000000"/>
                <w:sz w:val="12"/>
              </w:rPr>
              <w:t>(</w:t>
            </w:r>
            <w:r>
              <w:rPr>
                <w:rFonts w:ascii="Arial Narrow" w:hAnsi="Arial Narrow"/>
                <w:color w:val="000000"/>
                <w:sz w:val="12"/>
              </w:rPr>
              <w:t>з-н О Местных Гос Админ-х ст.8,6,39,40</w:t>
            </w:r>
            <w:r>
              <w:rPr>
                <w:rFonts w:ascii="Arial Narrow" w:hAnsi="Arial Narrow"/>
                <w:b/>
                <w:color w:val="000000"/>
                <w:sz w:val="12"/>
              </w:rPr>
              <w:t xml:space="preserve">) </w:t>
            </w:r>
            <w:r>
              <w:rPr>
                <w:rFonts w:ascii="Arial Narrow" w:hAnsi="Arial Narrow"/>
                <w:color w:val="000000"/>
                <w:sz w:val="12"/>
              </w:rPr>
              <w:t xml:space="preserve">Глава МГА назначается на должность Президентом Украины по предложению КМ на срок полно-мочий Президента. Кандидатуры на должно-сть глав обл Гос Адм-й на рассмотре-ние Кмину вносится Премье – Министром. Киндидатуры на пост глав районных ГосАдм на рассмотрение КМи-ну вносятся главами соотв-х обл Гос Админ-й. На каждую должность вносится 1 кандидатура. </w:t>
            </w:r>
            <w:r>
              <w:rPr>
                <w:rFonts w:ascii="Arial Narrow" w:hAnsi="Arial Narrow"/>
                <w:b/>
                <w:color w:val="000000"/>
                <w:sz w:val="12"/>
              </w:rPr>
              <w:t>Замы</w:t>
            </w:r>
            <w:r>
              <w:rPr>
                <w:rFonts w:ascii="Arial Narrow" w:hAnsi="Arial Narrow"/>
                <w:color w:val="000000"/>
                <w:sz w:val="12"/>
              </w:rPr>
              <w:t xml:space="preserve">: 1-й зам назначает-ся на долж-ть главой обл Гос Адм по сог-ласию Премьера. </w:t>
            </w:r>
            <w:r>
              <w:rPr>
                <w:rFonts w:ascii="Arial Narrow" w:hAnsi="Arial Narrow"/>
                <w:b/>
                <w:color w:val="000000"/>
                <w:sz w:val="12"/>
              </w:rPr>
              <w:t>Зам</w:t>
            </w:r>
            <w:r>
              <w:rPr>
                <w:rFonts w:ascii="Arial Narrow" w:hAnsi="Arial Narrow"/>
                <w:color w:val="000000"/>
                <w:sz w:val="12"/>
              </w:rPr>
              <w:t xml:space="preserve"> – назнача-ется на должность главой Обл Гос Адм. По сог-ласию с соотв-м вице Премьером. 1-й зам и зам районных – главами районных Гос Адм по согласию с соот-ми замами глав обл гос адм. </w:t>
            </w:r>
            <w:r>
              <w:rPr>
                <w:rFonts w:ascii="Arial Narrow" w:hAnsi="Arial Narrow"/>
                <w:b/>
                <w:color w:val="000000"/>
                <w:sz w:val="12"/>
              </w:rPr>
              <w:t>Акты</w:t>
            </w:r>
            <w:r>
              <w:rPr>
                <w:rFonts w:ascii="Arial Narrow" w:hAnsi="Arial Narrow"/>
                <w:color w:val="000000"/>
                <w:sz w:val="12"/>
              </w:rPr>
              <w:t xml:space="preserve">:  Глава издает </w:t>
            </w:r>
            <w:r>
              <w:rPr>
                <w:rFonts w:ascii="Arial Narrow" w:hAnsi="Arial Narrow"/>
                <w:b/>
                <w:color w:val="000000"/>
                <w:sz w:val="12"/>
              </w:rPr>
              <w:t>Распоряж-я</w:t>
            </w:r>
            <w:r>
              <w:rPr>
                <w:rFonts w:ascii="Arial Narrow" w:hAnsi="Arial Narrow"/>
                <w:color w:val="000000"/>
                <w:sz w:val="12"/>
              </w:rPr>
              <w:t xml:space="preserve">, а руководители управлений, отделов и др структурных подразделений – </w:t>
            </w:r>
            <w:r>
              <w:rPr>
                <w:rFonts w:ascii="Arial Narrow" w:hAnsi="Arial Narrow"/>
                <w:b/>
                <w:color w:val="000000"/>
                <w:sz w:val="12"/>
              </w:rPr>
              <w:t>приказы</w:t>
            </w:r>
            <w:r>
              <w:rPr>
                <w:rFonts w:ascii="Arial Narrow" w:hAnsi="Arial Narrow"/>
                <w:color w:val="000000"/>
                <w:sz w:val="12"/>
              </w:rPr>
              <w:t xml:space="preserve">. </w:t>
            </w:r>
            <w:r>
              <w:rPr>
                <w:rFonts w:ascii="Arial Narrow" w:hAnsi="Arial Narrow"/>
                <w:b/>
                <w:color w:val="000000"/>
                <w:sz w:val="12"/>
              </w:rPr>
              <w:t>Компетенция  Главы</w:t>
            </w:r>
            <w:r>
              <w:rPr>
                <w:rFonts w:ascii="Arial Narrow" w:hAnsi="Arial Narrow"/>
                <w:color w:val="000000"/>
                <w:sz w:val="12"/>
              </w:rPr>
              <w:t xml:space="preserve">: возглавляет Гос Адм, представляет ГА с др гос органами и органами МСУ, назначает и освобождает своих замов, руководителей управл-й, отде-лов, в пределах утв-х бюджетов выступают распорядителями средств, создают Консуль-тативные и др вспомогат-е органы. </w:t>
            </w:r>
            <w:r>
              <w:rPr>
                <w:rFonts w:ascii="Arial Narrow" w:hAnsi="Arial Narrow"/>
                <w:b/>
                <w:color w:val="000000"/>
                <w:sz w:val="12"/>
              </w:rPr>
              <w:t>Замов</w:t>
            </w:r>
            <w:r>
              <w:rPr>
                <w:rFonts w:ascii="Arial Narrow" w:hAnsi="Arial Narrow"/>
                <w:color w:val="000000"/>
                <w:sz w:val="12"/>
              </w:rPr>
              <w:t xml:space="preserve">: осущ ф-ции и полномочия сответственно  к распеделению обязанностей  определенных главой гос Админист.        </w:t>
            </w:r>
            <w:r>
              <w:rPr>
                <w:rFonts w:ascii="Arial Narrow" w:hAnsi="Arial Narrow"/>
                <w:b/>
                <w:color w:val="000000"/>
                <w:sz w:val="12"/>
              </w:rPr>
              <w:t xml:space="preserve"> </w:t>
            </w:r>
            <w:r>
              <w:rPr>
                <w:rFonts w:ascii="Arial Narrow" w:hAnsi="Arial Narrow"/>
                <w:color w:val="000000"/>
                <w:sz w:val="12"/>
              </w:rPr>
              <w:t xml:space="preserve"> </w:t>
            </w:r>
          </w:p>
        </w:tc>
        <w:tc>
          <w:tcPr>
            <w:tcW w:w="2551" w:type="dxa"/>
          </w:tcPr>
          <w:p w:rsidR="00E26D44" w:rsidRDefault="00267A53">
            <w:pPr>
              <w:rPr>
                <w:rFonts w:ascii="Arial Narrow" w:hAnsi="Arial Narrow"/>
                <w:color w:val="000000"/>
                <w:sz w:val="12"/>
              </w:rPr>
            </w:pPr>
            <w:r>
              <w:rPr>
                <w:rFonts w:ascii="Arial Narrow" w:hAnsi="Arial Narrow"/>
                <w:b/>
                <w:color w:val="000000"/>
                <w:sz w:val="12"/>
              </w:rPr>
              <w:t>77. Отделы, управления и др органы МГА. ЕЕ аппарат</w:t>
            </w:r>
            <w:r>
              <w:rPr>
                <w:rFonts w:ascii="Arial Narrow" w:hAnsi="Arial Narrow"/>
                <w:color w:val="000000"/>
                <w:sz w:val="12"/>
              </w:rPr>
              <w:t xml:space="preserve">.(з-н О ГМА ст.42, 44) Отделы, управления  и др органы осуществляют руководство отраслями управления, несут отв-ть за их развитие.  Они подотчетны и подконтрольны главам соотв-х Гос Адм.  И также органам испол власти высщего уровня. Они созд-ся для осуществления ее ф-ций и полномочий в порученных ей отраслях  управления, а также правового, организационного, материально-тех-го обеспечения деят-ти МГА. </w:t>
            </w:r>
            <w:r>
              <w:rPr>
                <w:rFonts w:ascii="Arial Narrow" w:hAnsi="Arial Narrow"/>
                <w:b/>
                <w:color w:val="000000"/>
                <w:sz w:val="12"/>
              </w:rPr>
              <w:t xml:space="preserve">Аппарат: </w:t>
            </w:r>
            <w:r>
              <w:rPr>
                <w:rFonts w:ascii="Arial Narrow" w:hAnsi="Arial Narrow"/>
                <w:color w:val="000000"/>
                <w:sz w:val="12"/>
              </w:rPr>
              <w:t>Возглавляет руководитель, кот назначается на должность главой МГА. Он организут его работу, обеспечивает подготовку материалов на рассмотрение главе МГА организует доведение распоряжений главы до исполнителей, ответственен за состояние делопроиз-ва, обл</w:t>
            </w:r>
            <w:r>
              <w:rPr>
                <w:rFonts w:ascii="Arial Narrow" w:hAnsi="Arial Narrow"/>
                <w:color w:val="000000"/>
                <w:sz w:val="12"/>
                <w:lang w:val="uk-UA"/>
              </w:rPr>
              <w:t>і</w:t>
            </w:r>
            <w:r>
              <w:rPr>
                <w:rFonts w:ascii="Arial Narrow" w:hAnsi="Arial Narrow"/>
                <w:color w:val="000000"/>
                <w:sz w:val="12"/>
              </w:rPr>
              <w:t xml:space="preserve">ку т отчетности. Глава МГА утверждает положение и утверждает структуру аппарата, назначает и освобождает от должности руководителей и др работников структурных подразделений     </w:t>
            </w:r>
            <w:r>
              <w:rPr>
                <w:rFonts w:ascii="Arial Narrow" w:hAnsi="Arial Narrow"/>
                <w:b/>
                <w:color w:val="000000"/>
                <w:sz w:val="12"/>
              </w:rPr>
              <w:t xml:space="preserve"> </w:t>
            </w:r>
            <w:r>
              <w:rPr>
                <w:rFonts w:ascii="Arial Narrow" w:hAnsi="Arial Narrow"/>
                <w:color w:val="000000"/>
                <w:sz w:val="12"/>
              </w:rPr>
              <w:t xml:space="preserve">       </w:t>
            </w:r>
          </w:p>
        </w:tc>
        <w:tc>
          <w:tcPr>
            <w:tcW w:w="2552" w:type="dxa"/>
          </w:tcPr>
          <w:p w:rsidR="00E26D44" w:rsidRDefault="00267A53">
            <w:pPr>
              <w:rPr>
                <w:rFonts w:ascii="Arial Narrow" w:hAnsi="Arial Narrow"/>
                <w:color w:val="000000"/>
                <w:sz w:val="12"/>
              </w:rPr>
            </w:pPr>
            <w:r>
              <w:rPr>
                <w:rFonts w:ascii="Arial Narrow" w:hAnsi="Arial Narrow"/>
                <w:b/>
                <w:color w:val="000000"/>
                <w:sz w:val="12"/>
              </w:rPr>
              <w:t>78. Отношения МГА с органами МСУ (</w:t>
            </w:r>
            <w:r>
              <w:rPr>
                <w:rFonts w:ascii="Arial Narrow" w:hAnsi="Arial Narrow"/>
                <w:color w:val="000000"/>
                <w:sz w:val="12"/>
              </w:rPr>
              <w:t>з-н О МГА ст.35</w:t>
            </w:r>
            <w:r>
              <w:rPr>
                <w:rFonts w:ascii="Arial Narrow" w:hAnsi="Arial Narrow"/>
                <w:b/>
                <w:color w:val="000000"/>
                <w:sz w:val="12"/>
              </w:rPr>
              <w:t xml:space="preserve">) </w:t>
            </w:r>
            <w:r>
              <w:rPr>
                <w:rFonts w:ascii="Arial Narrow" w:hAnsi="Arial Narrow"/>
                <w:color w:val="000000"/>
                <w:sz w:val="12"/>
              </w:rPr>
              <w:t xml:space="preserve"> МГА на соотв-й территории взаимодействуют с сельск, поселк. городскими советами их исполн-ми органами и сельс, поселк, и городскими главами, содействуют в осуществлении ими властных полномочий МСУ, в решении ?? эконом, соц и культурного развития соотв-х террит. Укрепление материальной и финансовой базы МСУ, рассматривают и учитывают в своей деят-ти прдложения депутатов, органов МСУ и их долж-х лиц. Главы их замы, руководители управлений и отделов имеют право присут-ть на заседа-ниях органов МСУ и быть выслуша-ными по ?? котор касаются их компетенции. МГА не имеет право вмешиваться в осуществление органами МСУ властных полномочий. Для осуществления общих программ МГА и МСУ могут заключать договора, создавать общие органы и организации.  </w:t>
            </w:r>
          </w:p>
        </w:tc>
        <w:tc>
          <w:tcPr>
            <w:tcW w:w="2551" w:type="dxa"/>
          </w:tcPr>
          <w:p w:rsidR="00E26D44" w:rsidRDefault="00267A53">
            <w:pPr>
              <w:rPr>
                <w:rFonts w:ascii="Arial Narrow" w:hAnsi="Arial Narrow"/>
                <w:color w:val="000000"/>
                <w:sz w:val="12"/>
              </w:rPr>
            </w:pPr>
            <w:r>
              <w:rPr>
                <w:rFonts w:ascii="Arial Narrow" w:hAnsi="Arial Narrow"/>
                <w:b/>
                <w:color w:val="000000"/>
                <w:sz w:val="12"/>
              </w:rPr>
              <w:t xml:space="preserve">79. Организация работы ВР АРКрым </w:t>
            </w:r>
            <w:r>
              <w:rPr>
                <w:rFonts w:ascii="Arial Narrow" w:hAnsi="Arial Narrow"/>
                <w:color w:val="000000"/>
                <w:sz w:val="12"/>
              </w:rPr>
              <w:t xml:space="preserve">(Конституция АРК и Украины ст.136АРК) ВР АРК явл-ся представит-м органом АРК. Она в пределах своих полномочий принимает решения и постановления, кот явл-ся обязат-ми для исполнения в АРК и осуще-ствляет контроль за их исполнением. Сос-тоит из 100 депутатов кот избираются на основе всеобщего, прямого и равного изб-го права при тайном голосовании. ВР АРК работает сессионно. Для веления нормо-творческой деят-ти, подготовки и рассмо-трения ?? отнесенных к ее компетенции из числа ее депутатов созд-ся постоянные комиссии. Компетенция: назначение выборов в ВР АРК, утверждение состава Избир Комиссии, организ-я и проведение местных референдумов, управление имуществом АРК, разработка, реализация и утвердение программ по ?? соц-экоком и культурного развития    </w:t>
            </w:r>
          </w:p>
        </w:tc>
      </w:tr>
      <w:tr w:rsidR="00E26D44">
        <w:tc>
          <w:tcPr>
            <w:tcW w:w="2694" w:type="dxa"/>
          </w:tcPr>
          <w:p w:rsidR="00E26D44" w:rsidRDefault="00267A53">
            <w:pPr>
              <w:rPr>
                <w:rFonts w:ascii="Arial Narrow" w:hAnsi="Arial Narrow"/>
                <w:b/>
                <w:color w:val="000000"/>
                <w:sz w:val="12"/>
              </w:rPr>
            </w:pPr>
            <w:r>
              <w:rPr>
                <w:rFonts w:ascii="Arial Narrow" w:hAnsi="Arial Narrow"/>
                <w:b/>
                <w:color w:val="000000"/>
                <w:sz w:val="12"/>
              </w:rPr>
              <w:t xml:space="preserve">80. Организация работы Совета, и др органов испол власти АРК </w:t>
            </w:r>
            <w:r>
              <w:rPr>
                <w:rFonts w:ascii="Arial Narrow" w:hAnsi="Arial Narrow"/>
                <w:color w:val="000000"/>
                <w:sz w:val="12"/>
              </w:rPr>
              <w:t xml:space="preserve">Исполнительным органгом АРК, ее правительством явл-ся Совет Министров АРК. Правительство ответственно перед ВР АРК  и не  реже 1 раза в год или по требованию 1/3 депутатов подает отчет о своей деят-ти. ВР АРК может выразите недоверие Правительству. Правит-во возглавляет Председатель Совета Министров АРК назначение кот осущ ВР АРК  по согласованию с Президентом Укр. По ?? выполнения гос ф-ций и полномочий Совет Министров АРК , Председлатель совета Министров, его заместители, руковод-ли соот-х Министерств и республиканских комитетов АРК подотчетны и подконтрольны КМ Украины, а руководители местных гос адин-й – Совету Министров АРК.       </w:t>
            </w:r>
            <w:r>
              <w:rPr>
                <w:rFonts w:ascii="Arial Narrow" w:hAnsi="Arial Narrow"/>
                <w:b/>
                <w:color w:val="000000"/>
                <w:sz w:val="12"/>
              </w:rPr>
              <w:t xml:space="preserve"> </w:t>
            </w:r>
          </w:p>
        </w:tc>
        <w:tc>
          <w:tcPr>
            <w:tcW w:w="2551" w:type="dxa"/>
          </w:tcPr>
          <w:p w:rsidR="00E26D44" w:rsidRDefault="00267A53">
            <w:pPr>
              <w:rPr>
                <w:rFonts w:ascii="Arial Narrow" w:hAnsi="Arial Narrow"/>
                <w:color w:val="000000"/>
                <w:sz w:val="12"/>
              </w:rPr>
            </w:pPr>
            <w:r>
              <w:rPr>
                <w:rFonts w:ascii="Arial Narrow" w:hAnsi="Arial Narrow"/>
                <w:b/>
                <w:color w:val="000000"/>
                <w:sz w:val="12"/>
              </w:rPr>
              <w:t>97. Организ-я работы отделов, управле-ний,  и других органов местных советов.(</w:t>
            </w:r>
            <w:r>
              <w:rPr>
                <w:rFonts w:ascii="Arial Narrow" w:hAnsi="Arial Narrow"/>
                <w:color w:val="000000"/>
                <w:sz w:val="12"/>
              </w:rPr>
              <w:t>з-н</w:t>
            </w:r>
            <w:r>
              <w:rPr>
                <w:rFonts w:ascii="Arial Narrow" w:hAnsi="Arial Narrow"/>
                <w:b/>
                <w:color w:val="000000"/>
                <w:sz w:val="12"/>
              </w:rPr>
              <w:t xml:space="preserve"> </w:t>
            </w:r>
            <w:r>
              <w:rPr>
                <w:rFonts w:ascii="Arial Narrow" w:hAnsi="Arial Narrow"/>
                <w:color w:val="000000"/>
                <w:sz w:val="12"/>
              </w:rPr>
              <w:t>О МСУ</w:t>
            </w:r>
            <w:r>
              <w:rPr>
                <w:rFonts w:ascii="Arial Narrow" w:hAnsi="Arial Narrow"/>
                <w:b/>
                <w:color w:val="000000"/>
                <w:sz w:val="12"/>
              </w:rPr>
              <w:t xml:space="preserve"> </w:t>
            </w:r>
            <w:r>
              <w:rPr>
                <w:rFonts w:ascii="Arial Narrow" w:hAnsi="Arial Narrow"/>
                <w:color w:val="000000"/>
                <w:sz w:val="12"/>
              </w:rPr>
              <w:t>ст.54.</w:t>
            </w:r>
            <w:r>
              <w:rPr>
                <w:rFonts w:ascii="Arial Narrow" w:hAnsi="Arial Narrow"/>
                <w:b/>
                <w:color w:val="000000"/>
                <w:sz w:val="12"/>
              </w:rPr>
              <w:t xml:space="preserve">) </w:t>
            </w:r>
            <w:r>
              <w:rPr>
                <w:rFonts w:ascii="Arial Narrow" w:hAnsi="Arial Narrow"/>
                <w:color w:val="000000"/>
                <w:sz w:val="12"/>
              </w:rPr>
              <w:t xml:space="preserve">Сельская, посел, городская и район саветы в пределах утвержденных ее структурой и штатов может создавать отделы, укправления и др испол органы для осуществл-я полномочий, кот относятся к компетенции исполнительных органов сельских, поселковых, и город советов. Отделы, управления и др испол органы совета явл подотчетны и подконтрольны совету, кот их утвердили, подведомственными их исполнительному комитету, сельскому, посел, городскому и районному главе. Руководители отделов, управлений и др испол органов совета назнач-ся и освобождаюся от долж-ти сельс, посел, и городским главой, а в сучаях предусмотренных законом – соглашением с соответ-ми органами испол власти. Полоджения об отделах и управлениях и др органах испол власти утв-ся соответствующим советом.         </w:t>
            </w:r>
          </w:p>
        </w:tc>
        <w:tc>
          <w:tcPr>
            <w:tcW w:w="2552" w:type="dxa"/>
          </w:tcPr>
          <w:p w:rsidR="00E26D44" w:rsidRDefault="00267A53">
            <w:pPr>
              <w:rPr>
                <w:rFonts w:ascii="Arial Narrow" w:hAnsi="Arial Narrow"/>
                <w:color w:val="000000"/>
                <w:sz w:val="12"/>
              </w:rPr>
            </w:pPr>
            <w:r>
              <w:rPr>
                <w:b/>
                <w:color w:val="000000"/>
                <w:sz w:val="12"/>
              </w:rPr>
              <w:t>98.</w:t>
            </w:r>
            <w:r>
              <w:rPr>
                <w:rFonts w:ascii="Arial Narrow" w:hAnsi="Arial Narrow"/>
                <w:b/>
                <w:color w:val="000000"/>
                <w:sz w:val="12"/>
              </w:rPr>
              <w:t xml:space="preserve"> Структура и организ-я работы апара-та местных советов и их исполкомов. (</w:t>
            </w:r>
            <w:r>
              <w:rPr>
                <w:rFonts w:ascii="Arial Narrow" w:hAnsi="Arial Narrow"/>
                <w:color w:val="000000"/>
                <w:sz w:val="12"/>
              </w:rPr>
              <w:t xml:space="preserve">з-н о МСУ </w:t>
            </w:r>
            <w:r>
              <w:rPr>
                <w:rFonts w:ascii="Arial Narrow" w:hAnsi="Arial Narrow"/>
                <w:b/>
                <w:color w:val="000000"/>
                <w:sz w:val="12"/>
              </w:rPr>
              <w:t xml:space="preserve">) </w:t>
            </w:r>
            <w:r>
              <w:rPr>
                <w:rFonts w:ascii="Arial Narrow" w:hAnsi="Arial Narrow"/>
                <w:color w:val="000000"/>
                <w:sz w:val="12"/>
              </w:rPr>
              <w:t xml:space="preserve">Исполкомы имеют аппарат ф-ция котор направлена на обеспечение эффективной работы совета и исполкома. Структру вспомогат-го аппарата зависит от звена совета (обьема полномочий совета) территор маштабом его деят-ти. В него входят – 1.организационно – инструкторс-кий отдел (занимает особое место т.к. он принимает участие в составлении мероприятий по выполнению планов эконом и соц развития составляет проэкты перспективных и текущих планов работы исполкома, готовит ?? на рассмотрение исполкома принимает участие в организации отчетов исполкома, его отделов и управлений на собраниях труд колективов и по месту жительства гр-н. )2. Общий 3.хоз-й 4. Юр служба 5. Приемная 6. Инспектор по контролю 7. Группа по работе с заявоениями и жалобами гр-н. 8. Рефере-нты 9. Технич секретари.  </w:t>
            </w:r>
          </w:p>
        </w:tc>
        <w:tc>
          <w:tcPr>
            <w:tcW w:w="2551" w:type="dxa"/>
          </w:tcPr>
          <w:p w:rsidR="00E26D44" w:rsidRDefault="00267A53">
            <w:pPr>
              <w:rPr>
                <w:rFonts w:ascii="Arial Narrow" w:hAnsi="Arial Narrow"/>
                <w:color w:val="000000"/>
                <w:sz w:val="12"/>
              </w:rPr>
            </w:pPr>
            <w:r>
              <w:rPr>
                <w:rFonts w:ascii="Arial Narrow" w:hAnsi="Arial Narrow"/>
                <w:b/>
                <w:color w:val="000000"/>
                <w:sz w:val="12"/>
              </w:rPr>
              <w:t>99. Организация работы сельского, поселкового, городского Главы.</w:t>
            </w:r>
            <w:r>
              <w:rPr>
                <w:rFonts w:ascii="Arial Narrow" w:hAnsi="Arial Narrow"/>
                <w:color w:val="000000"/>
                <w:sz w:val="12"/>
              </w:rPr>
              <w:t xml:space="preserve"> (з-н О МСУ ст.42) Его полномочия начинаются с момента оглашения соотв-й сельс, посел, городской избирательной комисией на пленарном заседании совета ришением о его избрании и заканчуются с момента вступления на эту должность др избранной  соотв-но к закону лица, кроме случаев досрочного прекращения его полномочий. </w:t>
            </w:r>
            <w:r>
              <w:rPr>
                <w:rFonts w:ascii="Arial Narrow" w:hAnsi="Arial Narrow"/>
                <w:b/>
                <w:color w:val="000000"/>
                <w:sz w:val="12"/>
              </w:rPr>
              <w:t>Полномочия:</w:t>
            </w:r>
            <w:r>
              <w:rPr>
                <w:rFonts w:ascii="Arial Narrow" w:hAnsi="Arial Narrow"/>
                <w:color w:val="000000"/>
                <w:sz w:val="12"/>
              </w:rPr>
              <w:t xml:space="preserve"> организеут работу исполкома, подписывет решения совета, осуществляет руководство аппаратом совета, созывает сессии совета, назначает и освобождает с должности руководителей управлений, отделов и др испол органов совета, созывает общее собрание гр-н  по месту проживания, ведет личный прием гр-н.         </w:t>
            </w:r>
          </w:p>
        </w:tc>
      </w:tr>
      <w:tr w:rsidR="00E26D44">
        <w:tc>
          <w:tcPr>
            <w:tcW w:w="2694" w:type="dxa"/>
          </w:tcPr>
          <w:p w:rsidR="00E26D44" w:rsidRDefault="00267A53">
            <w:pPr>
              <w:rPr>
                <w:rFonts w:ascii="Arial Narrow" w:hAnsi="Arial Narrow"/>
                <w:b/>
                <w:color w:val="000000"/>
                <w:sz w:val="12"/>
              </w:rPr>
            </w:pPr>
            <w:r>
              <w:rPr>
                <w:rFonts w:ascii="Arial Narrow" w:hAnsi="Arial Narrow"/>
                <w:b/>
                <w:color w:val="000000"/>
                <w:sz w:val="12"/>
              </w:rPr>
              <w:t>100. Местные референдум, их предмет и организ-я проведения. (</w:t>
            </w:r>
            <w:r>
              <w:rPr>
                <w:rFonts w:ascii="Arial Narrow" w:hAnsi="Arial Narrow"/>
                <w:color w:val="000000"/>
                <w:sz w:val="12"/>
              </w:rPr>
              <w:t>з-н О Референдуме ст.3</w:t>
            </w:r>
            <w:r>
              <w:rPr>
                <w:rFonts w:ascii="Arial Narrow" w:hAnsi="Arial Narrow"/>
                <w:b/>
                <w:color w:val="000000"/>
                <w:sz w:val="12"/>
              </w:rPr>
              <w:t xml:space="preserve">) </w:t>
            </w:r>
            <w:r>
              <w:rPr>
                <w:rFonts w:ascii="Arial Narrow" w:hAnsi="Arial Narrow"/>
                <w:color w:val="000000"/>
                <w:sz w:val="12"/>
              </w:rPr>
              <w:t xml:space="preserve"> Виды: всеукраинский и местный. </w:t>
            </w:r>
            <w:r>
              <w:rPr>
                <w:rFonts w:ascii="Arial Narrow" w:hAnsi="Arial Narrow"/>
                <w:b/>
                <w:color w:val="000000"/>
                <w:sz w:val="12"/>
              </w:rPr>
              <w:t>Всеукр</w:t>
            </w:r>
            <w:r>
              <w:rPr>
                <w:rFonts w:ascii="Arial Narrow" w:hAnsi="Arial Narrow"/>
                <w:color w:val="000000"/>
                <w:sz w:val="12"/>
              </w:rPr>
              <w:t xml:space="preserve"> – его предмет – утверждение Контс-и, принятие, изминение и прекращение законов, принятие решений котор определяют основное содержание Конст-и. По ?? доссрочного прекращения деят-ти полномочий ВР, Президента если этого треуют не менее 3 миллиона гр-н.  Он назнач-ся ВР.  </w:t>
            </w:r>
            <w:r>
              <w:rPr>
                <w:rFonts w:ascii="Arial Narrow" w:hAnsi="Arial Narrow"/>
                <w:b/>
                <w:color w:val="000000"/>
                <w:sz w:val="12"/>
              </w:rPr>
              <w:t>Местный</w:t>
            </w:r>
            <w:r>
              <w:rPr>
                <w:rFonts w:ascii="Arial Narrow" w:hAnsi="Arial Narrow"/>
                <w:color w:val="000000"/>
                <w:sz w:val="12"/>
              </w:rPr>
              <w:t xml:space="preserve"> – принятие, изминение или прикращение решений по ?? отнесенным к ведению МСУ соотв-х админ-територ-х едениц, (наименование города и т.д) принятие решений котор определяют содерж постановлений местных советов местных советов и их исполнительных и роспорядительных органов. Назнач-ся соотв-ми местными советами народных депутатов по требованию, подписанному 1/10 гр-н Украины. Не могут быть вынесены на местный реф-м ?? об отмене законных решений вышестоящих органов гос власти и самоуправл-я, ?? относящиеся к компетенции суда, прокуратуры, связанные с избранием долж лиц.     </w:t>
            </w:r>
            <w:r>
              <w:rPr>
                <w:rFonts w:ascii="Arial Narrow" w:hAnsi="Arial Narrow"/>
                <w:b/>
                <w:color w:val="000000"/>
                <w:sz w:val="12"/>
              </w:rPr>
              <w:t xml:space="preserve"> </w:t>
            </w:r>
          </w:p>
        </w:tc>
        <w:tc>
          <w:tcPr>
            <w:tcW w:w="2551" w:type="dxa"/>
          </w:tcPr>
          <w:p w:rsidR="00E26D44" w:rsidRDefault="00267A53">
            <w:pPr>
              <w:rPr>
                <w:rFonts w:ascii="Arial Narrow" w:hAnsi="Arial Narrow"/>
                <w:b/>
                <w:color w:val="000000"/>
                <w:sz w:val="12"/>
              </w:rPr>
            </w:pPr>
            <w:r>
              <w:rPr>
                <w:rFonts w:ascii="Arial Narrow" w:hAnsi="Arial Narrow"/>
                <w:b/>
                <w:color w:val="000000"/>
                <w:sz w:val="12"/>
              </w:rPr>
              <w:t>101. Собрания гр-н, их виды и организа-ция проведения. (</w:t>
            </w:r>
            <w:r>
              <w:rPr>
                <w:rFonts w:ascii="Arial Narrow" w:hAnsi="Arial Narrow"/>
                <w:color w:val="000000"/>
                <w:sz w:val="12"/>
              </w:rPr>
              <w:t>Конст-я, з-н О Референдуме ст.3,4</w:t>
            </w:r>
            <w:r>
              <w:rPr>
                <w:rFonts w:ascii="Arial Narrow" w:hAnsi="Arial Narrow"/>
                <w:b/>
                <w:color w:val="000000"/>
                <w:sz w:val="12"/>
              </w:rPr>
              <w:t xml:space="preserve">) </w:t>
            </w:r>
            <w:r>
              <w:rPr>
                <w:rFonts w:ascii="Arial Narrow" w:hAnsi="Arial Narrow"/>
                <w:color w:val="000000"/>
                <w:sz w:val="12"/>
              </w:rPr>
              <w:t xml:space="preserve"> В конст-и предусмо-трено право на митинги, собрания, походы и демонстрации, кот явл одной из форм непосред-й демократии.  Законом уст-ся определенные требования к организаторам таких мероприятий по обеспечению их мирного хар-ра, а также предусм-т случаи ограничения этого права, котор может уста-навл-ся судом на оснлвании закона и в интересах нац или общест-й безоп-ти, охра-ны здоровья населения, защиты прав др людей. Собрания гр-н правомочны обсуж-дать разные ??  политического, соц-куль-турного хар-ра связанные с выборами, про-эктами законод-х актов и решений гос или местных органов.    </w:t>
            </w:r>
            <w:r>
              <w:rPr>
                <w:rFonts w:ascii="Arial Narrow" w:hAnsi="Arial Narrow"/>
                <w:b/>
                <w:color w:val="000000"/>
                <w:sz w:val="12"/>
              </w:rPr>
              <w:t xml:space="preserve"> </w:t>
            </w:r>
          </w:p>
        </w:tc>
        <w:tc>
          <w:tcPr>
            <w:tcW w:w="2552" w:type="dxa"/>
          </w:tcPr>
          <w:p w:rsidR="00E26D44" w:rsidRDefault="00267A53">
            <w:pPr>
              <w:rPr>
                <w:rFonts w:ascii="Arial Narrow" w:hAnsi="Arial Narrow"/>
                <w:color w:val="000000"/>
                <w:sz w:val="12"/>
              </w:rPr>
            </w:pPr>
            <w:r>
              <w:rPr>
                <w:rFonts w:ascii="Arial Narrow" w:hAnsi="Arial Narrow"/>
                <w:b/>
                <w:color w:val="000000"/>
                <w:sz w:val="12"/>
              </w:rPr>
              <w:t xml:space="preserve">102. Правовые акты местных советов. </w:t>
            </w:r>
            <w:r>
              <w:rPr>
                <w:rFonts w:ascii="Arial Narrow" w:hAnsi="Arial Narrow"/>
                <w:color w:val="000000"/>
                <w:sz w:val="12"/>
              </w:rPr>
              <w:t xml:space="preserve">Совет в приделах своих полномочий принимает нормативные акты в форме решений. Решение совета принимается на ее пленарном заседании после обсуждения долшинством депутатов от общего состава совета. При установлении результатов голосования к общему составу  сельской, посел, и городск совета вкл-ся сельск, поселк, городс глава  если он берет участие в пленарном заседании и учитыв-ся его голос. Решения совета приним-ся открытым голосованием. Решение сельск, посел, городск совета в пятидневный срок с момента его принятия может быть прикращено сельск, посел, и городским главой и внесено на повторнгое рассмотрение  соотв-го совета и обоснованием замечаний. Исполком принимает решения. Оно принимается на заседании большинством. Глава сел, посел, городского принимает роспоряжения.  Акты органов и долж лиц МСУ доводятся к сведению населения. По требованию гр-н им может быть выдана копия соотв0-х органов и долж лиц МСУ.  </w:t>
            </w:r>
          </w:p>
        </w:tc>
        <w:tc>
          <w:tcPr>
            <w:tcW w:w="2551" w:type="dxa"/>
          </w:tcPr>
          <w:p w:rsidR="00E26D44" w:rsidRDefault="00E26D44">
            <w:pPr>
              <w:rPr>
                <w:color w:val="000000"/>
              </w:rPr>
            </w:pPr>
          </w:p>
        </w:tc>
      </w:tr>
      <w:tr w:rsidR="00E26D44">
        <w:trPr>
          <w:trHeight w:val="2896"/>
        </w:trPr>
        <w:tc>
          <w:tcPr>
            <w:tcW w:w="2694" w:type="dxa"/>
            <w:tcBorders>
              <w:top w:val="single" w:sz="4" w:space="0" w:color="auto"/>
              <w:left w:val="single" w:sz="4" w:space="0" w:color="auto"/>
              <w:bottom w:val="single" w:sz="4" w:space="0" w:color="auto"/>
              <w:right w:val="single" w:sz="4" w:space="0" w:color="auto"/>
            </w:tcBorders>
          </w:tcPr>
          <w:p w:rsidR="00E26D44" w:rsidRDefault="00E26D44">
            <w:pPr>
              <w:tabs>
                <w:tab w:val="left" w:pos="-142"/>
              </w:tabs>
              <w:rPr>
                <w:rFonts w:ascii="Arial Narrow" w:hAnsi="Arial Narrow"/>
                <w:color w:val="000000"/>
                <w:lang w:val="en-US"/>
              </w:rPr>
            </w:pP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21</w:t>
            </w:r>
            <w:r>
              <w:rPr>
                <w:rFonts w:ascii="Arial Narrow" w:hAnsi="Arial Narrow"/>
                <w:color w:val="000000"/>
                <w:sz w:val="10"/>
              </w:rPr>
              <w:t xml:space="preserve">. ПРИНЦИП РАЗДЕЛЕНИЯ ГОС. ВЛАСТИ. </w:t>
            </w:r>
          </w:p>
          <w:p w:rsidR="00E26D44" w:rsidRDefault="00267A53">
            <w:pPr>
              <w:pStyle w:val="a4"/>
              <w:rPr>
                <w:color w:val="000000"/>
              </w:rPr>
            </w:pPr>
            <w:r>
              <w:rPr>
                <w:color w:val="000000"/>
              </w:rPr>
              <w:t xml:space="preserve">  Данный принцип закреплен в ст.6 К-ции У: Гос. власть в Украине осуществляется на основе ее разделения на законодательную, исполнительную и судебную. Органы зак-й, исп-й и суд-й власти неза-</w:t>
            </w:r>
          </w:p>
          <w:p w:rsidR="00E26D44" w:rsidRDefault="00267A53">
            <w:pPr>
              <w:pStyle w:val="a4"/>
              <w:rPr>
                <w:color w:val="000000"/>
              </w:rPr>
            </w:pPr>
            <w:r>
              <w:rPr>
                <w:color w:val="000000"/>
              </w:rPr>
              <w:t>Висимы и осуществляют свои полномочия в установленных Конституцией пределах и в соотв. с з-нами Украины. Пределы этих полномочий описаны в соотв-х разделах К-ции.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Так, единственным органом законодательной власти является Верховная Рада Украины.</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Президент явл. Главой гос-ва.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КабМин-высший орган исполнительной власти.</w:t>
            </w:r>
          </w:p>
          <w:p w:rsidR="00E26D44" w:rsidRDefault="00267A53">
            <w:pPr>
              <w:tabs>
                <w:tab w:val="left" w:pos="-142"/>
              </w:tabs>
              <w:jc w:val="both"/>
              <w:rPr>
                <w:rFonts w:ascii="Arial Narrow" w:hAnsi="Arial Narrow"/>
                <w:color w:val="000000"/>
                <w:lang w:val="en-US"/>
              </w:rPr>
            </w:pPr>
            <w:r>
              <w:rPr>
                <w:rFonts w:ascii="Arial Narrow" w:hAnsi="Arial Narrow"/>
                <w:color w:val="000000"/>
                <w:sz w:val="10"/>
              </w:rPr>
              <w:t xml:space="preserve">  Важным фактором согласования деятельности ветвей власти явл. система сдержек и противовесов (Установление разных сроков полномочий парламента и президента, назначение выборов, право парламента на досрочное прекращение полномочий президента в порядке импичмента,право президента на роспуск парламента, право отлагательного ВЕТО президента, совместное назначение президентом и парламентом высших должностных лиц).                                                           </w:t>
            </w:r>
            <w:r>
              <w:rPr>
                <w:rFonts w:ascii="Arial Narrow" w:hAnsi="Arial Narrow"/>
                <w:color w:val="000000"/>
                <w:lang w:val="en-US"/>
              </w:rPr>
              <w:t xml:space="preserve">          </w:t>
            </w:r>
          </w:p>
          <w:p w:rsidR="00E26D44" w:rsidRDefault="00267A53">
            <w:pPr>
              <w:tabs>
                <w:tab w:val="left" w:pos="-142"/>
              </w:tabs>
              <w:rPr>
                <w:rFonts w:ascii="Arial Narrow" w:hAnsi="Arial Narrow"/>
                <w:color w:val="000000"/>
                <w:lang w:val="en-US"/>
              </w:rPr>
            </w:pPr>
            <w:r>
              <w:rPr>
                <w:rFonts w:ascii="Arial Narrow" w:hAnsi="Arial Narrow"/>
                <w:color w:val="000000"/>
                <w:lang w:val="en-US"/>
              </w:rPr>
              <w:t xml:space="preserve"> </w:t>
            </w:r>
          </w:p>
          <w:p w:rsidR="00E26D44" w:rsidRDefault="00E26D44">
            <w:pPr>
              <w:tabs>
                <w:tab w:val="left" w:pos="-142"/>
              </w:tabs>
              <w:rPr>
                <w:rFonts w:ascii="Arial Narrow" w:hAnsi="Arial Narrow"/>
                <w:color w:val="000000"/>
                <w:sz w:val="10"/>
                <w:lang w:val="en-US"/>
              </w:rPr>
            </w:pPr>
          </w:p>
        </w:tc>
        <w:tc>
          <w:tcPr>
            <w:tcW w:w="2551" w:type="dxa"/>
            <w:tcBorders>
              <w:left w:val="nil"/>
            </w:tcBorders>
          </w:tcPr>
          <w:p w:rsidR="00E26D44" w:rsidRDefault="00267A53">
            <w:pPr>
              <w:tabs>
                <w:tab w:val="left" w:pos="-142"/>
              </w:tabs>
              <w:rPr>
                <w:color w:val="000000"/>
              </w:rPr>
            </w:pPr>
            <w:r>
              <w:rPr>
                <w:color w:val="000000"/>
              </w:rPr>
              <w:t xml:space="preserve"> </w:t>
            </w: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267A53">
            <w:pPr>
              <w:tabs>
                <w:tab w:val="left" w:pos="-142"/>
              </w:tabs>
              <w:jc w:val="both"/>
              <w:rPr>
                <w:color w:val="000000"/>
                <w:sz w:val="10"/>
                <w:lang w:val="en-US"/>
              </w:rPr>
            </w:pPr>
            <w:r>
              <w:rPr>
                <w:rFonts w:ascii="Arial Narrow" w:hAnsi="Arial Narrow"/>
                <w:color w:val="000000"/>
                <w:sz w:val="10"/>
              </w:rPr>
              <w:t>22. ПРИНЦИП ВЕРХОВЕНСТВА ПРАВА</w:t>
            </w:r>
            <w:r>
              <w:rPr>
                <w:color w:val="000000"/>
                <w:sz w:val="10"/>
              </w:rPr>
              <w:t>.</w:t>
            </w:r>
          </w:p>
          <w:p w:rsidR="00E26D44" w:rsidRDefault="00267A53">
            <w:pPr>
              <w:tabs>
                <w:tab w:val="left" w:pos="-142"/>
              </w:tabs>
              <w:jc w:val="both"/>
              <w:rPr>
                <w:rFonts w:ascii="Arial Narrow" w:hAnsi="Arial Narrow"/>
                <w:color w:val="000000"/>
                <w:sz w:val="10"/>
              </w:rPr>
            </w:pPr>
            <w:r>
              <w:rPr>
                <w:color w:val="000000"/>
                <w:sz w:val="10"/>
                <w:lang w:val="en-US"/>
              </w:rPr>
              <w:t xml:space="preserve">  </w:t>
            </w:r>
            <w:r>
              <w:rPr>
                <w:rFonts w:ascii="Arial Narrow" w:hAnsi="Arial Narrow"/>
                <w:color w:val="000000"/>
                <w:sz w:val="10"/>
              </w:rPr>
              <w:t>В соответствии со ст. 8 Конституции в Украине признается и действует принцип верховенства права.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Отображая место и роль права в государстве и обществе этот принцип означает соотношение права и государства, органов гос. власти и местного самоуправления, их должнлстных лиц, то есть приоритет права по отношению к государству. Политика государства должна определяться и закрепляться в правовых формах в виде законов украины, указов президента, постановлений КабМина.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соответствии с этим принципом гос-во должно строить свои отношения с личностью и обществом на основе правовых актов, прежде всего законов.</w:t>
            </w:r>
          </w:p>
        </w:tc>
        <w:tc>
          <w:tcPr>
            <w:tcW w:w="2552" w:type="dxa"/>
          </w:tcPr>
          <w:p w:rsidR="00E26D44" w:rsidRDefault="00267A53">
            <w:pPr>
              <w:tabs>
                <w:tab w:val="left" w:pos="-142"/>
              </w:tabs>
              <w:rPr>
                <w:rFonts w:ascii="Arial Narrow" w:hAnsi="Arial Narrow"/>
                <w:color w:val="000000"/>
              </w:rPr>
            </w:pPr>
            <w:r>
              <w:rPr>
                <w:rFonts w:ascii="Arial Narrow" w:hAnsi="Arial Narrow"/>
                <w:color w:val="000000"/>
              </w:rPr>
              <w:t xml:space="preserve"> </w:t>
            </w: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267A53">
            <w:pPr>
              <w:tabs>
                <w:tab w:val="left" w:pos="-142"/>
              </w:tabs>
              <w:jc w:val="both"/>
              <w:rPr>
                <w:rFonts w:ascii="Arial Narrow" w:hAnsi="Arial Narrow"/>
                <w:color w:val="000000"/>
                <w:sz w:val="10"/>
              </w:rPr>
            </w:pPr>
            <w:r>
              <w:rPr>
                <w:rFonts w:ascii="Arial Narrow" w:hAnsi="Arial Narrow"/>
                <w:color w:val="000000"/>
                <w:sz w:val="10"/>
              </w:rPr>
              <w:t>23. ПРИНЦИП КОЛЛЕГИАЛЬНОСТИ В ДЕЯТЕЛЬНОСТИ ОГВ И МС</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Принцип коллегиальности в организации и деятельности органов гос. власти и местного самоуправления заключается в коллективном, свободном, деловом обсуждении и решении вопросов коолегиальными органами гос. власти и местного самоуправления- Верховной Радой, местными Советами, КабМином, местными гос. администрациями и др.</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Конституции закреплено требование ,в соответствии с которым Верховная Рада, местные Советы принимают свои решения исключительно на пленарном заседании путем голосования.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Гарантиями обеспечения коллегиальности явл. не только состав коллегиальных органов, но и процедура деятельности- сессионнный порядок рассмотрения вопросов,  наличие кворума, необходимого для открытия и работы сессии, выступления по вопросам повестки дня, принятие решений простым или квалифицированным большинством.</w:t>
            </w:r>
          </w:p>
        </w:tc>
        <w:tc>
          <w:tcPr>
            <w:tcW w:w="2551" w:type="dxa"/>
          </w:tcPr>
          <w:p w:rsidR="00E26D44" w:rsidRDefault="00267A53">
            <w:pPr>
              <w:tabs>
                <w:tab w:val="left" w:pos="-142"/>
              </w:tabs>
              <w:rPr>
                <w:color w:val="000000"/>
              </w:rPr>
            </w:pPr>
            <w:r>
              <w:rPr>
                <w:color w:val="000000"/>
              </w:rPr>
              <w:t xml:space="preserve"> </w:t>
            </w: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E26D44">
            <w:pPr>
              <w:tabs>
                <w:tab w:val="left" w:pos="-142"/>
              </w:tabs>
              <w:jc w:val="both"/>
              <w:rPr>
                <w:rFonts w:ascii="Arial Narrow" w:hAnsi="Arial Narrow"/>
                <w:color w:val="000000"/>
                <w:sz w:val="10"/>
                <w:lang w:val="en-US"/>
              </w:rPr>
            </w:pPr>
          </w:p>
          <w:p w:rsidR="00E26D44" w:rsidRDefault="00267A53">
            <w:pPr>
              <w:tabs>
                <w:tab w:val="left" w:pos="-142"/>
              </w:tabs>
              <w:jc w:val="both"/>
              <w:rPr>
                <w:rFonts w:ascii="Arial Narrow" w:hAnsi="Arial Narrow"/>
                <w:color w:val="000000"/>
                <w:sz w:val="10"/>
              </w:rPr>
            </w:pPr>
            <w:r>
              <w:rPr>
                <w:rFonts w:ascii="Arial Narrow" w:hAnsi="Arial Narrow"/>
                <w:color w:val="000000"/>
                <w:sz w:val="10"/>
              </w:rPr>
              <w:t>24. ПРИНЦИП ГЛАСТНОСТИ В ДЕЯТ-СТИ ОГВ И МС.</w:t>
            </w:r>
          </w:p>
          <w:p w:rsidR="00E26D44" w:rsidRDefault="00267A53">
            <w:pPr>
              <w:pStyle w:val="a4"/>
              <w:rPr>
                <w:color w:val="000000"/>
              </w:rPr>
            </w:pPr>
            <w:r>
              <w:rPr>
                <w:color w:val="000000"/>
              </w:rPr>
              <w:t xml:space="preserve">  Гдастность- необюходимое условие демократии, источник информации о состоянии дел в государстве, способ влияния на органы исполнительной власти со стороны общественности.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Этот принцип состоит в обнародовании законов, отчетах органов мс и должностных лиц перед гражданами. Этим органам необходимо как можно полнее информировать граждан о форме выполнения решений и о реализации наказов избирателй (достоверность,объективность, открытость информации)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Проведение выездных заседаний, отчеты депутатов перед гражданами, отчеты должностных лиц перед гражданами тоже относятся к принципу гластности.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Закон :«Об информации» от 2.10.92</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 порядке освешения деятельности органов гос. власти и органов местного самоуправления в Украине средствами массовой информации» от 23.09.97.</w:t>
            </w:r>
          </w:p>
        </w:tc>
      </w:tr>
      <w:tr w:rsidR="00E26D44">
        <w:trPr>
          <w:trHeight w:val="2846"/>
        </w:trPr>
        <w:tc>
          <w:tcPr>
            <w:tcW w:w="2694" w:type="dxa"/>
            <w:tcBorders>
              <w:top w:val="nil"/>
            </w:tcBorders>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25. ПРИНЦИП СОЧЕТАНИЯ ГОС. И ОБЩ. ИНТЕРЕСОВ.</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 xml:space="preserve">  </w:t>
            </w:r>
            <w:r>
              <w:rPr>
                <w:rFonts w:ascii="Arial Narrow" w:hAnsi="Arial Narrow"/>
                <w:color w:val="000000"/>
                <w:sz w:val="10"/>
              </w:rPr>
              <w:t>Сочетание централизации и децеентрализации в осуществлении гос. власти выражается в том,что за центральными органами гос-ва  сохраняется право охраны и обеспечения общегосударственных интересов, а остальные ф-ции передаются в компетенцию органов местногосаоуправления.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Самостоятеьность местных органов проявляется в полномочии решить  вопросы местного значения, отнесенные законодательством к их компе5тенции; собственный бюджет и источники доходов; собственный исполнительный аппарат.</w:t>
            </w:r>
          </w:p>
        </w:tc>
        <w:tc>
          <w:tcPr>
            <w:tcW w:w="2551" w:type="dxa"/>
          </w:tcPr>
          <w:p w:rsidR="00E26D44" w:rsidRDefault="00267A53">
            <w:pPr>
              <w:tabs>
                <w:tab w:val="left" w:pos="-142"/>
              </w:tabs>
              <w:jc w:val="both"/>
              <w:rPr>
                <w:color w:val="000000"/>
              </w:rPr>
            </w:pPr>
            <w:r>
              <w:rPr>
                <w:color w:val="000000"/>
              </w:rPr>
              <w:t xml:space="preserve"> </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26.ПРИНЦИП ОПТИМАЛЬНОЙ ДЕЦЕНТРАЛИЗАЦИИ.</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 xml:space="preserve">  </w:t>
            </w:r>
            <w:r>
              <w:rPr>
                <w:rFonts w:ascii="Arial Narrow" w:hAnsi="Arial Narrow"/>
                <w:color w:val="000000"/>
                <w:sz w:val="10"/>
              </w:rPr>
              <w:t>Централизация выражена в единстве органов гос-ва в центре и на местах, в обязательности решений вышестоящих органов для нижестоящих, в единой правовой основе организации органов гос. власти и местного самоуправления.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систему политико-правовых ценностей, выработанных человечеством, входит ряд принципов и требований по оптимальной организации гос. власти, способной обеспечить еффективное руководство страной как в центре так и на местах. Среди них важне-</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Йшее место занимает принцип децентрализации гос. власти на уровень территориальных громад и органов которые они избирают на основе равного, общего и прямого избирательного права путем тайного голосования.</w:t>
            </w:r>
          </w:p>
          <w:p w:rsidR="00E26D44" w:rsidRDefault="00267A53">
            <w:pPr>
              <w:tabs>
                <w:tab w:val="left" w:pos="-142"/>
              </w:tabs>
              <w:jc w:val="both"/>
              <w:rPr>
                <w:color w:val="000000"/>
              </w:rPr>
            </w:pPr>
            <w:r>
              <w:rPr>
                <w:rFonts w:ascii="Arial Narrow" w:hAnsi="Arial Narrow"/>
                <w:color w:val="000000"/>
                <w:sz w:val="10"/>
              </w:rPr>
              <w:t>Современное социальное правовое государство невозможно без полноценной системы местного самоуправаления, так как какой бы совершенной ни была государственная власть, она никогда не будет эффективно, если не будет оптимально организованной на местах.</w:t>
            </w:r>
            <w:r>
              <w:rPr>
                <w:color w:val="000000"/>
              </w:rPr>
              <w:t xml:space="preserve"> </w:t>
            </w:r>
          </w:p>
          <w:p w:rsidR="00E26D44" w:rsidRDefault="00E26D44">
            <w:pPr>
              <w:tabs>
                <w:tab w:val="left" w:pos="-142"/>
              </w:tabs>
              <w:rPr>
                <w:rFonts w:ascii="Arial Narrow" w:hAnsi="Arial Narrow"/>
                <w:color w:val="000000"/>
              </w:rPr>
            </w:pPr>
          </w:p>
        </w:tc>
        <w:tc>
          <w:tcPr>
            <w:tcW w:w="2552"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27. НАУЧНАЯ ОРГАНИЗАЦИЯ ТРУДА В ОГВ И МС.</w:t>
            </w:r>
          </w:p>
          <w:p w:rsidR="00E26D44" w:rsidRDefault="00267A53">
            <w:pPr>
              <w:pStyle w:val="a4"/>
              <w:rPr>
                <w:color w:val="000000"/>
              </w:rPr>
            </w:pPr>
            <w:r>
              <w:rPr>
                <w:color w:val="000000"/>
              </w:rPr>
              <w:t xml:space="preserve"> Научная организация управления--обеспечение высокой производительности труда по руководству и управлению, чс помощью достижений современной науки и тезники.</w:t>
            </w:r>
          </w:p>
          <w:p w:rsidR="00E26D44" w:rsidRDefault="00267A53">
            <w:pPr>
              <w:pStyle w:val="a4"/>
              <w:rPr>
                <w:color w:val="000000"/>
              </w:rPr>
            </w:pPr>
            <w:r>
              <w:rPr>
                <w:color w:val="000000"/>
              </w:rPr>
              <w:t xml:space="preserve">  Требования НОУ:</w:t>
            </w:r>
          </w:p>
          <w:p w:rsidR="00E26D44" w:rsidRDefault="00267A53">
            <w:pPr>
              <w:pStyle w:val="a4"/>
              <w:numPr>
                <w:ilvl w:val="0"/>
                <w:numId w:val="19"/>
              </w:numPr>
              <w:tabs>
                <w:tab w:val="left" w:pos="85"/>
                <w:tab w:val="left" w:pos="113"/>
                <w:tab w:val="left" w:pos="142"/>
              </w:tabs>
              <w:rPr>
                <w:color w:val="000000"/>
              </w:rPr>
            </w:pPr>
            <w:r>
              <w:rPr>
                <w:color w:val="000000"/>
              </w:rPr>
              <w:t>Совершенствование системы и структруры органов.</w:t>
            </w:r>
          </w:p>
          <w:p w:rsidR="00E26D44" w:rsidRDefault="00267A53">
            <w:pPr>
              <w:pStyle w:val="a4"/>
              <w:numPr>
                <w:ilvl w:val="0"/>
                <w:numId w:val="19"/>
              </w:numPr>
              <w:tabs>
                <w:tab w:val="left" w:pos="85"/>
                <w:tab w:val="left" w:pos="113"/>
                <w:tab w:val="left" w:pos="142"/>
              </w:tabs>
              <w:rPr>
                <w:color w:val="000000"/>
              </w:rPr>
            </w:pPr>
            <w:r>
              <w:rPr>
                <w:color w:val="000000"/>
              </w:rPr>
              <w:t>Рациональное определение функций и компетенции.</w:t>
            </w:r>
          </w:p>
          <w:p w:rsidR="00E26D44" w:rsidRDefault="00267A53">
            <w:pPr>
              <w:pStyle w:val="a4"/>
              <w:numPr>
                <w:ilvl w:val="0"/>
                <w:numId w:val="19"/>
              </w:numPr>
              <w:tabs>
                <w:tab w:val="left" w:pos="61"/>
                <w:tab w:val="left" w:pos="113"/>
                <w:tab w:val="left" w:pos="142"/>
              </w:tabs>
              <w:rPr>
                <w:color w:val="000000"/>
              </w:rPr>
            </w:pPr>
            <w:r>
              <w:rPr>
                <w:color w:val="000000"/>
              </w:rPr>
              <w:t>Улучшение работы  с кадрами.</w:t>
            </w:r>
          </w:p>
          <w:p w:rsidR="00E26D44" w:rsidRDefault="00267A53">
            <w:pPr>
              <w:pStyle w:val="a4"/>
              <w:numPr>
                <w:ilvl w:val="0"/>
                <w:numId w:val="19"/>
              </w:numPr>
              <w:tabs>
                <w:tab w:val="left" w:pos="61"/>
                <w:tab w:val="left" w:pos="113"/>
                <w:tab w:val="left" w:pos="142"/>
              </w:tabs>
              <w:ind w:left="0" w:firstLine="0"/>
              <w:rPr>
                <w:color w:val="000000"/>
              </w:rPr>
            </w:pPr>
            <w:r>
              <w:rPr>
                <w:color w:val="000000"/>
              </w:rPr>
              <w:t>Совершенствование организациооного планирования и повышения эффективности использования рабочего времени.</w:t>
            </w:r>
          </w:p>
          <w:p w:rsidR="00E26D44" w:rsidRDefault="00267A53">
            <w:pPr>
              <w:pStyle w:val="a4"/>
              <w:numPr>
                <w:ilvl w:val="0"/>
                <w:numId w:val="19"/>
              </w:numPr>
              <w:tabs>
                <w:tab w:val="left" w:pos="61"/>
                <w:tab w:val="left" w:pos="113"/>
                <w:tab w:val="left" w:pos="142"/>
              </w:tabs>
              <w:ind w:left="0" w:firstLine="0"/>
              <w:rPr>
                <w:color w:val="000000"/>
              </w:rPr>
            </w:pPr>
            <w:r>
              <w:rPr>
                <w:color w:val="000000"/>
              </w:rPr>
              <w:t>Рационализация делопроизводства.</w:t>
            </w:r>
          </w:p>
          <w:p w:rsidR="00E26D44" w:rsidRDefault="00267A53">
            <w:pPr>
              <w:pStyle w:val="a4"/>
              <w:numPr>
                <w:ilvl w:val="0"/>
                <w:numId w:val="19"/>
              </w:numPr>
              <w:tabs>
                <w:tab w:val="left" w:pos="61"/>
                <w:tab w:val="left" w:pos="113"/>
                <w:tab w:val="left" w:pos="142"/>
              </w:tabs>
              <w:ind w:left="0" w:firstLine="0"/>
              <w:rPr>
                <w:color w:val="000000"/>
              </w:rPr>
            </w:pPr>
            <w:r>
              <w:rPr>
                <w:color w:val="000000"/>
              </w:rPr>
              <w:t>Совершенствование работы с информацией.</w:t>
            </w:r>
          </w:p>
          <w:p w:rsidR="00E26D44" w:rsidRDefault="00267A53">
            <w:pPr>
              <w:pStyle w:val="a4"/>
              <w:numPr>
                <w:ilvl w:val="0"/>
                <w:numId w:val="19"/>
              </w:numPr>
              <w:tabs>
                <w:tab w:val="left" w:pos="61"/>
                <w:tab w:val="left" w:pos="113"/>
                <w:tab w:val="left" w:pos="142"/>
              </w:tabs>
              <w:ind w:left="0" w:firstLine="0"/>
              <w:rPr>
                <w:color w:val="000000"/>
              </w:rPr>
            </w:pPr>
            <w:r>
              <w:rPr>
                <w:color w:val="000000"/>
              </w:rPr>
              <w:t>Оптимизация подготовки, принятия и выполнения решений.</w:t>
            </w:r>
          </w:p>
          <w:p w:rsidR="00E26D44" w:rsidRDefault="00267A53">
            <w:pPr>
              <w:pStyle w:val="a4"/>
              <w:numPr>
                <w:ilvl w:val="0"/>
                <w:numId w:val="19"/>
              </w:numPr>
              <w:tabs>
                <w:tab w:val="left" w:pos="61"/>
                <w:tab w:val="left" w:pos="113"/>
                <w:tab w:val="left" w:pos="142"/>
              </w:tabs>
              <w:ind w:left="0" w:firstLine="0"/>
              <w:rPr>
                <w:color w:val="000000"/>
              </w:rPr>
            </w:pPr>
            <w:r>
              <w:rPr>
                <w:color w:val="000000"/>
              </w:rPr>
              <w:t>Улучшение социально-психологического климата и развитие культурно-этичексих основ управления.</w:t>
            </w:r>
          </w:p>
          <w:p w:rsidR="00E26D44" w:rsidRDefault="00267A53">
            <w:pPr>
              <w:pStyle w:val="a4"/>
              <w:numPr>
                <w:ilvl w:val="0"/>
                <w:numId w:val="19"/>
              </w:numPr>
              <w:tabs>
                <w:tab w:val="left" w:pos="61"/>
                <w:tab w:val="left" w:pos="113"/>
                <w:tab w:val="left" w:pos="142"/>
              </w:tabs>
              <w:ind w:left="0" w:firstLine="0"/>
              <w:rPr>
                <w:color w:val="000000"/>
              </w:rPr>
            </w:pPr>
            <w:r>
              <w:rPr>
                <w:color w:val="000000"/>
              </w:rPr>
              <w:t>Сознательная дисциплина, инициатива и ответственность.</w:t>
            </w:r>
          </w:p>
          <w:p w:rsidR="00E26D44" w:rsidRDefault="00267A53">
            <w:pPr>
              <w:pStyle w:val="a4"/>
              <w:tabs>
                <w:tab w:val="left" w:pos="61"/>
                <w:tab w:val="left" w:pos="113"/>
                <w:tab w:val="left" w:pos="142"/>
              </w:tabs>
              <w:rPr>
                <w:color w:val="000000"/>
              </w:rPr>
            </w:pPr>
            <w:r>
              <w:rPr>
                <w:color w:val="000000"/>
              </w:rPr>
              <w:t xml:space="preserve">Требования НОУ охватывают всю сферу  гос. стр-ва. Они проводятся как в организации самих советов, так и в процессе их руководящей деятельности. Эти требования в равной мере относятся не только к строению и работе исп.-расп. органов,но и к совету в целом, ко всем его подраздедениям и лепутатам. </w:t>
            </w:r>
          </w:p>
          <w:p w:rsidR="00E26D44" w:rsidRDefault="00E26D44">
            <w:pPr>
              <w:pStyle w:val="a4"/>
              <w:ind w:left="-296"/>
              <w:rPr>
                <w:color w:val="000000"/>
              </w:rPr>
            </w:pPr>
          </w:p>
        </w:tc>
        <w:tc>
          <w:tcPr>
            <w:tcW w:w="2551" w:type="dxa"/>
          </w:tcPr>
          <w:p w:rsidR="00E26D44" w:rsidRDefault="00267A53">
            <w:pPr>
              <w:tabs>
                <w:tab w:val="left" w:pos="-142"/>
              </w:tabs>
              <w:jc w:val="both"/>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28.ПОНЯТИЕ И СИСТЕМА ОРГ. МЕТОДОВ РАБОТЫ ОГВ И МС.</w:t>
            </w:r>
          </w:p>
          <w:p w:rsidR="00E26D44" w:rsidRDefault="00267A53">
            <w:pPr>
              <w:pStyle w:val="a4"/>
              <w:rPr>
                <w:color w:val="000000"/>
              </w:rPr>
            </w:pPr>
            <w:r>
              <w:rPr>
                <w:color w:val="000000"/>
              </w:rPr>
              <w:t xml:space="preserve">  Под методом понимают способы или ср-ва достижения поставленных целей, решение возникающих задач, что непосредственно относится к ГУ и ГС.</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Орг. методы- это такие приемы,ср-ва, кот. обусловлены целями, заданиями и направлениями организаторской деятьельности органов гос. власти и МС, с помощью которых реализуются их ф-ции и комп-ция.</w:t>
            </w:r>
          </w:p>
          <w:p w:rsidR="00E26D44" w:rsidRDefault="00267A53">
            <w:pPr>
              <w:pStyle w:val="a4"/>
              <w:rPr>
                <w:color w:val="000000"/>
              </w:rPr>
            </w:pPr>
            <w:r>
              <w:rPr>
                <w:color w:val="000000"/>
              </w:rPr>
              <w:t>Методы:</w:t>
            </w:r>
          </w:p>
          <w:p w:rsidR="00E26D44" w:rsidRDefault="00267A53">
            <w:pPr>
              <w:pStyle w:val="a4"/>
              <w:numPr>
                <w:ilvl w:val="0"/>
                <w:numId w:val="34"/>
              </w:numPr>
              <w:rPr>
                <w:color w:val="000000"/>
              </w:rPr>
            </w:pPr>
            <w:r>
              <w:rPr>
                <w:color w:val="000000"/>
              </w:rPr>
              <w:t>Убеждение.</w:t>
            </w:r>
          </w:p>
          <w:p w:rsidR="00E26D44" w:rsidRDefault="00267A53">
            <w:pPr>
              <w:pStyle w:val="a4"/>
              <w:numPr>
                <w:ilvl w:val="0"/>
                <w:numId w:val="34"/>
              </w:numPr>
              <w:rPr>
                <w:color w:val="000000"/>
              </w:rPr>
            </w:pPr>
            <w:r>
              <w:rPr>
                <w:color w:val="000000"/>
              </w:rPr>
              <w:t>Принуждение.</w:t>
            </w:r>
          </w:p>
          <w:p w:rsidR="00E26D44" w:rsidRDefault="00267A53">
            <w:pPr>
              <w:pStyle w:val="a4"/>
              <w:numPr>
                <w:ilvl w:val="0"/>
                <w:numId w:val="34"/>
              </w:numPr>
              <w:rPr>
                <w:color w:val="000000"/>
              </w:rPr>
            </w:pPr>
            <w:r>
              <w:rPr>
                <w:color w:val="000000"/>
              </w:rPr>
              <w:t>Планирование (проведения сессий)</w:t>
            </w:r>
          </w:p>
          <w:p w:rsidR="00E26D44" w:rsidRDefault="00267A53">
            <w:pPr>
              <w:pStyle w:val="a4"/>
              <w:numPr>
                <w:ilvl w:val="0"/>
                <w:numId w:val="34"/>
              </w:numPr>
              <w:ind w:left="0" w:firstLine="0"/>
              <w:rPr>
                <w:color w:val="000000"/>
              </w:rPr>
            </w:pPr>
            <w:r>
              <w:rPr>
                <w:color w:val="000000"/>
              </w:rPr>
              <w:t>Координация (основной метод взаимоотношений советов ивсех предприятий, учереждений, организаций на территории этого совета</w:t>
            </w:r>
          </w:p>
          <w:p w:rsidR="00E26D44" w:rsidRDefault="00267A53">
            <w:pPr>
              <w:pStyle w:val="a4"/>
              <w:numPr>
                <w:ilvl w:val="0"/>
                <w:numId w:val="34"/>
              </w:numPr>
              <w:rPr>
                <w:color w:val="000000"/>
              </w:rPr>
            </w:pPr>
            <w:r>
              <w:rPr>
                <w:color w:val="000000"/>
              </w:rPr>
              <w:t>Контроль.</w:t>
            </w:r>
          </w:p>
          <w:p w:rsidR="00E26D44" w:rsidRDefault="00267A53">
            <w:pPr>
              <w:pStyle w:val="a4"/>
              <w:numPr>
                <w:ilvl w:val="0"/>
                <w:numId w:val="34"/>
              </w:numPr>
              <w:rPr>
                <w:color w:val="000000"/>
              </w:rPr>
            </w:pPr>
            <w:r>
              <w:rPr>
                <w:color w:val="000000"/>
              </w:rPr>
              <w:t>Подбор, расстановка, воспитание кадровю</w:t>
            </w:r>
          </w:p>
          <w:p w:rsidR="00E26D44" w:rsidRDefault="00267A53">
            <w:pPr>
              <w:pStyle w:val="a4"/>
              <w:numPr>
                <w:ilvl w:val="0"/>
                <w:numId w:val="34"/>
              </w:numPr>
              <w:rPr>
                <w:color w:val="000000"/>
              </w:rPr>
            </w:pPr>
            <w:r>
              <w:rPr>
                <w:color w:val="000000"/>
              </w:rPr>
              <w:t>Прогнозирование.</w:t>
            </w:r>
          </w:p>
          <w:p w:rsidR="00E26D44" w:rsidRDefault="00267A53">
            <w:pPr>
              <w:pStyle w:val="a4"/>
              <w:numPr>
                <w:ilvl w:val="0"/>
                <w:numId w:val="34"/>
              </w:numPr>
              <w:ind w:left="0" w:firstLine="0"/>
              <w:rPr>
                <w:color w:val="000000"/>
              </w:rPr>
            </w:pPr>
            <w:r>
              <w:rPr>
                <w:color w:val="000000"/>
              </w:rPr>
              <w:t>Информативное обеспечение. Информация в местных советах и их органах представляетсобой совокупность сведений, отражающих реальные события, явления, факты,происходящие в обществе и в с-ме самих исп-х и предст-х органах.</w:t>
            </w:r>
          </w:p>
        </w:tc>
      </w:tr>
      <w:tr w:rsidR="00E26D44">
        <w:trPr>
          <w:trHeight w:val="2780"/>
        </w:trPr>
        <w:tc>
          <w:tcPr>
            <w:tcW w:w="2694"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29. ПОНЯТИЕ И СИСТЕМА ОРГ. ФОРМ ДЕЯТЕЛЬНОСТИ ОГВ И МС.</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Осн. эл-ты организации работы советов явл-ся орг. формы  и м-ды их деятельности.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Орг. форма- это отнсительно обособленный эл-т организации р-ты советов в рамках которого обеспечивается как соединение, так и раделение труда деп-тов, сотрудников исп. аппарата в целях осуществления конкретных задач, функций и полномочий конкретных советов.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Главные орг-пр формы:</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Сессии.</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Комитеты ВРУ.</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Временные,специальные и следственные комиссии в ВРУ.</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Постоянные комиссии местных советов.</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Исполкомы,</w:t>
            </w:r>
          </w:p>
          <w:p w:rsidR="00E26D44" w:rsidRDefault="00267A53">
            <w:pPr>
              <w:numPr>
                <w:ilvl w:val="0"/>
                <w:numId w:val="35"/>
              </w:numPr>
              <w:tabs>
                <w:tab w:val="left" w:pos="-142"/>
              </w:tabs>
              <w:jc w:val="both"/>
              <w:rPr>
                <w:rFonts w:ascii="Arial Narrow" w:hAnsi="Arial Narrow"/>
                <w:color w:val="000000"/>
                <w:sz w:val="10"/>
              </w:rPr>
            </w:pPr>
            <w:r>
              <w:rPr>
                <w:rFonts w:ascii="Arial Narrow" w:hAnsi="Arial Narrow"/>
                <w:color w:val="000000"/>
                <w:sz w:val="10"/>
              </w:rPr>
              <w:t>Деятельность деп-тов в избирательных округах,среди населения</w:t>
            </w:r>
          </w:p>
          <w:p w:rsidR="00E26D44" w:rsidRDefault="00267A53">
            <w:pPr>
              <w:pStyle w:val="a4"/>
              <w:rPr>
                <w:color w:val="000000"/>
              </w:rPr>
            </w:pPr>
            <w:r>
              <w:rPr>
                <w:color w:val="000000"/>
              </w:rPr>
              <w:t xml:space="preserve">  Между этими формами существует тесная взаимосвязь, что обеспечивает эффективную реализацию функций и компетенции советов.</w:t>
            </w:r>
          </w:p>
          <w:p w:rsidR="00E26D44" w:rsidRDefault="00E26D44">
            <w:pPr>
              <w:tabs>
                <w:tab w:val="left" w:pos="-142"/>
              </w:tabs>
              <w:jc w:val="both"/>
              <w:rPr>
                <w:rFonts w:ascii="Arial Narrow" w:hAnsi="Arial Narrow"/>
                <w:color w:val="000000"/>
                <w:sz w:val="10"/>
              </w:rPr>
            </w:pPr>
          </w:p>
          <w:p w:rsidR="00E26D44" w:rsidRDefault="00E26D44">
            <w:pPr>
              <w:tabs>
                <w:tab w:val="left" w:pos="-142"/>
              </w:tabs>
              <w:jc w:val="both"/>
              <w:rPr>
                <w:rFonts w:ascii="Arial Narrow" w:hAnsi="Arial Narrow"/>
                <w:color w:val="000000"/>
                <w:sz w:val="10"/>
              </w:rPr>
            </w:pPr>
          </w:p>
        </w:tc>
        <w:tc>
          <w:tcPr>
            <w:tcW w:w="2551" w:type="dxa"/>
          </w:tcPr>
          <w:p w:rsidR="00E26D44" w:rsidRDefault="00267A53">
            <w:pPr>
              <w:tabs>
                <w:tab w:val="left" w:pos="-142"/>
              </w:tabs>
              <w:rPr>
                <w:color w:val="000000"/>
              </w:rPr>
            </w:pPr>
            <w:r>
              <w:rPr>
                <w:color w:val="000000"/>
              </w:rPr>
              <w:t xml:space="preserve"> </w:t>
            </w:r>
          </w:p>
          <w:p w:rsidR="00E26D44" w:rsidRDefault="00267A53">
            <w:pPr>
              <w:tabs>
                <w:tab w:val="left" w:pos="-142"/>
              </w:tabs>
              <w:rPr>
                <w:rFonts w:ascii="Arial Narrow" w:hAnsi="Arial Narrow"/>
                <w:color w:val="000000"/>
                <w:sz w:val="10"/>
              </w:rPr>
            </w:pPr>
            <w:r>
              <w:rPr>
                <w:rFonts w:ascii="Arial Narrow" w:hAnsi="Arial Narrow"/>
                <w:color w:val="000000"/>
                <w:sz w:val="10"/>
              </w:rPr>
              <w:t>30. ПЛАНИРОВАНИЕ РАБОТЫ ОГВ И МС</w:t>
            </w:r>
          </w:p>
          <w:p w:rsidR="00E26D44" w:rsidRDefault="00267A53">
            <w:pPr>
              <w:pStyle w:val="a4"/>
              <w:rPr>
                <w:color w:val="000000"/>
              </w:rPr>
            </w:pPr>
            <w:r>
              <w:rPr>
                <w:color w:val="000000"/>
              </w:rPr>
              <w:t xml:space="preserve">  Планирование работы органов гос власти и местногосамоуправления позволяет упорядочить их повседневную работу,</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Это выражается в выработке положений и регламентов  их деятельности, что оказывает организуюшее влияние и на субъекты и на объекты гос управления.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Принцип плановости связан также с раработкой, утверждением и осуществлением программ экономического и со развития гос-ва.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Эффективное использование раб. времени сотрудников органов власти  и местного самоуправления достигается с помощью  индивидуальных планов, предусматривающих этапы и сроки организаторской работы, время для приема населения и т.д.</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Планирование текущей оперативной работы сочетается сперспективным планированием, основанным на научно-обоснованных прогнозах их развития экономики и соц процессов общества.</w:t>
            </w:r>
          </w:p>
        </w:tc>
        <w:tc>
          <w:tcPr>
            <w:tcW w:w="2552" w:type="dxa"/>
          </w:tcPr>
          <w:p w:rsidR="00E26D44" w:rsidRDefault="00267A53">
            <w:pPr>
              <w:tabs>
                <w:tab w:val="left" w:pos="-142"/>
              </w:tabs>
              <w:rPr>
                <w:color w:val="000000"/>
                <w:lang w:val="en-US"/>
              </w:rPr>
            </w:pPr>
            <w:r>
              <w:rPr>
                <w:color w:val="000000"/>
                <w:lang w:val="en-US"/>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51</w:t>
            </w:r>
            <w:r>
              <w:rPr>
                <w:rFonts w:ascii="Arial Narrow" w:hAnsi="Arial Narrow"/>
                <w:color w:val="000000"/>
                <w:sz w:val="10"/>
              </w:rPr>
              <w:t>.ПОРЯДОК ЗАДЕРЖАНИЯ, АРЕСТА И ПРИВЛЕЧЕНИЯ К УГОЛОВНОЙ ОТВЕТСТВЕННОСТИ НАР. ДЕП-ТОВ.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соответствии с законом «О статусе народного депутата» вопрос о плучении согласия на привлечение нар. деп-та к уголвоной ответственности, задержание или арест, рассматривается ВРУ только по представлению Ген прокурора, которое должно быть обоснованным, содержать конкретные факты и док-ва обвинения нар-го деп-та в совершении им преступления. Представление, предварительно рассмотренное в соот-х комитетах ВРУ, с их выводами о его законности, рассматривается на пленарном заседании ВРУ. Т.о. указанное согласие может быть получено только во время сессии. Предсепдательствующий на заседании ставит на голосование предложение о предоставлении согласия на привлечение нар-го деп-та к  уголовной отв-сти, задержание или арест. Решение принимается ВР поименным голосованием большинством от конст-го состава и явл-ся окончательным. При этом в решении должно быть указано, на какие действия Ген. прокурора предоставлено согласие ВРУ: на привлечение к уг-й отв-сти, задержание или арест.</w:t>
            </w:r>
          </w:p>
        </w:tc>
        <w:tc>
          <w:tcPr>
            <w:tcW w:w="2551"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52. СИСТЕМА И СТРОЕНИЕ МЕСТНЫХ СОВЕТОВ, ПОРЯДОК ИХ ФОРМИРОВАНИЯ.</w:t>
            </w:r>
          </w:p>
          <w:p w:rsidR="00E26D44" w:rsidRDefault="00267A53">
            <w:pPr>
              <w:pStyle w:val="2"/>
              <w:rPr>
                <w:color w:val="000000"/>
              </w:rPr>
            </w:pPr>
            <w:r>
              <w:rPr>
                <w:color w:val="000000"/>
              </w:rPr>
              <w:t xml:space="preserve">  Сельские, поселковые, гор. советы явл. органами МС, представляющие соотв. тер. громады и осущ-щие от их имени и в их инт-сах ф-ции МС. Обл. и рай. советы явл. органами МС, предст-щие общие инт-сы тер-х общин сел, поселков, городов в пределах.установленных К-цией и з-нами, а также полномочий, переданных им сельскими,поселковыми, гор-ми советами.Сел., поселк, гор. советы сост. из деп-тов, избираемых населением соотв-щей тер-рии на основе общего, равного, и прямого изб-го права путем тайного голосования сроком на 4 года. Общий состав совета опр-ен советом. Совет счит-ся правомочным при избрании не менее 2/3 общего числа деп-тов, в прот. случае продолжает осущ-ять свои полномочия совет пред-го созыва.</w:t>
            </w:r>
          </w:p>
          <w:p w:rsidR="00E26D44" w:rsidRDefault="00267A53">
            <w:pPr>
              <w:pStyle w:val="2"/>
              <w:rPr>
                <w:color w:val="000000"/>
              </w:rPr>
            </w:pPr>
            <w:r>
              <w:rPr>
                <w:color w:val="000000"/>
              </w:rPr>
              <w:t xml:space="preserve">  Структурное устройство: -деп-ты; -пост. и врем. комиссии; -деп. группы; -голова совета; -зам-ль(ли); -ап-т совета,его исполком; -исполком,аппарат исп-ма; -отделы и упр-я; -ком-ты и комиссии исп-ма. В-ры в сел.,посел.,гор.,рай. в городе-по мажорит-ой с-ме относит больш-ва по одноманд-ым округам. В-ры в рай. и обл. Советы –по маж с-ме отн больш-ва по многоманд-м округам.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w:t>
            </w:r>
          </w:p>
        </w:tc>
      </w:tr>
      <w:tr w:rsidR="00E26D44">
        <w:trPr>
          <w:trHeight w:val="2829"/>
        </w:trPr>
        <w:tc>
          <w:tcPr>
            <w:tcW w:w="2694" w:type="dxa"/>
          </w:tcPr>
          <w:p w:rsidR="00E26D44" w:rsidRDefault="00267A53">
            <w:pPr>
              <w:tabs>
                <w:tab w:val="left" w:pos="-142"/>
              </w:tabs>
              <w:rPr>
                <w:color w:val="000000"/>
              </w:rPr>
            </w:pPr>
            <w:r>
              <w:rPr>
                <w:color w:val="000000"/>
              </w:rPr>
              <w:t xml:space="preserve"> </w:t>
            </w:r>
          </w:p>
          <w:p w:rsidR="00E26D44" w:rsidRDefault="00E26D44">
            <w:pPr>
              <w:pStyle w:val="2"/>
              <w:rPr>
                <w:color w:val="000000"/>
                <w:lang w:val="en-US"/>
              </w:rPr>
            </w:pPr>
          </w:p>
          <w:p w:rsidR="00E26D44" w:rsidRDefault="00267A53">
            <w:pPr>
              <w:pStyle w:val="2"/>
              <w:rPr>
                <w:color w:val="000000"/>
              </w:rPr>
            </w:pPr>
            <w:r>
              <w:rPr>
                <w:color w:val="000000"/>
              </w:rPr>
              <w:t>53. ДЕПУТАТСКИЕ ГРУППЫ (ФРАКЦИИ) ВЕРХОВНОЙ РАДЫ, ИХ СИСТЕМА И ОРГАНИЗАЦИЯ РАБОТЫ.</w:t>
            </w:r>
          </w:p>
          <w:p w:rsidR="00E26D44" w:rsidRDefault="00267A53">
            <w:pPr>
              <w:tabs>
                <w:tab w:val="left" w:pos="-142"/>
              </w:tabs>
              <w:jc w:val="both"/>
              <w:rPr>
                <w:rFonts w:ascii="Arial Narrow" w:hAnsi="Arial Narrow"/>
                <w:b/>
                <w:color w:val="000000"/>
              </w:rPr>
            </w:pPr>
            <w:r>
              <w:rPr>
                <w:rFonts w:ascii="Arial Narrow" w:hAnsi="Arial Narrow"/>
                <w:color w:val="000000"/>
                <w:sz w:val="10"/>
              </w:rPr>
              <w:t xml:space="preserve">  Перед началом заседаний деп-ты формируют из своего состава деп. группы (фракции) как на партийной, так и на внепартийной основе. В состав каждой из них входит не менее 14 деп-тов</w:t>
            </w:r>
            <w:r>
              <w:rPr>
                <w:rFonts w:ascii="Arial Narrow" w:hAnsi="Arial Narrow"/>
                <w:b/>
                <w:color w:val="000000"/>
              </w:rPr>
              <w:t>неп</w:t>
            </w:r>
          </w:p>
        </w:tc>
        <w:tc>
          <w:tcPr>
            <w:tcW w:w="2551" w:type="dxa"/>
          </w:tcPr>
          <w:p w:rsidR="00E26D44" w:rsidRDefault="00267A53">
            <w:pPr>
              <w:tabs>
                <w:tab w:val="left" w:pos="-142"/>
              </w:tabs>
              <w:rPr>
                <w:color w:val="000000"/>
                <w:lang w:val="en-US"/>
              </w:rPr>
            </w:pPr>
            <w:r>
              <w:rPr>
                <w:color w:val="000000"/>
                <w:lang w:val="en-US"/>
              </w:rPr>
              <w:t xml:space="preserve"> </w:t>
            </w:r>
          </w:p>
          <w:p w:rsidR="00E26D44" w:rsidRDefault="00E26D44">
            <w:pPr>
              <w:tabs>
                <w:tab w:val="left" w:pos="-142"/>
              </w:tabs>
              <w:jc w:val="both"/>
              <w:rPr>
                <w:rFonts w:ascii="Arial Narrow" w:hAnsi="Arial Narrow"/>
                <w:color w:val="000000"/>
                <w:sz w:val="10"/>
                <w:lang w:val="en-US"/>
              </w:rPr>
            </w:pP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54</w:t>
            </w:r>
            <w:r>
              <w:rPr>
                <w:rFonts w:ascii="Arial Narrow" w:hAnsi="Arial Narrow"/>
                <w:color w:val="000000"/>
                <w:sz w:val="10"/>
              </w:rPr>
              <w:t>. СИСТЕМА, СТРОЕНИЕ, ПОРЯДОК ОБРАЗОВАНИЯ КОМИТЕТОВ ВРУ.</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Ст. 89 КУ –ВРУ утв-ет перечень ком-тов ВРУ и избирает  председателей этих комитетов. Ком-ты осущ-ют законопроектную р-ту, готовят и предв. Рассм-ют вопросы, отнесенные к полномочиям ВРУ, они обеспечивают непрерывность деят-сти ВРУ,призваны изучать и предварительно готовить вопросы,содействовать проведению в жизнь з-нов и пост-й, осуществлять контроль за деят-стью мин-в и ведомств. Ст.85 (полномочия ВРУ) предопределяет перечень комитетов, которые необходимо создать. ВРУ своим постановлением утверждает перечень этих комитетов(22 комитета).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Деп-т м.б. членом только одного комитета. Создание комитетов осущ-ся после форм-ния и рег-ции деп-ких групп (фракций). В состав к-тов не могут быть избранны Председатель ВРУ, 1-й зам , зам.</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Пр-пы деятельности (исходя из ст3 и 4): законность, гласность, равноправие, свободное коллективное обсуждение и решение вопросов, ответственность и подотчетность, привлечение представителей общественности .Кандидатуры председателя и членов выдвигаются на заседаниях деп-х групп в соот с квотами.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Избрание предс-лей осущ по списку в целом,без обговорения, пои-менным голосованием.Члены к-тов изб-ся по списку всех комиссий.  </w:t>
            </w:r>
          </w:p>
        </w:tc>
        <w:tc>
          <w:tcPr>
            <w:tcW w:w="2552" w:type="dxa"/>
          </w:tcPr>
          <w:p w:rsidR="00E26D44" w:rsidRDefault="00267A53">
            <w:pPr>
              <w:tabs>
                <w:tab w:val="left" w:pos="-142"/>
              </w:tabs>
              <w:rPr>
                <w:color w:val="000000"/>
              </w:rPr>
            </w:pPr>
            <w:r>
              <w:rPr>
                <w:color w:val="000000"/>
              </w:rPr>
              <w:t xml:space="preserve"> </w:t>
            </w:r>
          </w:p>
          <w:p w:rsidR="00E26D44" w:rsidRDefault="00E26D44">
            <w:pPr>
              <w:pStyle w:val="2"/>
              <w:rPr>
                <w:color w:val="000000"/>
                <w:lang w:val="en-US"/>
              </w:rPr>
            </w:pPr>
          </w:p>
          <w:p w:rsidR="00E26D44" w:rsidRDefault="00267A53">
            <w:pPr>
              <w:pStyle w:val="2"/>
              <w:rPr>
                <w:color w:val="000000"/>
              </w:rPr>
            </w:pPr>
            <w:r>
              <w:rPr>
                <w:color w:val="000000"/>
              </w:rPr>
              <w:t>55. ФУНКЦИИ И КОМПЕТЕНЦИЯ КОМИТЕТОВ ВРУ.</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 xml:space="preserve">  Парламентские комитеты обеспечивают непрерывность деятельности ВРУ, они призваны изучать и предварительно готовить вопросы, содействовать проведению в жизнь з-нов и пост-й, осуществлять контроль за деятельностью мин-в и ведомств.</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 xml:space="preserve">  </w:t>
            </w:r>
            <w:r>
              <w:rPr>
                <w:rFonts w:ascii="Arial Narrow" w:hAnsi="Arial Narrow"/>
                <w:color w:val="000000"/>
                <w:sz w:val="10"/>
              </w:rPr>
              <w:t>Ф-ции к-тов (ст5 з-на «О пост комиссиях»):</w:t>
            </w:r>
          </w:p>
          <w:p w:rsidR="00E26D44" w:rsidRDefault="00267A53">
            <w:pPr>
              <w:pStyle w:val="a4"/>
              <w:rPr>
                <w:color w:val="000000"/>
              </w:rPr>
            </w:pPr>
            <w:r>
              <w:rPr>
                <w:color w:val="000000"/>
              </w:rPr>
              <w:t>1. Законопроектная р-та; 2. Сбор, изучение, исследование инф-ции по вопросам,относ-мся к комп-ции ком-тов, организация слушаний по этим вопросам; 3. Осущ. контроля за собл-ем и реализацией КУ и</w:t>
            </w:r>
            <w:r>
              <w:rPr>
                <w:color w:val="000000"/>
                <w:lang w:val="en-US"/>
              </w:rPr>
              <w:t xml:space="preserve"> </w:t>
            </w:r>
            <w:r>
              <w:rPr>
                <w:color w:val="000000"/>
              </w:rPr>
              <w:t>з-нов У., иных норм актов, за соответствием подзак актов К-ции, з-нам. Изучение их эф-сти; 4Изучение целес-сти и эф-сти действий пр-ва, исп органов и должн-х лиц; 5 Участие в сост-нии, принятии, контроле за исп-ем гос бюджета; 6. Предв. рассм-е и подготовка заключений и предложений относительно ратификации и денонсации межд-х дог-ров; 7. Предв. обсужд. Канд-тур должн-х лиц, избираемых, назначаемых, утверждаемых ВРУ; 8. Обсужд. канд-ур д. лиц, назначение которых согласовывается с ком-том.</w:t>
            </w:r>
          </w:p>
          <w:p w:rsidR="00E26D44" w:rsidRDefault="00267A53">
            <w:pPr>
              <w:pStyle w:val="a4"/>
              <w:rPr>
                <w:b/>
                <w:color w:val="000000"/>
                <w:lang w:val="en-US"/>
              </w:rPr>
            </w:pPr>
            <w:r>
              <w:rPr>
                <w:color w:val="000000"/>
                <w:lang w:val="en-US"/>
              </w:rPr>
              <w:t xml:space="preserve">           </w:t>
            </w:r>
            <w:r>
              <w:rPr>
                <w:b/>
                <w:color w:val="000000"/>
                <w:lang w:val="en-US"/>
              </w:rPr>
              <w:t>( компетенция отдельно)</w:t>
            </w:r>
          </w:p>
          <w:p w:rsidR="00E26D44" w:rsidRDefault="00267A53">
            <w:pPr>
              <w:pStyle w:val="a4"/>
              <w:rPr>
                <w:b/>
                <w:color w:val="000000"/>
                <w:sz w:val="20"/>
                <w:lang w:val="en-US"/>
              </w:rPr>
            </w:pPr>
            <w:r>
              <w:rPr>
                <w:color w:val="000000"/>
                <w:lang w:val="en-US"/>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w:t>
            </w:r>
          </w:p>
        </w:tc>
        <w:tc>
          <w:tcPr>
            <w:tcW w:w="2551" w:type="dxa"/>
          </w:tcPr>
          <w:p w:rsidR="00E26D44" w:rsidRDefault="00267A53">
            <w:pPr>
              <w:tabs>
                <w:tab w:val="left" w:pos="-142"/>
              </w:tabs>
              <w:rPr>
                <w:color w:val="000000"/>
              </w:rPr>
            </w:pPr>
            <w:r>
              <w:rPr>
                <w:color w:val="000000"/>
              </w:rPr>
              <w:t xml:space="preserve"> </w:t>
            </w:r>
          </w:p>
          <w:p w:rsidR="00E26D44" w:rsidRDefault="00E26D44">
            <w:pPr>
              <w:pStyle w:val="2"/>
              <w:rPr>
                <w:color w:val="000000"/>
                <w:lang w:val="en-US"/>
              </w:rPr>
            </w:pPr>
          </w:p>
          <w:p w:rsidR="00E26D44" w:rsidRDefault="00267A53">
            <w:pPr>
              <w:pStyle w:val="2"/>
              <w:rPr>
                <w:color w:val="000000"/>
              </w:rPr>
            </w:pPr>
            <w:r>
              <w:rPr>
                <w:color w:val="000000"/>
              </w:rPr>
              <w:t>55.(ДОПОЛНЕНИЕ) КОМПЕТЕНЦИЯ КОМИТЕТОВ ВРУ.</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 с з-ном «О постоянных комиссиях» к компетенции комитетов ВРУ относится:1.Право зак-ной инициативы, в порядке, устанговленном з-ном «О статусе нар-го деп-та».2.Право обращения к През-ту, председателю ВСУ, КабМину и другим предпр-ям, уч-ям, орг-ям независимо от форм собств-сти.3.Право внолсить предложение о проведении референдума в отношении принятого з-на.4.Право опубликования законопректов и обращения к научным организациям и др. за советом, а также право заключать дог-ра с этими научными орг-ями для дачи заключений по законопроектам.5.Контроль за исполнением К-ции и иных норм-х актов Украины.6.Изучение эффективности, тенденций, ситуации в обществе, практику применения з-нов.7.Принимают решения о несоответствии занимаемым должностям.8.Предложения по повестке дня на пленарных заседаниях ВРУ.9.Предложения о толковании отд-х з-нов.10.Право обращения в КСУ. и т.д.</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Обязанности:1. Качественно в соотв-вии с требованиями зак-ва готовить законопроектыЮ, осущ-ять предварит-ное их рассм-е, редактирование и подготовку вопросов, отн-х к их ведению.2.Отчит-ся п-д ВРУ,выполнять ее поручения.3.Изучать общ. мнение. В сл-е неисп-я об-стей-к-т отзывается,упразд,реорг</w:t>
            </w:r>
          </w:p>
        </w:tc>
      </w:tr>
      <w:tr w:rsidR="00E26D44">
        <w:trPr>
          <w:trHeight w:val="2830"/>
        </w:trPr>
        <w:tc>
          <w:tcPr>
            <w:tcW w:w="2694"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56. ОРГАНИЗАЦИОННЫЕ Ф-МЫ ДЕЯТЕЛЬНОСТИ КОМИТЕТОВ ВРУ.</w:t>
            </w:r>
          </w:p>
          <w:p w:rsidR="00E26D44" w:rsidRDefault="00267A53">
            <w:pPr>
              <w:pStyle w:val="a4"/>
              <w:rPr>
                <w:color w:val="000000"/>
              </w:rPr>
            </w:pPr>
            <w:r>
              <w:rPr>
                <w:color w:val="000000"/>
              </w:rPr>
              <w:t xml:space="preserve">  Организация р-ты комитетов возлагается на их председателей.</w:t>
            </w:r>
          </w:p>
          <w:p w:rsidR="00E26D44" w:rsidRDefault="00267A53">
            <w:pPr>
              <w:numPr>
                <w:ilvl w:val="0"/>
                <w:numId w:val="39"/>
              </w:numPr>
              <w:ind w:left="0" w:firstLine="0"/>
              <w:jc w:val="both"/>
              <w:rPr>
                <w:rFonts w:ascii="Arial Narrow" w:hAnsi="Arial Narrow"/>
                <w:color w:val="000000"/>
                <w:sz w:val="10"/>
              </w:rPr>
            </w:pPr>
            <w:r>
              <w:rPr>
                <w:rFonts w:ascii="Arial Narrow" w:hAnsi="Arial Narrow"/>
                <w:color w:val="000000"/>
                <w:sz w:val="10"/>
              </w:rPr>
              <w:t>Осн-ная форма – заседание, кторое счит-ся правомочным при  присутствии более половины состава (кроме отд случая).Зас-я проводятся по общему правилу открыто и гласно. Заседания могут быть ваыездными и совместными,на кот-х может присутствовать Предс-ль ВРУ, его зам.</w:t>
            </w:r>
          </w:p>
          <w:p w:rsidR="00E26D44" w:rsidRDefault="00267A53">
            <w:pPr>
              <w:numPr>
                <w:ilvl w:val="0"/>
                <w:numId w:val="39"/>
              </w:numPr>
              <w:ind w:left="0" w:firstLine="0"/>
              <w:jc w:val="both"/>
              <w:rPr>
                <w:rFonts w:ascii="Arial Narrow" w:hAnsi="Arial Narrow"/>
                <w:color w:val="000000"/>
                <w:sz w:val="10"/>
              </w:rPr>
            </w:pPr>
            <w:r>
              <w:rPr>
                <w:rFonts w:ascii="Arial Narrow" w:hAnsi="Arial Narrow"/>
                <w:color w:val="000000"/>
                <w:sz w:val="10"/>
              </w:rPr>
              <w:t>На заседаниях могут проводиться слушания, цель которых_ получение  всесторонней инф-ции по рассм-мым вопросам, их изучение и обсуждение.Кворум на слушании_3 чел-ка.</w:t>
            </w:r>
          </w:p>
          <w:p w:rsidR="00E26D44" w:rsidRDefault="00267A53">
            <w:pPr>
              <w:numPr>
                <w:ilvl w:val="0"/>
                <w:numId w:val="39"/>
              </w:numPr>
              <w:ind w:left="0" w:firstLine="0"/>
              <w:jc w:val="both"/>
              <w:rPr>
                <w:rFonts w:ascii="Arial Narrow" w:hAnsi="Arial Narrow"/>
                <w:color w:val="000000"/>
                <w:sz w:val="10"/>
              </w:rPr>
            </w:pPr>
            <w:r>
              <w:rPr>
                <w:rFonts w:ascii="Arial Narrow" w:hAnsi="Arial Narrow"/>
                <w:color w:val="000000"/>
                <w:sz w:val="10"/>
              </w:rPr>
              <w:t>Работа Предс-ля ,зама, секретаря также явл-ся орг. ф-ми деятельности комитетов.</w:t>
            </w:r>
          </w:p>
          <w:p w:rsidR="00E26D44" w:rsidRDefault="00267A53">
            <w:pPr>
              <w:numPr>
                <w:ilvl w:val="0"/>
                <w:numId w:val="39"/>
              </w:numPr>
              <w:ind w:left="0" w:firstLine="0"/>
              <w:jc w:val="both"/>
              <w:rPr>
                <w:rFonts w:ascii="Arial Narrow" w:hAnsi="Arial Narrow"/>
                <w:color w:val="000000"/>
                <w:sz w:val="10"/>
              </w:rPr>
            </w:pPr>
            <w:r>
              <w:rPr>
                <w:rFonts w:ascii="Arial Narrow" w:hAnsi="Arial Narrow"/>
                <w:color w:val="000000"/>
                <w:sz w:val="10"/>
              </w:rPr>
              <w:t xml:space="preserve"> Подкомитеты во главе с Председателем.Кворум не менее 3-х чел-к.</w:t>
            </w:r>
          </w:p>
          <w:p w:rsidR="00E26D44" w:rsidRDefault="00267A53">
            <w:pPr>
              <w:numPr>
                <w:ilvl w:val="0"/>
                <w:numId w:val="39"/>
              </w:numPr>
              <w:ind w:left="0" w:firstLine="0"/>
              <w:jc w:val="both"/>
              <w:rPr>
                <w:rFonts w:ascii="Arial Narrow" w:hAnsi="Arial Narrow"/>
                <w:color w:val="000000"/>
                <w:sz w:val="10"/>
              </w:rPr>
            </w:pPr>
            <w:r>
              <w:rPr>
                <w:rFonts w:ascii="Arial Narrow" w:hAnsi="Arial Narrow"/>
                <w:color w:val="000000"/>
                <w:sz w:val="10"/>
              </w:rPr>
              <w:t xml:space="preserve">Рабочие группы с руководителями для подготовки проектов зак-х актов, проектов решений, рекомендаций, заключений комитетов.Состав рабочей группы:члены комитета, другие нар-е деп-ты, работники секретариата, НИИ и учебных заведений, специалисты-практики, авторы проектов. </w:t>
            </w:r>
          </w:p>
          <w:p w:rsidR="00E26D44" w:rsidRDefault="00267A53">
            <w:pPr>
              <w:jc w:val="both"/>
              <w:rPr>
                <w:rFonts w:ascii="Arial Narrow" w:hAnsi="Arial Narrow"/>
                <w:color w:val="000000"/>
                <w:sz w:val="10"/>
              </w:rPr>
            </w:pPr>
            <w:r>
              <w:rPr>
                <w:rFonts w:ascii="Arial Narrow" w:hAnsi="Arial Narrow"/>
                <w:color w:val="000000"/>
                <w:sz w:val="10"/>
              </w:rPr>
              <w:t>Смотреть закон «О постоянных комиссиях ВРУ»</w:t>
            </w:r>
          </w:p>
        </w:tc>
        <w:tc>
          <w:tcPr>
            <w:tcW w:w="2551"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57. ОРГАНИЗАЦИОННЫЕ МЕТОДЫ ДЕЯТЕЛЬНОСТИ КОМИТЕТОВ ВРУ.</w:t>
            </w:r>
          </w:p>
          <w:p w:rsidR="00E26D44" w:rsidRDefault="00267A53">
            <w:pPr>
              <w:numPr>
                <w:ilvl w:val="0"/>
                <w:numId w:val="41"/>
              </w:numPr>
              <w:tabs>
                <w:tab w:val="left" w:pos="-142"/>
              </w:tabs>
              <w:ind w:left="0" w:firstLine="0"/>
              <w:jc w:val="both"/>
              <w:rPr>
                <w:rFonts w:ascii="Arial Narrow" w:hAnsi="Arial Narrow"/>
                <w:color w:val="000000"/>
                <w:sz w:val="10"/>
              </w:rPr>
            </w:pPr>
            <w:r>
              <w:rPr>
                <w:rFonts w:ascii="Arial Narrow" w:hAnsi="Arial Narrow"/>
                <w:color w:val="000000"/>
                <w:sz w:val="10"/>
              </w:rPr>
              <w:t>Планирования.</w:t>
            </w:r>
          </w:p>
          <w:p w:rsidR="00E26D44" w:rsidRDefault="00267A53">
            <w:pPr>
              <w:numPr>
                <w:ilvl w:val="0"/>
                <w:numId w:val="41"/>
              </w:numPr>
              <w:tabs>
                <w:tab w:val="left" w:pos="-142"/>
              </w:tabs>
              <w:ind w:left="0" w:firstLine="0"/>
              <w:jc w:val="both"/>
              <w:rPr>
                <w:rFonts w:ascii="Arial Narrow" w:hAnsi="Arial Narrow"/>
                <w:color w:val="000000"/>
                <w:sz w:val="10"/>
              </w:rPr>
            </w:pPr>
            <w:r>
              <w:rPr>
                <w:rFonts w:ascii="Arial Narrow" w:hAnsi="Arial Narrow"/>
                <w:color w:val="000000"/>
                <w:sz w:val="10"/>
              </w:rPr>
              <w:t>Убеждения.</w:t>
            </w:r>
          </w:p>
          <w:p w:rsidR="00E26D44" w:rsidRDefault="00267A53">
            <w:pPr>
              <w:numPr>
                <w:ilvl w:val="0"/>
                <w:numId w:val="41"/>
              </w:numPr>
              <w:tabs>
                <w:tab w:val="left" w:pos="-142"/>
              </w:tabs>
              <w:ind w:left="0" w:firstLine="0"/>
              <w:jc w:val="both"/>
              <w:rPr>
                <w:rFonts w:ascii="Arial Narrow" w:hAnsi="Arial Narrow"/>
                <w:color w:val="000000"/>
                <w:sz w:val="10"/>
              </w:rPr>
            </w:pPr>
            <w:r>
              <w:rPr>
                <w:rFonts w:ascii="Arial Narrow" w:hAnsi="Arial Narrow"/>
                <w:color w:val="000000"/>
                <w:sz w:val="10"/>
              </w:rPr>
              <w:t>Предупреждения.</w:t>
            </w:r>
          </w:p>
          <w:p w:rsidR="00E26D44" w:rsidRDefault="00267A53">
            <w:pPr>
              <w:numPr>
                <w:ilvl w:val="0"/>
                <w:numId w:val="41"/>
              </w:numPr>
              <w:tabs>
                <w:tab w:val="left" w:pos="-142"/>
              </w:tabs>
              <w:ind w:left="0" w:firstLine="0"/>
              <w:jc w:val="both"/>
              <w:rPr>
                <w:rFonts w:ascii="Arial Narrow" w:hAnsi="Arial Narrow"/>
                <w:color w:val="000000"/>
                <w:sz w:val="10"/>
              </w:rPr>
            </w:pPr>
            <w:r>
              <w:rPr>
                <w:rFonts w:ascii="Arial Narrow" w:hAnsi="Arial Narrow"/>
                <w:color w:val="000000"/>
                <w:sz w:val="10"/>
              </w:rPr>
              <w:t>Подготовки кадров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Под методом понимают способы или ср-ва достижения поставленных целей, решение возникающих задач</w:t>
            </w:r>
          </w:p>
        </w:tc>
        <w:tc>
          <w:tcPr>
            <w:tcW w:w="2552"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58. ВРЕМЕННЫЕ КОМИССИИ ВРУ И ОРГАНИЗАЦИЯ ИХ Р-ТЫ.</w:t>
            </w:r>
          </w:p>
          <w:p w:rsidR="00E26D44" w:rsidRDefault="00267A53">
            <w:pPr>
              <w:pStyle w:val="a4"/>
              <w:rPr>
                <w:color w:val="000000"/>
              </w:rPr>
            </w:pPr>
            <w:r>
              <w:rPr>
                <w:color w:val="000000"/>
              </w:rPr>
              <w:t xml:space="preserve">  Временные комиссии- специальные и следственные.</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ВРУ может создавать, по необходимости спец. врем. комиссии для разработки, предварительного рассм-я, доработки проектов з-нов и других актов ВРУ, для изучения и исследования вопросов,отнесенных к ее компетенции (кроме контрольных, ревизионных и сл-х комиссий.</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Врем-я комиссия всегда явл-ся главной комиссией по вопроу, для подготовки которого она создана. За ее создание должно проголосовать не менее 1\3 состава ВРУ.Выводы, предложения комиссий не явл-ся решающими для следствия и суда.Название, задачи, кол-й состав, председатель, персональный состав , срок деятельности, ср-ва, которые выделяются –определяется постановлением ВРУ. Min состав –не менее чем по одному деп-ту от каждой деп-кой группы (фракции). Пред-ль комитета не м.б. председателем комиссии. Врем-я спец. комиссия на поздн. чем ч-з 6 мес-ев подает ВРУ отчет о выполненной р-те, а также подготовленные ей соотв. проекты актов ВРУ и др. материал. Полномочия врем-й спец. комиссии автом-ки прекращ-ся принятием ВРУ окончат. решения о рез-тах р-ты этой комиссии,или с прин-ем акта,для созд-я кот-го создавалась ком-я,либо в сл. прекр. полномочий ВРУ,кот-я создала эту ком-ю.</w:t>
            </w:r>
          </w:p>
        </w:tc>
        <w:tc>
          <w:tcPr>
            <w:tcW w:w="2551"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59. ПРАВОВЫЕ АКТЫ ВРУ, ОРГАНИЗАЦИЯ И КОНТРОЛЬ ИХ ИСПОЛНЕНИЯ.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 со ст91 К-ции У. ВРУ принимает законы и постановления, иные акты большинством отеё конст-го состава.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(к иным актам относятся декларации, заявления, обращения).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Исключительной компетенцией ВРУ явл-ся принятие з-нов-нормативно-правовых акто,имеющих высшую юр. силу и регулирующих</w:t>
            </w:r>
            <w:r>
              <w:rPr>
                <w:rFonts w:ascii="Arial Narrow" w:hAnsi="Arial Narrow"/>
                <w:color w:val="000000"/>
                <w:sz w:val="10"/>
                <w:lang w:val="en-US"/>
              </w:rPr>
              <w:t xml:space="preserve"> </w:t>
            </w:r>
            <w:r>
              <w:rPr>
                <w:rFonts w:ascii="Arial Narrow" w:hAnsi="Arial Narrow"/>
                <w:color w:val="000000"/>
                <w:sz w:val="10"/>
              </w:rPr>
              <w:t>важнейшие вопросы общ-х отношений.</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ВРУ принимает постановления, Председатель и его заместители издают распоряжения, комитеты и временные комиссии принимают решения, рекомендации, выводы.</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Законы и др. норм. акты публикуются в печати, обнародуются по телевидению, радио, рассылаются органам гос-й власти и местного самоуправления, объединениям граждан. ВРУ содействует публикации актов в переводе на другие языки, которыми пользуется большинство населения соотв-щей местности. Закон, постановления ВРУ обычно содержит положения о правовых последствиях  для субъектов правоотношений, которыеи наступят в связи с их нарушением. </w:t>
            </w:r>
          </w:p>
        </w:tc>
      </w:tr>
    </w:tbl>
    <w:p w:rsidR="00E26D44" w:rsidRDefault="00267A53">
      <w:pPr>
        <w:tabs>
          <w:tab w:val="left" w:pos="-142"/>
        </w:tabs>
        <w:rPr>
          <w:color w:val="000000"/>
        </w:rPr>
      </w:pPr>
      <w:r>
        <w:rPr>
          <w:color w:val="000000"/>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22"/>
        <w:gridCol w:w="2581"/>
        <w:gridCol w:w="2551"/>
      </w:tblGrid>
      <w:tr w:rsidR="00E26D44">
        <w:trPr>
          <w:trHeight w:val="2827"/>
        </w:trPr>
        <w:tc>
          <w:tcPr>
            <w:tcW w:w="2694"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60. ПОРЯДОК ПОДГОТОВКИ И ПРОВЕДЕНИЯ ВЫБОРОВ ПРЕЗИДЕНТА УКРАИНЫ.</w:t>
            </w:r>
          </w:p>
          <w:p w:rsidR="00E26D44" w:rsidRDefault="00267A53">
            <w:pPr>
              <w:pStyle w:val="a4"/>
              <w:rPr>
                <w:color w:val="000000"/>
              </w:rPr>
            </w:pPr>
            <w:r>
              <w:rPr>
                <w:color w:val="000000"/>
              </w:rPr>
              <w:t xml:space="preserve">  Выборы Президента в соотв-вии с К-цией и законом «О выборах През-та», принятого 15.01.99 явл-ся общими, равными и прямыми при тайном голосовании, Президент избирается сроком на 5 лет и не более 2-х сроков подряд.</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Требования к кандидатам: должен быть гражданином Украины; достигнуть 35 лет; на протяжении последних 10 лет должен проживать на Украине; должен иметь право голоса и владеть гос-м языком.</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Очередные выборы проводятся в последнее воскресенье октября 5-го года полномочий Президента, а в случае досрочного прекращения полномочий Президента- в период 90 дней со дня прекращения полномочий. Віборі Президента проводятся на партийной основе, равном відвижении кандидатов.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Кандидаты выдвигаются партиями, собраниями граждан.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w:t>
            </w:r>
            <w:r>
              <w:rPr>
                <w:rFonts w:ascii="Arial Narrow" w:hAnsi="Arial Narrow"/>
                <w:color w:val="000000"/>
                <w:sz w:val="10"/>
                <w:u w:val="single"/>
              </w:rPr>
              <w:t>Норма о самовыдвижении кандидатов исключена.</w:t>
            </w:r>
          </w:p>
        </w:tc>
        <w:tc>
          <w:tcPr>
            <w:tcW w:w="2522" w:type="dxa"/>
          </w:tcPr>
          <w:p w:rsidR="00E26D44" w:rsidRDefault="00267A53">
            <w:pPr>
              <w:tabs>
                <w:tab w:val="left" w:pos="-142"/>
              </w:tabs>
              <w:rPr>
                <w:color w:val="000000"/>
              </w:rPr>
            </w:pPr>
            <w:r>
              <w:rPr>
                <w:color w:val="000000"/>
              </w:rPr>
              <w:t xml:space="preserve"> </w:t>
            </w:r>
          </w:p>
          <w:p w:rsidR="00E26D44" w:rsidRDefault="00267A53">
            <w:pPr>
              <w:tabs>
                <w:tab w:val="left" w:pos="-142"/>
              </w:tabs>
              <w:rPr>
                <w:rFonts w:ascii="Arial Narrow" w:hAnsi="Arial Narrow"/>
                <w:color w:val="000000"/>
                <w:sz w:val="10"/>
              </w:rPr>
            </w:pPr>
            <w:r>
              <w:rPr>
                <w:rFonts w:ascii="Arial Narrow" w:hAnsi="Arial Narrow"/>
                <w:color w:val="000000"/>
                <w:sz w:val="10"/>
              </w:rPr>
              <w:t>81. ПРЕДСТАВИТЕЛЬСТВО ПРЕЗИДЕНТА В АРК</w:t>
            </w:r>
          </w:p>
        </w:tc>
        <w:tc>
          <w:tcPr>
            <w:tcW w:w="258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 xml:space="preserve">82. ПОНЯТИЕ И СИСТЕМА МЕСТНОГО САМОУПРАВЛЕНИЯ В УКРАИНЕ. </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 xml:space="preserve">  </w:t>
            </w:r>
            <w:r>
              <w:rPr>
                <w:rFonts w:ascii="Arial Narrow" w:hAnsi="Arial Narrow"/>
                <w:color w:val="000000"/>
                <w:sz w:val="10"/>
              </w:rPr>
              <w:t>В соотв. с Европейской Хартией о МС под МС понимается право и реальная способность ОМС регламентировать значительную часть гос-х дел, управлять ею, действуя в рамках з-на, под свою отв-сть и в интересах местного нас-я.</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КУ МС-это гарантированное гос-вом  право тер. Громады решать вопросы местного значения в рамках К-ции и з-нов.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з-не «О мс» (ст2)- это гарантированное гос-вом право и реальная воз-сть тер. Громады самостоятельно или под отв-сть должностных лиц или органов МС решать вопросы местного значения в пределах КУ и з-нов У.</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Признаки: 1.Наличие тер. Громады.(ТГ-жители, объединенные пмж в пределах села, поселка, города,кот. явл-ся самостоятельной адм-тер единицей,или добровольное объединение жит-ей неск-ких сел..); 2 Обладают правом решать вопросы местной жизни-непосредственной демократией и ч-з представительные органы;3.Самостоятельность;4.Реальная возможность;5.Отв-сть перед гр-ми.</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С-ма: Тер. Гр-да;сел-.пос-.горсоветы;Голова; исполком и др. исп. органы совета; рай- и облсоветы; органы самоорг-ции нас-я</w:t>
            </w:r>
          </w:p>
        </w:tc>
        <w:tc>
          <w:tcPr>
            <w:tcW w:w="255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83. ПРАВОВАЯ И МАТЕРИАЛЬНО-ФИНАНСОВЫЕ ОСНОВЫ МЕСТНОГО САМУПРАВЛЕНИЯ.  </w:t>
            </w:r>
          </w:p>
          <w:p w:rsidR="00E26D44" w:rsidRDefault="00267A53">
            <w:pPr>
              <w:pStyle w:val="a4"/>
              <w:rPr>
                <w:color w:val="000000"/>
                <w:sz w:val="10"/>
              </w:rPr>
            </w:pPr>
            <w:r>
              <w:rPr>
                <w:color w:val="000000"/>
                <w:sz w:val="10"/>
              </w:rPr>
              <w:t xml:space="preserve">  Правовая основа мс- это совокупность нормативно-пр-х актов, регулирующих деятельность МСУ.Так в з-не «О МС», а также в КУ закреплены полномочия, система, порядок формирования и т.д. В з-не «О МС» ст16 органы МС явл-ся юр. лицами с властными полномочиями, в пределах которых они действуют самосотятельно и несут отв-сть за свои действия.Им могут предоставляться отдельные полномочия исп. власти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Материально-финансовую основу МС составляют – движимое и недвижимое им-во, доходы местных бюджетов, внебюджетные целевые и др. ср-ва , земля, природные ресурсы, которые находятся  в комунальной соб-сти тер. Громад, а также объекты их совместной соб-сти. Основанием для приобретения права коммун. соб-сти явл-ся передача  им-ва терит. общинам бесплатно гос-вом, другими субъектами права соб-сти, а также создание, приобретение им-ва органами МС. Местные бюджеты явл. самостоятельными и не входят в состав Гос. бюджета, бюджета АРК и др. местных бюджетов. </w:t>
            </w:r>
          </w:p>
        </w:tc>
      </w:tr>
      <w:tr w:rsidR="00E26D44">
        <w:trPr>
          <w:trHeight w:val="2850"/>
        </w:trPr>
        <w:tc>
          <w:tcPr>
            <w:tcW w:w="2694"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84. ОТН-НИЯ ОРГАНОВ ГОС. ВЛАСТИ И МС С СУД. ОРГАНАМИ  И ОРГАНАМИ ПРОКУРАТУРЫ.</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Взаимоотн-я органов гос. власти и МС с  суд. органами и органами прок-ры, действующими на их тер-рии, определяются их пр. статусом,функциями. Деят-сть суда, прокуратуры напр. на реал-цию правоохр-й ф-ции гос-ва (прекр. правонарушений, влияние на правонарушителей, восст. нарушенного состояния).Суд. органы сост-ют независимую ветвь гос. власти, осн. ф-ция кот-й—осущ. правосудия, т.е. рассмотрение прав-х конфликтов и применение к ним норм действ. зак-ва. Высший суд. орган –ВСУ. который изб-ся ВРУ. Верх. Рада избирает судей бессрочно, заслушивает доклады Председателя Верх. Суда. Прок-ра явл-ся органом высшего надзора за точным и одинаковым собл-ем з-нов, который осущ-ся от имени ВРУ и расп. на деят-сть всех гос. органов. С-му прокуратуры возгл-ет Ген. Прокурор , кот. назн. и увольняется През-том по согл. с ВРУ. Взаимоотн-я местных советов с суд. органами в соотв. с зак-вом выраж. в содействии органами МС работе суд. органов:проведение работы по воспитанию гр-ан;орг-ция профилакт. мероприятий;через органы юстиции осущ. ф-ции суд. упр-я матер. обесп-я, подбор кадров судов. С органами прок-ры: поддержка общ. порядка и зак-сти,охрана им. и личн-х прав, соблюд. Труд. дисц-ны, правил тех-ки без-сти.Ф-мы и м-ды --инф-я и доклады рук-лей правоохр. органов, совм. рейды</w:t>
            </w:r>
          </w:p>
        </w:tc>
        <w:tc>
          <w:tcPr>
            <w:tcW w:w="2522" w:type="dxa"/>
          </w:tcPr>
          <w:p w:rsidR="00E26D44" w:rsidRDefault="00267A53">
            <w:pPr>
              <w:tabs>
                <w:tab w:val="left" w:pos="-142"/>
              </w:tabs>
              <w:jc w:val="both"/>
              <w:rPr>
                <w:rFonts w:ascii="Arial Narrow" w:hAnsi="Arial Narrow"/>
                <w:color w:val="000000"/>
              </w:rPr>
            </w:pPr>
            <w:r>
              <w:rPr>
                <w:rFonts w:ascii="Arial Narrow" w:hAnsi="Arial Narrow"/>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85. ОТН-Я ОРГАНОВ МС С ГОС. ОРГАНАМИ, ИНЫМИ ОРГАНАМИ МС, ПРЕДПРИЯТИЯМИ, ОРГАНИЗАЦИЯМИ, УЧЕРЕЖДЕНИЯМИ, ОБЪЕДИНЕНИЯМИ ГРАЖДАН.</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 с з-ном «О МС» взаимоотн-я органов МС с предпр-ями, уч-ями, орг-ями, пребывающими вкоммун. соб-сти, строятся на основе их подчиненности, подотчетности и опдконотрольности органам МС, а не пребывющих в комун соб-сти—на дог-ной и налоговой основе и подконтрольности в отн-нии полномочий, данных органам МС з-ном. Гос. контроль за деят-стью органов и д\л МС осущ. только в пределах, предусм-х з-ном и не должен приводить к вмешательству гос-ва в осущ-еп органами МС своих полномочий. Общие собрания гр-ан по месту жит-ва явл-ся формой их непоср. участия в решении местных вопросов. Решения общего собрания учитываются органами МС в их деят-сти. </w:t>
            </w:r>
          </w:p>
        </w:tc>
        <w:tc>
          <w:tcPr>
            <w:tcW w:w="258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86. ГАРАНТИИ МС, ОТВЕТСТВЕННОСТЬ ЕГО ОРГАНОВ И ДОЛЖНОСТНЫХ ЛИЦ.</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 с ст7 КУ в Украине признается и гарантируется МС. МС явл-ся формой привлечения гр-ан к уч-стию в управлении своими делами и поэтому должно расссматриваться как осуществление демократии на местоном уровне. Гос-во и общество на только признают, но и гарантируют МС. Такими гарантиями явл. участие гос-ва в форм-нии доходной части бюджетов органов МС, компенсация в необх-х сл-ях расходов органов МС, предоставление тер. Громадам и их органам властно-управленческих полномочий. В соотв с з-ном «О МС» тер громады и органы МС самост. реал-ют свои полномочия, органы исп. власти не вправе вмешиваться в закон. деят-сть органов МС, решать вопросы, отнесенные к компетенции органов МС, кроме случаев выполнения делегирования им советами полномочий. В случае решения гос. администрацией вопросов, касающихся органов МС, она должна уведомить их об этом. Органы МС вправе обратиться в суд для признания незаконными актов местных органов исп. власти как ограничивающих права тер громад, полномочия органов МС. </w:t>
            </w:r>
          </w:p>
        </w:tc>
        <w:tc>
          <w:tcPr>
            <w:tcW w:w="255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87. ОРГАНЫ САМООРГАНИЗАЦИИ НАСЕЛЕНИЯ, ОРГАНИЗАЦИЯ ИХ РАБОТЫ.</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соотв.с з-ном «О МС» сельские, поселковые, городские советы могут позволять по инициативе жителей создавать домовые, уличные, квартирные и др. органы самоорганизации населения и наделять их частью собственной компетенции, финаносов, им-ва.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Правовой статус, порядок организации и деят-сть органов самоорганизации населения по месту жительства опред. з-ном</w:t>
            </w:r>
          </w:p>
        </w:tc>
      </w:tr>
      <w:tr w:rsidR="00E26D44">
        <w:trPr>
          <w:trHeight w:val="2797"/>
        </w:trPr>
        <w:tc>
          <w:tcPr>
            <w:tcW w:w="2694"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lang w:val="en-US"/>
              </w:rPr>
            </w:pPr>
            <w:r>
              <w:rPr>
                <w:rFonts w:ascii="Arial Narrow" w:hAnsi="Arial Narrow"/>
                <w:color w:val="000000"/>
                <w:sz w:val="10"/>
              </w:rPr>
              <w:t>88. СИСТЕМА И СТРОЕНИЕ МЕСТНЫХ СОВЕТОВ, ПОРЯДОК ИХ ФОРМИРОВАНИЯ.</w:t>
            </w:r>
          </w:p>
          <w:p w:rsidR="00E26D44" w:rsidRDefault="00267A53">
            <w:pPr>
              <w:tabs>
                <w:tab w:val="left" w:pos="-142"/>
              </w:tabs>
              <w:jc w:val="both"/>
              <w:rPr>
                <w:rFonts w:ascii="Arial Narrow" w:hAnsi="Arial Narrow"/>
                <w:color w:val="000000"/>
                <w:sz w:val="10"/>
              </w:rPr>
            </w:pPr>
            <w:r>
              <w:rPr>
                <w:rFonts w:ascii="Arial Narrow" w:hAnsi="Arial Narrow"/>
                <w:color w:val="000000"/>
                <w:sz w:val="10"/>
                <w:lang w:val="en-US"/>
              </w:rPr>
              <w:t xml:space="preserve">  </w:t>
            </w:r>
            <w:r>
              <w:rPr>
                <w:rFonts w:ascii="Arial Narrow" w:hAnsi="Arial Narrow"/>
                <w:color w:val="000000"/>
                <w:sz w:val="10"/>
              </w:rPr>
              <w:t>Сел-, посел-, горсоветы явл-ся органами МС, представляющие соотв-щие террит. общины и осущест-щие от их имени и в их интересах ф-ции МС. Обл. и райсоветы явл-ся органами МС, представляющие общие интересы терит общин се, поселков, городов в пределах, уст-х К-цией и з-нами, а также полномочий, переданных им сел-, посел-, горсоветами. Сел-, посел-, горсоветы сост из деп-тов, избираемых нас-ем соот-щей тер-рии на основе равного общего и прямого избир права путем тайного голосования ср. на 4 года. Общий состав совета опр-ся советом. Совет счит-ся правомочным при избрании не менее 2\3 общего числа деп-тов, в прот. случае продолжает осущ-ть свои полномочия совет пред. созыва.Структурное устр-во совета: деп-ты с-та, пост. и врем. комиссии деп. группы, Голова с-та, зам(мы), аппарат с-та и его исполком, исполком, ап-т исполкома, отделы и упр-ния, ком-ты и комиссии исполкома. Пр-пы форм-ния—своб. и равн выдв-ния канд-тов,равносоти возм-стей в пров. изб. компаниии,непредуб-сти,контрлоля за ист-ками фин-ния и затр-ми на изб. комп-нию, гланость и откр-сть,свобода агитации.В-ры в с,п,гор,рай в городе с-тов пров по маж с-ме относ больш-ва по одноманд избир окр-гам.</w:t>
            </w:r>
          </w:p>
          <w:p w:rsidR="00E26D44" w:rsidRDefault="00E26D44">
            <w:pPr>
              <w:tabs>
                <w:tab w:val="left" w:pos="-142"/>
              </w:tabs>
              <w:jc w:val="both"/>
              <w:rPr>
                <w:rFonts w:ascii="Arial Narrow" w:hAnsi="Arial Narrow"/>
                <w:color w:val="000000"/>
                <w:sz w:val="10"/>
                <w:lang w:val="en-US"/>
              </w:rPr>
            </w:pPr>
          </w:p>
        </w:tc>
        <w:tc>
          <w:tcPr>
            <w:tcW w:w="2522"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89. КОМПЕТЕНЦИЯ МЕСТНЫХ СОВЕТОВ.</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Исключ комп-цию местных советов сот-ют вопросы утв-ния регламента совета, созд и ликвид пост-х комиссий, создание исполкома, утв-ние его персонального состава, утверждение плана работы советов, рассмотрение запросов деп-тов, отмена актов органов исп власти, кот не отвечают требованиям КУ и з-нам решением совета в пределах своей компетенции, принятие решения о проведении местного реф-ма, утверждение программ соц-культ. развития соотв тер единиц, утверждение местного бюджета и контроль за его выполнением, создание, реорганизация и ликвидация коммун предприятий, учережд-й, принятие решений по вопросам адм-тер устройства, принятие решения о досрочном прекращении полномочий Головы местного совета, деп-та.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соотв с К-цией органам МС могут предоставляться з-ном отд полномочия органов исп власти. Гос-во финансирует осущ-е этих полномочий в полном объеме за счет Гос бюджета.</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Т.о. полномочия органов МС делятся на собственные и делегированные(за выполнение которых они подконтрольны и подотчетны органам исп власти. </w:t>
            </w:r>
          </w:p>
        </w:tc>
        <w:tc>
          <w:tcPr>
            <w:tcW w:w="258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90. ОРГАНИЗАЦИОННЫЕ ФОРМЫ И МЕТОДЫ РАБОТЫ МЕСТНЫХ СОВЕТОВ.</w:t>
            </w:r>
          </w:p>
          <w:p w:rsidR="00E26D44" w:rsidRDefault="00267A53">
            <w:pPr>
              <w:pStyle w:val="a4"/>
              <w:rPr>
                <w:color w:val="000000"/>
              </w:rPr>
            </w:pPr>
            <w:r>
              <w:rPr>
                <w:color w:val="000000"/>
              </w:rPr>
              <w:t xml:space="preserve">  Орг ф-ма –это обособленная составная часть орг-ции р-ты советов, в рамках которой обесп-ся соединение и распр-ние труда раб-ков исп аппарата, деп-тов по реализации ф-ций и компетенции советов. Ф-мы: Сессии, пост и врем комиссии, исполкомы, их отделы , упр-ния , комитеты и комиссии, деп группы и фракции, работа деп-тов в избир округе.</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Методы осущ-ния самоупр-ния, с пом кот-х реализуются ф-ции и компетенция советов. По хар-ру влияния на подчиненные и подконотрольные объекты есть м-ды: -правовые(принятие решения); -эк-кие(самоокупаемость и самофинансирование); организационные(орг планирование, контроль,проверка выполнения решений, координация,инструктирование, информ обеспечение); -соц-психологические( соц-псих ориент-ция, убеждение и принуждение, стимулирование, интеграция и тд</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Орг м-ды содецствуют упорядочению р-ты местныхз советов, приводят в с-му взаимодействие всех орг форм, обесп-ют прямое властное влияние на подчиненные объекты, а также на развитие самоупр-ния и повышение соц активности гр-ан.</w:t>
            </w:r>
          </w:p>
          <w:p w:rsidR="00E26D44" w:rsidRDefault="00E26D44">
            <w:pPr>
              <w:tabs>
                <w:tab w:val="left" w:pos="-142"/>
              </w:tabs>
              <w:jc w:val="both"/>
              <w:rPr>
                <w:rFonts w:ascii="Arial Narrow" w:hAnsi="Arial Narrow"/>
                <w:color w:val="000000"/>
                <w:sz w:val="10"/>
              </w:rPr>
            </w:pPr>
          </w:p>
        </w:tc>
        <w:tc>
          <w:tcPr>
            <w:tcW w:w="2551" w:type="dxa"/>
          </w:tcPr>
          <w:p w:rsidR="00E26D44" w:rsidRDefault="00267A53">
            <w:pPr>
              <w:tabs>
                <w:tab w:val="left" w:pos="-142"/>
              </w:tabs>
              <w:jc w:val="both"/>
              <w:rPr>
                <w:rFonts w:ascii="Arial Narrow" w:hAnsi="Arial Narrow"/>
                <w:color w:val="000000"/>
              </w:rPr>
            </w:pPr>
            <w:r>
              <w:rPr>
                <w:rFonts w:ascii="Arial Narrow" w:hAnsi="Arial Narrow"/>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103 ОТНОШЕНИЯ ОРГАНОВ ГОС. ВЛАСТИ И МС  С ОРГАНАМИ СБУ И ВД.</w:t>
            </w:r>
          </w:p>
        </w:tc>
      </w:tr>
      <w:tr w:rsidR="00E26D44">
        <w:trPr>
          <w:trHeight w:val="2835"/>
        </w:trPr>
        <w:tc>
          <w:tcPr>
            <w:tcW w:w="2694"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104. ФОРМЫ НЕПОСРЕДСТВЕННОЙ ДЕМОКРАТИИ,  ИХ РОЛЬ И ЗНАЧЕНИЕ В ОРГАНИЗАЦИИ ДЕЯТ-СТИ ОРГАНОВ ГОС. ВЛАСТИ И МС.</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Демократия как ср-во реализации народного сув-та явл единством разл-х форм властного влеизъявления народа и соотв-х политико-правовых учереждегний, выступающих как синтез непосредственной и представительной демократии. Непоср-ная демократия –это личное участие гр-ан в управлении делами общ-ва и гос-ва, непосредственное осуществеление ими управленческих ф-ций. Формы прямой непосредственной демократии: выборы; отчеты деп-тов; отв-сть органов и д\л МС перед тер громадами; наказы и поручения избирателей; собрания граждан; референдумы и всенародное обсуждение; обсуждение; обращения гр-ан в гос и общ органы.</w:t>
            </w:r>
          </w:p>
        </w:tc>
        <w:tc>
          <w:tcPr>
            <w:tcW w:w="2522"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105. ОБЪЕДИНЕНИЯ ГРАЖДАН, ОРГАНИЗАЦИЯ ИХ ДЕЯТЕЛЬНОСТИ И ВЗАИМООТНОШЕНИЯ С ОРГАНАМИ ГОС ВЛАСТИ И МС</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 xml:space="preserve">  В соот со ст36 К-ции гр-не У имеют право объединяться в политические партии и общественные организации на основе единства интересов для совместной реализации своих прав и свобод и выполнения обязанностей. В соотв с з-ном «Об объединениях гр-ан» политической партией явл-ся объединение гр-ан-сторонников опред  общенац программы общ развития, имеющих целью участие в выработке гос политики, формировании органов гос власти и МС. ПП создаются по инициативе гр-ан, достигших 18 лет, не ограниченных в дееспособности</w:t>
            </w:r>
          </w:p>
        </w:tc>
        <w:tc>
          <w:tcPr>
            <w:tcW w:w="2581" w:type="dxa"/>
          </w:tcPr>
          <w:p w:rsidR="00E26D44" w:rsidRDefault="00267A53">
            <w:pPr>
              <w:tabs>
                <w:tab w:val="left" w:pos="-142"/>
              </w:tabs>
              <w:rPr>
                <w:color w:val="000000"/>
              </w:rPr>
            </w:pPr>
            <w:r>
              <w:rPr>
                <w:color w:val="000000"/>
              </w:rPr>
              <w:t xml:space="preserve"> </w:t>
            </w:r>
          </w:p>
          <w:p w:rsidR="00E26D44" w:rsidRDefault="00267A53">
            <w:pPr>
              <w:tabs>
                <w:tab w:val="left" w:pos="-142"/>
              </w:tabs>
              <w:jc w:val="both"/>
              <w:rPr>
                <w:rFonts w:ascii="Arial Narrow" w:hAnsi="Arial Narrow"/>
                <w:color w:val="000000"/>
                <w:sz w:val="10"/>
              </w:rPr>
            </w:pPr>
            <w:r>
              <w:rPr>
                <w:rFonts w:ascii="Arial Narrow" w:hAnsi="Arial Narrow"/>
                <w:color w:val="000000"/>
                <w:sz w:val="10"/>
              </w:rPr>
              <w:t>106. ОБРАЩЕНИЯ ГРАЖДАН, ПОРЯДОК ИХ РАЗРЕШЕНИЯ В ОРГАНАХ ГОС. ВЛАСТИ И МС.</w:t>
            </w:r>
          </w:p>
        </w:tc>
        <w:tc>
          <w:tcPr>
            <w:tcW w:w="2551" w:type="dxa"/>
          </w:tcPr>
          <w:p w:rsidR="00E26D44" w:rsidRDefault="00267A53">
            <w:pPr>
              <w:tabs>
                <w:tab w:val="left" w:pos="-142"/>
              </w:tabs>
              <w:rPr>
                <w:color w:val="000000"/>
              </w:rPr>
            </w:pPr>
            <w:r>
              <w:rPr>
                <w:color w:val="000000"/>
              </w:rPr>
              <w:t xml:space="preserve"> </w:t>
            </w:r>
          </w:p>
          <w:p w:rsidR="00E26D44" w:rsidRDefault="00267A53">
            <w:pPr>
              <w:pStyle w:val="2"/>
              <w:rPr>
                <w:color w:val="000000"/>
              </w:rPr>
            </w:pPr>
            <w:r>
              <w:rPr>
                <w:color w:val="000000"/>
              </w:rPr>
              <w:t>107  ВЗАИМООТНОШЕНИЯ ОРГАНОВ ГОС ВЛАСТИ И МС С  ОРГАНАМИ СУДЕБНОЙ ВЛАСТИ, ПРОКУРАТУРЫ, СБУ И ВД.</w:t>
            </w:r>
          </w:p>
          <w:p w:rsidR="00E26D44" w:rsidRDefault="00E26D44">
            <w:pPr>
              <w:tabs>
                <w:tab w:val="left" w:pos="-142"/>
              </w:tabs>
              <w:jc w:val="both"/>
              <w:rPr>
                <w:rFonts w:ascii="Arial Narrow" w:hAnsi="Arial Narrow"/>
                <w:color w:val="000000"/>
                <w:sz w:val="10"/>
              </w:rPr>
            </w:pPr>
          </w:p>
        </w:tc>
      </w:tr>
    </w:tbl>
    <w:p w:rsidR="00E26D44" w:rsidRDefault="00E26D44">
      <w:pPr>
        <w:rPr>
          <w:color w:val="000000"/>
        </w:rPr>
      </w:pPr>
    </w:p>
    <w:p w:rsidR="00E26D44" w:rsidRDefault="00E26D4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552"/>
        <w:gridCol w:w="2551"/>
      </w:tblGrid>
      <w:tr w:rsidR="00E26D44">
        <w:tc>
          <w:tcPr>
            <w:tcW w:w="2660" w:type="dxa"/>
          </w:tcPr>
          <w:p w:rsidR="00E26D44" w:rsidRDefault="00267A53">
            <w:pPr>
              <w:rPr>
                <w:rFonts w:ascii="Arial Narrow" w:hAnsi="Arial Narrow"/>
                <w:sz w:val="10"/>
              </w:rPr>
            </w:pPr>
            <w:r>
              <w:rPr>
                <w:rFonts w:ascii="Arial Narrow" w:hAnsi="Arial Narrow"/>
                <w:b/>
                <w:sz w:val="16"/>
                <w:lang w:val="en-US"/>
              </w:rPr>
              <w:t>40</w:t>
            </w:r>
            <w:r>
              <w:rPr>
                <w:rFonts w:ascii="Arial Narrow" w:hAnsi="Arial Narrow"/>
                <w:b/>
                <w:sz w:val="16"/>
              </w:rPr>
              <w:t xml:space="preserve">. Подготовка и проведение сессии ВРУ. </w:t>
            </w:r>
            <w:r>
              <w:rPr>
                <w:rFonts w:ascii="Arial Narrow" w:hAnsi="Arial Narrow"/>
                <w:sz w:val="10"/>
              </w:rPr>
              <w:t>В соотв.с регламентом ВРУ очередные сессии созыв.Президиум ВРУ, кот.сообщает депутатам о времени и месте проведении сессии. Внеочередн.сессии созыв.по требованию не менее 150 депутатов, или ПУ, или введении военного или ЧП. Сессия состоит из пленарных заседаний ВРУ и заседаний пост.и др.комисий в период между пленарными заседаниями. В сессионный период работа ВРУ нач.во вторник в 10 часов и заканч.в пятницу в 14часов. Понедельник отводится для самост.работы депутатов в деп.группах( фракциях) или изб.округах. Проект повестки дня сессии, расписание пленарных заседаний готовится президиумом ВРУ совместно с Согласительным советом фракций и сообщается депутатам не позднее 10 дн.до открытия сессии. Проект повестки дня утв-ся ВРУ. Заседания ВРУ открывают, ведут и закрывают Голова ВРУ и его заместители. Решение ВРУ по любому вопросу прин.на пленарн.заседании после его обсуждения. Заявление о предост.слова подается председательствующему. Результаты голосования счетная комисия заносит в протокол. Заседания ВРУ протоколируются и стенографируются Секретариатом ВРУ.</w:t>
            </w:r>
          </w:p>
        </w:tc>
        <w:tc>
          <w:tcPr>
            <w:tcW w:w="2551" w:type="dxa"/>
          </w:tcPr>
          <w:p w:rsidR="00E26D44" w:rsidRDefault="00267A53">
            <w:pPr>
              <w:rPr>
                <w:rFonts w:ascii="Arial Narrow" w:hAnsi="Arial Narrow"/>
                <w:sz w:val="10"/>
              </w:rPr>
            </w:pPr>
            <w:r>
              <w:rPr>
                <w:rFonts w:ascii="Arial Narrow" w:hAnsi="Arial Narrow"/>
                <w:b/>
                <w:sz w:val="16"/>
              </w:rPr>
              <w:t>38. Организационные формы деятельности ВРУ.</w:t>
            </w:r>
            <w:r>
              <w:rPr>
                <w:rFonts w:ascii="Arial Narrow" w:hAnsi="Arial Narrow"/>
                <w:sz w:val="10"/>
              </w:rPr>
              <w:t xml:space="preserve"> Это – сессии( состоит из пленарных заседаний ВРУ и заседаний пост.и др.комисий в период между пленарными заседаниями), парламентские комитеты,. Депутатские группы и фракции, работа деп.в изб.округах. Организационная форма – это обособленная составная часть организации работы ВРУ, в пределах кот.обеспечивается объединение и распределение работы депутатов по реализации ф-ций и компетенции ВРУ.</w:t>
            </w:r>
          </w:p>
        </w:tc>
        <w:tc>
          <w:tcPr>
            <w:tcW w:w="2552" w:type="dxa"/>
          </w:tcPr>
          <w:p w:rsidR="00E26D44" w:rsidRDefault="00267A53">
            <w:pPr>
              <w:pStyle w:val="a3"/>
              <w:rPr>
                <w:rFonts w:ascii="Arial Narrow" w:hAnsi="Arial Narrow"/>
                <w:sz w:val="10"/>
              </w:rPr>
            </w:pPr>
            <w:r>
              <w:rPr>
                <w:rFonts w:ascii="Arial Narrow" w:hAnsi="Arial Narrow"/>
                <w:b/>
                <w:sz w:val="16"/>
              </w:rPr>
              <w:t>14.Вопросы и обращения нар.деп-тов У</w:t>
            </w:r>
            <w:r>
              <w:rPr>
                <w:rFonts w:ascii="Arial Narrow" w:hAnsi="Arial Narrow"/>
                <w:b/>
                <w:sz w:val="10"/>
              </w:rPr>
              <w:t>.</w:t>
            </w:r>
            <w:r>
              <w:rPr>
                <w:rFonts w:ascii="Arial Narrow" w:hAnsi="Arial Narrow"/>
                <w:sz w:val="10"/>
              </w:rPr>
              <w:t>Деп.запрос – это требование нар.деп-та к опред.органу или должн.лицу дать офиц.разъяснение по вопросу их компетенции, если предідущие его обращения не біли удовлетворені. Он в письм.виде вносится голове ВРУ, кот.объявляет его на заседании ВРУ и передает Секретариату ВРУ, запрос должен быть рассмотрен в 15 дневній срок ,а в случае необх.в месячный срок. Ответ присылается в 7 дневн.срок голове ВРУ и деп-ту кот.его внес и оглашается на заседании ВРУ. По ответе на деп.з апрос может быть проведено обсуждение если на этом настаивают больше 1/5 депутатов, по результатам рассмотрения ВРУ принимает постановление.Деп. звернення  -  викладена в письмовій формі пропозиція  народного депутата, звернена до посадових осіб державних органів, керівників підприємств, установ та організацій,</w:t>
            </w:r>
          </w:p>
          <w:p w:rsidR="00E26D44" w:rsidRDefault="00267A53">
            <w:pPr>
              <w:pStyle w:val="a3"/>
              <w:rPr>
                <w:rFonts w:ascii="Arial Narrow" w:hAnsi="Arial Narrow"/>
                <w:sz w:val="10"/>
              </w:rPr>
            </w:pPr>
            <w:r>
              <w:rPr>
                <w:rFonts w:ascii="Arial Narrow" w:hAnsi="Arial Narrow"/>
                <w:sz w:val="10"/>
              </w:rPr>
              <w:t>здійснити певні дії, дати офіційне роз'яснення чи викласти позицію з питань, віднесених до їх компетенції. Депутат своє звернення передає  відповідній  посадовій  особі безпосередньо або надсилає поштою. Депутатське звернення є обов'язковим для розгляду  посадовими</w:t>
            </w:r>
          </w:p>
          <w:p w:rsidR="00E26D44" w:rsidRDefault="00267A53">
            <w:pPr>
              <w:pStyle w:val="a3"/>
              <w:rPr>
                <w:rFonts w:ascii="Arial Narrow" w:hAnsi="Arial Narrow"/>
                <w:sz w:val="10"/>
              </w:rPr>
            </w:pPr>
            <w:r>
              <w:rPr>
                <w:rFonts w:ascii="Arial Narrow" w:hAnsi="Arial Narrow"/>
                <w:sz w:val="10"/>
              </w:rPr>
              <w:t>особами, яким воно  адресовано. Максимальний  час  розгляду  депутатського звернення, з урахуванням продовження, не може перевищувати 30 днів з моменту</w:t>
            </w:r>
          </w:p>
          <w:p w:rsidR="00E26D44" w:rsidRDefault="00267A53">
            <w:pPr>
              <w:pStyle w:val="a3"/>
              <w:rPr>
                <w:rFonts w:ascii="Arial Narrow" w:hAnsi="Arial Narrow"/>
                <w:sz w:val="10"/>
              </w:rPr>
            </w:pPr>
            <w:r>
              <w:rPr>
                <w:rFonts w:ascii="Arial Narrow" w:hAnsi="Arial Narrow"/>
                <w:sz w:val="10"/>
              </w:rPr>
              <w:t>його одержання. Вмотивовану відповідь на депутатське звернення  повинно бутинадіслано депутату не пізніш як на другий день після розгляду. Якщо депутат не задоволений відповіддю на  своє  звернення, він має право внести  депутатський запит.</w:t>
            </w:r>
          </w:p>
          <w:p w:rsidR="00E26D44" w:rsidRDefault="00E26D44">
            <w:pPr>
              <w:rPr>
                <w:rFonts w:ascii="Arial Narrow" w:hAnsi="Arial Narrow"/>
                <w:sz w:val="10"/>
              </w:rPr>
            </w:pPr>
          </w:p>
        </w:tc>
        <w:tc>
          <w:tcPr>
            <w:tcW w:w="2551" w:type="dxa"/>
          </w:tcPr>
          <w:p w:rsidR="00E26D44" w:rsidRDefault="00267A53">
            <w:pPr>
              <w:pStyle w:val="a3"/>
              <w:rPr>
                <w:rFonts w:ascii="Arial Narrow" w:hAnsi="Arial Narrow"/>
                <w:sz w:val="10"/>
              </w:rPr>
            </w:pPr>
            <w:r>
              <w:rPr>
                <w:rFonts w:ascii="Arial Narrow" w:hAnsi="Arial Narrow"/>
                <w:b/>
                <w:sz w:val="16"/>
                <w:lang w:val="en-US"/>
              </w:rPr>
              <w:t xml:space="preserve">51.Основные гарантии деят-ти нар.деп-тов. </w:t>
            </w:r>
            <w:r>
              <w:rPr>
                <w:rFonts w:ascii="Arial Narrow" w:hAnsi="Arial Narrow"/>
                <w:sz w:val="10"/>
                <w:lang w:val="en-US"/>
              </w:rPr>
              <w:t>Это – неприкосновенность(уг.дело возб.ген.прокурор с согласия ВРУ – 2\3деп-тов), материальн., юридич., информац-е обеспечение, использование СМИ( выступл.по телевид., опубликование материалов, поданных депутатом не менее 1 раза в мес.и в объеме не менее 1/16 газеты),н</w:t>
            </w:r>
            <w:r>
              <w:rPr>
                <w:rFonts w:ascii="Arial Narrow" w:hAnsi="Arial Narrow"/>
                <w:sz w:val="10"/>
              </w:rPr>
              <w:t>ародному депутату після закінчення строку його повноважень, а також у разі дострокового їх припинення за особистою заявою  про</w:t>
            </w:r>
          </w:p>
          <w:p w:rsidR="00E26D44" w:rsidRDefault="00267A53">
            <w:pPr>
              <w:pStyle w:val="a3"/>
              <w:rPr>
                <w:rFonts w:ascii="Arial Narrow" w:hAnsi="Arial Narrow"/>
                <w:sz w:val="10"/>
              </w:rPr>
            </w:pPr>
            <w:r>
              <w:rPr>
                <w:rFonts w:ascii="Arial Narrow" w:hAnsi="Arial Narrow"/>
                <w:sz w:val="10"/>
              </w:rPr>
              <w:t>складення  ним депутатських повноважень надається попередня робота,народним депутатам відшкодовуються    витрати,пов'язані з  депутатською  діяльністю,  в  розмірі,  встановленому Верховною Радою, Депутат може мати до 10      помічників-консультантів,правовий  статус  і  умови діяльності яких визначаються Положенням про  помічника-консультанта народного депутата,Виконавчі комітети місцевих Рад народних депутатів, місцева державна  адміністрація, підприємства, установи та організації</w:t>
            </w:r>
          </w:p>
          <w:p w:rsidR="00E26D44" w:rsidRDefault="00267A53">
            <w:pPr>
              <w:pStyle w:val="a3"/>
              <w:rPr>
                <w:rFonts w:ascii="Arial Narrow" w:hAnsi="Arial Narrow"/>
                <w:sz w:val="10"/>
              </w:rPr>
            </w:pPr>
            <w:r>
              <w:rPr>
                <w:rFonts w:ascii="Arial Narrow" w:hAnsi="Arial Narrow"/>
                <w:sz w:val="10"/>
              </w:rPr>
              <w:t>зобов'язані надавати народному депутатові на його</w:t>
            </w:r>
          </w:p>
          <w:p w:rsidR="00E26D44" w:rsidRDefault="00267A53">
            <w:pPr>
              <w:pStyle w:val="a3"/>
              <w:outlineLvl w:val="0"/>
              <w:rPr>
                <w:rFonts w:ascii="Arial Narrow" w:hAnsi="Arial Narrow"/>
                <w:sz w:val="10"/>
                <w:lang w:val="uk-UA"/>
              </w:rPr>
            </w:pPr>
            <w:r>
              <w:rPr>
                <w:rFonts w:ascii="Arial Narrow" w:hAnsi="Arial Narrow"/>
                <w:sz w:val="10"/>
              </w:rPr>
              <w:t xml:space="preserve">замовлення  автотранспорт для потреб,  пов'язаних  з  депутатською </w:t>
            </w:r>
            <w:r>
              <w:rPr>
                <w:rFonts w:ascii="Arial Narrow" w:hAnsi="Arial Narrow"/>
                <w:sz w:val="10"/>
                <w:lang w:val="uk-UA"/>
              </w:rPr>
              <w:t>діяльністю,н</w:t>
            </w:r>
            <w:r>
              <w:rPr>
                <w:rFonts w:ascii="Arial Narrow" w:hAnsi="Arial Narrow"/>
                <w:sz w:val="10"/>
              </w:rPr>
              <w:t>адання народному депутату                  службової жилої площі,право народного депутата на                першочергове поселення в готелі, безплатний проїзд.</w:t>
            </w:r>
          </w:p>
          <w:p w:rsidR="00E26D44" w:rsidRDefault="00E26D44">
            <w:pPr>
              <w:rPr>
                <w:rFonts w:ascii="Arial Narrow" w:hAnsi="Arial Narrow"/>
                <w:sz w:val="10"/>
                <w:lang w:val="en-US"/>
              </w:rPr>
            </w:pPr>
          </w:p>
        </w:tc>
      </w:tr>
      <w:tr w:rsidR="00E26D44">
        <w:tc>
          <w:tcPr>
            <w:tcW w:w="2660" w:type="dxa"/>
          </w:tcPr>
          <w:p w:rsidR="00E26D44" w:rsidRDefault="00E26D44">
            <w:pPr>
              <w:rPr>
                <w:b/>
                <w:sz w:val="12"/>
              </w:rPr>
            </w:pPr>
          </w:p>
          <w:p w:rsidR="00E26D44" w:rsidRDefault="00267A53">
            <w:pPr>
              <w:rPr>
                <w:rFonts w:ascii="Arial Narrow" w:hAnsi="Arial Narrow"/>
                <w:sz w:val="10"/>
              </w:rPr>
            </w:pPr>
            <w:r>
              <w:rPr>
                <w:rFonts w:ascii="Arial" w:hAnsi="Arial"/>
                <w:sz w:val="12"/>
              </w:rPr>
              <w:t xml:space="preserve"> </w:t>
            </w:r>
            <w:r>
              <w:rPr>
                <w:rFonts w:ascii="Arial Narrow" w:hAnsi="Arial Narrow"/>
                <w:b/>
                <w:sz w:val="16"/>
                <w:lang w:val="en-US"/>
              </w:rPr>
              <w:t>106</w:t>
            </w:r>
            <w:r>
              <w:rPr>
                <w:rFonts w:ascii="Arial Narrow" w:hAnsi="Arial Narrow"/>
                <w:b/>
                <w:sz w:val="16"/>
              </w:rPr>
              <w:t>. Обращения граждан, порядок их разрешения в ОГВ и МС.</w:t>
            </w:r>
            <w:r>
              <w:rPr>
                <w:rFonts w:ascii="Arial Narrow" w:hAnsi="Arial Narrow"/>
                <w:sz w:val="10"/>
              </w:rPr>
              <w:t xml:space="preserve"> В соотв.со ст.40 КУ все имеют право направлять индивидуальные или коллективные письменные обращения либо лично обращаться в ОГВ, ОМС и к должностным лицам этих органов, кот-е обязаны рассмотреть обращение и дать обоснованный ответ в установл.срок. Это могут быть предложения про улучшение их деят-ти, так же критика недостатков их работы. Обращения д.б.рассмотрены в срок до 1 мес.со дня поступления, а те, кот.не требуют дополн.изучения и проверки – до 15 дней.</w:t>
            </w:r>
          </w:p>
        </w:tc>
        <w:tc>
          <w:tcPr>
            <w:tcW w:w="2551" w:type="dxa"/>
          </w:tcPr>
          <w:p w:rsidR="00E26D44" w:rsidRDefault="00E26D44">
            <w:pPr>
              <w:rPr>
                <w:b/>
                <w:sz w:val="12"/>
              </w:rPr>
            </w:pPr>
          </w:p>
          <w:p w:rsidR="00E26D44" w:rsidRDefault="00267A53">
            <w:pPr>
              <w:rPr>
                <w:sz w:val="12"/>
              </w:rPr>
            </w:pPr>
            <w:r>
              <w:rPr>
                <w:rFonts w:ascii="Arial Narrow" w:hAnsi="Arial Narrow"/>
                <w:b/>
                <w:sz w:val="16"/>
              </w:rPr>
              <w:t>107. Взаимоотношения ОГВ и МС с органами Суд.вл., прок-ры, СБУ и ВД.</w:t>
            </w:r>
            <w:r>
              <w:rPr>
                <w:rFonts w:ascii="Arial Narrow" w:hAnsi="Arial Narrow"/>
                <w:sz w:val="10"/>
              </w:rPr>
              <w:t xml:space="preserve"> Взаимоотн-я закрепл.в з-нах про МСУ, про статус судей, про прокуратуру, про милицию, про СБУ. Взаимоотн-я выраж.в содействии органами МС работе суд.органов: организ.работы по воспитанию граждан, орг-ция профилактич.мероприятий по предупреждению правонарушений, планирование совместных мероприятий по укреплению законности и правопорядка, через органы юстиции осущ.ф-ции суд.управления, матер.обеспечения, подбор кадров судов. Взаимоотн-я с органами прок-ры и милиции выраж. – поддержка общ.порядка и зак-ти, охрана прав и свобод граждан, соблюд.труд.дисциплины, правил техники безопасности. Формы и методы деят-ти – инф-ция и доклады руководителей органов суда, прок-ры и милиции на сессиях советов, заседаниях исполкомов и пост.комисий по законности и правопорядка, а также проведение вместе с депутатами рейдов и проверок на предприятиях и в учреждениях с целью предупреждения правонарушений.</w:t>
            </w:r>
            <w:r>
              <w:rPr>
                <w:sz w:val="12"/>
              </w:rPr>
              <w:t xml:space="preserve">    </w:t>
            </w:r>
          </w:p>
          <w:p w:rsidR="00E26D44" w:rsidRDefault="00267A53">
            <w:pPr>
              <w:rPr>
                <w:b/>
                <w:sz w:val="12"/>
              </w:rPr>
            </w:pPr>
            <w:r>
              <w:rPr>
                <w:sz w:val="12"/>
              </w:rPr>
              <w:t xml:space="preserve">  </w:t>
            </w:r>
          </w:p>
        </w:tc>
        <w:tc>
          <w:tcPr>
            <w:tcW w:w="2552" w:type="dxa"/>
          </w:tcPr>
          <w:p w:rsidR="00E26D44" w:rsidRDefault="00E26D44">
            <w:pPr>
              <w:rPr>
                <w:b/>
                <w:sz w:val="12"/>
              </w:rPr>
            </w:pPr>
          </w:p>
          <w:p w:rsidR="00E26D44" w:rsidRDefault="00267A53">
            <w:pPr>
              <w:rPr>
                <w:rFonts w:ascii="Arial Narrow" w:hAnsi="Arial Narrow"/>
                <w:sz w:val="10"/>
              </w:rPr>
            </w:pPr>
            <w:r>
              <w:rPr>
                <w:sz w:val="12"/>
              </w:rPr>
              <w:t xml:space="preserve"> </w:t>
            </w:r>
            <w:r>
              <w:rPr>
                <w:rFonts w:ascii="Arial Narrow" w:hAnsi="Arial Narrow"/>
                <w:b/>
                <w:sz w:val="16"/>
              </w:rPr>
              <w:t xml:space="preserve">103. Отношения ОГВ и МС с органами СБУ и ОВД. </w:t>
            </w:r>
            <w:r>
              <w:rPr>
                <w:rFonts w:ascii="Arial Narrow" w:hAnsi="Arial Narrow"/>
                <w:sz w:val="10"/>
              </w:rPr>
              <w:t>В з-не об Сбу указ., что СБУ – это гос-й правоохр.орган спец.назначения, обеспеч.нац.безопасность У. На нее возлож.защита гос.суверинитета, конст.строя, терр.целостности, з-ых интересов гос-ва и гр-ан. Контроль за Сбу осущ.комитет в ВРУ по вопросам обороны и гос.безоп-ти. Председатель СБУ ежегодно представляет ВРУ отчет о деят-ти возгдавл.им службы, контроль также осущ.Президент и уполн.им органы. Согласно закону Председатель СБУ представл.през-ту письм.отчет о деят-ти СБУ и при этом несет ответ-ть за достоверн-ть, полноту, своевременость предоставленной инф-ии. В соотв.с з-ном о милиции: мил. – это гос.воор.органгос-ва, защищ.жизнь, здоровье гр-ан, соб-ть, прир.среду, интересы общества от противоправных посягательств, их деят-ть строится на принципах взаимод.струдов.коллективами, гуманизма, уваж-я личности, справед-ти, главн.аспектом явл.то, что мил.осущ.свою деят-ть гласно, т.е.обеспеч.возможность контроля не только высш.органами гос-ва, но и общ.орг-ми, отд.гр-ми, тр.колл-ми.</w:t>
            </w:r>
          </w:p>
        </w:tc>
        <w:tc>
          <w:tcPr>
            <w:tcW w:w="2551" w:type="dxa"/>
          </w:tcPr>
          <w:p w:rsidR="00E26D44" w:rsidRDefault="00E26D44">
            <w:pPr>
              <w:rPr>
                <w:rFonts w:ascii="Arial Narrow" w:hAnsi="Arial Narrow"/>
                <w:b/>
                <w:sz w:val="16"/>
                <w:lang w:val="en-US"/>
              </w:rPr>
            </w:pPr>
          </w:p>
          <w:p w:rsidR="00E26D44" w:rsidRDefault="00267A53">
            <w:pPr>
              <w:rPr>
                <w:rFonts w:ascii="Arial Narrow" w:hAnsi="Arial Narrow"/>
                <w:sz w:val="10"/>
              </w:rPr>
            </w:pPr>
            <w:r>
              <w:rPr>
                <w:rFonts w:ascii="Arial Narrow" w:hAnsi="Arial Narrow"/>
                <w:b/>
                <w:sz w:val="16"/>
                <w:lang w:val="en-US"/>
              </w:rPr>
              <w:t>81</w:t>
            </w:r>
            <w:r>
              <w:rPr>
                <w:rFonts w:ascii="Arial Narrow" w:hAnsi="Arial Narrow"/>
                <w:b/>
                <w:sz w:val="16"/>
              </w:rPr>
              <w:t xml:space="preserve">. Представительство президента У.в АРК. </w:t>
            </w:r>
            <w:r>
              <w:rPr>
                <w:rFonts w:ascii="Arial Narrow" w:hAnsi="Arial Narrow"/>
                <w:sz w:val="10"/>
              </w:rPr>
              <w:t>В соотв.с з-ном  про предст-во през.У в АРК: Предст-во ПУ в АРК явл.органом гос.исп.власти, кот.созд.през-том на срок его полномочий и возглавляет которое пост.представитель ПУ, кот.назн.и освобождается с должности президентом. Пост.предст.имеет зама, кот.назн.и освобожд.с должн.ПУ. Представитель и его зам не могут быть нар.деп.и зан.руководящ.долджности. Задачи представительчтва: обеспечение собл.КУ и з-нов У., указов и распоряжений ПУ, обесп.взаимодействия органов исп.власти У.и соотв.органы АРК, контроль за расходованием матер.и фин.ресурсов, содействие нац.согласию и гражд.миру. Полномочия: представляет ПУ в ВР и Правительстве АРК; информир-е ПУ о принятии актов, противореч.КУ или ущемляющих пр.и своб.гр-ан. Пост.представитель издает распоряжения, создает аппарат представительства. Предст-во явл.юридич.лицом. Представитель не может быть привлечен к уг.или адм.ответ-ти без согласия през-та.</w:t>
            </w:r>
          </w:p>
        </w:tc>
      </w:tr>
    </w:tbl>
    <w:p w:rsidR="00E26D44" w:rsidRDefault="00E26D44"/>
    <w:p w:rsidR="00E26D44" w:rsidRDefault="00E26D44">
      <w:pPr>
        <w:rPr>
          <w:color w:val="000000"/>
          <w:lang w:val="en-US"/>
        </w:rPr>
      </w:pPr>
    </w:p>
    <w:p w:rsidR="00E26D44" w:rsidRDefault="00E26D44">
      <w:pPr>
        <w:rPr>
          <w:color w:val="000000"/>
        </w:rPr>
      </w:pPr>
    </w:p>
    <w:p w:rsidR="00E26D44" w:rsidRDefault="00E26D44">
      <w:pPr>
        <w:rPr>
          <w:color w:val="000000"/>
        </w:rPr>
      </w:pPr>
      <w:bookmarkStart w:id="0" w:name="_GoBack"/>
      <w:bookmarkEnd w:id="0"/>
    </w:p>
    <w:sectPr w:rsidR="00E26D44">
      <w:pgSz w:w="11906" w:h="16838"/>
      <w:pgMar w:top="238" w:right="221" w:bottom="567" w:left="17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E42"/>
    <w:multiLevelType w:val="singleLevel"/>
    <w:tmpl w:val="0419000F"/>
    <w:lvl w:ilvl="0">
      <w:start w:val="1"/>
      <w:numFmt w:val="decimal"/>
      <w:lvlText w:val="%1."/>
      <w:lvlJc w:val="left"/>
      <w:pPr>
        <w:tabs>
          <w:tab w:val="num" w:pos="360"/>
        </w:tabs>
        <w:ind w:left="360" w:hanging="360"/>
      </w:pPr>
    </w:lvl>
  </w:abstractNum>
  <w:abstractNum w:abstractNumId="1">
    <w:nsid w:val="00A207F3"/>
    <w:multiLevelType w:val="singleLevel"/>
    <w:tmpl w:val="0419000F"/>
    <w:lvl w:ilvl="0">
      <w:start w:val="1"/>
      <w:numFmt w:val="decimal"/>
      <w:lvlText w:val="%1."/>
      <w:lvlJc w:val="left"/>
      <w:pPr>
        <w:tabs>
          <w:tab w:val="num" w:pos="360"/>
        </w:tabs>
        <w:ind w:left="360" w:hanging="360"/>
      </w:pPr>
    </w:lvl>
  </w:abstractNum>
  <w:abstractNum w:abstractNumId="2">
    <w:nsid w:val="0B0D308A"/>
    <w:multiLevelType w:val="singleLevel"/>
    <w:tmpl w:val="0419000F"/>
    <w:lvl w:ilvl="0">
      <w:start w:val="1"/>
      <w:numFmt w:val="decimal"/>
      <w:lvlText w:val="%1."/>
      <w:lvlJc w:val="left"/>
      <w:pPr>
        <w:tabs>
          <w:tab w:val="num" w:pos="360"/>
        </w:tabs>
        <w:ind w:left="360" w:hanging="360"/>
      </w:pPr>
    </w:lvl>
  </w:abstractNum>
  <w:abstractNum w:abstractNumId="3">
    <w:nsid w:val="0E9819C8"/>
    <w:multiLevelType w:val="singleLevel"/>
    <w:tmpl w:val="0419000F"/>
    <w:lvl w:ilvl="0">
      <w:start w:val="1"/>
      <w:numFmt w:val="decimal"/>
      <w:lvlText w:val="%1."/>
      <w:lvlJc w:val="left"/>
      <w:pPr>
        <w:tabs>
          <w:tab w:val="num" w:pos="360"/>
        </w:tabs>
        <w:ind w:left="360" w:hanging="360"/>
      </w:pPr>
    </w:lvl>
  </w:abstractNum>
  <w:abstractNum w:abstractNumId="4">
    <w:nsid w:val="0F6076D7"/>
    <w:multiLevelType w:val="singleLevel"/>
    <w:tmpl w:val="B49A0C64"/>
    <w:lvl w:ilvl="0">
      <w:start w:val="121"/>
      <w:numFmt w:val="bullet"/>
      <w:lvlText w:val="-"/>
      <w:lvlJc w:val="left"/>
      <w:pPr>
        <w:tabs>
          <w:tab w:val="num" w:pos="360"/>
        </w:tabs>
        <w:ind w:left="360" w:hanging="360"/>
      </w:pPr>
      <w:rPr>
        <w:rFonts w:hint="default"/>
      </w:rPr>
    </w:lvl>
  </w:abstractNum>
  <w:abstractNum w:abstractNumId="5">
    <w:nsid w:val="10C46E08"/>
    <w:multiLevelType w:val="singleLevel"/>
    <w:tmpl w:val="0419000F"/>
    <w:lvl w:ilvl="0">
      <w:start w:val="1"/>
      <w:numFmt w:val="decimal"/>
      <w:lvlText w:val="%1."/>
      <w:lvlJc w:val="left"/>
      <w:pPr>
        <w:tabs>
          <w:tab w:val="num" w:pos="360"/>
        </w:tabs>
        <w:ind w:left="360" w:hanging="360"/>
      </w:pPr>
    </w:lvl>
  </w:abstractNum>
  <w:abstractNum w:abstractNumId="6">
    <w:nsid w:val="124766C4"/>
    <w:multiLevelType w:val="singleLevel"/>
    <w:tmpl w:val="0419000F"/>
    <w:lvl w:ilvl="0">
      <w:start w:val="1"/>
      <w:numFmt w:val="decimal"/>
      <w:lvlText w:val="%1."/>
      <w:lvlJc w:val="left"/>
      <w:pPr>
        <w:tabs>
          <w:tab w:val="num" w:pos="360"/>
        </w:tabs>
        <w:ind w:left="360" w:hanging="360"/>
      </w:pPr>
    </w:lvl>
  </w:abstractNum>
  <w:abstractNum w:abstractNumId="7">
    <w:nsid w:val="12AD3AA0"/>
    <w:multiLevelType w:val="singleLevel"/>
    <w:tmpl w:val="89367756"/>
    <w:lvl w:ilvl="0">
      <w:start w:val="114"/>
      <w:numFmt w:val="bullet"/>
      <w:lvlText w:val="-"/>
      <w:lvlJc w:val="left"/>
      <w:pPr>
        <w:tabs>
          <w:tab w:val="num" w:pos="360"/>
        </w:tabs>
        <w:ind w:left="360" w:hanging="360"/>
      </w:pPr>
      <w:rPr>
        <w:rFonts w:hint="default"/>
        <w:b/>
      </w:rPr>
    </w:lvl>
  </w:abstractNum>
  <w:abstractNum w:abstractNumId="8">
    <w:nsid w:val="14326FEC"/>
    <w:multiLevelType w:val="singleLevel"/>
    <w:tmpl w:val="0419000F"/>
    <w:lvl w:ilvl="0">
      <w:start w:val="1"/>
      <w:numFmt w:val="decimal"/>
      <w:lvlText w:val="%1."/>
      <w:lvlJc w:val="left"/>
      <w:pPr>
        <w:tabs>
          <w:tab w:val="num" w:pos="360"/>
        </w:tabs>
        <w:ind w:left="360" w:hanging="360"/>
      </w:pPr>
    </w:lvl>
  </w:abstractNum>
  <w:abstractNum w:abstractNumId="9">
    <w:nsid w:val="14A83661"/>
    <w:multiLevelType w:val="singleLevel"/>
    <w:tmpl w:val="0419000F"/>
    <w:lvl w:ilvl="0">
      <w:start w:val="1"/>
      <w:numFmt w:val="decimal"/>
      <w:lvlText w:val="%1."/>
      <w:lvlJc w:val="left"/>
      <w:pPr>
        <w:tabs>
          <w:tab w:val="num" w:pos="360"/>
        </w:tabs>
        <w:ind w:left="360" w:hanging="360"/>
      </w:pPr>
    </w:lvl>
  </w:abstractNum>
  <w:abstractNum w:abstractNumId="10">
    <w:nsid w:val="15C12EDA"/>
    <w:multiLevelType w:val="singleLevel"/>
    <w:tmpl w:val="0419000F"/>
    <w:lvl w:ilvl="0">
      <w:start w:val="1"/>
      <w:numFmt w:val="decimal"/>
      <w:lvlText w:val="%1."/>
      <w:lvlJc w:val="left"/>
      <w:pPr>
        <w:tabs>
          <w:tab w:val="num" w:pos="360"/>
        </w:tabs>
        <w:ind w:left="360" w:hanging="360"/>
      </w:pPr>
    </w:lvl>
  </w:abstractNum>
  <w:abstractNum w:abstractNumId="11">
    <w:nsid w:val="1912756B"/>
    <w:multiLevelType w:val="singleLevel"/>
    <w:tmpl w:val="0419000F"/>
    <w:lvl w:ilvl="0">
      <w:start w:val="1"/>
      <w:numFmt w:val="decimal"/>
      <w:lvlText w:val="%1."/>
      <w:lvlJc w:val="left"/>
      <w:pPr>
        <w:tabs>
          <w:tab w:val="num" w:pos="360"/>
        </w:tabs>
        <w:ind w:left="360" w:hanging="360"/>
      </w:pPr>
    </w:lvl>
  </w:abstractNum>
  <w:abstractNum w:abstractNumId="12">
    <w:nsid w:val="1D311402"/>
    <w:multiLevelType w:val="singleLevel"/>
    <w:tmpl w:val="0419000F"/>
    <w:lvl w:ilvl="0">
      <w:start w:val="1"/>
      <w:numFmt w:val="decimal"/>
      <w:lvlText w:val="%1."/>
      <w:lvlJc w:val="left"/>
      <w:pPr>
        <w:tabs>
          <w:tab w:val="num" w:pos="360"/>
        </w:tabs>
        <w:ind w:left="360" w:hanging="360"/>
      </w:pPr>
    </w:lvl>
  </w:abstractNum>
  <w:abstractNum w:abstractNumId="13">
    <w:nsid w:val="1DB020CA"/>
    <w:multiLevelType w:val="singleLevel"/>
    <w:tmpl w:val="0419000F"/>
    <w:lvl w:ilvl="0">
      <w:start w:val="1"/>
      <w:numFmt w:val="decimal"/>
      <w:lvlText w:val="%1."/>
      <w:lvlJc w:val="left"/>
      <w:pPr>
        <w:tabs>
          <w:tab w:val="num" w:pos="360"/>
        </w:tabs>
        <w:ind w:left="360" w:hanging="360"/>
      </w:pPr>
    </w:lvl>
  </w:abstractNum>
  <w:abstractNum w:abstractNumId="14">
    <w:nsid w:val="25AC62BA"/>
    <w:multiLevelType w:val="singleLevel"/>
    <w:tmpl w:val="0419000F"/>
    <w:lvl w:ilvl="0">
      <w:start w:val="1"/>
      <w:numFmt w:val="decimal"/>
      <w:lvlText w:val="%1."/>
      <w:lvlJc w:val="left"/>
      <w:pPr>
        <w:tabs>
          <w:tab w:val="num" w:pos="360"/>
        </w:tabs>
        <w:ind w:left="360" w:hanging="360"/>
      </w:pPr>
    </w:lvl>
  </w:abstractNum>
  <w:abstractNum w:abstractNumId="15">
    <w:nsid w:val="2E396E2B"/>
    <w:multiLevelType w:val="singleLevel"/>
    <w:tmpl w:val="0419000F"/>
    <w:lvl w:ilvl="0">
      <w:start w:val="1"/>
      <w:numFmt w:val="decimal"/>
      <w:lvlText w:val="%1."/>
      <w:lvlJc w:val="left"/>
      <w:pPr>
        <w:tabs>
          <w:tab w:val="num" w:pos="360"/>
        </w:tabs>
        <w:ind w:left="360" w:hanging="360"/>
      </w:pPr>
    </w:lvl>
  </w:abstractNum>
  <w:abstractNum w:abstractNumId="16">
    <w:nsid w:val="305E3208"/>
    <w:multiLevelType w:val="singleLevel"/>
    <w:tmpl w:val="0419000F"/>
    <w:lvl w:ilvl="0">
      <w:start w:val="1"/>
      <w:numFmt w:val="decimal"/>
      <w:lvlText w:val="%1."/>
      <w:lvlJc w:val="left"/>
      <w:pPr>
        <w:tabs>
          <w:tab w:val="num" w:pos="360"/>
        </w:tabs>
        <w:ind w:left="360" w:hanging="360"/>
      </w:pPr>
    </w:lvl>
  </w:abstractNum>
  <w:abstractNum w:abstractNumId="17">
    <w:nsid w:val="32150DF1"/>
    <w:multiLevelType w:val="singleLevel"/>
    <w:tmpl w:val="0419000F"/>
    <w:lvl w:ilvl="0">
      <w:start w:val="1"/>
      <w:numFmt w:val="decimal"/>
      <w:lvlText w:val="%1."/>
      <w:lvlJc w:val="left"/>
      <w:pPr>
        <w:tabs>
          <w:tab w:val="num" w:pos="360"/>
        </w:tabs>
        <w:ind w:left="360" w:hanging="360"/>
      </w:pPr>
    </w:lvl>
  </w:abstractNum>
  <w:abstractNum w:abstractNumId="18">
    <w:nsid w:val="37BF5D93"/>
    <w:multiLevelType w:val="singleLevel"/>
    <w:tmpl w:val="0419000F"/>
    <w:lvl w:ilvl="0">
      <w:start w:val="1"/>
      <w:numFmt w:val="decimal"/>
      <w:lvlText w:val="%1."/>
      <w:lvlJc w:val="left"/>
      <w:pPr>
        <w:tabs>
          <w:tab w:val="num" w:pos="360"/>
        </w:tabs>
        <w:ind w:left="360" w:hanging="360"/>
      </w:pPr>
    </w:lvl>
  </w:abstractNum>
  <w:abstractNum w:abstractNumId="19">
    <w:nsid w:val="37DB11DF"/>
    <w:multiLevelType w:val="singleLevel"/>
    <w:tmpl w:val="0419000F"/>
    <w:lvl w:ilvl="0">
      <w:start w:val="1"/>
      <w:numFmt w:val="decimal"/>
      <w:lvlText w:val="%1."/>
      <w:lvlJc w:val="left"/>
      <w:pPr>
        <w:tabs>
          <w:tab w:val="num" w:pos="360"/>
        </w:tabs>
        <w:ind w:left="360" w:hanging="360"/>
      </w:pPr>
    </w:lvl>
  </w:abstractNum>
  <w:abstractNum w:abstractNumId="20">
    <w:nsid w:val="3FFE4720"/>
    <w:multiLevelType w:val="singleLevel"/>
    <w:tmpl w:val="0419000F"/>
    <w:lvl w:ilvl="0">
      <w:start w:val="1"/>
      <w:numFmt w:val="decimal"/>
      <w:lvlText w:val="%1."/>
      <w:lvlJc w:val="left"/>
      <w:pPr>
        <w:tabs>
          <w:tab w:val="num" w:pos="360"/>
        </w:tabs>
        <w:ind w:left="360" w:hanging="360"/>
      </w:pPr>
    </w:lvl>
  </w:abstractNum>
  <w:abstractNum w:abstractNumId="21">
    <w:nsid w:val="447214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82044A8"/>
    <w:multiLevelType w:val="singleLevel"/>
    <w:tmpl w:val="0419000F"/>
    <w:lvl w:ilvl="0">
      <w:start w:val="1"/>
      <w:numFmt w:val="decimal"/>
      <w:lvlText w:val="%1."/>
      <w:lvlJc w:val="left"/>
      <w:pPr>
        <w:tabs>
          <w:tab w:val="num" w:pos="360"/>
        </w:tabs>
        <w:ind w:left="360" w:hanging="360"/>
      </w:pPr>
    </w:lvl>
  </w:abstractNum>
  <w:abstractNum w:abstractNumId="23">
    <w:nsid w:val="4E874460"/>
    <w:multiLevelType w:val="singleLevel"/>
    <w:tmpl w:val="A326641A"/>
    <w:lvl w:ilvl="0">
      <w:start w:val="83"/>
      <w:numFmt w:val="bullet"/>
      <w:lvlText w:val="-"/>
      <w:lvlJc w:val="left"/>
      <w:pPr>
        <w:tabs>
          <w:tab w:val="num" w:pos="360"/>
        </w:tabs>
        <w:ind w:left="360" w:hanging="360"/>
      </w:pPr>
      <w:rPr>
        <w:rFonts w:hint="default"/>
      </w:rPr>
    </w:lvl>
  </w:abstractNum>
  <w:abstractNum w:abstractNumId="24">
    <w:nsid w:val="53F47F94"/>
    <w:multiLevelType w:val="singleLevel"/>
    <w:tmpl w:val="242ABA1A"/>
    <w:lvl w:ilvl="0">
      <w:start w:val="121"/>
      <w:numFmt w:val="bullet"/>
      <w:lvlText w:val="-"/>
      <w:lvlJc w:val="left"/>
      <w:pPr>
        <w:tabs>
          <w:tab w:val="num" w:pos="360"/>
        </w:tabs>
        <w:ind w:left="360" w:hanging="360"/>
      </w:pPr>
      <w:rPr>
        <w:rFonts w:hint="default"/>
      </w:rPr>
    </w:lvl>
  </w:abstractNum>
  <w:abstractNum w:abstractNumId="25">
    <w:nsid w:val="54E77420"/>
    <w:multiLevelType w:val="singleLevel"/>
    <w:tmpl w:val="A38E269C"/>
    <w:lvl w:ilvl="0">
      <w:start w:val="83"/>
      <w:numFmt w:val="bullet"/>
      <w:lvlText w:val="-"/>
      <w:lvlJc w:val="left"/>
      <w:pPr>
        <w:tabs>
          <w:tab w:val="num" w:pos="360"/>
        </w:tabs>
        <w:ind w:left="360" w:hanging="360"/>
      </w:pPr>
      <w:rPr>
        <w:rFonts w:hint="default"/>
      </w:rPr>
    </w:lvl>
  </w:abstractNum>
  <w:abstractNum w:abstractNumId="26">
    <w:nsid w:val="56555302"/>
    <w:multiLevelType w:val="singleLevel"/>
    <w:tmpl w:val="0419000F"/>
    <w:lvl w:ilvl="0">
      <w:start w:val="1"/>
      <w:numFmt w:val="decimal"/>
      <w:lvlText w:val="%1."/>
      <w:lvlJc w:val="left"/>
      <w:pPr>
        <w:tabs>
          <w:tab w:val="num" w:pos="360"/>
        </w:tabs>
        <w:ind w:left="360" w:hanging="360"/>
      </w:pPr>
    </w:lvl>
  </w:abstractNum>
  <w:abstractNum w:abstractNumId="27">
    <w:nsid w:val="578137EF"/>
    <w:multiLevelType w:val="singleLevel"/>
    <w:tmpl w:val="0419000F"/>
    <w:lvl w:ilvl="0">
      <w:start w:val="1"/>
      <w:numFmt w:val="decimal"/>
      <w:lvlText w:val="%1."/>
      <w:lvlJc w:val="left"/>
      <w:pPr>
        <w:tabs>
          <w:tab w:val="num" w:pos="360"/>
        </w:tabs>
        <w:ind w:left="360" w:hanging="360"/>
      </w:pPr>
    </w:lvl>
  </w:abstractNum>
  <w:abstractNum w:abstractNumId="28">
    <w:nsid w:val="58DC325D"/>
    <w:multiLevelType w:val="singleLevel"/>
    <w:tmpl w:val="0419000F"/>
    <w:lvl w:ilvl="0">
      <w:start w:val="1"/>
      <w:numFmt w:val="decimal"/>
      <w:lvlText w:val="%1."/>
      <w:lvlJc w:val="left"/>
      <w:pPr>
        <w:tabs>
          <w:tab w:val="num" w:pos="360"/>
        </w:tabs>
        <w:ind w:left="360" w:hanging="360"/>
      </w:pPr>
    </w:lvl>
  </w:abstractNum>
  <w:abstractNum w:abstractNumId="29">
    <w:nsid w:val="59752A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B0E7C72"/>
    <w:multiLevelType w:val="singleLevel"/>
    <w:tmpl w:val="F1E47920"/>
    <w:lvl w:ilvl="0">
      <w:start w:val="121"/>
      <w:numFmt w:val="bullet"/>
      <w:lvlText w:val="-"/>
      <w:lvlJc w:val="left"/>
      <w:pPr>
        <w:tabs>
          <w:tab w:val="num" w:pos="360"/>
        </w:tabs>
        <w:ind w:left="360" w:hanging="360"/>
      </w:pPr>
      <w:rPr>
        <w:rFonts w:hint="default"/>
      </w:rPr>
    </w:lvl>
  </w:abstractNum>
  <w:abstractNum w:abstractNumId="31">
    <w:nsid w:val="5F477112"/>
    <w:multiLevelType w:val="singleLevel"/>
    <w:tmpl w:val="0419000F"/>
    <w:lvl w:ilvl="0">
      <w:start w:val="1"/>
      <w:numFmt w:val="decimal"/>
      <w:lvlText w:val="%1."/>
      <w:lvlJc w:val="left"/>
      <w:pPr>
        <w:tabs>
          <w:tab w:val="num" w:pos="360"/>
        </w:tabs>
        <w:ind w:left="360" w:hanging="360"/>
      </w:pPr>
    </w:lvl>
  </w:abstractNum>
  <w:abstractNum w:abstractNumId="32">
    <w:nsid w:val="61C20BB6"/>
    <w:multiLevelType w:val="singleLevel"/>
    <w:tmpl w:val="04C68572"/>
    <w:lvl w:ilvl="0">
      <w:start w:val="85"/>
      <w:numFmt w:val="bullet"/>
      <w:lvlText w:val="-"/>
      <w:lvlJc w:val="left"/>
      <w:pPr>
        <w:tabs>
          <w:tab w:val="num" w:pos="390"/>
        </w:tabs>
        <w:ind w:left="390" w:hanging="360"/>
      </w:pPr>
      <w:rPr>
        <w:rFonts w:hint="default"/>
      </w:rPr>
    </w:lvl>
  </w:abstractNum>
  <w:abstractNum w:abstractNumId="33">
    <w:nsid w:val="648A5EB4"/>
    <w:multiLevelType w:val="singleLevel"/>
    <w:tmpl w:val="F2346B6E"/>
    <w:lvl w:ilvl="0">
      <w:start w:val="85"/>
      <w:numFmt w:val="bullet"/>
      <w:lvlText w:val="-"/>
      <w:lvlJc w:val="left"/>
      <w:pPr>
        <w:tabs>
          <w:tab w:val="num" w:pos="360"/>
        </w:tabs>
        <w:ind w:left="360" w:hanging="360"/>
      </w:pPr>
      <w:rPr>
        <w:rFonts w:hint="default"/>
      </w:rPr>
    </w:lvl>
  </w:abstractNum>
  <w:abstractNum w:abstractNumId="34">
    <w:nsid w:val="689C03F9"/>
    <w:multiLevelType w:val="singleLevel"/>
    <w:tmpl w:val="0419000F"/>
    <w:lvl w:ilvl="0">
      <w:start w:val="1"/>
      <w:numFmt w:val="decimal"/>
      <w:lvlText w:val="%1."/>
      <w:lvlJc w:val="left"/>
      <w:pPr>
        <w:tabs>
          <w:tab w:val="num" w:pos="360"/>
        </w:tabs>
        <w:ind w:left="360" w:hanging="360"/>
      </w:pPr>
    </w:lvl>
  </w:abstractNum>
  <w:abstractNum w:abstractNumId="35">
    <w:nsid w:val="69342C17"/>
    <w:multiLevelType w:val="singleLevel"/>
    <w:tmpl w:val="0419000F"/>
    <w:lvl w:ilvl="0">
      <w:start w:val="1"/>
      <w:numFmt w:val="decimal"/>
      <w:lvlText w:val="%1."/>
      <w:lvlJc w:val="left"/>
      <w:pPr>
        <w:tabs>
          <w:tab w:val="num" w:pos="360"/>
        </w:tabs>
        <w:ind w:left="360" w:hanging="360"/>
      </w:pPr>
    </w:lvl>
  </w:abstractNum>
  <w:abstractNum w:abstractNumId="36">
    <w:nsid w:val="69D428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DFC3A86"/>
    <w:multiLevelType w:val="singleLevel"/>
    <w:tmpl w:val="C916FF76"/>
    <w:lvl w:ilvl="0">
      <w:start w:val="85"/>
      <w:numFmt w:val="bullet"/>
      <w:lvlText w:val="-"/>
      <w:lvlJc w:val="left"/>
      <w:pPr>
        <w:tabs>
          <w:tab w:val="num" w:pos="360"/>
        </w:tabs>
        <w:ind w:left="360" w:hanging="360"/>
      </w:pPr>
      <w:rPr>
        <w:rFonts w:hint="default"/>
      </w:rPr>
    </w:lvl>
  </w:abstractNum>
  <w:abstractNum w:abstractNumId="38">
    <w:nsid w:val="6E0B7B51"/>
    <w:multiLevelType w:val="singleLevel"/>
    <w:tmpl w:val="0419000F"/>
    <w:lvl w:ilvl="0">
      <w:start w:val="1"/>
      <w:numFmt w:val="decimal"/>
      <w:lvlText w:val="%1."/>
      <w:lvlJc w:val="left"/>
      <w:pPr>
        <w:tabs>
          <w:tab w:val="num" w:pos="360"/>
        </w:tabs>
        <w:ind w:left="360" w:hanging="360"/>
      </w:pPr>
    </w:lvl>
  </w:abstractNum>
  <w:abstractNum w:abstractNumId="39">
    <w:nsid w:val="72765D4E"/>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72F086C"/>
    <w:multiLevelType w:val="singleLevel"/>
    <w:tmpl w:val="88F81752"/>
    <w:lvl w:ilvl="0">
      <w:start w:val="85"/>
      <w:numFmt w:val="bullet"/>
      <w:lvlText w:val="-"/>
      <w:lvlJc w:val="left"/>
      <w:pPr>
        <w:tabs>
          <w:tab w:val="num" w:pos="360"/>
        </w:tabs>
        <w:ind w:left="360" w:hanging="360"/>
      </w:pPr>
      <w:rPr>
        <w:rFonts w:hint="default"/>
      </w:rPr>
    </w:lvl>
  </w:abstractNum>
  <w:num w:numId="1">
    <w:abstractNumId w:val="25"/>
  </w:num>
  <w:num w:numId="2">
    <w:abstractNumId w:val="23"/>
  </w:num>
  <w:num w:numId="3">
    <w:abstractNumId w:val="33"/>
  </w:num>
  <w:num w:numId="4">
    <w:abstractNumId w:val="32"/>
  </w:num>
  <w:num w:numId="5">
    <w:abstractNumId w:val="37"/>
  </w:num>
  <w:num w:numId="6">
    <w:abstractNumId w:val="40"/>
  </w:num>
  <w:num w:numId="7">
    <w:abstractNumId w:val="30"/>
  </w:num>
  <w:num w:numId="8">
    <w:abstractNumId w:val="4"/>
  </w:num>
  <w:num w:numId="9">
    <w:abstractNumId w:val="24"/>
  </w:num>
  <w:num w:numId="10">
    <w:abstractNumId w:val="7"/>
  </w:num>
  <w:num w:numId="11">
    <w:abstractNumId w:val="18"/>
  </w:num>
  <w:num w:numId="12">
    <w:abstractNumId w:val="13"/>
  </w:num>
  <w:num w:numId="13">
    <w:abstractNumId w:val="11"/>
  </w:num>
  <w:num w:numId="14">
    <w:abstractNumId w:val="26"/>
  </w:num>
  <w:num w:numId="15">
    <w:abstractNumId w:val="16"/>
  </w:num>
  <w:num w:numId="16">
    <w:abstractNumId w:val="5"/>
  </w:num>
  <w:num w:numId="17">
    <w:abstractNumId w:val="1"/>
  </w:num>
  <w:num w:numId="18">
    <w:abstractNumId w:val="10"/>
  </w:num>
  <w:num w:numId="19">
    <w:abstractNumId w:val="6"/>
  </w:num>
  <w:num w:numId="20">
    <w:abstractNumId w:val="17"/>
  </w:num>
  <w:num w:numId="21">
    <w:abstractNumId w:val="3"/>
  </w:num>
  <w:num w:numId="22">
    <w:abstractNumId w:val="9"/>
  </w:num>
  <w:num w:numId="23">
    <w:abstractNumId w:val="31"/>
  </w:num>
  <w:num w:numId="24">
    <w:abstractNumId w:val="8"/>
  </w:num>
  <w:num w:numId="25">
    <w:abstractNumId w:val="38"/>
  </w:num>
  <w:num w:numId="26">
    <w:abstractNumId w:val="15"/>
  </w:num>
  <w:num w:numId="27">
    <w:abstractNumId w:val="14"/>
  </w:num>
  <w:num w:numId="28">
    <w:abstractNumId w:val="39"/>
  </w:num>
  <w:num w:numId="29">
    <w:abstractNumId w:val="20"/>
  </w:num>
  <w:num w:numId="30">
    <w:abstractNumId w:val="28"/>
  </w:num>
  <w:num w:numId="31">
    <w:abstractNumId w:val="36"/>
  </w:num>
  <w:num w:numId="32">
    <w:abstractNumId w:val="21"/>
  </w:num>
  <w:num w:numId="33">
    <w:abstractNumId w:val="29"/>
  </w:num>
  <w:num w:numId="34">
    <w:abstractNumId w:val="12"/>
  </w:num>
  <w:num w:numId="35">
    <w:abstractNumId w:val="22"/>
  </w:num>
  <w:num w:numId="36">
    <w:abstractNumId w:val="27"/>
  </w:num>
  <w:num w:numId="37">
    <w:abstractNumId w:val="0"/>
  </w:num>
  <w:num w:numId="38">
    <w:abstractNumId w:val="34"/>
  </w:num>
  <w:num w:numId="39">
    <w:abstractNumId w:val="2"/>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53"/>
    <w:rsid w:val="000A5264"/>
    <w:rsid w:val="00267A53"/>
    <w:rsid w:val="00E2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D082B-07F1-4BFD-A0A3-69E21DB3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2">
    <w:name w:val="Body Text 2"/>
    <w:basedOn w:val="a"/>
    <w:semiHidden/>
    <w:rPr>
      <w:b/>
      <w:sz w:val="12"/>
    </w:rPr>
  </w:style>
  <w:style w:type="paragraph" w:styleId="a4">
    <w:name w:val="Body Text"/>
    <w:basedOn w:val="a"/>
    <w:semiHidden/>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13876</Words>
  <Characters>79099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cp:lastModifiedBy>admin</cp:lastModifiedBy>
  <cp:revision>2</cp:revision>
  <dcterms:created xsi:type="dcterms:W3CDTF">2014-04-26T01:55:00Z</dcterms:created>
  <dcterms:modified xsi:type="dcterms:W3CDTF">2014-04-26T01:55:00Z</dcterms:modified>
</cp:coreProperties>
</file>