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FF8" w:rsidRDefault="00B41FF8" w:rsidP="00231C01">
      <w:pPr>
        <w:shd w:val="clear" w:color="auto" w:fill="FFFFFF"/>
        <w:spacing w:line="360" w:lineRule="auto"/>
        <w:ind w:firstLine="720"/>
        <w:jc w:val="both"/>
        <w:rPr>
          <w:rFonts w:ascii="Times New Roman" w:hAnsi="Times New Roman"/>
          <w:sz w:val="28"/>
          <w:szCs w:val="28"/>
        </w:rPr>
      </w:pPr>
    </w:p>
    <w:p w:rsidR="00B76313" w:rsidRPr="00231C01" w:rsidRDefault="00B76313" w:rsidP="00231C01">
      <w:pPr>
        <w:shd w:val="clear" w:color="auto" w:fill="FFFFFF"/>
        <w:spacing w:line="360" w:lineRule="auto"/>
        <w:ind w:firstLine="720"/>
        <w:jc w:val="both"/>
        <w:rPr>
          <w:rFonts w:ascii="Times New Roman" w:hAnsi="Times New Roman"/>
          <w:sz w:val="28"/>
          <w:szCs w:val="28"/>
        </w:rPr>
      </w:pPr>
      <w:r w:rsidRPr="00231C01">
        <w:rPr>
          <w:rFonts w:ascii="Times New Roman" w:hAnsi="Times New Roman"/>
          <w:sz w:val="28"/>
          <w:szCs w:val="28"/>
        </w:rPr>
        <w:t>Вопрос 17.  Государственная пошлина: порядок уплаты, виды, размер, порядок возврата.</w:t>
      </w:r>
    </w:p>
    <w:p w:rsidR="00B76313" w:rsidRPr="00231C01" w:rsidRDefault="00B76313" w:rsidP="00231C01">
      <w:pPr>
        <w:spacing w:line="360" w:lineRule="auto"/>
        <w:ind w:firstLine="709"/>
        <w:jc w:val="both"/>
        <w:rPr>
          <w:rFonts w:ascii="Times New Roman" w:hAnsi="Times New Roman"/>
          <w:bCs/>
          <w:sz w:val="28"/>
          <w:szCs w:val="28"/>
        </w:rPr>
      </w:pPr>
      <w:r w:rsidRPr="00231C01">
        <w:rPr>
          <w:rFonts w:ascii="Times New Roman" w:hAnsi="Times New Roman"/>
          <w:bCs/>
          <w:sz w:val="28"/>
          <w:szCs w:val="28"/>
        </w:rPr>
        <w:t xml:space="preserve">Фактически ни одно государство, при формировании своего бюджета, не может обойтись без использования в своей налоговой системе, сборов и пошлин. И хотя размер собираемых пошлин в бюджете государств, занимает, как правило, не значительное место, тем не менее, им придается важное самостоятельное финансовое значение. </w:t>
      </w:r>
    </w:p>
    <w:p w:rsidR="00B76313" w:rsidRPr="00231C01" w:rsidRDefault="00B76313" w:rsidP="00231C01">
      <w:pPr>
        <w:spacing w:line="360" w:lineRule="auto"/>
        <w:ind w:firstLine="709"/>
        <w:jc w:val="both"/>
        <w:rPr>
          <w:rFonts w:ascii="Times New Roman" w:hAnsi="Times New Roman"/>
          <w:bCs/>
          <w:sz w:val="28"/>
          <w:szCs w:val="28"/>
        </w:rPr>
      </w:pPr>
      <w:r w:rsidRPr="00231C01">
        <w:rPr>
          <w:rFonts w:ascii="Times New Roman" w:hAnsi="Times New Roman"/>
          <w:bCs/>
          <w:sz w:val="28"/>
          <w:szCs w:val="28"/>
        </w:rPr>
        <w:t>Пошлины, в отличие от налогов имеют целью лишь покрытие издержек государственного учреждения, а не извлечение дохода. Пошлины и сборы не имеют финансового значения, присущего налогам. При уплате пошлины или сбора всегда присутствуют специальная цель (за что конкретно уплачивается пошлина) и специальные интересы (плательщик в той или иной мере непосредственно ощущает возмездность платежа). В этом смысле сборы и пошлины являются индивидуальными платежами. Но поскольку государство обязано предоставлять основной объем своих услуг независимо от способности получателя оплатить их, покрытие государственных расходов не может осуществляться за счет индивидуальных платежей, дающих какие-либо права. "Принцип правового государства отвергает коммерциализацию государственного управления и ограничивает расходы, связанные с оказанием услуг государством в ответ на платежеспособный спрос»</w:t>
      </w:r>
      <w:r w:rsidRPr="00231C01">
        <w:rPr>
          <w:rStyle w:val="a5"/>
          <w:bCs/>
          <w:sz w:val="28"/>
          <w:szCs w:val="28"/>
        </w:rPr>
        <w:footnoteReference w:id="1"/>
      </w:r>
    </w:p>
    <w:p w:rsidR="00B76313" w:rsidRPr="00231C01" w:rsidRDefault="00B76313" w:rsidP="00231C01">
      <w:pPr>
        <w:spacing w:line="360" w:lineRule="auto"/>
        <w:ind w:firstLine="709"/>
        <w:jc w:val="both"/>
        <w:rPr>
          <w:rFonts w:ascii="Times New Roman" w:hAnsi="Times New Roman"/>
          <w:bCs/>
          <w:sz w:val="28"/>
          <w:szCs w:val="28"/>
        </w:rPr>
      </w:pPr>
      <w:r w:rsidRPr="00231C01">
        <w:rPr>
          <w:rFonts w:ascii="Times New Roman" w:hAnsi="Times New Roman"/>
          <w:bCs/>
          <w:sz w:val="28"/>
          <w:szCs w:val="28"/>
        </w:rPr>
        <w:t xml:space="preserve">Цель взыскания пошлины или сбора (пошлинный принцип) состоит лишь в покрытии без убытка, но и без чистого дохода, издержек учреждения, в связи с деятельностью которого взимается пошлина. Но этот принцип далеко не всегда соблюдается на практике. Довольно часто плата за услуги превышает связанные с ней расходы. Мало того, в ряде случаев не платеж устанавливается ради покрытия расходов, а само действие признается обязательным ради взыскания платежа. Это утверждение справедливо, например, в отношении введения различных регистраций и т.п. </w:t>
      </w:r>
    </w:p>
    <w:p w:rsidR="00B76313" w:rsidRPr="00231C01" w:rsidRDefault="00B76313" w:rsidP="00231C01">
      <w:pPr>
        <w:spacing w:line="360" w:lineRule="auto"/>
        <w:ind w:firstLine="709"/>
        <w:jc w:val="both"/>
        <w:rPr>
          <w:rFonts w:ascii="Times New Roman" w:hAnsi="Times New Roman"/>
          <w:bCs/>
          <w:sz w:val="28"/>
          <w:szCs w:val="28"/>
        </w:rPr>
      </w:pPr>
      <w:r w:rsidRPr="00231C01">
        <w:rPr>
          <w:rFonts w:ascii="Times New Roman" w:hAnsi="Times New Roman"/>
          <w:bCs/>
          <w:sz w:val="28"/>
          <w:szCs w:val="28"/>
        </w:rPr>
        <w:t xml:space="preserve">Данное обстоятельство свидетельствует о том, что пошлины и сборы, хотя и взимаются в связи с оказанием индивидуальных услуг, не могут рассматриваться как платежи по обязательствам, договорные платежи. Это - денежные повинности, взимаемые в индивидуальном порядке в связи с услугой публично-правового характера. </w:t>
      </w:r>
    </w:p>
    <w:p w:rsidR="00B76313" w:rsidRPr="00231C01" w:rsidRDefault="00B76313" w:rsidP="00231C01">
      <w:pPr>
        <w:spacing w:line="360" w:lineRule="auto"/>
        <w:ind w:firstLine="709"/>
        <w:jc w:val="both"/>
        <w:rPr>
          <w:rFonts w:ascii="Times New Roman" w:hAnsi="Times New Roman"/>
          <w:bCs/>
          <w:sz w:val="28"/>
          <w:szCs w:val="28"/>
        </w:rPr>
      </w:pPr>
      <w:r w:rsidRPr="00231C01">
        <w:rPr>
          <w:rFonts w:ascii="Times New Roman" w:hAnsi="Times New Roman"/>
          <w:bCs/>
          <w:sz w:val="28"/>
          <w:szCs w:val="28"/>
        </w:rPr>
        <w:t>Следует особо подчеркнуть, что пошлина или сбор выплачиваются не за услугу, а в связи с услугой, причем с той, которую оказывает государственный орган, действуя в общих интересах, реализуя свои государственно-властные функции. Так, уплата пошлины при подаче искового заявления в суд сопряжена с правом конкретного лица на судебную защиту, однако определяется общественно полезной функцией суда — поддержанием режима законности.</w:t>
      </w:r>
    </w:p>
    <w:p w:rsidR="00B76313" w:rsidRPr="00231C01" w:rsidRDefault="00B76313" w:rsidP="00231C01">
      <w:pPr>
        <w:spacing w:line="360" w:lineRule="auto"/>
        <w:ind w:firstLine="709"/>
        <w:jc w:val="both"/>
        <w:rPr>
          <w:rFonts w:ascii="Times New Roman" w:hAnsi="Times New Roman"/>
          <w:bCs/>
          <w:sz w:val="28"/>
          <w:szCs w:val="28"/>
        </w:rPr>
      </w:pPr>
      <w:r w:rsidRPr="00231C01">
        <w:rPr>
          <w:rFonts w:ascii="Times New Roman" w:hAnsi="Times New Roman"/>
          <w:bCs/>
          <w:sz w:val="28"/>
          <w:szCs w:val="28"/>
        </w:rPr>
        <w:t>Характер пошлин и сборов предполагает использование иных принципов при определении размера платежа, нежели те, которые применяются при налогообложении. Учет платежеспособности лица в этом случае не может быть определяющим, ибо приведет не к установлению равенства, а к его нарушению. Действительно, лица, получающие одну и ту же услугу, платили бы разные суммы пошлины. Поэтому размер пошлины или сбора определяют исходя из характера и размера услуги (принцип эквивалентности) и устанавливают, как правило, в конкретной сумме. Денежная сумма может быть неэквивалентна расходу, понесенному в связи с оказанием услуги. Однако это не означает абсолютной свободы при определении размера платежа.</w:t>
      </w:r>
    </w:p>
    <w:p w:rsidR="00B76313" w:rsidRPr="00231C01" w:rsidRDefault="00B76313" w:rsidP="00231C01">
      <w:pPr>
        <w:spacing w:line="360" w:lineRule="auto"/>
        <w:ind w:firstLine="709"/>
        <w:jc w:val="both"/>
        <w:rPr>
          <w:rFonts w:ascii="Times New Roman" w:hAnsi="Times New Roman"/>
          <w:bCs/>
          <w:sz w:val="28"/>
          <w:szCs w:val="28"/>
        </w:rPr>
      </w:pPr>
      <w:r w:rsidRPr="00231C01">
        <w:rPr>
          <w:rFonts w:ascii="Times New Roman" w:hAnsi="Times New Roman"/>
          <w:bCs/>
          <w:sz w:val="28"/>
          <w:szCs w:val="28"/>
        </w:rPr>
        <w:t xml:space="preserve">Размер пошлины или сбора, во-первых, должен быть обоснован. При определении их сумм нельзя исходить лишь из финансовых соображений — размеры сумм необходимо сопоставлять с целями, ради которых установлены платежи. В тех случаях, когда платеж с разумной точки зрения несопоставим с выгодой, полученной плательщиком, или с расходом, понесенным государственным органом, пошлинный принцип следует считать нарушенным. Размер пошлины или сбора, во-вторых, не должен ограничивать возможность граждан использовать основные конституционные права, возможность получать от государственных органов те или иные услуги, поскольку эти права предоставляются гражданам вне всякой зависимости от внесения каких-либо платежей. </w:t>
      </w:r>
    </w:p>
    <w:p w:rsidR="00B76313" w:rsidRPr="00231C01" w:rsidRDefault="00B76313" w:rsidP="00231C01">
      <w:pPr>
        <w:spacing w:line="360" w:lineRule="auto"/>
        <w:ind w:firstLine="709"/>
        <w:jc w:val="both"/>
        <w:rPr>
          <w:rFonts w:ascii="Times New Roman" w:hAnsi="Times New Roman"/>
          <w:bCs/>
          <w:sz w:val="28"/>
          <w:szCs w:val="28"/>
        </w:rPr>
      </w:pPr>
      <w:r w:rsidRPr="00231C01">
        <w:rPr>
          <w:rFonts w:ascii="Times New Roman" w:hAnsi="Times New Roman"/>
          <w:b/>
          <w:bCs/>
          <w:sz w:val="28"/>
          <w:szCs w:val="28"/>
        </w:rPr>
        <w:t>Виды пошлин различны</w:t>
      </w:r>
      <w:r w:rsidRPr="00231C01">
        <w:rPr>
          <w:rFonts w:ascii="Times New Roman" w:hAnsi="Times New Roman"/>
          <w:bCs/>
          <w:sz w:val="28"/>
          <w:szCs w:val="28"/>
        </w:rPr>
        <w:t>. Выделяют пошлины, взимаемые в связи с предоставлением административных услуг (например, за рассмотрение ходатайства о получении или прекращении гражданства); пошлины, взимаемые за предоставление какого-либо права (например, за выдачу разрешений на право охоты); пошлины, взимаемые как компенсация за определенные расходы общества в интересах конкретных лиц (например, пошлины с владельцев крупнотоннажных транспортных средств, оказывающих повышенное разрушающее действие на автодороги)</w:t>
      </w:r>
      <w:r w:rsidRPr="00231C01">
        <w:rPr>
          <w:rStyle w:val="a5"/>
          <w:bCs/>
          <w:sz w:val="28"/>
          <w:szCs w:val="28"/>
        </w:rPr>
        <w:footnoteReference w:id="2"/>
      </w:r>
      <w:r w:rsidRPr="00231C01">
        <w:rPr>
          <w:rFonts w:ascii="Times New Roman" w:hAnsi="Times New Roman"/>
          <w:bCs/>
          <w:sz w:val="28"/>
          <w:szCs w:val="28"/>
        </w:rPr>
        <w:t xml:space="preserve">. Выделяют также пошлины, взимаемые в определенных сферах государственной деятельности: судебные, таможенные, нотариальные и др. </w:t>
      </w:r>
    </w:p>
    <w:p w:rsidR="00B76313" w:rsidRPr="00231C01" w:rsidRDefault="00B76313" w:rsidP="00231C01">
      <w:pPr>
        <w:spacing w:line="360" w:lineRule="auto"/>
        <w:ind w:firstLine="709"/>
        <w:jc w:val="both"/>
        <w:rPr>
          <w:rFonts w:ascii="Times New Roman" w:hAnsi="Times New Roman"/>
          <w:bCs/>
          <w:sz w:val="28"/>
          <w:szCs w:val="28"/>
        </w:rPr>
      </w:pPr>
      <w:r w:rsidRPr="00231C01">
        <w:rPr>
          <w:rFonts w:ascii="Times New Roman" w:hAnsi="Times New Roman"/>
          <w:bCs/>
          <w:sz w:val="28"/>
          <w:szCs w:val="28"/>
        </w:rPr>
        <w:t xml:space="preserve">В российском законодательстве существуют три вида пошлин: </w:t>
      </w:r>
      <w:r w:rsidRPr="00231C01">
        <w:rPr>
          <w:rFonts w:ascii="Times New Roman" w:hAnsi="Times New Roman"/>
          <w:bCs/>
          <w:i/>
          <w:sz w:val="28"/>
          <w:szCs w:val="28"/>
        </w:rPr>
        <w:t>государственная, регистрационная, таможенная</w:t>
      </w:r>
      <w:r w:rsidRPr="00231C01">
        <w:rPr>
          <w:rFonts w:ascii="Times New Roman" w:hAnsi="Times New Roman"/>
          <w:bCs/>
          <w:sz w:val="28"/>
          <w:szCs w:val="28"/>
        </w:rPr>
        <w:t>.</w:t>
      </w:r>
    </w:p>
    <w:p w:rsidR="00B76313" w:rsidRPr="00231C01" w:rsidRDefault="00B76313" w:rsidP="00231C01">
      <w:pPr>
        <w:spacing w:line="360" w:lineRule="auto"/>
        <w:ind w:firstLine="709"/>
        <w:jc w:val="both"/>
        <w:rPr>
          <w:rFonts w:ascii="Times New Roman" w:hAnsi="Times New Roman"/>
          <w:bCs/>
          <w:sz w:val="28"/>
          <w:szCs w:val="28"/>
        </w:rPr>
      </w:pPr>
      <w:r w:rsidRPr="00231C01">
        <w:rPr>
          <w:rFonts w:ascii="Times New Roman" w:hAnsi="Times New Roman"/>
          <w:bCs/>
          <w:sz w:val="28"/>
          <w:szCs w:val="28"/>
        </w:rPr>
        <w:t xml:space="preserve">Государственная пошлина взимается за ряд услуг в пользу плательщика — принятие исковых заявлений и других документов судом, совершение нотариальных действий, регистрация актов гражданского состояния, выдача документов и др., а также за предоставление особого права (например, право на охоту). </w:t>
      </w:r>
    </w:p>
    <w:p w:rsidR="00B76313" w:rsidRPr="00231C01" w:rsidRDefault="00B76313" w:rsidP="00231C01">
      <w:pPr>
        <w:spacing w:line="360" w:lineRule="auto"/>
        <w:ind w:firstLine="709"/>
        <w:jc w:val="both"/>
        <w:rPr>
          <w:rFonts w:ascii="Times New Roman" w:hAnsi="Times New Roman"/>
          <w:bCs/>
          <w:sz w:val="28"/>
          <w:szCs w:val="28"/>
        </w:rPr>
      </w:pPr>
      <w:r w:rsidRPr="00231C01">
        <w:rPr>
          <w:rFonts w:ascii="Times New Roman" w:hAnsi="Times New Roman"/>
          <w:bCs/>
          <w:sz w:val="28"/>
          <w:szCs w:val="28"/>
        </w:rPr>
        <w:t>Регистрационные пошлины взимаются при обращении лица с заявкой о выдаче патентов на изобретение, промышленный образец, полезную модель и др.</w:t>
      </w:r>
    </w:p>
    <w:p w:rsidR="00B76313" w:rsidRPr="00231C01" w:rsidRDefault="00B76313" w:rsidP="00231C01">
      <w:pPr>
        <w:spacing w:line="360" w:lineRule="auto"/>
        <w:ind w:firstLine="709"/>
        <w:jc w:val="both"/>
        <w:rPr>
          <w:rFonts w:ascii="Times New Roman" w:hAnsi="Times New Roman"/>
          <w:bCs/>
          <w:sz w:val="28"/>
          <w:szCs w:val="28"/>
        </w:rPr>
      </w:pPr>
      <w:r w:rsidRPr="00231C01">
        <w:rPr>
          <w:rFonts w:ascii="Times New Roman" w:hAnsi="Times New Roman"/>
          <w:bCs/>
          <w:sz w:val="28"/>
          <w:szCs w:val="28"/>
        </w:rPr>
        <w:t xml:space="preserve">Таможенные пошлины взимаются при совершении экспортно-импортных операций. </w:t>
      </w:r>
    </w:p>
    <w:p w:rsidR="00B76313" w:rsidRPr="00231C01" w:rsidRDefault="00B76313" w:rsidP="00231C01">
      <w:pPr>
        <w:spacing w:line="360" w:lineRule="auto"/>
        <w:ind w:firstLine="709"/>
        <w:jc w:val="both"/>
        <w:rPr>
          <w:rFonts w:ascii="Times New Roman" w:hAnsi="Times New Roman"/>
          <w:snapToGrid w:val="0"/>
          <w:sz w:val="28"/>
          <w:szCs w:val="28"/>
        </w:rPr>
      </w:pPr>
      <w:r w:rsidRPr="00231C01">
        <w:rPr>
          <w:rFonts w:ascii="Times New Roman" w:hAnsi="Times New Roman"/>
          <w:sz w:val="28"/>
          <w:szCs w:val="28"/>
        </w:rPr>
        <w:t xml:space="preserve">В 1991 году на территории Российской Федерации вступил в силу Закон РФ от 09.12.91 N 2005-1 "О государственной пошлине". </w:t>
      </w:r>
      <w:r w:rsidRPr="00231C01">
        <w:rPr>
          <w:rFonts w:ascii="Times New Roman" w:hAnsi="Times New Roman"/>
          <w:snapToGrid w:val="0"/>
          <w:sz w:val="28"/>
          <w:szCs w:val="28"/>
        </w:rPr>
        <w:t>В данном Законе было дано определение государственной пошлины и закреплены ее основные элементы: плательщики, объекты взимания, ставки, порядок и сро</w:t>
      </w:r>
      <w:r w:rsidRPr="00231C01">
        <w:rPr>
          <w:rFonts w:ascii="Times New Roman" w:hAnsi="Times New Roman"/>
          <w:snapToGrid w:val="0"/>
          <w:sz w:val="28"/>
          <w:szCs w:val="28"/>
        </w:rPr>
        <w:softHyphen/>
        <w:t>ки уплаты.</w:t>
      </w:r>
    </w:p>
    <w:p w:rsidR="00B76313" w:rsidRPr="00231C01" w:rsidRDefault="00B76313" w:rsidP="00231C01">
      <w:pPr>
        <w:pStyle w:val="a6"/>
        <w:ind w:firstLine="709"/>
      </w:pPr>
      <w:r w:rsidRPr="00231C01">
        <w:t>В соответствии с этим Законом под государственной пошлиной понимается установленный обязательный и действующий на всей территории РФ платеж, взимаемый за совершение юридически значимых действий либо выдачу документов уполномоченными на то органами или должностными лицами.</w:t>
      </w:r>
    </w:p>
    <w:p w:rsidR="00B76313" w:rsidRPr="00231C01" w:rsidRDefault="00B76313" w:rsidP="00231C01">
      <w:pPr>
        <w:pStyle w:val="a6"/>
        <w:ind w:firstLine="709"/>
      </w:pPr>
      <w:r w:rsidRPr="00231C01">
        <w:t>Таким образом, сущность государственных пошлин заключается в том, что органы государственной власти Российской Федерации, их центральные и местные учреждения по роду своей деятельности обязаны оказывать ряд услуг юридическим и физическим лицам за плату в порядке взимания установленной законом государственной пошлины.</w:t>
      </w:r>
    </w:p>
    <w:p w:rsidR="00B76313" w:rsidRPr="00231C01" w:rsidRDefault="00B76313" w:rsidP="00231C01">
      <w:pPr>
        <w:spacing w:line="360" w:lineRule="auto"/>
        <w:ind w:firstLine="709"/>
        <w:jc w:val="both"/>
        <w:rPr>
          <w:rFonts w:ascii="Times New Roman" w:hAnsi="Times New Roman"/>
          <w:snapToGrid w:val="0"/>
          <w:sz w:val="28"/>
          <w:szCs w:val="28"/>
        </w:rPr>
      </w:pPr>
      <w:r w:rsidRPr="00231C01">
        <w:rPr>
          <w:rFonts w:ascii="Times New Roman" w:hAnsi="Times New Roman"/>
          <w:bCs/>
          <w:snapToGrid w:val="0"/>
          <w:sz w:val="28"/>
          <w:szCs w:val="28"/>
        </w:rPr>
        <w:t>Виды государственной пошлины.</w:t>
      </w:r>
      <w:r w:rsidRPr="00231C01">
        <w:rPr>
          <w:rFonts w:ascii="Times New Roman" w:hAnsi="Times New Roman"/>
          <w:snapToGrid w:val="0"/>
          <w:sz w:val="28"/>
          <w:szCs w:val="28"/>
        </w:rPr>
        <w:t xml:space="preserve"> В зависимости от органа, на которого возложена обязанность удерживать государственную пошлину, различают государственную пошлину, взимаемую при обращении: </w:t>
      </w:r>
    </w:p>
    <w:p w:rsidR="00B76313" w:rsidRPr="00231C01" w:rsidRDefault="00B76313" w:rsidP="00231C01">
      <w:pPr>
        <w:spacing w:line="360" w:lineRule="auto"/>
        <w:ind w:firstLine="709"/>
        <w:jc w:val="both"/>
        <w:rPr>
          <w:rFonts w:ascii="Times New Roman" w:hAnsi="Times New Roman"/>
          <w:snapToGrid w:val="0"/>
          <w:sz w:val="28"/>
          <w:szCs w:val="28"/>
        </w:rPr>
      </w:pPr>
      <w:r w:rsidRPr="00231C01">
        <w:rPr>
          <w:rFonts w:ascii="Times New Roman" w:hAnsi="Times New Roman"/>
          <w:snapToGrid w:val="0"/>
          <w:sz w:val="28"/>
          <w:szCs w:val="28"/>
        </w:rPr>
        <w:t>1) в суды общей юрисдикции, к мировым судьям, в арбитражные суды, в Конституционный Суд Российской Федерации и конституционные (уставные) суды субъектов Российской Федерации;</w:t>
      </w:r>
    </w:p>
    <w:p w:rsidR="00B76313" w:rsidRPr="00231C01" w:rsidRDefault="00B76313" w:rsidP="00231C01">
      <w:pPr>
        <w:spacing w:line="360" w:lineRule="auto"/>
        <w:ind w:firstLine="709"/>
        <w:jc w:val="both"/>
        <w:rPr>
          <w:rFonts w:ascii="Times New Roman" w:hAnsi="Times New Roman"/>
          <w:snapToGrid w:val="0"/>
          <w:sz w:val="28"/>
          <w:szCs w:val="28"/>
        </w:rPr>
      </w:pPr>
      <w:r w:rsidRPr="00231C01">
        <w:rPr>
          <w:rFonts w:ascii="Times New Roman" w:hAnsi="Times New Roman"/>
          <w:snapToGrid w:val="0"/>
          <w:sz w:val="28"/>
          <w:szCs w:val="28"/>
        </w:rPr>
        <w:t>2) в нотариальные органы;</w:t>
      </w:r>
    </w:p>
    <w:p w:rsidR="00B76313" w:rsidRPr="00231C01" w:rsidRDefault="00B76313" w:rsidP="00231C01">
      <w:pPr>
        <w:spacing w:line="360" w:lineRule="auto"/>
        <w:ind w:firstLine="709"/>
        <w:jc w:val="both"/>
        <w:rPr>
          <w:rFonts w:ascii="Times New Roman" w:hAnsi="Times New Roman"/>
          <w:snapToGrid w:val="0"/>
          <w:sz w:val="28"/>
          <w:szCs w:val="28"/>
        </w:rPr>
      </w:pPr>
      <w:r w:rsidRPr="00231C01">
        <w:rPr>
          <w:rFonts w:ascii="Times New Roman" w:hAnsi="Times New Roman"/>
          <w:snapToGrid w:val="0"/>
          <w:sz w:val="28"/>
          <w:szCs w:val="28"/>
        </w:rPr>
        <w:t>3) в органы записи актов гражданского состояния (ЗАГСы) и иные уполномоченные органы;</w:t>
      </w:r>
    </w:p>
    <w:p w:rsidR="00B76313" w:rsidRPr="00231C01" w:rsidRDefault="00B76313" w:rsidP="00231C01">
      <w:pPr>
        <w:spacing w:line="360" w:lineRule="auto"/>
        <w:ind w:firstLine="709"/>
        <w:jc w:val="both"/>
        <w:rPr>
          <w:rFonts w:ascii="Times New Roman" w:hAnsi="Times New Roman"/>
          <w:snapToGrid w:val="0"/>
          <w:sz w:val="28"/>
          <w:szCs w:val="28"/>
        </w:rPr>
      </w:pPr>
      <w:r w:rsidRPr="00231C01">
        <w:rPr>
          <w:rFonts w:ascii="Times New Roman" w:hAnsi="Times New Roman"/>
          <w:snapToGrid w:val="0"/>
          <w:sz w:val="28"/>
          <w:szCs w:val="28"/>
        </w:rPr>
        <w:t>4) в органы внутренних дел и другие уполномоченные органы при совершении действий, связанных с приобретением гражданства Российской Федерации, выходом из гражданства Российской Федерации, с въездом в Российскую Федерацию и выездом из Российской Федерации;</w:t>
      </w:r>
    </w:p>
    <w:p w:rsidR="00B76313" w:rsidRPr="00231C01" w:rsidRDefault="00B76313" w:rsidP="00231C01">
      <w:pPr>
        <w:spacing w:line="360" w:lineRule="auto"/>
        <w:ind w:firstLine="709"/>
        <w:jc w:val="both"/>
        <w:rPr>
          <w:rFonts w:ascii="Times New Roman" w:hAnsi="Times New Roman"/>
          <w:snapToGrid w:val="0"/>
          <w:sz w:val="28"/>
          <w:szCs w:val="28"/>
        </w:rPr>
      </w:pPr>
      <w:r w:rsidRPr="00231C01">
        <w:rPr>
          <w:rFonts w:ascii="Times New Roman" w:hAnsi="Times New Roman"/>
          <w:snapToGrid w:val="0"/>
          <w:sz w:val="28"/>
          <w:szCs w:val="28"/>
        </w:rPr>
        <w:t>5) в федеральные органы исполнительной власти по вопросам официальной регистрации программы для электронных вычислительных машин, базы данных и топологий интегральных микросхем;</w:t>
      </w:r>
    </w:p>
    <w:p w:rsidR="00B76313" w:rsidRPr="00231C01" w:rsidRDefault="00B76313" w:rsidP="00231C01">
      <w:pPr>
        <w:spacing w:line="360" w:lineRule="auto"/>
        <w:ind w:firstLine="709"/>
        <w:jc w:val="both"/>
        <w:rPr>
          <w:rFonts w:ascii="Times New Roman" w:hAnsi="Times New Roman"/>
          <w:snapToGrid w:val="0"/>
          <w:sz w:val="28"/>
          <w:szCs w:val="28"/>
        </w:rPr>
      </w:pPr>
      <w:r w:rsidRPr="00231C01">
        <w:rPr>
          <w:rFonts w:ascii="Times New Roman" w:hAnsi="Times New Roman"/>
          <w:snapToGrid w:val="0"/>
          <w:sz w:val="28"/>
          <w:szCs w:val="28"/>
        </w:rPr>
        <w:t>6) в государственные учреждения по осуществлению федерального пробирного надзора;</w:t>
      </w:r>
    </w:p>
    <w:p w:rsidR="00B76313" w:rsidRPr="00231C01" w:rsidRDefault="00B76313" w:rsidP="00231C01">
      <w:pPr>
        <w:spacing w:line="360" w:lineRule="auto"/>
        <w:ind w:firstLine="709"/>
        <w:jc w:val="both"/>
        <w:rPr>
          <w:rFonts w:ascii="Times New Roman" w:hAnsi="Times New Roman"/>
          <w:snapToGrid w:val="0"/>
          <w:sz w:val="28"/>
          <w:szCs w:val="28"/>
        </w:rPr>
      </w:pPr>
      <w:r w:rsidRPr="00231C01">
        <w:rPr>
          <w:rFonts w:ascii="Times New Roman" w:hAnsi="Times New Roman"/>
          <w:snapToGrid w:val="0"/>
          <w:sz w:val="28"/>
          <w:szCs w:val="28"/>
        </w:rPr>
        <w:t>7) в иные государственные органы, органы местного самоуправления, иные уполномоченные органы и (или) к соответствующим должностным лицам.</w:t>
      </w:r>
    </w:p>
    <w:p w:rsidR="00B76313" w:rsidRPr="00231C01" w:rsidRDefault="00B76313" w:rsidP="00231C01">
      <w:pPr>
        <w:spacing w:line="360" w:lineRule="auto"/>
        <w:ind w:firstLine="709"/>
        <w:jc w:val="both"/>
        <w:rPr>
          <w:rFonts w:ascii="Times New Roman" w:hAnsi="Times New Roman"/>
          <w:snapToGrid w:val="0"/>
          <w:sz w:val="28"/>
          <w:szCs w:val="28"/>
        </w:rPr>
      </w:pPr>
      <w:r w:rsidRPr="00231C01">
        <w:rPr>
          <w:rFonts w:ascii="Times New Roman" w:hAnsi="Times New Roman"/>
          <w:b/>
          <w:snapToGrid w:val="0"/>
          <w:sz w:val="28"/>
          <w:szCs w:val="28"/>
        </w:rPr>
        <w:t>Порядок уплаты государственной пошлины</w:t>
      </w:r>
      <w:r w:rsidRPr="00231C01">
        <w:rPr>
          <w:rFonts w:ascii="Times New Roman" w:hAnsi="Times New Roman"/>
          <w:snapToGrid w:val="0"/>
          <w:sz w:val="28"/>
          <w:szCs w:val="28"/>
        </w:rPr>
        <w:t>. При обращении за государственной регистрацией прав, пошлина должна быть уплачена плательщиками до подачи заявления на совершение юридически значимого действия</w:t>
      </w:r>
      <w:r>
        <w:rPr>
          <w:rStyle w:val="a5"/>
          <w:snapToGrid w:val="0"/>
          <w:sz w:val="28"/>
          <w:szCs w:val="28"/>
        </w:rPr>
        <w:footnoteReference w:id="3"/>
      </w:r>
      <w:r w:rsidRPr="00231C01">
        <w:rPr>
          <w:rFonts w:ascii="Times New Roman" w:hAnsi="Times New Roman"/>
          <w:snapToGrid w:val="0"/>
          <w:sz w:val="28"/>
          <w:szCs w:val="28"/>
        </w:rPr>
        <w:t>.</w:t>
      </w:r>
    </w:p>
    <w:p w:rsidR="00B76313" w:rsidRPr="00231C01" w:rsidRDefault="00B76313" w:rsidP="00231C01">
      <w:pPr>
        <w:spacing w:line="360" w:lineRule="auto"/>
        <w:ind w:firstLine="709"/>
        <w:jc w:val="both"/>
        <w:rPr>
          <w:rFonts w:ascii="Times New Roman" w:hAnsi="Times New Roman"/>
          <w:snapToGrid w:val="0"/>
          <w:sz w:val="28"/>
          <w:szCs w:val="28"/>
        </w:rPr>
      </w:pPr>
      <w:r w:rsidRPr="00231C01">
        <w:rPr>
          <w:rFonts w:ascii="Times New Roman" w:hAnsi="Times New Roman"/>
          <w:snapToGrid w:val="0"/>
          <w:sz w:val="28"/>
          <w:szCs w:val="28"/>
        </w:rPr>
        <w:t>Глава 25.3 НК РФ предусматривает широкий круг услуг и плательщиков, освобождаемых от уплаты государственной пошлины. Льготы можно разделить на два вида: освобождение от уплаты государственной пошлины, а также отсрочка (рассрочка) платежа (см. Приложение 1).</w:t>
      </w:r>
    </w:p>
    <w:p w:rsidR="00B76313" w:rsidRPr="00231C01" w:rsidRDefault="00B76313" w:rsidP="00231C01">
      <w:pPr>
        <w:spacing w:line="360" w:lineRule="auto"/>
        <w:ind w:firstLine="709"/>
        <w:jc w:val="both"/>
        <w:rPr>
          <w:rFonts w:ascii="Times New Roman" w:hAnsi="Times New Roman"/>
          <w:snapToGrid w:val="0"/>
          <w:sz w:val="28"/>
          <w:szCs w:val="28"/>
        </w:rPr>
      </w:pPr>
      <w:r w:rsidRPr="00231C01">
        <w:rPr>
          <w:rFonts w:ascii="Times New Roman" w:hAnsi="Times New Roman"/>
          <w:snapToGrid w:val="0"/>
          <w:sz w:val="28"/>
          <w:szCs w:val="28"/>
        </w:rPr>
        <w:t>Государственная пошлина уплачивается в наличной или безналичной форме. Факт уплаты пошлины плательщиком в безналичной форме подтверждается платежным поручением с отметкой банка (либо органом федерального казначейства) о его исполнении.</w:t>
      </w:r>
    </w:p>
    <w:p w:rsidR="00B76313" w:rsidRPr="00231C01" w:rsidRDefault="00B76313" w:rsidP="00231C01">
      <w:pPr>
        <w:spacing w:line="360" w:lineRule="auto"/>
        <w:ind w:firstLine="709"/>
        <w:jc w:val="both"/>
        <w:rPr>
          <w:rFonts w:ascii="Times New Roman" w:hAnsi="Times New Roman"/>
          <w:snapToGrid w:val="0"/>
          <w:sz w:val="28"/>
          <w:szCs w:val="28"/>
        </w:rPr>
      </w:pPr>
      <w:r w:rsidRPr="00231C01">
        <w:rPr>
          <w:rFonts w:ascii="Times New Roman" w:hAnsi="Times New Roman"/>
          <w:snapToGrid w:val="0"/>
          <w:sz w:val="28"/>
          <w:szCs w:val="28"/>
        </w:rPr>
        <w:t>Факт уплаты пошлины плательщиком в наличной форме подтверждается квитанцией установленной формы, выдаваемой плательщику банком, либо квитанцией, выдаваемой плательщику должностным лицом или кассой органа, которым производилась оплата, по форме, установленной федеральным органом исполнительной власти, уполномоченным по контролю и надзору в области налогов и сборов. Если за совершением юридически значимого действия обратились одновременно несколько плательщиков, государственная пошлина уплачивается плательщиками в равных долях (округление допускается до единиц рублей, т.е. если сумма пошлины 500 рублей, а плательщиков 3 физических лица, то заполняется три квитанции по 166, 167 и 167 рублей). Если, среди лиц, обратившихся за совершением юридически значимого действия, одно лицо (несколько лиц) освобождено (освобождены) от уплаты госпошлины, размер госпошлины уменьшается пропорционально количеству лиц, освобожденных от ее уплаты. При этом оставшаяся часть суммы уплачивается лицом (лицами), не освобожденными от уплаты госпошлины (например, если за регистрацию права плательщиками являются 2 физических лица и муниципальное образование г.Омска, то заполняется 2 квитанции от физических лиц по 167 рублей каждая).</w:t>
      </w:r>
    </w:p>
    <w:p w:rsidR="00B76313" w:rsidRDefault="00B76313" w:rsidP="00231C01">
      <w:pPr>
        <w:spacing w:line="360" w:lineRule="auto"/>
        <w:ind w:firstLine="709"/>
        <w:jc w:val="both"/>
        <w:rPr>
          <w:rFonts w:ascii="Times New Roman" w:hAnsi="Times New Roman"/>
          <w:snapToGrid w:val="0"/>
          <w:sz w:val="28"/>
          <w:szCs w:val="28"/>
        </w:rPr>
      </w:pPr>
      <w:r w:rsidRPr="00231C01">
        <w:rPr>
          <w:rFonts w:ascii="Times New Roman" w:hAnsi="Times New Roman"/>
          <w:snapToGrid w:val="0"/>
          <w:sz w:val="28"/>
          <w:szCs w:val="28"/>
        </w:rPr>
        <w:t>Уплата государственной пошлины должны быть произведена отдельно по каждому юридически значимому действию, за совершение которого обращается заявитель (заявители), и каждым плательщиком, т.е. каждый плательщик обязан предоставить самостоятельный документ, подтверждающий оплату пошлины по каждому действию, с четким указанием его вида.</w:t>
      </w:r>
    </w:p>
    <w:p w:rsidR="00B76313" w:rsidRPr="00231C01" w:rsidRDefault="00B76313" w:rsidP="00231C01">
      <w:pPr>
        <w:spacing w:line="360" w:lineRule="auto"/>
        <w:ind w:firstLine="709"/>
        <w:jc w:val="both"/>
        <w:rPr>
          <w:rFonts w:ascii="Times New Roman" w:hAnsi="Times New Roman"/>
          <w:snapToGrid w:val="0"/>
          <w:sz w:val="28"/>
          <w:szCs w:val="28"/>
        </w:rPr>
      </w:pPr>
    </w:p>
    <w:p w:rsidR="00B76313" w:rsidRPr="00231C01" w:rsidRDefault="00B76313" w:rsidP="00231C01">
      <w:pPr>
        <w:pStyle w:val="1"/>
        <w:spacing w:before="0" w:after="0" w:line="360" w:lineRule="auto"/>
        <w:ind w:firstLine="709"/>
        <w:jc w:val="center"/>
        <w:rPr>
          <w:rFonts w:ascii="Times New Roman" w:hAnsi="Times New Roman" w:cs="Times New Roman"/>
          <w:snapToGrid w:val="0"/>
          <w:sz w:val="28"/>
        </w:rPr>
      </w:pPr>
      <w:r w:rsidRPr="00231C01">
        <w:rPr>
          <w:rFonts w:ascii="Times New Roman" w:hAnsi="Times New Roman" w:cs="Times New Roman"/>
          <w:bCs w:val="0"/>
          <w:snapToGrid w:val="0"/>
          <w:sz w:val="28"/>
        </w:rPr>
        <w:t>Основания и порядок возврата или зачета государственной пошлины</w:t>
      </w:r>
    </w:p>
    <w:p w:rsidR="00B76313" w:rsidRPr="00231C01" w:rsidRDefault="00B76313" w:rsidP="00231C01">
      <w:pPr>
        <w:spacing w:line="360" w:lineRule="auto"/>
        <w:ind w:firstLine="709"/>
        <w:jc w:val="both"/>
        <w:rPr>
          <w:rFonts w:ascii="Times New Roman" w:hAnsi="Times New Roman"/>
          <w:snapToGrid w:val="0"/>
          <w:sz w:val="28"/>
          <w:szCs w:val="28"/>
        </w:rPr>
      </w:pPr>
      <w:r w:rsidRPr="00231C01">
        <w:rPr>
          <w:rFonts w:ascii="Times New Roman" w:hAnsi="Times New Roman"/>
          <w:snapToGrid w:val="0"/>
          <w:sz w:val="28"/>
          <w:szCs w:val="28"/>
        </w:rPr>
        <w:t>Уплаченная государственная пошлина подлежит возврату частично или полностью в случае:</w:t>
      </w:r>
    </w:p>
    <w:p w:rsidR="00B76313" w:rsidRPr="00231C01" w:rsidRDefault="00B76313" w:rsidP="00231C01">
      <w:pPr>
        <w:spacing w:line="360" w:lineRule="auto"/>
        <w:ind w:firstLine="709"/>
        <w:jc w:val="both"/>
        <w:rPr>
          <w:rFonts w:ascii="Times New Roman" w:hAnsi="Times New Roman"/>
          <w:snapToGrid w:val="0"/>
          <w:sz w:val="28"/>
          <w:szCs w:val="28"/>
        </w:rPr>
      </w:pPr>
      <w:r w:rsidRPr="00231C01">
        <w:rPr>
          <w:rFonts w:ascii="Times New Roman" w:hAnsi="Times New Roman"/>
          <w:snapToGrid w:val="0"/>
          <w:sz w:val="28"/>
          <w:szCs w:val="28"/>
        </w:rPr>
        <w:t>1) уплаты государственной пошлины в большем размере, чем это предусмотрено законодательством;</w:t>
      </w:r>
    </w:p>
    <w:p w:rsidR="00B76313" w:rsidRPr="00231C01" w:rsidRDefault="00B76313" w:rsidP="00231C01">
      <w:pPr>
        <w:spacing w:line="360" w:lineRule="auto"/>
        <w:ind w:firstLine="709"/>
        <w:jc w:val="both"/>
        <w:rPr>
          <w:rFonts w:ascii="Times New Roman" w:hAnsi="Times New Roman"/>
          <w:snapToGrid w:val="0"/>
          <w:sz w:val="28"/>
          <w:szCs w:val="28"/>
        </w:rPr>
      </w:pPr>
      <w:r w:rsidRPr="00231C01">
        <w:rPr>
          <w:rFonts w:ascii="Times New Roman" w:hAnsi="Times New Roman"/>
          <w:snapToGrid w:val="0"/>
          <w:sz w:val="28"/>
          <w:szCs w:val="28"/>
        </w:rPr>
        <w:t>2) возвращения заявления, жалобы или иного обращения или отказа в их принятии судами либо отказа в совершении нотариальных действий уполномоченными на то органами и должностными лицами. Если государственная пошлина не возвращена, ее сумма засчитывается в счет уплаты государственной пошлины при повторном предъявлении иска, если не истек трехгодичный срок после вынесения предыдущего решения и к повторному иску приложен первоначальный документ об уплате государственной пошлины;</w:t>
      </w:r>
    </w:p>
    <w:p w:rsidR="00B76313" w:rsidRPr="00231C01" w:rsidRDefault="00B76313" w:rsidP="00231C01">
      <w:pPr>
        <w:spacing w:line="360" w:lineRule="auto"/>
        <w:ind w:firstLine="709"/>
        <w:jc w:val="both"/>
        <w:rPr>
          <w:rFonts w:ascii="Times New Roman" w:hAnsi="Times New Roman"/>
          <w:snapToGrid w:val="0"/>
          <w:sz w:val="28"/>
          <w:szCs w:val="28"/>
        </w:rPr>
      </w:pPr>
      <w:r w:rsidRPr="00231C01">
        <w:rPr>
          <w:rFonts w:ascii="Times New Roman" w:hAnsi="Times New Roman"/>
          <w:snapToGrid w:val="0"/>
          <w:sz w:val="28"/>
          <w:szCs w:val="28"/>
        </w:rPr>
        <w:t>3) прекращения производства по делу или оставления иска без рассмотрения судом общей юрисдикции или арбитражным судом.</w:t>
      </w:r>
    </w:p>
    <w:p w:rsidR="00B76313" w:rsidRPr="00231C01" w:rsidRDefault="00B76313" w:rsidP="00231C01">
      <w:pPr>
        <w:spacing w:line="360" w:lineRule="auto"/>
        <w:ind w:firstLine="709"/>
        <w:jc w:val="both"/>
        <w:rPr>
          <w:rFonts w:ascii="Times New Roman" w:hAnsi="Times New Roman"/>
          <w:snapToGrid w:val="0"/>
          <w:sz w:val="28"/>
          <w:szCs w:val="28"/>
        </w:rPr>
      </w:pPr>
      <w:r w:rsidRPr="00231C01">
        <w:rPr>
          <w:rFonts w:ascii="Times New Roman" w:hAnsi="Times New Roman"/>
          <w:snapToGrid w:val="0"/>
          <w:sz w:val="28"/>
          <w:szCs w:val="28"/>
        </w:rPr>
        <w:t>При заключении мирового соглашения до вынесения судебного решения арбитражным судом возврату истцу подлежит 50 процентов суммы уплаченной им государственной пошлины. Данное положение не применяется в случае, если мировое соглашение заключено в процессе исполнения судебного акта арбитражного суда.</w:t>
      </w:r>
    </w:p>
    <w:p w:rsidR="00B76313" w:rsidRPr="00231C01" w:rsidRDefault="00B76313" w:rsidP="00231C01">
      <w:pPr>
        <w:spacing w:line="360" w:lineRule="auto"/>
        <w:ind w:firstLine="709"/>
        <w:jc w:val="both"/>
        <w:rPr>
          <w:rFonts w:ascii="Times New Roman" w:hAnsi="Times New Roman"/>
          <w:snapToGrid w:val="0"/>
          <w:sz w:val="28"/>
          <w:szCs w:val="28"/>
        </w:rPr>
      </w:pPr>
      <w:r w:rsidRPr="00231C01">
        <w:rPr>
          <w:rFonts w:ascii="Times New Roman" w:hAnsi="Times New Roman"/>
          <w:snapToGrid w:val="0"/>
          <w:sz w:val="28"/>
          <w:szCs w:val="28"/>
        </w:rPr>
        <w:t>Не подлежит возврату уплаченная государственная пошлина при добровольном удовлетворении ответчиком требований истца после обращения последнего в арбитражный суд и вынесения определения о принятии заявления к производству, а также при утверждении мирового соглашения судом общей юрисдикции;</w:t>
      </w:r>
    </w:p>
    <w:p w:rsidR="00B76313" w:rsidRPr="00231C01" w:rsidRDefault="00B76313" w:rsidP="00231C01">
      <w:pPr>
        <w:spacing w:line="360" w:lineRule="auto"/>
        <w:ind w:firstLine="709"/>
        <w:jc w:val="both"/>
        <w:rPr>
          <w:rFonts w:ascii="Times New Roman" w:hAnsi="Times New Roman"/>
          <w:snapToGrid w:val="0"/>
          <w:sz w:val="28"/>
          <w:szCs w:val="28"/>
        </w:rPr>
      </w:pPr>
      <w:r w:rsidRPr="00231C01">
        <w:rPr>
          <w:rFonts w:ascii="Times New Roman" w:hAnsi="Times New Roman"/>
          <w:snapToGrid w:val="0"/>
          <w:sz w:val="28"/>
          <w:szCs w:val="28"/>
        </w:rPr>
        <w:t>4) отказа лиц, уплативших государственную пошлину, от совершения юридически значимого действия до обращения в уполномоченный орган (к должностному лицу), совершающий (совершающему) данное юридически значимое действие;</w:t>
      </w:r>
    </w:p>
    <w:p w:rsidR="00B76313" w:rsidRPr="00231C01" w:rsidRDefault="00B76313" w:rsidP="00231C01">
      <w:pPr>
        <w:spacing w:line="360" w:lineRule="auto"/>
        <w:ind w:firstLine="709"/>
        <w:jc w:val="both"/>
        <w:rPr>
          <w:rFonts w:ascii="Times New Roman" w:hAnsi="Times New Roman"/>
          <w:snapToGrid w:val="0"/>
          <w:sz w:val="28"/>
          <w:szCs w:val="28"/>
        </w:rPr>
      </w:pPr>
      <w:r w:rsidRPr="00231C01">
        <w:rPr>
          <w:rFonts w:ascii="Times New Roman" w:hAnsi="Times New Roman"/>
          <w:snapToGrid w:val="0"/>
          <w:sz w:val="28"/>
          <w:szCs w:val="28"/>
        </w:rPr>
        <w:t>5) отказа в выдаче паспорта гражданина Российской Федерации для выезда из Российской Федерации и въезда в Российскую Федерацию, удостоверяющего в случаях, предусмотренных законодательством, личность гражданина Российской Федерации за пределами территории Российской Федерации и на территории Российской Федерации, проездного документа беженца.</w:t>
      </w:r>
    </w:p>
    <w:p w:rsidR="00B76313" w:rsidRPr="00231C01" w:rsidRDefault="00B76313" w:rsidP="00231C01">
      <w:pPr>
        <w:spacing w:line="360" w:lineRule="auto"/>
        <w:ind w:firstLine="709"/>
        <w:jc w:val="both"/>
        <w:rPr>
          <w:rFonts w:ascii="Times New Roman" w:hAnsi="Times New Roman"/>
          <w:snapToGrid w:val="0"/>
          <w:sz w:val="28"/>
          <w:szCs w:val="28"/>
        </w:rPr>
      </w:pPr>
      <w:r w:rsidRPr="00231C01">
        <w:rPr>
          <w:rFonts w:ascii="Times New Roman" w:hAnsi="Times New Roman"/>
          <w:snapToGrid w:val="0"/>
          <w:sz w:val="28"/>
          <w:szCs w:val="28"/>
        </w:rPr>
        <w:t>Не подлежит возврату государственная пошлина, уплаченная за государственную регистрацию заключения брака, перемены имени, внесение исправлений и изменений в записи актов гражданского состояния, в случае, если впоследствии не была произведена государственная регистрация соответствующего акта гражданского состояния или не были внесены исправления и изменения в записи актов гражданского состояния.</w:t>
      </w:r>
    </w:p>
    <w:p w:rsidR="00B76313" w:rsidRPr="00231C01" w:rsidRDefault="00B76313" w:rsidP="00231C01">
      <w:pPr>
        <w:spacing w:line="360" w:lineRule="auto"/>
        <w:ind w:firstLine="709"/>
        <w:jc w:val="both"/>
        <w:rPr>
          <w:rFonts w:ascii="Times New Roman" w:hAnsi="Times New Roman"/>
          <w:snapToGrid w:val="0"/>
          <w:sz w:val="28"/>
          <w:szCs w:val="28"/>
        </w:rPr>
      </w:pPr>
      <w:r w:rsidRPr="00231C01">
        <w:rPr>
          <w:rFonts w:ascii="Times New Roman" w:hAnsi="Times New Roman"/>
          <w:snapToGrid w:val="0"/>
          <w:sz w:val="28"/>
          <w:szCs w:val="28"/>
        </w:rPr>
        <w:t xml:space="preserve">Возврат излишне уплаченной (взысканной) суммы государственной пошлины производится по заявлению плательщика государственной пошлины, поданному в налоговый орган по месту совершения действия, за которое уплачена (взыскана) государственная пошлина. </w:t>
      </w:r>
    </w:p>
    <w:p w:rsidR="00B76313" w:rsidRPr="00231C01" w:rsidRDefault="00B76313" w:rsidP="00231C01">
      <w:pPr>
        <w:spacing w:line="360" w:lineRule="auto"/>
        <w:ind w:firstLine="709"/>
        <w:jc w:val="both"/>
        <w:rPr>
          <w:rFonts w:ascii="Times New Roman" w:hAnsi="Times New Roman"/>
          <w:snapToGrid w:val="0"/>
          <w:sz w:val="28"/>
          <w:szCs w:val="28"/>
        </w:rPr>
      </w:pPr>
      <w:r w:rsidRPr="00231C01">
        <w:rPr>
          <w:rFonts w:ascii="Times New Roman" w:hAnsi="Times New Roman"/>
          <w:snapToGrid w:val="0"/>
          <w:sz w:val="28"/>
          <w:szCs w:val="28"/>
        </w:rPr>
        <w:t xml:space="preserve">Заявление может быть подано в течение трех лет со дня уплаты излишне уплаченной (взысканной) суммы государственной пошлины. К данному заявлению прилагаются: решения, определения и справки судов, организаций, осуществляющих действия, за которые уплачивается (взимается) государственная пошлина, об обстоятельствах, являющихся основанием для полного или частичного возврата излишне уплаченной (взысканной) суммы государственной пошлины, в соответствующих случая – акты налоговых проверок организаций и должностных лиц, а также платежные поручения или квитанции с подлинной отметкой банка, подтверждающие уплату государственной пошлины, в случае, если государственная пошлина подлежит возврату в полном размере, а в случае, если она подлежит возврату частично, – копии указанных платежных документов. </w:t>
      </w:r>
    </w:p>
    <w:p w:rsidR="00B76313" w:rsidRPr="00231C01" w:rsidRDefault="00B76313" w:rsidP="00231C01">
      <w:pPr>
        <w:spacing w:line="360" w:lineRule="auto"/>
        <w:ind w:firstLine="709"/>
        <w:jc w:val="both"/>
        <w:rPr>
          <w:rFonts w:ascii="Times New Roman" w:hAnsi="Times New Roman"/>
          <w:snapToGrid w:val="0"/>
          <w:sz w:val="28"/>
          <w:szCs w:val="28"/>
        </w:rPr>
      </w:pPr>
      <w:r w:rsidRPr="00231C01">
        <w:rPr>
          <w:rFonts w:ascii="Times New Roman" w:hAnsi="Times New Roman"/>
          <w:snapToGrid w:val="0"/>
          <w:sz w:val="28"/>
          <w:szCs w:val="28"/>
        </w:rPr>
        <w:t>Возврат суммы излишне уплаченной (взысканной) государственной пошлины производится за счет средств бюджета, в который произошла переплата.</w:t>
      </w:r>
    </w:p>
    <w:p w:rsidR="00B76313" w:rsidRPr="00231C01" w:rsidRDefault="00B76313" w:rsidP="00231C01">
      <w:pPr>
        <w:spacing w:line="360" w:lineRule="auto"/>
        <w:ind w:firstLine="709"/>
        <w:jc w:val="both"/>
        <w:rPr>
          <w:rFonts w:ascii="Times New Roman" w:hAnsi="Times New Roman"/>
          <w:snapToGrid w:val="0"/>
          <w:sz w:val="28"/>
          <w:szCs w:val="28"/>
        </w:rPr>
      </w:pPr>
      <w:r w:rsidRPr="00231C01">
        <w:rPr>
          <w:rFonts w:ascii="Times New Roman" w:hAnsi="Times New Roman"/>
          <w:snapToGrid w:val="0"/>
          <w:sz w:val="28"/>
          <w:szCs w:val="28"/>
        </w:rPr>
        <w:t>При прекращении государственной регистрации права, ограничения (обременения) права на недвижимое имущество, сделки с ним на основании соответствующих заявлений сторон договора возвращается половина уплаченной государственной пошлины.</w:t>
      </w:r>
    </w:p>
    <w:p w:rsidR="00B76313" w:rsidRPr="00231C01" w:rsidRDefault="00B76313" w:rsidP="00231C01">
      <w:pPr>
        <w:spacing w:line="360" w:lineRule="auto"/>
        <w:ind w:firstLine="709"/>
        <w:jc w:val="both"/>
        <w:rPr>
          <w:rFonts w:ascii="Times New Roman" w:hAnsi="Times New Roman"/>
          <w:snapToGrid w:val="0"/>
          <w:sz w:val="28"/>
          <w:szCs w:val="28"/>
        </w:rPr>
      </w:pPr>
      <w:r w:rsidRPr="00231C01">
        <w:rPr>
          <w:rFonts w:ascii="Times New Roman" w:hAnsi="Times New Roman"/>
          <w:snapToGrid w:val="0"/>
          <w:sz w:val="28"/>
          <w:szCs w:val="28"/>
        </w:rPr>
        <w:t>Возврат уплаченной государственной пошлины в случаях, если решения судов приняты полностью или частично не в пользу государственных органов, органов местного самоуправления или должностных лиц, производится за счет средств бюджета, в который производилась уплата.</w:t>
      </w:r>
    </w:p>
    <w:p w:rsidR="00B76313" w:rsidRPr="00231C01" w:rsidRDefault="00B76313" w:rsidP="00231C01">
      <w:pPr>
        <w:spacing w:line="360" w:lineRule="auto"/>
        <w:ind w:firstLine="709"/>
        <w:jc w:val="both"/>
        <w:rPr>
          <w:rFonts w:ascii="Times New Roman" w:hAnsi="Times New Roman"/>
          <w:snapToGrid w:val="0"/>
          <w:sz w:val="28"/>
          <w:szCs w:val="28"/>
        </w:rPr>
      </w:pPr>
      <w:r w:rsidRPr="00231C01">
        <w:rPr>
          <w:rFonts w:ascii="Times New Roman" w:hAnsi="Times New Roman"/>
          <w:snapToGrid w:val="0"/>
          <w:sz w:val="28"/>
          <w:szCs w:val="28"/>
        </w:rPr>
        <w:t xml:space="preserve">Плательщик государственной пошлины имеет право на зачет излишне уплаченной (взысканной) суммы государственной пошлины в счет суммы государственной пошлины, подлежащей уплате за совершение аналогичного действия. Указанный зачет производится по заявлению плательщика, предъявленному в орган либо должностному лицу, в который (к которому) он обращался за совершением юридически значимого действия. </w:t>
      </w:r>
    </w:p>
    <w:p w:rsidR="00B76313" w:rsidRPr="00231C01" w:rsidRDefault="00B76313" w:rsidP="00231C01">
      <w:pPr>
        <w:spacing w:line="360" w:lineRule="auto"/>
        <w:ind w:firstLine="709"/>
        <w:jc w:val="both"/>
        <w:rPr>
          <w:rFonts w:ascii="Times New Roman" w:hAnsi="Times New Roman"/>
          <w:snapToGrid w:val="0"/>
          <w:sz w:val="28"/>
          <w:szCs w:val="28"/>
        </w:rPr>
      </w:pPr>
      <w:r w:rsidRPr="00231C01">
        <w:rPr>
          <w:rFonts w:ascii="Times New Roman" w:hAnsi="Times New Roman"/>
          <w:snapToGrid w:val="0"/>
          <w:sz w:val="28"/>
          <w:szCs w:val="28"/>
        </w:rPr>
        <w:t>Заявление о зачете суммы излишне уплаченной (взысканной) государственной пошлины может быть подано в течение трех лет со дня принятия соответствующего решения суда о возврате государственной пошлины из бюджета или со дня уплаты этой суммы в бюджет. К заявлению о зачете суммы излишне уплаченной (взысканной) государственной пошлины прилагаются: решения, определения и справки судов, организаций, осуществляющих действия, за которые уплачивается государственная пошлина, об обстоятельствах, являющихся основанием для полного возврата государственной пошлины, а также платежные поручения или квитанции с подлинной отметкой банка, подтверждающие уплату государственной пошлины.</w:t>
      </w:r>
    </w:p>
    <w:p w:rsidR="00B76313" w:rsidRPr="00231C01" w:rsidRDefault="00B76313" w:rsidP="00231C01">
      <w:pPr>
        <w:spacing w:line="360" w:lineRule="auto"/>
        <w:ind w:firstLine="709"/>
        <w:jc w:val="both"/>
        <w:rPr>
          <w:rFonts w:ascii="Times New Roman" w:hAnsi="Times New Roman"/>
          <w:snapToGrid w:val="0"/>
          <w:sz w:val="28"/>
          <w:szCs w:val="28"/>
        </w:rPr>
      </w:pPr>
      <w:r w:rsidRPr="00231C01">
        <w:rPr>
          <w:rFonts w:ascii="Times New Roman" w:hAnsi="Times New Roman"/>
          <w:snapToGrid w:val="0"/>
          <w:sz w:val="28"/>
          <w:szCs w:val="28"/>
        </w:rPr>
        <w:t>Функции по обеспечению соблюдения положений налогового законодательства возложены на налоговые органы. Они осуществляют проверку правильности исчисления и уплаты государственной пошлины в государственных нотариальных конторах, органах записи актов гражданского состояния и других органах, организациях, осуществляющих в отношении плательщиков действия, за осуществление которых в соответствии с действующим налоговым законодательством взимается государственная пошлина.</w:t>
      </w:r>
    </w:p>
    <w:p w:rsidR="00B76313" w:rsidRDefault="00B76313" w:rsidP="003E7D1B">
      <w:pPr>
        <w:spacing w:line="360" w:lineRule="auto"/>
        <w:ind w:firstLine="709"/>
        <w:jc w:val="both"/>
        <w:rPr>
          <w:snapToGrid w:val="0"/>
          <w:sz w:val="28"/>
          <w:szCs w:val="28"/>
        </w:rPr>
      </w:pPr>
    </w:p>
    <w:p w:rsidR="00B76313" w:rsidRDefault="00B76313" w:rsidP="003E7D1B">
      <w:pPr>
        <w:spacing w:line="360" w:lineRule="auto"/>
        <w:ind w:firstLine="709"/>
        <w:jc w:val="both"/>
        <w:rPr>
          <w:snapToGrid w:val="0"/>
          <w:sz w:val="28"/>
          <w:szCs w:val="28"/>
        </w:rPr>
      </w:pPr>
    </w:p>
    <w:p w:rsidR="00B76313" w:rsidRDefault="00B76313" w:rsidP="007750DF">
      <w:pPr>
        <w:shd w:val="clear" w:color="auto" w:fill="FFFFFF"/>
        <w:ind w:firstLine="720"/>
        <w:jc w:val="both"/>
        <w:rPr>
          <w:rFonts w:ascii="Times New Roman" w:hAnsi="Times New Roman"/>
          <w:sz w:val="28"/>
          <w:szCs w:val="28"/>
        </w:rPr>
      </w:pPr>
      <w:r w:rsidRPr="0021396C">
        <w:rPr>
          <w:rFonts w:ascii="Times New Roman" w:hAnsi="Times New Roman"/>
          <w:sz w:val="28"/>
          <w:szCs w:val="28"/>
        </w:rPr>
        <w:t>38.  Заочное решение. Сущность и значение. Условия вынесения заочного решения.</w:t>
      </w:r>
    </w:p>
    <w:p w:rsidR="00B76313" w:rsidRDefault="00B76313" w:rsidP="007750DF">
      <w:pPr>
        <w:shd w:val="clear" w:color="auto" w:fill="FFFFFF"/>
        <w:ind w:firstLine="720"/>
        <w:jc w:val="both"/>
        <w:rPr>
          <w:rFonts w:ascii="Times New Roman" w:hAnsi="Times New Roman"/>
          <w:b/>
          <w:bCs/>
          <w:sz w:val="28"/>
          <w:szCs w:val="28"/>
        </w:rPr>
      </w:pPr>
    </w:p>
    <w:p w:rsidR="00B76313" w:rsidRPr="00F16787" w:rsidRDefault="00B76313" w:rsidP="00F16787">
      <w:pPr>
        <w:widowControl w:val="0"/>
        <w:autoSpaceDE w:val="0"/>
        <w:autoSpaceDN w:val="0"/>
        <w:adjustRightInd w:val="0"/>
        <w:spacing w:after="0" w:line="360" w:lineRule="auto"/>
        <w:jc w:val="both"/>
        <w:rPr>
          <w:rFonts w:ascii="Times New Roman" w:hAnsi="Times New Roman"/>
          <w:b/>
          <w:bCs/>
          <w:sz w:val="28"/>
          <w:szCs w:val="28"/>
        </w:rPr>
      </w:pPr>
      <w:r w:rsidRPr="00F16787">
        <w:rPr>
          <w:rFonts w:ascii="Times New Roman" w:hAnsi="Times New Roman"/>
          <w:b/>
          <w:bCs/>
          <w:sz w:val="28"/>
          <w:szCs w:val="28"/>
        </w:rPr>
        <w:t>Заочное решение</w:t>
      </w:r>
    </w:p>
    <w:p w:rsidR="00B76313" w:rsidRPr="00F16787" w:rsidRDefault="00B76313" w:rsidP="00F16787">
      <w:pPr>
        <w:widowControl w:val="0"/>
        <w:autoSpaceDE w:val="0"/>
        <w:autoSpaceDN w:val="0"/>
        <w:adjustRightInd w:val="0"/>
        <w:spacing w:after="0" w:line="360" w:lineRule="auto"/>
        <w:jc w:val="both"/>
        <w:rPr>
          <w:rFonts w:ascii="Times New Roman" w:hAnsi="Times New Roman"/>
          <w:sz w:val="28"/>
          <w:szCs w:val="28"/>
        </w:rPr>
      </w:pPr>
    </w:p>
    <w:p w:rsidR="00B76313" w:rsidRPr="00F16787" w:rsidRDefault="00B76313" w:rsidP="00F16787">
      <w:pPr>
        <w:widowControl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В</w:t>
      </w:r>
      <w:r w:rsidRPr="00F16787">
        <w:rPr>
          <w:rFonts w:ascii="Times New Roman" w:hAnsi="Times New Roman"/>
          <w:sz w:val="28"/>
          <w:szCs w:val="28"/>
        </w:rPr>
        <w:t xml:space="preserve"> гражданском судопроизводстве </w:t>
      </w:r>
      <w:r>
        <w:rPr>
          <w:rFonts w:ascii="Times New Roman" w:hAnsi="Times New Roman"/>
          <w:sz w:val="28"/>
          <w:szCs w:val="28"/>
        </w:rPr>
        <w:t xml:space="preserve">под заочным решением понимается </w:t>
      </w:r>
      <w:r w:rsidRPr="00F16787">
        <w:rPr>
          <w:rFonts w:ascii="Times New Roman" w:hAnsi="Times New Roman"/>
          <w:sz w:val="28"/>
          <w:szCs w:val="28"/>
        </w:rPr>
        <w:t>- судебное решение, постановленное без предшествующего состязания сторон вследствие неявки на суд одной из них, истца или ответчика.</w:t>
      </w:r>
    </w:p>
    <w:p w:rsidR="00B76313" w:rsidRPr="00F16787" w:rsidRDefault="00B76313" w:rsidP="00F16787">
      <w:pPr>
        <w:widowControl w:val="0"/>
        <w:shd w:val="clear" w:color="auto" w:fill="FFFFFF"/>
        <w:autoSpaceDE w:val="0"/>
        <w:autoSpaceDN w:val="0"/>
        <w:adjustRightInd w:val="0"/>
        <w:spacing w:after="0" w:line="360" w:lineRule="auto"/>
        <w:ind w:firstLine="284"/>
        <w:jc w:val="both"/>
        <w:rPr>
          <w:rFonts w:ascii="Times New Roman" w:hAnsi="Times New Roman"/>
          <w:sz w:val="28"/>
          <w:szCs w:val="28"/>
        </w:rPr>
      </w:pPr>
      <w:r w:rsidRPr="00F16787">
        <w:rPr>
          <w:rFonts w:ascii="Times New Roman" w:hAnsi="Times New Roman"/>
          <w:sz w:val="28"/>
          <w:szCs w:val="28"/>
        </w:rPr>
        <w:t>Несмотря на немалые особенности заочного производства, со</w:t>
      </w:r>
      <w:r w:rsidRPr="00F16787">
        <w:rPr>
          <w:rFonts w:ascii="Times New Roman" w:hAnsi="Times New Roman"/>
          <w:sz w:val="28"/>
          <w:szCs w:val="28"/>
        </w:rPr>
        <w:softHyphen/>
        <w:t>держание заочного решения аналогично содержанию решения, вынесенного после стандартного разбирательства дела.</w:t>
      </w:r>
    </w:p>
    <w:p w:rsidR="00B76313" w:rsidRPr="00F16787" w:rsidRDefault="00B76313" w:rsidP="00F16787">
      <w:pPr>
        <w:widowControl w:val="0"/>
        <w:shd w:val="clear" w:color="auto" w:fill="FFFFFF"/>
        <w:autoSpaceDE w:val="0"/>
        <w:autoSpaceDN w:val="0"/>
        <w:adjustRightInd w:val="0"/>
        <w:spacing w:after="0" w:line="360" w:lineRule="auto"/>
        <w:ind w:firstLine="284"/>
        <w:jc w:val="both"/>
        <w:rPr>
          <w:rFonts w:ascii="Times New Roman" w:hAnsi="Times New Roman"/>
          <w:sz w:val="28"/>
          <w:szCs w:val="28"/>
        </w:rPr>
      </w:pPr>
      <w:r w:rsidRPr="00F16787">
        <w:rPr>
          <w:rFonts w:ascii="Times New Roman" w:hAnsi="Times New Roman"/>
          <w:sz w:val="28"/>
          <w:szCs w:val="28"/>
        </w:rPr>
        <w:t>Заочное решение должно отвечать требованиям, предусмот</w:t>
      </w:r>
      <w:r w:rsidRPr="00F16787">
        <w:rPr>
          <w:rFonts w:ascii="Times New Roman" w:hAnsi="Times New Roman"/>
          <w:sz w:val="28"/>
          <w:szCs w:val="28"/>
        </w:rPr>
        <w:softHyphen/>
        <w:t>ренным ст. 198 ГПК РФ, и состоять из четырех статей: вводной, описательной, мотивировочной и резолютивной.</w:t>
      </w:r>
    </w:p>
    <w:p w:rsidR="00B76313" w:rsidRPr="00F16787" w:rsidRDefault="00B76313" w:rsidP="00F16787">
      <w:pPr>
        <w:widowControl w:val="0"/>
        <w:shd w:val="clear" w:color="auto" w:fill="FFFFFF"/>
        <w:autoSpaceDE w:val="0"/>
        <w:autoSpaceDN w:val="0"/>
        <w:adjustRightInd w:val="0"/>
        <w:spacing w:after="0" w:line="360" w:lineRule="auto"/>
        <w:ind w:firstLine="284"/>
        <w:jc w:val="both"/>
        <w:rPr>
          <w:rFonts w:ascii="Times New Roman" w:hAnsi="Times New Roman"/>
          <w:sz w:val="28"/>
          <w:szCs w:val="28"/>
        </w:rPr>
      </w:pPr>
      <w:r w:rsidRPr="00F16787">
        <w:rPr>
          <w:rFonts w:ascii="Times New Roman" w:hAnsi="Times New Roman"/>
          <w:sz w:val="28"/>
          <w:szCs w:val="28"/>
        </w:rPr>
        <w:t>Однако резолютивная часть заочного решения имеет особенности. Эта часть обычного решения должна содержать выводы суда об удовлетворении иска либо об отказе в удовлетворении иска полностью или в части, указание на распределение судебных расходов, срок и порядок обжалования решения суда. В резолю</w:t>
      </w:r>
      <w:r w:rsidRPr="00F16787">
        <w:rPr>
          <w:rFonts w:ascii="Times New Roman" w:hAnsi="Times New Roman"/>
          <w:sz w:val="28"/>
          <w:szCs w:val="28"/>
        </w:rPr>
        <w:softHyphen/>
        <w:t>тивной части заочного решения, кроме перечисленных моментов, должны быть указаны дополнительно срок и порядок подачи за</w:t>
      </w:r>
      <w:r w:rsidRPr="00F16787">
        <w:rPr>
          <w:rFonts w:ascii="Times New Roman" w:hAnsi="Times New Roman"/>
          <w:sz w:val="28"/>
          <w:szCs w:val="28"/>
        </w:rPr>
        <w:softHyphen/>
        <w:t>явления об отмене этого решения суда. Значит заключительная часть заочного решения в соответствии со ст. 237 ГПК РФ предус</w:t>
      </w:r>
      <w:r w:rsidRPr="00F16787">
        <w:rPr>
          <w:rFonts w:ascii="Times New Roman" w:hAnsi="Times New Roman"/>
          <w:sz w:val="28"/>
          <w:szCs w:val="28"/>
        </w:rPr>
        <w:softHyphen/>
        <w:t>матривает два способа его обжалования для ответчика и один – для истца. У сторон должна быть четкая информация относительно сроков обжалования и судов, куда им следует обращаться.</w:t>
      </w:r>
    </w:p>
    <w:p w:rsidR="00B76313" w:rsidRPr="00F16787" w:rsidRDefault="00B76313" w:rsidP="00F16787">
      <w:pPr>
        <w:widowControl w:val="0"/>
        <w:shd w:val="clear" w:color="auto" w:fill="FFFFFF"/>
        <w:autoSpaceDE w:val="0"/>
        <w:autoSpaceDN w:val="0"/>
        <w:adjustRightInd w:val="0"/>
        <w:spacing w:after="0" w:line="360" w:lineRule="auto"/>
        <w:ind w:firstLine="284"/>
        <w:jc w:val="both"/>
        <w:rPr>
          <w:rFonts w:ascii="Times New Roman" w:hAnsi="Times New Roman"/>
          <w:sz w:val="28"/>
          <w:szCs w:val="28"/>
        </w:rPr>
      </w:pPr>
      <w:r w:rsidRPr="00F16787">
        <w:rPr>
          <w:rFonts w:ascii="Times New Roman" w:hAnsi="Times New Roman"/>
          <w:sz w:val="28"/>
          <w:szCs w:val="28"/>
        </w:rPr>
        <w:t>Судебное решение всегда объявляется публично. Истец, уча</w:t>
      </w:r>
      <w:r w:rsidRPr="00F16787">
        <w:rPr>
          <w:rFonts w:ascii="Times New Roman" w:hAnsi="Times New Roman"/>
          <w:sz w:val="28"/>
          <w:szCs w:val="28"/>
        </w:rPr>
        <w:softHyphen/>
        <w:t>ствовавший в разбирательстве дела, обычно ожидает провозглаше</w:t>
      </w:r>
      <w:r w:rsidRPr="00F16787">
        <w:rPr>
          <w:rFonts w:ascii="Times New Roman" w:hAnsi="Times New Roman"/>
          <w:sz w:val="28"/>
          <w:szCs w:val="28"/>
        </w:rPr>
        <w:softHyphen/>
        <w:t>ния решения в целом или его резолютивной части в зале судебно</w:t>
      </w:r>
      <w:r w:rsidRPr="00F16787">
        <w:rPr>
          <w:rFonts w:ascii="Times New Roman" w:hAnsi="Times New Roman"/>
          <w:sz w:val="28"/>
          <w:szCs w:val="28"/>
        </w:rPr>
        <w:softHyphen/>
        <w:t>го заседания и затем может получить копию в обычном порядке. Ответчику копия такого решения должна быть выслана не позднее трех дней со дня его принятия в окончательной форме с уведомле</w:t>
      </w:r>
      <w:r w:rsidRPr="00F16787">
        <w:rPr>
          <w:rFonts w:ascii="Times New Roman" w:hAnsi="Times New Roman"/>
          <w:sz w:val="28"/>
          <w:szCs w:val="28"/>
        </w:rPr>
        <w:softHyphen/>
        <w:t>нием о вручении. Аналогична процедура в случаях, когда истец просил рассмотреть спор в заочном порядке без его явки в судеб</w:t>
      </w:r>
      <w:r w:rsidRPr="00F16787">
        <w:rPr>
          <w:rFonts w:ascii="Times New Roman" w:hAnsi="Times New Roman"/>
          <w:sz w:val="28"/>
          <w:szCs w:val="28"/>
        </w:rPr>
        <w:softHyphen/>
        <w:t>ное заседание</w:t>
      </w:r>
      <w:r>
        <w:rPr>
          <w:rStyle w:val="a5"/>
          <w:sz w:val="28"/>
          <w:szCs w:val="28"/>
        </w:rPr>
        <w:footnoteReference w:id="4"/>
      </w:r>
      <w:r w:rsidRPr="00F16787">
        <w:rPr>
          <w:rFonts w:ascii="Times New Roman" w:hAnsi="Times New Roman"/>
          <w:sz w:val="28"/>
          <w:szCs w:val="28"/>
        </w:rPr>
        <w:t>.</w:t>
      </w:r>
    </w:p>
    <w:p w:rsidR="00B76313" w:rsidRPr="00F16787" w:rsidRDefault="00B76313" w:rsidP="00F16787">
      <w:pPr>
        <w:widowControl w:val="0"/>
        <w:shd w:val="clear" w:color="auto" w:fill="FFFFFF"/>
        <w:autoSpaceDE w:val="0"/>
        <w:autoSpaceDN w:val="0"/>
        <w:adjustRightInd w:val="0"/>
        <w:spacing w:after="0" w:line="360" w:lineRule="auto"/>
        <w:ind w:firstLine="284"/>
        <w:jc w:val="both"/>
        <w:rPr>
          <w:rFonts w:ascii="Times New Roman" w:hAnsi="Times New Roman"/>
          <w:b/>
          <w:bCs/>
          <w:sz w:val="28"/>
          <w:szCs w:val="28"/>
        </w:rPr>
      </w:pPr>
      <w:r w:rsidRPr="00F16787">
        <w:rPr>
          <w:rFonts w:ascii="Times New Roman" w:hAnsi="Times New Roman"/>
          <w:b/>
          <w:bCs/>
          <w:sz w:val="28"/>
          <w:szCs w:val="28"/>
        </w:rPr>
        <w:t>Понятие и значение заочного производства</w:t>
      </w:r>
    </w:p>
    <w:p w:rsidR="00B76313" w:rsidRPr="00F16787" w:rsidRDefault="00B76313" w:rsidP="00F16787">
      <w:pPr>
        <w:widowControl w:val="0"/>
        <w:shd w:val="clear" w:color="auto" w:fill="FFFFFF"/>
        <w:autoSpaceDE w:val="0"/>
        <w:autoSpaceDN w:val="0"/>
        <w:adjustRightInd w:val="0"/>
        <w:spacing w:after="0" w:line="360" w:lineRule="auto"/>
        <w:ind w:firstLine="284"/>
        <w:jc w:val="both"/>
        <w:rPr>
          <w:rFonts w:ascii="Times New Roman" w:hAnsi="Times New Roman"/>
          <w:sz w:val="28"/>
          <w:szCs w:val="28"/>
        </w:rPr>
      </w:pPr>
      <w:r w:rsidRPr="00F16787">
        <w:rPr>
          <w:rFonts w:ascii="Times New Roman" w:hAnsi="Times New Roman"/>
          <w:sz w:val="28"/>
          <w:szCs w:val="28"/>
        </w:rPr>
        <w:t>Институт заочного производства известен многим правовым системам мира. В Англии, например, согласно статистическим данным заочное рассмотрение дел доминирует над обычным в количественном отношении как в Высоком суде, так и в судах графств. Российские ученые исследовали социально-экономичес</w:t>
      </w:r>
      <w:r w:rsidRPr="00F16787">
        <w:rPr>
          <w:rFonts w:ascii="Times New Roman" w:hAnsi="Times New Roman"/>
          <w:sz w:val="28"/>
          <w:szCs w:val="28"/>
        </w:rPr>
        <w:softHyphen/>
        <w:t>кие и юридические причины указанного явления. Это — и убеж</w:t>
      </w:r>
      <w:r w:rsidRPr="00F16787">
        <w:rPr>
          <w:rFonts w:ascii="Times New Roman" w:hAnsi="Times New Roman"/>
          <w:sz w:val="28"/>
          <w:szCs w:val="28"/>
        </w:rPr>
        <w:softHyphen/>
        <w:t>денность ответчика в безнадежности ведения защиты, и отсутствие свободного времени для совершения необходимых формальностей, и незнание деталей судопроизводства при ведении сторонами дел без адвокатской помощи. Аналогичные ситуации сложились и в гражданском процессе США, Франции, ФРГ.</w:t>
      </w:r>
    </w:p>
    <w:p w:rsidR="00B76313" w:rsidRPr="00F16787" w:rsidRDefault="00B76313" w:rsidP="00F16787">
      <w:pPr>
        <w:widowControl w:val="0"/>
        <w:shd w:val="clear" w:color="auto" w:fill="FFFFFF"/>
        <w:autoSpaceDE w:val="0"/>
        <w:autoSpaceDN w:val="0"/>
        <w:adjustRightInd w:val="0"/>
        <w:spacing w:after="0" w:line="360" w:lineRule="auto"/>
        <w:ind w:firstLine="284"/>
        <w:jc w:val="both"/>
        <w:rPr>
          <w:rFonts w:ascii="Times New Roman" w:hAnsi="Times New Roman"/>
          <w:sz w:val="28"/>
          <w:szCs w:val="28"/>
        </w:rPr>
      </w:pPr>
      <w:r w:rsidRPr="00F16787">
        <w:rPr>
          <w:rFonts w:ascii="Times New Roman" w:hAnsi="Times New Roman"/>
          <w:sz w:val="28"/>
          <w:szCs w:val="28"/>
        </w:rPr>
        <w:t>В России Устав гражданского судопроизводства 1864 г. содер</w:t>
      </w:r>
      <w:r w:rsidRPr="00F16787">
        <w:rPr>
          <w:rFonts w:ascii="Times New Roman" w:hAnsi="Times New Roman"/>
          <w:sz w:val="28"/>
          <w:szCs w:val="28"/>
        </w:rPr>
        <w:softHyphen/>
        <w:t>жал положения о завершении рассмотрения дел заочными реше</w:t>
      </w:r>
      <w:r w:rsidRPr="00F16787">
        <w:rPr>
          <w:rFonts w:ascii="Times New Roman" w:hAnsi="Times New Roman"/>
          <w:sz w:val="28"/>
          <w:szCs w:val="28"/>
        </w:rPr>
        <w:softHyphen/>
        <w:t>ниями в судах общих (ст. 718—735) и мировых (ст. 145—155).</w:t>
      </w:r>
    </w:p>
    <w:p w:rsidR="00B76313" w:rsidRPr="00F16787" w:rsidRDefault="00B76313" w:rsidP="00F16787">
      <w:pPr>
        <w:widowControl w:val="0"/>
        <w:shd w:val="clear" w:color="auto" w:fill="FFFFFF"/>
        <w:autoSpaceDE w:val="0"/>
        <w:autoSpaceDN w:val="0"/>
        <w:adjustRightInd w:val="0"/>
        <w:spacing w:after="0" w:line="360" w:lineRule="auto"/>
        <w:ind w:firstLine="284"/>
        <w:jc w:val="both"/>
        <w:rPr>
          <w:rFonts w:ascii="Times New Roman" w:hAnsi="Times New Roman"/>
          <w:sz w:val="28"/>
          <w:szCs w:val="28"/>
        </w:rPr>
      </w:pPr>
      <w:r w:rsidRPr="00F16787">
        <w:rPr>
          <w:rFonts w:ascii="Times New Roman" w:hAnsi="Times New Roman"/>
          <w:sz w:val="28"/>
          <w:szCs w:val="28"/>
        </w:rPr>
        <w:t>В Российской Федерации аналогичная судебная процедура в принципе восстановлена в 1995 г. путем включения в ГПК РСФСР новой гл. 161 «Заочное решение». В ГПК РФ содержится гл. 22, именуемая «Заочное производство», что с учетом содержания норм данной главы более точно, чем название гл. 16</w:t>
      </w:r>
      <w:r w:rsidRPr="00F16787">
        <w:rPr>
          <w:rFonts w:ascii="Times New Roman" w:hAnsi="Times New Roman"/>
          <w:sz w:val="28"/>
          <w:szCs w:val="28"/>
          <w:vertAlign w:val="superscript"/>
        </w:rPr>
        <w:t xml:space="preserve">1 </w:t>
      </w:r>
      <w:r w:rsidRPr="00F16787">
        <w:rPr>
          <w:rFonts w:ascii="Times New Roman" w:hAnsi="Times New Roman"/>
          <w:sz w:val="28"/>
          <w:szCs w:val="28"/>
        </w:rPr>
        <w:t>ГПК РСФСР.</w:t>
      </w:r>
    </w:p>
    <w:p w:rsidR="00B76313" w:rsidRPr="00F16787" w:rsidRDefault="00B76313" w:rsidP="00F16787">
      <w:pPr>
        <w:widowControl w:val="0"/>
        <w:shd w:val="clear" w:color="auto" w:fill="FFFFFF"/>
        <w:autoSpaceDE w:val="0"/>
        <w:autoSpaceDN w:val="0"/>
        <w:adjustRightInd w:val="0"/>
        <w:spacing w:after="0" w:line="360" w:lineRule="auto"/>
        <w:ind w:firstLine="284"/>
        <w:jc w:val="both"/>
        <w:rPr>
          <w:rFonts w:ascii="Times New Roman" w:hAnsi="Times New Roman"/>
          <w:sz w:val="28"/>
          <w:szCs w:val="28"/>
        </w:rPr>
      </w:pPr>
      <w:r w:rsidRPr="00F16787">
        <w:rPr>
          <w:rFonts w:ascii="Times New Roman" w:hAnsi="Times New Roman"/>
          <w:sz w:val="28"/>
          <w:szCs w:val="28"/>
        </w:rPr>
        <w:t>Восстановление заочного производства и заочного решения в российском процессе вызвано необходимостью закрепления до</w:t>
      </w:r>
      <w:r w:rsidRPr="00F16787">
        <w:rPr>
          <w:rFonts w:ascii="Times New Roman" w:hAnsi="Times New Roman"/>
          <w:sz w:val="28"/>
          <w:szCs w:val="28"/>
        </w:rPr>
        <w:softHyphen/>
        <w:t>полнительных гарантий реализации принципа состязательности, повышения уровня ответственности сторон за свои действия (без</w:t>
      </w:r>
      <w:r w:rsidRPr="00F16787">
        <w:rPr>
          <w:rFonts w:ascii="Times New Roman" w:hAnsi="Times New Roman"/>
          <w:sz w:val="28"/>
          <w:szCs w:val="28"/>
        </w:rPr>
        <w:softHyphen/>
        <w:t>действия), ускорения разрешения споров, сокращения числа дел, рассматриваемых по стандартному процессуальному регламенту.</w:t>
      </w:r>
    </w:p>
    <w:p w:rsidR="00B76313" w:rsidRPr="00F16787" w:rsidRDefault="00B76313" w:rsidP="00F16787">
      <w:pPr>
        <w:widowControl w:val="0"/>
        <w:shd w:val="clear" w:color="auto" w:fill="FFFFFF"/>
        <w:autoSpaceDE w:val="0"/>
        <w:autoSpaceDN w:val="0"/>
        <w:adjustRightInd w:val="0"/>
        <w:spacing w:after="0" w:line="360" w:lineRule="auto"/>
        <w:ind w:firstLine="284"/>
        <w:jc w:val="both"/>
        <w:rPr>
          <w:rFonts w:ascii="Times New Roman" w:hAnsi="Times New Roman"/>
          <w:sz w:val="28"/>
          <w:szCs w:val="28"/>
        </w:rPr>
      </w:pPr>
      <w:r w:rsidRPr="00F16787">
        <w:rPr>
          <w:rFonts w:ascii="Times New Roman" w:hAnsi="Times New Roman"/>
          <w:sz w:val="28"/>
          <w:szCs w:val="28"/>
        </w:rPr>
        <w:t>До дополнения ГПК РСФСР гл. 161 суды выносили лишь ре</w:t>
      </w:r>
      <w:r w:rsidRPr="00F16787">
        <w:rPr>
          <w:rFonts w:ascii="Times New Roman" w:hAnsi="Times New Roman"/>
          <w:sz w:val="28"/>
          <w:szCs w:val="28"/>
        </w:rPr>
        <w:softHyphen/>
        <w:t>шения одного вида, которыми заканчивалось судебное разбира</w:t>
      </w:r>
      <w:r w:rsidRPr="00F16787">
        <w:rPr>
          <w:rFonts w:ascii="Times New Roman" w:hAnsi="Times New Roman"/>
          <w:sz w:val="28"/>
          <w:szCs w:val="28"/>
        </w:rPr>
        <w:softHyphen/>
        <w:t>тельство. С октября 1995 г. суды получили полномочие прини</w:t>
      </w:r>
      <w:r w:rsidRPr="00F16787">
        <w:rPr>
          <w:rFonts w:ascii="Times New Roman" w:hAnsi="Times New Roman"/>
          <w:sz w:val="28"/>
          <w:szCs w:val="28"/>
        </w:rPr>
        <w:softHyphen/>
        <w:t>мать решения после так называемого заочного рассмотрения дел.</w:t>
      </w:r>
    </w:p>
    <w:p w:rsidR="00B76313" w:rsidRPr="00F16787" w:rsidRDefault="00B76313" w:rsidP="00F16787">
      <w:pPr>
        <w:widowControl w:val="0"/>
        <w:shd w:val="clear" w:color="auto" w:fill="FFFFFF"/>
        <w:autoSpaceDE w:val="0"/>
        <w:autoSpaceDN w:val="0"/>
        <w:adjustRightInd w:val="0"/>
        <w:spacing w:after="0" w:line="360" w:lineRule="auto"/>
        <w:ind w:firstLine="284"/>
        <w:jc w:val="both"/>
        <w:rPr>
          <w:rFonts w:ascii="Times New Roman" w:hAnsi="Times New Roman"/>
          <w:sz w:val="28"/>
          <w:szCs w:val="28"/>
        </w:rPr>
      </w:pPr>
      <w:r w:rsidRPr="00F16787">
        <w:rPr>
          <w:rFonts w:ascii="Times New Roman" w:hAnsi="Times New Roman"/>
          <w:sz w:val="28"/>
          <w:szCs w:val="28"/>
        </w:rPr>
        <w:t>Сложившееся заочное производство кратко можно определить как разбирательство и разрешение гражданского дела по упрощен</w:t>
      </w:r>
      <w:r w:rsidRPr="00F16787">
        <w:rPr>
          <w:rFonts w:ascii="Times New Roman" w:hAnsi="Times New Roman"/>
          <w:sz w:val="28"/>
          <w:szCs w:val="28"/>
        </w:rPr>
        <w:softHyphen/>
        <w:t>ному варианту процессуального регламента при согласии истца и в отсутствие ответчика, надлежащим образом извещенного о времени и месте судебного заседания, не сообщившего об уважи</w:t>
      </w:r>
      <w:r w:rsidRPr="00F16787">
        <w:rPr>
          <w:rFonts w:ascii="Times New Roman" w:hAnsi="Times New Roman"/>
          <w:sz w:val="28"/>
          <w:szCs w:val="28"/>
        </w:rPr>
        <w:softHyphen/>
        <w:t>тельных причинах неявки и не просившего о рассмотрении дела в его отсутствие.</w:t>
      </w:r>
    </w:p>
    <w:p w:rsidR="00B76313" w:rsidRPr="00F16787" w:rsidRDefault="00B76313" w:rsidP="00F16787">
      <w:pPr>
        <w:widowControl w:val="0"/>
        <w:shd w:val="clear" w:color="auto" w:fill="FFFFFF"/>
        <w:autoSpaceDE w:val="0"/>
        <w:autoSpaceDN w:val="0"/>
        <w:adjustRightInd w:val="0"/>
        <w:spacing w:after="0" w:line="360" w:lineRule="auto"/>
        <w:ind w:firstLine="284"/>
        <w:jc w:val="both"/>
        <w:rPr>
          <w:rFonts w:ascii="Times New Roman" w:hAnsi="Times New Roman"/>
          <w:sz w:val="28"/>
          <w:szCs w:val="28"/>
        </w:rPr>
      </w:pPr>
      <w:r w:rsidRPr="00F16787">
        <w:rPr>
          <w:rFonts w:ascii="Times New Roman" w:hAnsi="Times New Roman"/>
          <w:sz w:val="28"/>
          <w:szCs w:val="28"/>
        </w:rPr>
        <w:t>В литературе предложены различные определения конструкции заочного производства. Так, И.В. Уткина считает таковым «поря</w:t>
      </w:r>
      <w:r w:rsidRPr="00F16787">
        <w:rPr>
          <w:rFonts w:ascii="Times New Roman" w:hAnsi="Times New Roman"/>
          <w:sz w:val="28"/>
          <w:szCs w:val="28"/>
        </w:rPr>
        <w:softHyphen/>
        <w:t>док рассмотрения и разрешения конкретного гражданского дела в случае неявки ответчика, надлежащим образом извещенного о вре</w:t>
      </w:r>
      <w:r w:rsidRPr="00F16787">
        <w:rPr>
          <w:rFonts w:ascii="Times New Roman" w:hAnsi="Times New Roman"/>
          <w:sz w:val="28"/>
          <w:szCs w:val="28"/>
        </w:rPr>
        <w:softHyphen/>
        <w:t>мени и месте судебного заседания, не сообщившего о причинах неявки и не просившего о рассмотрении дела в его отсутствие, если против этого не возражает истец, с вынесением решения, именуемого заочным»</w:t>
      </w:r>
      <w:r>
        <w:rPr>
          <w:rStyle w:val="a5"/>
          <w:sz w:val="28"/>
          <w:szCs w:val="28"/>
        </w:rPr>
        <w:footnoteReference w:id="5"/>
      </w:r>
      <w:r w:rsidRPr="00F16787">
        <w:rPr>
          <w:rFonts w:ascii="Times New Roman" w:hAnsi="Times New Roman"/>
          <w:sz w:val="28"/>
          <w:szCs w:val="28"/>
        </w:rPr>
        <w:t>. Другой пример: «...заочное производство — это установленный законом порядок проведения судебного заседа</w:t>
      </w:r>
      <w:r w:rsidRPr="00F16787">
        <w:rPr>
          <w:rFonts w:ascii="Times New Roman" w:hAnsi="Times New Roman"/>
          <w:sz w:val="28"/>
          <w:szCs w:val="28"/>
        </w:rPr>
        <w:softHyphen/>
        <w:t>ния и вынесение решения по иску в отсутствие ответчика»</w:t>
      </w:r>
      <w:r>
        <w:rPr>
          <w:rStyle w:val="a5"/>
          <w:sz w:val="28"/>
          <w:szCs w:val="28"/>
        </w:rPr>
        <w:footnoteReference w:id="6"/>
      </w:r>
      <w:r w:rsidRPr="00F16787">
        <w:rPr>
          <w:rFonts w:ascii="Times New Roman" w:hAnsi="Times New Roman"/>
          <w:sz w:val="28"/>
          <w:szCs w:val="28"/>
        </w:rPr>
        <w:t>.</w:t>
      </w:r>
    </w:p>
    <w:p w:rsidR="00B76313" w:rsidRDefault="00B76313" w:rsidP="00F16787">
      <w:pPr>
        <w:widowControl w:val="0"/>
        <w:shd w:val="clear" w:color="auto" w:fill="FFFFFF"/>
        <w:autoSpaceDE w:val="0"/>
        <w:autoSpaceDN w:val="0"/>
        <w:adjustRightInd w:val="0"/>
        <w:spacing w:after="0" w:line="360" w:lineRule="auto"/>
        <w:ind w:firstLine="284"/>
        <w:jc w:val="both"/>
        <w:rPr>
          <w:rFonts w:ascii="Times New Roman" w:hAnsi="Times New Roman"/>
          <w:b/>
          <w:bCs/>
          <w:sz w:val="28"/>
          <w:szCs w:val="28"/>
        </w:rPr>
      </w:pPr>
    </w:p>
    <w:p w:rsidR="00B76313" w:rsidRPr="00F16787" w:rsidRDefault="00B76313" w:rsidP="00F16787">
      <w:pPr>
        <w:widowControl w:val="0"/>
        <w:shd w:val="clear" w:color="auto" w:fill="FFFFFF"/>
        <w:autoSpaceDE w:val="0"/>
        <w:autoSpaceDN w:val="0"/>
        <w:adjustRightInd w:val="0"/>
        <w:spacing w:after="0" w:line="360" w:lineRule="auto"/>
        <w:ind w:firstLine="284"/>
        <w:jc w:val="both"/>
        <w:rPr>
          <w:rFonts w:ascii="Times New Roman" w:hAnsi="Times New Roman"/>
          <w:b/>
          <w:bCs/>
          <w:sz w:val="28"/>
          <w:szCs w:val="28"/>
        </w:rPr>
      </w:pPr>
      <w:r w:rsidRPr="00F16787">
        <w:rPr>
          <w:rFonts w:ascii="Times New Roman" w:hAnsi="Times New Roman"/>
          <w:b/>
          <w:bCs/>
          <w:sz w:val="28"/>
          <w:szCs w:val="28"/>
        </w:rPr>
        <w:t>Условия и порядок заочного производства</w:t>
      </w:r>
    </w:p>
    <w:p w:rsidR="00B76313" w:rsidRPr="00F16787" w:rsidRDefault="00B76313" w:rsidP="00F16787">
      <w:pPr>
        <w:widowControl w:val="0"/>
        <w:shd w:val="clear" w:color="auto" w:fill="FFFFFF"/>
        <w:autoSpaceDE w:val="0"/>
        <w:autoSpaceDN w:val="0"/>
        <w:adjustRightInd w:val="0"/>
        <w:spacing w:after="0" w:line="360" w:lineRule="auto"/>
        <w:ind w:firstLine="284"/>
        <w:jc w:val="both"/>
        <w:rPr>
          <w:rFonts w:ascii="Times New Roman" w:hAnsi="Times New Roman"/>
          <w:sz w:val="28"/>
          <w:szCs w:val="28"/>
        </w:rPr>
      </w:pPr>
      <w:r w:rsidRPr="00F16787">
        <w:rPr>
          <w:rFonts w:ascii="Times New Roman" w:hAnsi="Times New Roman"/>
          <w:sz w:val="28"/>
          <w:szCs w:val="28"/>
        </w:rPr>
        <w:t>Для возникновения заочного производства и его завершения заочным решением необходимо наличие определенных условий. Так, ответчик должен быть формально уведомлен о времени и месте судебного заседания и в деле есть об этом достоверные све</w:t>
      </w:r>
      <w:r w:rsidRPr="00F16787">
        <w:rPr>
          <w:rFonts w:ascii="Times New Roman" w:hAnsi="Times New Roman"/>
          <w:sz w:val="28"/>
          <w:szCs w:val="28"/>
        </w:rPr>
        <w:softHyphen/>
        <w:t>дения. Здесь действуют общие правила гл. 10 ГПК РФ. В интере</w:t>
      </w:r>
      <w:r w:rsidRPr="00F16787">
        <w:rPr>
          <w:rFonts w:ascii="Times New Roman" w:hAnsi="Times New Roman"/>
          <w:sz w:val="28"/>
          <w:szCs w:val="28"/>
        </w:rPr>
        <w:softHyphen/>
        <w:t>сах лица, предпочитающего скорейшее окончание процесса, предпринять все возможное для извещения ответчика.</w:t>
      </w:r>
    </w:p>
    <w:p w:rsidR="00B76313" w:rsidRPr="00F16787" w:rsidRDefault="00B76313" w:rsidP="00F16787">
      <w:pPr>
        <w:widowControl w:val="0"/>
        <w:shd w:val="clear" w:color="auto" w:fill="FFFFFF"/>
        <w:autoSpaceDE w:val="0"/>
        <w:autoSpaceDN w:val="0"/>
        <w:adjustRightInd w:val="0"/>
        <w:spacing w:after="0" w:line="360" w:lineRule="auto"/>
        <w:ind w:firstLine="284"/>
        <w:jc w:val="both"/>
        <w:rPr>
          <w:rFonts w:ascii="Times New Roman" w:hAnsi="Times New Roman"/>
          <w:sz w:val="28"/>
          <w:szCs w:val="28"/>
        </w:rPr>
      </w:pPr>
      <w:r w:rsidRPr="00F16787">
        <w:rPr>
          <w:rFonts w:ascii="Times New Roman" w:hAnsi="Times New Roman"/>
          <w:sz w:val="28"/>
          <w:szCs w:val="28"/>
        </w:rPr>
        <w:t>Однако ответчик может отсутствовать на заседании по различ</w:t>
      </w:r>
      <w:r w:rsidRPr="00F16787">
        <w:rPr>
          <w:rFonts w:ascii="Times New Roman" w:hAnsi="Times New Roman"/>
          <w:sz w:val="28"/>
          <w:szCs w:val="28"/>
        </w:rPr>
        <w:softHyphen/>
        <w:t>ным обстоятельствам: неявка вызвана уважительными причинами, о которых суд извещен; ответчик просил рассмотреть дело в его отсутствие; стороны, не ходатайствовавшие о разбирательстве дела без них, не явились без уважительных причин по вторичному вы</w:t>
      </w:r>
      <w:r w:rsidRPr="00F16787">
        <w:rPr>
          <w:rFonts w:ascii="Times New Roman" w:hAnsi="Times New Roman"/>
          <w:sz w:val="28"/>
          <w:szCs w:val="28"/>
        </w:rPr>
        <w:softHyphen/>
        <w:t>зову; ответчик не пришел, но присутствует его представитель. В перечисленных случаях нельзя выносить заочное решение.</w:t>
      </w:r>
    </w:p>
    <w:p w:rsidR="00B76313" w:rsidRPr="00F16787" w:rsidRDefault="00B76313" w:rsidP="00F16787">
      <w:pPr>
        <w:widowControl w:val="0"/>
        <w:shd w:val="clear" w:color="auto" w:fill="FFFFFF"/>
        <w:autoSpaceDE w:val="0"/>
        <w:autoSpaceDN w:val="0"/>
        <w:adjustRightInd w:val="0"/>
        <w:spacing w:after="0" w:line="360" w:lineRule="auto"/>
        <w:ind w:firstLine="284"/>
        <w:jc w:val="both"/>
        <w:rPr>
          <w:rFonts w:ascii="Times New Roman" w:hAnsi="Times New Roman"/>
          <w:sz w:val="28"/>
          <w:szCs w:val="28"/>
        </w:rPr>
      </w:pPr>
      <w:r w:rsidRPr="00F16787">
        <w:rPr>
          <w:rFonts w:ascii="Times New Roman" w:hAnsi="Times New Roman"/>
          <w:sz w:val="28"/>
          <w:szCs w:val="28"/>
        </w:rPr>
        <w:t>По действующему законодательству существенным моментом является согласие истца на заочное производство по делу. Как свидетельствует практика, такое согласие имеет место, когда истец субъективно уверен в правильности своей позиции, подтверждае</w:t>
      </w:r>
      <w:r w:rsidRPr="00F16787">
        <w:rPr>
          <w:rFonts w:ascii="Times New Roman" w:hAnsi="Times New Roman"/>
          <w:sz w:val="28"/>
          <w:szCs w:val="28"/>
        </w:rPr>
        <w:softHyphen/>
        <w:t>мой весомыми фактами, доказательствами, юридическими аргу</w:t>
      </w:r>
      <w:r w:rsidRPr="00F16787">
        <w:rPr>
          <w:rFonts w:ascii="Times New Roman" w:hAnsi="Times New Roman"/>
          <w:sz w:val="28"/>
          <w:szCs w:val="28"/>
        </w:rPr>
        <w:softHyphen/>
        <w:t>ментами, желает быстрее получить окончательное решение суда по заявленному требованию и, что не менее важно, обоснованно не ожидает ходатайства ответчика о пересмотре заочного решения со ссылками на серьезные аргументы защиты против иска в слу</w:t>
      </w:r>
      <w:r w:rsidRPr="00F16787">
        <w:rPr>
          <w:rFonts w:ascii="Times New Roman" w:hAnsi="Times New Roman"/>
          <w:sz w:val="28"/>
          <w:szCs w:val="28"/>
        </w:rPr>
        <w:softHyphen/>
        <w:t xml:space="preserve">чае его удовлетворения, а также уважительность мотивов неявки на заседание </w:t>
      </w:r>
      <w:r>
        <w:rPr>
          <w:rStyle w:val="a5"/>
          <w:sz w:val="28"/>
          <w:szCs w:val="28"/>
        </w:rPr>
        <w:footnoteReference w:id="7"/>
      </w:r>
      <w:r w:rsidRPr="00F16787">
        <w:rPr>
          <w:rFonts w:ascii="Times New Roman" w:hAnsi="Times New Roman"/>
          <w:sz w:val="28"/>
          <w:szCs w:val="28"/>
        </w:rPr>
        <w:t>.</w:t>
      </w:r>
    </w:p>
    <w:p w:rsidR="00B76313" w:rsidRPr="00F16787" w:rsidRDefault="00B76313" w:rsidP="00F16787">
      <w:pPr>
        <w:widowControl w:val="0"/>
        <w:shd w:val="clear" w:color="auto" w:fill="FFFFFF"/>
        <w:autoSpaceDE w:val="0"/>
        <w:autoSpaceDN w:val="0"/>
        <w:adjustRightInd w:val="0"/>
        <w:spacing w:after="0" w:line="360" w:lineRule="auto"/>
        <w:ind w:firstLine="284"/>
        <w:jc w:val="both"/>
        <w:rPr>
          <w:rFonts w:ascii="Times New Roman" w:hAnsi="Times New Roman"/>
          <w:sz w:val="28"/>
          <w:szCs w:val="28"/>
        </w:rPr>
      </w:pPr>
      <w:r w:rsidRPr="00F16787">
        <w:rPr>
          <w:rFonts w:ascii="Times New Roman" w:hAnsi="Times New Roman"/>
          <w:sz w:val="28"/>
          <w:szCs w:val="28"/>
        </w:rPr>
        <w:t>Статья 233 ГПК РФ предусматривает условия, при которых возможно вынесение заочного решения. В числе таких условий: 1) неявка ответчика; 2) надлежащее его извещение о времени и месте судебного заседания; 3) согласие истца на рассмотрение дела в порядке заочного производства; 4) отсутствие уважительных причин неявки; 5) отсутствие просьбы ответчика о рассмотрении дела в его отсутствие.</w:t>
      </w:r>
    </w:p>
    <w:p w:rsidR="00B76313" w:rsidRPr="00F16787" w:rsidRDefault="00B76313" w:rsidP="00F16787">
      <w:pPr>
        <w:widowControl w:val="0"/>
        <w:shd w:val="clear" w:color="auto" w:fill="FFFFFF"/>
        <w:autoSpaceDE w:val="0"/>
        <w:autoSpaceDN w:val="0"/>
        <w:adjustRightInd w:val="0"/>
        <w:spacing w:after="0" w:line="360" w:lineRule="auto"/>
        <w:ind w:firstLine="284"/>
        <w:jc w:val="both"/>
        <w:rPr>
          <w:rFonts w:ascii="Times New Roman" w:hAnsi="Times New Roman"/>
          <w:sz w:val="28"/>
          <w:szCs w:val="28"/>
        </w:rPr>
      </w:pPr>
      <w:r w:rsidRPr="00F16787">
        <w:rPr>
          <w:rFonts w:ascii="Times New Roman" w:hAnsi="Times New Roman"/>
          <w:sz w:val="28"/>
          <w:szCs w:val="28"/>
        </w:rPr>
        <w:t>Если истец не согласен на рассмотрение дела в порядке заоч</w:t>
      </w:r>
      <w:r w:rsidRPr="00F16787">
        <w:rPr>
          <w:rFonts w:ascii="Times New Roman" w:hAnsi="Times New Roman"/>
          <w:sz w:val="28"/>
          <w:szCs w:val="28"/>
        </w:rPr>
        <w:softHyphen/>
        <w:t>ного производства, суд откладывает разбирательство и направляет неявившемуся ответчику извещение о времени и месте нового су</w:t>
      </w:r>
      <w:r w:rsidRPr="00F16787">
        <w:rPr>
          <w:rFonts w:ascii="Times New Roman" w:hAnsi="Times New Roman"/>
          <w:sz w:val="28"/>
          <w:szCs w:val="28"/>
        </w:rPr>
        <w:softHyphen/>
        <w:t>дебного заседания</w:t>
      </w:r>
      <w:r>
        <w:rPr>
          <w:rStyle w:val="a5"/>
          <w:sz w:val="28"/>
          <w:szCs w:val="28"/>
        </w:rPr>
        <w:footnoteReference w:id="8"/>
      </w:r>
      <w:r w:rsidRPr="00F16787">
        <w:rPr>
          <w:rFonts w:ascii="Times New Roman" w:hAnsi="Times New Roman"/>
          <w:sz w:val="28"/>
          <w:szCs w:val="28"/>
        </w:rPr>
        <w:t>. Истец может возражать против вынесения заочного решения, причем достаточно даже немотивированного несогласия. Это вытекает из принципа диспо-зитивности и не подлежит судебному вмешательству и контролю.</w:t>
      </w:r>
    </w:p>
    <w:p w:rsidR="00B76313" w:rsidRPr="00F16787" w:rsidRDefault="00B76313" w:rsidP="00F16787">
      <w:pPr>
        <w:widowControl w:val="0"/>
        <w:shd w:val="clear" w:color="auto" w:fill="FFFFFF"/>
        <w:autoSpaceDE w:val="0"/>
        <w:autoSpaceDN w:val="0"/>
        <w:adjustRightInd w:val="0"/>
        <w:spacing w:after="0" w:line="360" w:lineRule="auto"/>
        <w:ind w:firstLine="284"/>
        <w:jc w:val="both"/>
        <w:rPr>
          <w:rFonts w:ascii="Times New Roman" w:hAnsi="Times New Roman"/>
          <w:sz w:val="28"/>
          <w:szCs w:val="28"/>
        </w:rPr>
      </w:pPr>
      <w:r w:rsidRPr="00F16787">
        <w:rPr>
          <w:rFonts w:ascii="Times New Roman" w:hAnsi="Times New Roman"/>
          <w:sz w:val="28"/>
          <w:szCs w:val="28"/>
        </w:rPr>
        <w:t>В каждом процессе суд согласно ст. 165 ГПК РФ и при отсут</w:t>
      </w:r>
      <w:r w:rsidRPr="00F16787">
        <w:rPr>
          <w:rFonts w:ascii="Times New Roman" w:hAnsi="Times New Roman"/>
          <w:sz w:val="28"/>
          <w:szCs w:val="28"/>
        </w:rPr>
        <w:softHyphen/>
        <w:t>ствии на заседании ответчика должен наряду с другими правами и обязанностями разъяснить истцу, что такое заочное решение и какими могут быть правовые результаты его вынесения. Наряду с указанием на более оперативную защиту, обязательным элемен</w:t>
      </w:r>
      <w:r w:rsidRPr="00F16787">
        <w:rPr>
          <w:rFonts w:ascii="Times New Roman" w:hAnsi="Times New Roman"/>
          <w:sz w:val="28"/>
          <w:szCs w:val="28"/>
        </w:rPr>
        <w:softHyphen/>
        <w:t>том разъяснения следует считать предупреждение о возможных способах пересмотра этого решения.</w:t>
      </w:r>
    </w:p>
    <w:p w:rsidR="00B76313" w:rsidRPr="00F16787" w:rsidRDefault="00B76313" w:rsidP="00F16787">
      <w:pPr>
        <w:widowControl w:val="0"/>
        <w:shd w:val="clear" w:color="auto" w:fill="FFFFFF"/>
        <w:autoSpaceDE w:val="0"/>
        <w:autoSpaceDN w:val="0"/>
        <w:adjustRightInd w:val="0"/>
        <w:spacing w:after="0" w:line="360" w:lineRule="auto"/>
        <w:ind w:firstLine="284"/>
        <w:jc w:val="both"/>
        <w:rPr>
          <w:rFonts w:ascii="Times New Roman" w:hAnsi="Times New Roman"/>
          <w:sz w:val="28"/>
          <w:szCs w:val="28"/>
        </w:rPr>
      </w:pPr>
      <w:r w:rsidRPr="00F16787">
        <w:rPr>
          <w:rFonts w:ascii="Times New Roman" w:hAnsi="Times New Roman"/>
          <w:sz w:val="28"/>
          <w:szCs w:val="28"/>
        </w:rPr>
        <w:t>Если ответчик был извещен, об этом имеются сведения в деле, но он не явился без объяснения причин, или суд признал их не</w:t>
      </w:r>
      <w:r w:rsidRPr="00F16787">
        <w:rPr>
          <w:rFonts w:ascii="Times New Roman" w:hAnsi="Times New Roman"/>
          <w:sz w:val="28"/>
          <w:szCs w:val="28"/>
        </w:rPr>
        <w:softHyphen/>
        <w:t>уважительными, и истец согласен на заочное производство, суд выносит определение о заочном рассмотрении дела. Практика неоднородна, а именно, одни суды составляют такие определения в виде отдельного документа, другие включают его в протокол за</w:t>
      </w:r>
      <w:r w:rsidRPr="00F16787">
        <w:rPr>
          <w:rFonts w:ascii="Times New Roman" w:hAnsi="Times New Roman"/>
          <w:sz w:val="28"/>
          <w:szCs w:val="28"/>
        </w:rPr>
        <w:softHyphen/>
        <w:t>седания.</w:t>
      </w:r>
    </w:p>
    <w:p w:rsidR="00B76313" w:rsidRPr="00F16787" w:rsidRDefault="00B76313" w:rsidP="00F16787">
      <w:pPr>
        <w:widowControl w:val="0"/>
        <w:shd w:val="clear" w:color="auto" w:fill="FFFFFF"/>
        <w:autoSpaceDE w:val="0"/>
        <w:autoSpaceDN w:val="0"/>
        <w:adjustRightInd w:val="0"/>
        <w:spacing w:after="0" w:line="360" w:lineRule="auto"/>
        <w:ind w:firstLine="284"/>
        <w:jc w:val="both"/>
        <w:rPr>
          <w:rFonts w:ascii="Times New Roman" w:hAnsi="Times New Roman"/>
          <w:sz w:val="28"/>
          <w:szCs w:val="28"/>
        </w:rPr>
      </w:pPr>
      <w:r w:rsidRPr="00F16787">
        <w:rPr>
          <w:rFonts w:ascii="Times New Roman" w:hAnsi="Times New Roman"/>
          <w:sz w:val="28"/>
          <w:szCs w:val="28"/>
        </w:rPr>
        <w:t>Согласно ст. 40 ГПК РФ иск может быть предъявлен совместно несколькими истцами или к нескольким ответчикам, т.е. возникает процессуальное соучастие. Часть 2 ст. 233 ГПК РФ предусматрива</w:t>
      </w:r>
      <w:r w:rsidRPr="00F16787">
        <w:rPr>
          <w:rFonts w:ascii="Times New Roman" w:hAnsi="Times New Roman"/>
          <w:sz w:val="28"/>
          <w:szCs w:val="28"/>
        </w:rPr>
        <w:softHyphen/>
        <w:t>ет вынесение заочного решения лишь при соучастии на ответной стороне. Оно допустимо при неявке в судебное заседание всех от</w:t>
      </w:r>
      <w:r w:rsidRPr="00F16787">
        <w:rPr>
          <w:rFonts w:ascii="Times New Roman" w:hAnsi="Times New Roman"/>
          <w:sz w:val="28"/>
          <w:szCs w:val="28"/>
        </w:rPr>
        <w:softHyphen/>
        <w:t>ветчиков.</w:t>
      </w:r>
    </w:p>
    <w:p w:rsidR="00B76313" w:rsidRPr="00F16787" w:rsidRDefault="00B76313" w:rsidP="00F16787">
      <w:pPr>
        <w:widowControl w:val="0"/>
        <w:shd w:val="clear" w:color="auto" w:fill="FFFFFF"/>
        <w:autoSpaceDE w:val="0"/>
        <w:autoSpaceDN w:val="0"/>
        <w:adjustRightInd w:val="0"/>
        <w:spacing w:after="0" w:line="360" w:lineRule="auto"/>
        <w:ind w:firstLine="284"/>
        <w:jc w:val="both"/>
        <w:rPr>
          <w:rFonts w:ascii="Times New Roman" w:hAnsi="Times New Roman"/>
          <w:sz w:val="28"/>
          <w:szCs w:val="28"/>
        </w:rPr>
      </w:pPr>
      <w:r w:rsidRPr="00F16787">
        <w:rPr>
          <w:rFonts w:ascii="Times New Roman" w:hAnsi="Times New Roman"/>
          <w:sz w:val="28"/>
          <w:szCs w:val="28"/>
        </w:rPr>
        <w:t>Возможность заочного производства при неявке истца или не</w:t>
      </w:r>
      <w:r w:rsidRPr="00F16787">
        <w:rPr>
          <w:rFonts w:ascii="Times New Roman" w:hAnsi="Times New Roman"/>
          <w:sz w:val="28"/>
          <w:szCs w:val="28"/>
        </w:rPr>
        <w:softHyphen/>
        <w:t>которых из числа истцов при активном соучастии действующим российским законодательством не предусмотрена.</w:t>
      </w:r>
    </w:p>
    <w:p w:rsidR="00B76313" w:rsidRPr="00F16787" w:rsidRDefault="00B76313" w:rsidP="00F16787">
      <w:pPr>
        <w:widowControl w:val="0"/>
        <w:shd w:val="clear" w:color="auto" w:fill="FFFFFF"/>
        <w:autoSpaceDE w:val="0"/>
        <w:autoSpaceDN w:val="0"/>
        <w:adjustRightInd w:val="0"/>
        <w:spacing w:after="0" w:line="360" w:lineRule="auto"/>
        <w:ind w:firstLine="284"/>
        <w:jc w:val="both"/>
        <w:rPr>
          <w:rFonts w:ascii="Times New Roman" w:hAnsi="Times New Roman"/>
          <w:sz w:val="28"/>
          <w:szCs w:val="28"/>
        </w:rPr>
      </w:pPr>
      <w:r w:rsidRPr="00F16787">
        <w:rPr>
          <w:rFonts w:ascii="Times New Roman" w:hAnsi="Times New Roman"/>
          <w:sz w:val="28"/>
          <w:szCs w:val="28"/>
        </w:rPr>
        <w:t>Для заочного производства, известного английскому граждан</w:t>
      </w:r>
      <w:r w:rsidRPr="00F16787">
        <w:rPr>
          <w:rFonts w:ascii="Times New Roman" w:hAnsi="Times New Roman"/>
          <w:sz w:val="28"/>
          <w:szCs w:val="28"/>
        </w:rPr>
        <w:softHyphen/>
        <w:t>скому процессу, характерно, что заочное решение в большинстве случаев выносит помощник судьи без формального судебного за</w:t>
      </w:r>
      <w:r w:rsidRPr="00F16787">
        <w:rPr>
          <w:rFonts w:ascii="Times New Roman" w:hAnsi="Times New Roman"/>
          <w:sz w:val="28"/>
          <w:szCs w:val="28"/>
        </w:rPr>
        <w:softHyphen/>
        <w:t>седания, если ответчик в установленные сроки не зарегистриро</w:t>
      </w:r>
      <w:r w:rsidRPr="00F16787">
        <w:rPr>
          <w:rFonts w:ascii="Times New Roman" w:hAnsi="Times New Roman"/>
          <w:sz w:val="28"/>
          <w:szCs w:val="28"/>
        </w:rPr>
        <w:softHyphen/>
        <w:t>вал подтверждения вручения ему исковых материалов или пись</w:t>
      </w:r>
      <w:r w:rsidRPr="00F16787">
        <w:rPr>
          <w:rFonts w:ascii="Times New Roman" w:hAnsi="Times New Roman"/>
          <w:sz w:val="28"/>
          <w:szCs w:val="28"/>
        </w:rPr>
        <w:softHyphen/>
        <w:t>менного отзыва по существу исковых требований (ч. 12 и 13 Пра</w:t>
      </w:r>
      <w:r w:rsidRPr="00F16787">
        <w:rPr>
          <w:rFonts w:ascii="Times New Roman" w:hAnsi="Times New Roman"/>
          <w:sz w:val="28"/>
          <w:szCs w:val="28"/>
        </w:rPr>
        <w:softHyphen/>
        <w:t>вил гражданского судопроизводства 1998 г.).</w:t>
      </w:r>
    </w:p>
    <w:p w:rsidR="00B76313" w:rsidRPr="00F16787" w:rsidRDefault="00B76313" w:rsidP="00F16787">
      <w:pPr>
        <w:widowControl w:val="0"/>
        <w:shd w:val="clear" w:color="auto" w:fill="FFFFFF"/>
        <w:autoSpaceDE w:val="0"/>
        <w:autoSpaceDN w:val="0"/>
        <w:adjustRightInd w:val="0"/>
        <w:spacing w:after="0" w:line="360" w:lineRule="auto"/>
        <w:ind w:firstLine="284"/>
        <w:jc w:val="both"/>
        <w:rPr>
          <w:rFonts w:ascii="Times New Roman" w:hAnsi="Times New Roman"/>
          <w:sz w:val="28"/>
          <w:szCs w:val="28"/>
        </w:rPr>
      </w:pPr>
      <w:r w:rsidRPr="00F16787">
        <w:rPr>
          <w:rFonts w:ascii="Times New Roman" w:hAnsi="Times New Roman"/>
          <w:sz w:val="28"/>
          <w:szCs w:val="28"/>
        </w:rPr>
        <w:t>Порядок вынесения заочного решения в российском процессе отличается от английской модели. Так, согласно ст. 234 ГПК РФ в заочном производстве суд проводит судебное заседание в общем порядке, исследует и оценивает доказательства, представленные заинтересованными субъектами при возникновении дела и в ходе его подготовки, учитывает их доводы и лишь затем на основе всех материалов принимает заочное решение. Начало состяза</w:t>
      </w:r>
      <w:r w:rsidRPr="00F16787">
        <w:rPr>
          <w:rFonts w:ascii="Times New Roman" w:hAnsi="Times New Roman"/>
          <w:sz w:val="28"/>
          <w:szCs w:val="28"/>
        </w:rPr>
        <w:softHyphen/>
        <w:t>тельности действует в полном объеме.</w:t>
      </w:r>
    </w:p>
    <w:p w:rsidR="00B76313" w:rsidRPr="00F16787" w:rsidRDefault="00B76313" w:rsidP="00F16787">
      <w:pPr>
        <w:widowControl w:val="0"/>
        <w:shd w:val="clear" w:color="auto" w:fill="FFFFFF"/>
        <w:autoSpaceDE w:val="0"/>
        <w:autoSpaceDN w:val="0"/>
        <w:adjustRightInd w:val="0"/>
        <w:spacing w:after="0" w:line="360" w:lineRule="auto"/>
        <w:ind w:firstLine="284"/>
        <w:jc w:val="both"/>
        <w:rPr>
          <w:rFonts w:ascii="Times New Roman" w:hAnsi="Times New Roman"/>
          <w:sz w:val="28"/>
          <w:szCs w:val="28"/>
        </w:rPr>
      </w:pPr>
      <w:r w:rsidRPr="00F16787">
        <w:rPr>
          <w:rFonts w:ascii="Times New Roman" w:hAnsi="Times New Roman"/>
          <w:sz w:val="28"/>
          <w:szCs w:val="28"/>
        </w:rPr>
        <w:t>Истец вправе заявлять различные ходатайства, в том числе впервые ссылаться на новые обстоятельства и представлять новые доказательства непосредственно на стадии судебного разбиратель</w:t>
      </w:r>
      <w:r w:rsidRPr="00F16787">
        <w:rPr>
          <w:rFonts w:ascii="Times New Roman" w:hAnsi="Times New Roman"/>
          <w:sz w:val="28"/>
          <w:szCs w:val="28"/>
        </w:rPr>
        <w:softHyphen/>
        <w:t>ства. Суд также может предложить истцу сообщить дополнитель</w:t>
      </w:r>
      <w:r w:rsidRPr="00F16787">
        <w:rPr>
          <w:rFonts w:ascii="Times New Roman" w:hAnsi="Times New Roman"/>
          <w:sz w:val="28"/>
          <w:szCs w:val="28"/>
        </w:rPr>
        <w:softHyphen/>
        <w:t>ную информацию</w:t>
      </w:r>
      <w:r>
        <w:rPr>
          <w:rStyle w:val="a5"/>
          <w:sz w:val="28"/>
          <w:szCs w:val="28"/>
        </w:rPr>
        <w:footnoteReference w:id="9"/>
      </w:r>
      <w:r w:rsidRPr="00F16787">
        <w:rPr>
          <w:rFonts w:ascii="Times New Roman" w:hAnsi="Times New Roman"/>
          <w:sz w:val="28"/>
          <w:szCs w:val="28"/>
        </w:rPr>
        <w:t>. Но если такие материалы способны существенно повлиять на конечный результат процес</w:t>
      </w:r>
      <w:r w:rsidRPr="00F16787">
        <w:rPr>
          <w:rFonts w:ascii="Times New Roman" w:hAnsi="Times New Roman"/>
          <w:sz w:val="28"/>
          <w:szCs w:val="28"/>
        </w:rPr>
        <w:softHyphen/>
        <w:t>са, а ответчику о них ранее ничего не сообщалось, суду очевидно необходимо поставить вопрос о том, не следует ли отложить раз</w:t>
      </w:r>
      <w:r w:rsidRPr="00F16787">
        <w:rPr>
          <w:rFonts w:ascii="Times New Roman" w:hAnsi="Times New Roman"/>
          <w:sz w:val="28"/>
          <w:szCs w:val="28"/>
        </w:rPr>
        <w:softHyphen/>
        <w:t>бирательство дела и информировать ответчика о неизвестных ему действиях истца. После перерыва рассмотрение спора может быть продолжено по общим правилам ГПК. Не исключено, что новое судебное заседание будет обычным, например, при явке ответчи</w:t>
      </w:r>
      <w:r w:rsidRPr="00F16787">
        <w:rPr>
          <w:rFonts w:ascii="Times New Roman" w:hAnsi="Times New Roman"/>
          <w:sz w:val="28"/>
          <w:szCs w:val="28"/>
        </w:rPr>
        <w:softHyphen/>
        <w:t>ка или при несогласии истца на заочное производство.</w:t>
      </w:r>
    </w:p>
    <w:p w:rsidR="00B76313" w:rsidRPr="00F16787" w:rsidRDefault="00B76313" w:rsidP="00F16787">
      <w:pPr>
        <w:widowControl w:val="0"/>
        <w:shd w:val="clear" w:color="auto" w:fill="FFFFFF"/>
        <w:autoSpaceDE w:val="0"/>
        <w:autoSpaceDN w:val="0"/>
        <w:adjustRightInd w:val="0"/>
        <w:spacing w:after="0" w:line="360" w:lineRule="auto"/>
        <w:ind w:firstLine="284"/>
        <w:jc w:val="both"/>
        <w:rPr>
          <w:rFonts w:ascii="Times New Roman" w:hAnsi="Times New Roman"/>
          <w:sz w:val="28"/>
          <w:szCs w:val="28"/>
        </w:rPr>
      </w:pPr>
      <w:r w:rsidRPr="00F16787">
        <w:rPr>
          <w:rFonts w:ascii="Times New Roman" w:hAnsi="Times New Roman"/>
          <w:sz w:val="28"/>
          <w:szCs w:val="28"/>
        </w:rPr>
        <w:t>Имеются и некоторые ограничения прав истца, связанные с принципом диспозитивности. Истец, согласившийся на заочное рассмотрение дела, не может без уведомления ответчика изме</w:t>
      </w:r>
      <w:r w:rsidRPr="00F16787">
        <w:rPr>
          <w:rFonts w:ascii="Times New Roman" w:hAnsi="Times New Roman"/>
          <w:sz w:val="28"/>
          <w:szCs w:val="28"/>
        </w:rPr>
        <w:softHyphen/>
        <w:t>нить предмет или основание иска, увеличить размер исковых тре</w:t>
      </w:r>
      <w:r w:rsidRPr="00F16787">
        <w:rPr>
          <w:rFonts w:ascii="Times New Roman" w:hAnsi="Times New Roman"/>
          <w:sz w:val="28"/>
          <w:szCs w:val="28"/>
        </w:rPr>
        <w:softHyphen/>
        <w:t>бований (ч. 4 ст. 233 ГПК РФ). Причины очевидны: подобного Рода изменения создали бы угрозу интересам ответчика, который осведомлен только о первоначально сформулированных элемен</w:t>
      </w:r>
      <w:r w:rsidRPr="00F16787">
        <w:rPr>
          <w:rFonts w:ascii="Times New Roman" w:hAnsi="Times New Roman"/>
          <w:sz w:val="28"/>
          <w:szCs w:val="28"/>
        </w:rPr>
        <w:softHyphen/>
        <w:t>тах требования и намерен именно по поводу этого требования не присутствовать на судебном заседании.</w:t>
      </w:r>
    </w:p>
    <w:p w:rsidR="00B76313" w:rsidRPr="00F16787" w:rsidRDefault="00B76313" w:rsidP="00F16787">
      <w:pPr>
        <w:widowControl w:val="0"/>
        <w:shd w:val="clear" w:color="auto" w:fill="FFFFFF"/>
        <w:autoSpaceDE w:val="0"/>
        <w:autoSpaceDN w:val="0"/>
        <w:adjustRightInd w:val="0"/>
        <w:spacing w:after="0" w:line="360" w:lineRule="auto"/>
        <w:ind w:firstLine="284"/>
        <w:jc w:val="both"/>
        <w:rPr>
          <w:rFonts w:ascii="Times New Roman" w:hAnsi="Times New Roman"/>
          <w:sz w:val="28"/>
          <w:szCs w:val="28"/>
        </w:rPr>
      </w:pPr>
      <w:r w:rsidRPr="00F16787">
        <w:rPr>
          <w:rFonts w:ascii="Times New Roman" w:hAnsi="Times New Roman"/>
          <w:sz w:val="28"/>
          <w:szCs w:val="28"/>
        </w:rPr>
        <w:t>Однако не исключена ситуация, когда истец, согласившийся на заочное производство, всех фактов основания требований не доказал, а равно в случаях, если ответчик хотя и отсутствует на судебном заседании, но еще при подготовке дела к разбиратель</w:t>
      </w:r>
      <w:r w:rsidRPr="00F16787">
        <w:rPr>
          <w:rFonts w:ascii="Times New Roman" w:hAnsi="Times New Roman"/>
          <w:sz w:val="28"/>
          <w:szCs w:val="28"/>
        </w:rPr>
        <w:softHyphen/>
        <w:t>ству представил веские аргументы в свою пользу</w:t>
      </w:r>
      <w:r>
        <w:rPr>
          <w:rStyle w:val="a5"/>
          <w:sz w:val="28"/>
          <w:szCs w:val="28"/>
        </w:rPr>
        <w:footnoteReference w:id="10"/>
      </w:r>
      <w:r w:rsidRPr="00F16787">
        <w:rPr>
          <w:rFonts w:ascii="Times New Roman" w:hAnsi="Times New Roman"/>
          <w:sz w:val="28"/>
          <w:szCs w:val="28"/>
        </w:rPr>
        <w:t>. Здесь суд, исходя из исследованных материалов, обя</w:t>
      </w:r>
      <w:r w:rsidRPr="00F16787">
        <w:rPr>
          <w:rFonts w:ascii="Times New Roman" w:hAnsi="Times New Roman"/>
          <w:sz w:val="28"/>
          <w:szCs w:val="28"/>
        </w:rPr>
        <w:softHyphen/>
        <w:t>зан отказать в иске и вынести заочное решение в пользу ответчи</w:t>
      </w:r>
      <w:r w:rsidRPr="00F16787">
        <w:rPr>
          <w:rFonts w:ascii="Times New Roman" w:hAnsi="Times New Roman"/>
          <w:sz w:val="28"/>
          <w:szCs w:val="28"/>
        </w:rPr>
        <w:softHyphen/>
        <w:t>ка. Отказ в иске может последовать и в результате применения судом норм материального права, т.е. определения юридических отношений сторон, не совпадающего с утверждениями истца</w:t>
      </w:r>
      <w:r>
        <w:rPr>
          <w:rStyle w:val="a5"/>
          <w:sz w:val="28"/>
          <w:szCs w:val="28"/>
        </w:rPr>
        <w:footnoteReference w:id="11"/>
      </w:r>
      <w:r w:rsidRPr="00F16787">
        <w:rPr>
          <w:rFonts w:ascii="Times New Roman" w:hAnsi="Times New Roman"/>
          <w:sz w:val="28"/>
          <w:szCs w:val="28"/>
        </w:rPr>
        <w:t>.</w:t>
      </w:r>
    </w:p>
    <w:p w:rsidR="00B76313" w:rsidRPr="00F16787" w:rsidRDefault="00B76313" w:rsidP="00F16787">
      <w:pPr>
        <w:widowControl w:val="0"/>
        <w:shd w:val="clear" w:color="auto" w:fill="FFFFFF"/>
        <w:autoSpaceDE w:val="0"/>
        <w:autoSpaceDN w:val="0"/>
        <w:adjustRightInd w:val="0"/>
        <w:spacing w:after="0" w:line="360" w:lineRule="auto"/>
        <w:ind w:left="705" w:hanging="705"/>
        <w:jc w:val="both"/>
        <w:rPr>
          <w:rFonts w:ascii="Times New Roman" w:hAnsi="Times New Roman"/>
          <w:b/>
          <w:bCs/>
          <w:sz w:val="28"/>
          <w:szCs w:val="28"/>
        </w:rPr>
      </w:pPr>
    </w:p>
    <w:p w:rsidR="00B76313" w:rsidRDefault="00B76313" w:rsidP="00F16787">
      <w:pPr>
        <w:widowControl w:val="0"/>
        <w:shd w:val="clear" w:color="auto" w:fill="FFFFFF"/>
        <w:autoSpaceDE w:val="0"/>
        <w:autoSpaceDN w:val="0"/>
        <w:adjustRightInd w:val="0"/>
        <w:spacing w:after="0" w:line="360" w:lineRule="auto"/>
        <w:ind w:firstLine="720"/>
        <w:jc w:val="both"/>
        <w:rPr>
          <w:rFonts w:ascii="Times New Roman" w:hAnsi="Times New Roman"/>
          <w:color w:val="FF0000"/>
          <w:sz w:val="28"/>
          <w:szCs w:val="28"/>
        </w:rPr>
      </w:pPr>
    </w:p>
    <w:p w:rsidR="00B76313" w:rsidRPr="00F16787" w:rsidRDefault="00B76313" w:rsidP="00F16787">
      <w:pPr>
        <w:widowControl w:val="0"/>
        <w:shd w:val="clear" w:color="auto" w:fill="FFFFFF"/>
        <w:autoSpaceDE w:val="0"/>
        <w:autoSpaceDN w:val="0"/>
        <w:adjustRightInd w:val="0"/>
        <w:spacing w:after="0" w:line="360" w:lineRule="auto"/>
        <w:ind w:firstLine="720"/>
        <w:jc w:val="both"/>
        <w:rPr>
          <w:rFonts w:ascii="Times New Roman" w:hAnsi="Times New Roman"/>
          <w:color w:val="FF0000"/>
          <w:sz w:val="28"/>
          <w:szCs w:val="28"/>
        </w:rPr>
      </w:pPr>
      <w:r w:rsidRPr="00F16787">
        <w:rPr>
          <w:rFonts w:ascii="Times New Roman" w:hAnsi="Times New Roman"/>
          <w:color w:val="FF0000"/>
          <w:sz w:val="28"/>
          <w:szCs w:val="28"/>
        </w:rPr>
        <w:t>По иску Соколова к ОАО «Арго» о восстановлении на работе от имени ответчика в суде принимали участие юрисконсульт и адвокат. В раз</w:t>
      </w:r>
      <w:r w:rsidRPr="00F16787">
        <w:rPr>
          <w:rFonts w:ascii="Times New Roman" w:hAnsi="Times New Roman"/>
          <w:color w:val="FF0000"/>
          <w:sz w:val="28"/>
          <w:szCs w:val="28"/>
        </w:rPr>
        <w:softHyphen/>
        <w:t>бирательстве дела участвовал и директор ОАО «Арго».</w:t>
      </w:r>
    </w:p>
    <w:p w:rsidR="00B76313" w:rsidRPr="00F16787" w:rsidRDefault="00B76313" w:rsidP="00F16787">
      <w:pPr>
        <w:widowControl w:val="0"/>
        <w:shd w:val="clear" w:color="auto" w:fill="FFFFFF"/>
        <w:autoSpaceDE w:val="0"/>
        <w:autoSpaceDN w:val="0"/>
        <w:adjustRightInd w:val="0"/>
        <w:spacing w:after="0" w:line="360" w:lineRule="auto"/>
        <w:jc w:val="both"/>
        <w:rPr>
          <w:rFonts w:ascii="Times New Roman" w:hAnsi="Times New Roman"/>
          <w:color w:val="FF0000"/>
          <w:sz w:val="28"/>
          <w:szCs w:val="28"/>
        </w:rPr>
      </w:pPr>
      <w:r w:rsidRPr="00F16787">
        <w:rPr>
          <w:rFonts w:ascii="Times New Roman" w:hAnsi="Times New Roman"/>
          <w:color w:val="FF0000"/>
          <w:sz w:val="28"/>
          <w:szCs w:val="28"/>
        </w:rPr>
        <w:t>Возможно ли участие в деле двух представителей ответчика?</w:t>
      </w:r>
    </w:p>
    <w:p w:rsidR="00B76313" w:rsidRPr="00F16787" w:rsidRDefault="00B76313" w:rsidP="00F16787">
      <w:pPr>
        <w:widowControl w:val="0"/>
        <w:shd w:val="clear" w:color="auto" w:fill="FFFFFF"/>
        <w:autoSpaceDE w:val="0"/>
        <w:autoSpaceDN w:val="0"/>
        <w:adjustRightInd w:val="0"/>
        <w:spacing w:after="0" w:line="360" w:lineRule="auto"/>
        <w:jc w:val="both"/>
        <w:rPr>
          <w:rFonts w:ascii="Times New Roman" w:hAnsi="Times New Roman"/>
          <w:color w:val="FF0000"/>
          <w:sz w:val="28"/>
          <w:szCs w:val="28"/>
        </w:rPr>
      </w:pPr>
      <w:r w:rsidRPr="00F16787">
        <w:rPr>
          <w:rFonts w:ascii="Times New Roman" w:hAnsi="Times New Roman"/>
          <w:i/>
          <w:iCs/>
          <w:color w:val="FF0000"/>
          <w:sz w:val="28"/>
          <w:szCs w:val="28"/>
        </w:rPr>
        <w:t xml:space="preserve">Задание: </w:t>
      </w:r>
      <w:r w:rsidRPr="00F16787">
        <w:rPr>
          <w:rFonts w:ascii="Times New Roman" w:hAnsi="Times New Roman"/>
          <w:color w:val="FF0000"/>
          <w:sz w:val="28"/>
          <w:szCs w:val="28"/>
        </w:rPr>
        <w:t>оформите исковое заявление от имени Соколова.</w:t>
      </w:r>
    </w:p>
    <w:p w:rsidR="00B76313" w:rsidRDefault="00B76313" w:rsidP="00F16787">
      <w:pPr>
        <w:widowControl w:val="0"/>
        <w:shd w:val="clear" w:color="auto" w:fill="FFFFFF"/>
        <w:autoSpaceDE w:val="0"/>
        <w:autoSpaceDN w:val="0"/>
        <w:adjustRightInd w:val="0"/>
        <w:spacing w:after="0" w:line="360" w:lineRule="auto"/>
        <w:jc w:val="both"/>
        <w:rPr>
          <w:rFonts w:ascii="Times New Roman" w:hAnsi="Times New Roman"/>
          <w:color w:val="FF0000"/>
          <w:sz w:val="28"/>
          <w:szCs w:val="28"/>
        </w:rPr>
      </w:pPr>
      <w:r w:rsidRPr="00F16787">
        <w:rPr>
          <w:rFonts w:ascii="Times New Roman" w:hAnsi="Times New Roman"/>
          <w:i/>
          <w:iCs/>
          <w:color w:val="FF0000"/>
          <w:sz w:val="28"/>
          <w:szCs w:val="28"/>
        </w:rPr>
        <w:t xml:space="preserve">Методические рекомендации: </w:t>
      </w:r>
      <w:r w:rsidRPr="00F16787">
        <w:rPr>
          <w:rFonts w:ascii="Times New Roman" w:hAnsi="Times New Roman"/>
          <w:color w:val="FF0000"/>
          <w:sz w:val="28"/>
          <w:szCs w:val="28"/>
        </w:rPr>
        <w:t>при ответе на вопрос необходимо оз</w:t>
      </w:r>
      <w:r w:rsidRPr="00F16787">
        <w:rPr>
          <w:rFonts w:ascii="Times New Roman" w:hAnsi="Times New Roman"/>
          <w:color w:val="FF0000"/>
          <w:sz w:val="28"/>
          <w:szCs w:val="28"/>
        </w:rPr>
        <w:softHyphen/>
        <w:t>накомиться с положениями гл.5 ГПК РФ.</w:t>
      </w:r>
    </w:p>
    <w:p w:rsidR="00B76313" w:rsidRDefault="00B76313" w:rsidP="00F16787">
      <w:pPr>
        <w:widowControl w:val="0"/>
        <w:shd w:val="clear" w:color="auto" w:fill="FFFFFF"/>
        <w:autoSpaceDE w:val="0"/>
        <w:autoSpaceDN w:val="0"/>
        <w:adjustRightInd w:val="0"/>
        <w:spacing w:after="0" w:line="360" w:lineRule="auto"/>
        <w:jc w:val="both"/>
        <w:rPr>
          <w:rFonts w:ascii="Times New Roman" w:hAnsi="Times New Roman"/>
          <w:color w:val="FF0000"/>
          <w:sz w:val="28"/>
          <w:szCs w:val="28"/>
        </w:rPr>
      </w:pPr>
    </w:p>
    <w:p w:rsidR="00B76313" w:rsidRDefault="00B76313" w:rsidP="00F16787">
      <w:pPr>
        <w:widowControl w:val="0"/>
        <w:shd w:val="clear" w:color="auto" w:fill="FFFFFF"/>
        <w:autoSpaceDE w:val="0"/>
        <w:autoSpaceDN w:val="0"/>
        <w:adjustRightInd w:val="0"/>
        <w:spacing w:after="0" w:line="360" w:lineRule="auto"/>
        <w:jc w:val="both"/>
        <w:rPr>
          <w:rFonts w:ascii="Times New Roman" w:hAnsi="Times New Roman"/>
          <w:color w:val="FF0000"/>
          <w:sz w:val="28"/>
          <w:szCs w:val="28"/>
        </w:rPr>
      </w:pPr>
    </w:p>
    <w:p w:rsidR="00B76313" w:rsidRDefault="00B76313" w:rsidP="00F16787">
      <w:pPr>
        <w:widowControl w:val="0"/>
        <w:shd w:val="clear" w:color="auto" w:fill="FFFFFF"/>
        <w:autoSpaceDE w:val="0"/>
        <w:autoSpaceDN w:val="0"/>
        <w:adjustRightInd w:val="0"/>
        <w:spacing w:after="0" w:line="360" w:lineRule="auto"/>
        <w:jc w:val="both"/>
        <w:rPr>
          <w:rFonts w:ascii="Times New Roman" w:hAnsi="Times New Roman"/>
          <w:color w:val="FF0000"/>
          <w:sz w:val="28"/>
          <w:szCs w:val="28"/>
        </w:rPr>
      </w:pPr>
    </w:p>
    <w:p w:rsidR="00B76313" w:rsidRDefault="00B76313" w:rsidP="00F16787">
      <w:pPr>
        <w:widowControl w:val="0"/>
        <w:shd w:val="clear" w:color="auto" w:fill="FFFFFF"/>
        <w:autoSpaceDE w:val="0"/>
        <w:autoSpaceDN w:val="0"/>
        <w:adjustRightInd w:val="0"/>
        <w:spacing w:after="0" w:line="360" w:lineRule="auto"/>
        <w:jc w:val="both"/>
        <w:rPr>
          <w:rFonts w:ascii="Times New Roman" w:hAnsi="Times New Roman"/>
          <w:color w:val="FF0000"/>
          <w:sz w:val="28"/>
          <w:szCs w:val="28"/>
        </w:rPr>
      </w:pPr>
    </w:p>
    <w:tbl>
      <w:tblPr>
        <w:tblW w:w="4500" w:type="pct"/>
        <w:tblCellSpacing w:w="15" w:type="dxa"/>
        <w:tblCellMar>
          <w:top w:w="15" w:type="dxa"/>
          <w:left w:w="15" w:type="dxa"/>
          <w:bottom w:w="15" w:type="dxa"/>
          <w:right w:w="15" w:type="dxa"/>
        </w:tblCellMar>
        <w:tblLook w:val="00A0" w:firstRow="1" w:lastRow="0" w:firstColumn="1" w:lastColumn="0" w:noHBand="0" w:noVBand="0"/>
      </w:tblPr>
      <w:tblGrid>
        <w:gridCol w:w="8801"/>
      </w:tblGrid>
      <w:tr w:rsidR="00B76313" w:rsidRPr="00E8341A" w:rsidTr="00F17CA3">
        <w:trPr>
          <w:tblCellSpacing w:w="15" w:type="dxa"/>
        </w:trPr>
        <w:tc>
          <w:tcPr>
            <w:tcW w:w="0" w:type="auto"/>
            <w:shd w:val="clear" w:color="auto" w:fill="FFFFFF"/>
            <w:vAlign w:val="center"/>
          </w:tcPr>
          <w:p w:rsidR="00B76313" w:rsidRPr="003B4CA6" w:rsidRDefault="00B76313" w:rsidP="00F17CA3">
            <w:pPr>
              <w:spacing w:before="100" w:beforeAutospacing="1" w:after="100" w:afterAutospacing="1" w:line="240" w:lineRule="auto"/>
              <w:jc w:val="right"/>
              <w:rPr>
                <w:rFonts w:ascii="Times New Roman" w:hAnsi="Times New Roman"/>
                <w:sz w:val="24"/>
                <w:szCs w:val="24"/>
              </w:rPr>
            </w:pPr>
            <w:r w:rsidRPr="003B4CA6">
              <w:rPr>
                <w:rFonts w:ascii="Times New Roman" w:hAnsi="Times New Roman"/>
                <w:sz w:val="24"/>
                <w:szCs w:val="24"/>
              </w:rPr>
              <w:t xml:space="preserve">В </w:t>
            </w:r>
            <w:r w:rsidRPr="00F83FB8">
              <w:rPr>
                <w:rFonts w:ascii="Times New Roman" w:hAnsi="Times New Roman"/>
                <w:sz w:val="24"/>
                <w:szCs w:val="24"/>
              </w:rPr>
              <w:t xml:space="preserve">Октябрьский </w:t>
            </w:r>
            <w:r w:rsidRPr="003B4CA6">
              <w:rPr>
                <w:rFonts w:ascii="Times New Roman" w:hAnsi="Times New Roman"/>
                <w:sz w:val="24"/>
                <w:szCs w:val="24"/>
              </w:rPr>
              <w:t xml:space="preserve"> районный суд</w:t>
            </w:r>
            <w:r w:rsidRPr="00F83FB8">
              <w:rPr>
                <w:rFonts w:ascii="Times New Roman" w:hAnsi="Times New Roman"/>
                <w:sz w:val="24"/>
                <w:szCs w:val="24"/>
              </w:rPr>
              <w:t> </w:t>
            </w:r>
            <w:r w:rsidRPr="003B4CA6">
              <w:rPr>
                <w:rFonts w:ascii="Times New Roman" w:hAnsi="Times New Roman"/>
                <w:sz w:val="24"/>
                <w:szCs w:val="24"/>
              </w:rPr>
              <w:br/>
              <w:t xml:space="preserve">От Истца </w:t>
            </w:r>
            <w:r w:rsidRPr="00F83FB8">
              <w:rPr>
                <w:rFonts w:ascii="Times New Roman" w:hAnsi="Times New Roman"/>
                <w:sz w:val="24"/>
                <w:szCs w:val="24"/>
              </w:rPr>
              <w:t>–</w:t>
            </w:r>
            <w:r w:rsidRPr="003B4CA6">
              <w:rPr>
                <w:rFonts w:ascii="Times New Roman" w:hAnsi="Times New Roman"/>
                <w:sz w:val="24"/>
                <w:szCs w:val="24"/>
              </w:rPr>
              <w:t xml:space="preserve"> </w:t>
            </w:r>
            <w:r w:rsidRPr="00F83FB8">
              <w:rPr>
                <w:rFonts w:ascii="Times New Roman" w:hAnsi="Times New Roman"/>
                <w:sz w:val="24"/>
                <w:szCs w:val="24"/>
              </w:rPr>
              <w:t>Соколова Ивана Ивановича</w:t>
            </w:r>
            <w:r w:rsidRPr="003B4CA6">
              <w:rPr>
                <w:rFonts w:ascii="Times New Roman" w:hAnsi="Times New Roman"/>
                <w:sz w:val="24"/>
                <w:szCs w:val="24"/>
              </w:rPr>
              <w:t>,</w:t>
            </w:r>
            <w:r w:rsidRPr="003B4CA6">
              <w:rPr>
                <w:rFonts w:ascii="Times New Roman" w:hAnsi="Times New Roman"/>
                <w:sz w:val="24"/>
                <w:szCs w:val="24"/>
              </w:rPr>
              <w:br/>
              <w:t xml:space="preserve">проживающего по адресу: </w:t>
            </w:r>
            <w:r w:rsidRPr="00F83FB8">
              <w:rPr>
                <w:rFonts w:ascii="Times New Roman" w:hAnsi="Times New Roman"/>
                <w:sz w:val="24"/>
                <w:szCs w:val="24"/>
              </w:rPr>
              <w:t>пр. Кольский д. 143 корп. 3 кв. 26</w:t>
            </w:r>
            <w:r w:rsidRPr="003B4CA6">
              <w:rPr>
                <w:rFonts w:ascii="Times New Roman" w:hAnsi="Times New Roman"/>
                <w:sz w:val="24"/>
                <w:szCs w:val="24"/>
              </w:rPr>
              <w:br/>
              <w:t xml:space="preserve">Ответчик </w:t>
            </w:r>
            <w:r w:rsidRPr="00F83FB8">
              <w:rPr>
                <w:rFonts w:ascii="Times New Roman" w:hAnsi="Times New Roman"/>
                <w:sz w:val="24"/>
                <w:szCs w:val="24"/>
              </w:rPr>
              <w:t>–</w:t>
            </w:r>
            <w:r w:rsidRPr="003B4CA6">
              <w:rPr>
                <w:rFonts w:ascii="Times New Roman" w:hAnsi="Times New Roman"/>
                <w:sz w:val="24"/>
                <w:szCs w:val="24"/>
              </w:rPr>
              <w:t xml:space="preserve"> </w:t>
            </w:r>
            <w:r w:rsidRPr="00F83FB8">
              <w:rPr>
                <w:rFonts w:ascii="Times New Roman" w:hAnsi="Times New Roman"/>
                <w:sz w:val="24"/>
                <w:szCs w:val="24"/>
              </w:rPr>
              <w:t>ОАО «Арго»  </w:t>
            </w:r>
            <w:r w:rsidRPr="003B4CA6">
              <w:rPr>
                <w:rFonts w:ascii="Times New Roman" w:hAnsi="Times New Roman"/>
                <w:sz w:val="24"/>
                <w:szCs w:val="24"/>
              </w:rPr>
              <w:br/>
              <w:t xml:space="preserve">находящееся по адресу: </w:t>
            </w:r>
            <w:r w:rsidRPr="00F83FB8">
              <w:rPr>
                <w:rFonts w:ascii="Times New Roman" w:hAnsi="Times New Roman"/>
                <w:sz w:val="24"/>
                <w:szCs w:val="24"/>
              </w:rPr>
              <w:t>пр. Кольский д. 51 строение 3</w:t>
            </w:r>
          </w:p>
        </w:tc>
      </w:tr>
      <w:tr w:rsidR="00B76313" w:rsidRPr="00E8341A" w:rsidTr="00F17CA3">
        <w:trPr>
          <w:tblCellSpacing w:w="15" w:type="dxa"/>
        </w:trPr>
        <w:tc>
          <w:tcPr>
            <w:tcW w:w="0" w:type="auto"/>
            <w:shd w:val="clear" w:color="auto" w:fill="FFFFFF"/>
            <w:vAlign w:val="center"/>
          </w:tcPr>
          <w:p w:rsidR="00B76313" w:rsidRPr="003B4CA6" w:rsidRDefault="00B76313" w:rsidP="00F17CA3">
            <w:pPr>
              <w:spacing w:before="100" w:beforeAutospacing="1" w:after="270" w:line="240" w:lineRule="auto"/>
              <w:jc w:val="center"/>
              <w:rPr>
                <w:rFonts w:ascii="Times New Roman" w:hAnsi="Times New Roman"/>
                <w:sz w:val="24"/>
                <w:szCs w:val="24"/>
              </w:rPr>
            </w:pPr>
            <w:r w:rsidRPr="003B4CA6">
              <w:rPr>
                <w:rFonts w:ascii="Times New Roman" w:hAnsi="Times New Roman"/>
                <w:sz w:val="24"/>
                <w:szCs w:val="24"/>
              </w:rPr>
              <w:t> </w:t>
            </w:r>
            <w:r w:rsidRPr="00F83FB8">
              <w:rPr>
                <w:rFonts w:ascii="Times New Roman" w:hAnsi="Times New Roman"/>
                <w:sz w:val="24"/>
                <w:szCs w:val="24"/>
              </w:rPr>
              <w:t> </w:t>
            </w:r>
            <w:r w:rsidRPr="003B4CA6">
              <w:rPr>
                <w:rFonts w:ascii="Times New Roman" w:hAnsi="Times New Roman"/>
                <w:sz w:val="24"/>
                <w:szCs w:val="24"/>
              </w:rPr>
              <w:br/>
            </w:r>
            <w:r w:rsidRPr="00F83FB8">
              <w:rPr>
                <w:rFonts w:ascii="Times New Roman" w:hAnsi="Times New Roman"/>
                <w:b/>
                <w:bCs/>
                <w:sz w:val="24"/>
                <w:szCs w:val="24"/>
              </w:rPr>
              <w:t>ИСКОВОЕ ЗАЯВЛЕНИЕ </w:t>
            </w:r>
            <w:r w:rsidRPr="003B4CA6">
              <w:rPr>
                <w:rFonts w:ascii="Times New Roman" w:hAnsi="Times New Roman"/>
                <w:sz w:val="24"/>
                <w:szCs w:val="24"/>
              </w:rPr>
              <w:br/>
              <w:t>о восстановлении на работе, взыскании заработной платы за время вынужденного прогула и компенсации морального вреда</w:t>
            </w:r>
            <w:r w:rsidRPr="00F83FB8">
              <w:rPr>
                <w:rFonts w:ascii="Times New Roman" w:hAnsi="Times New Roman"/>
                <w:sz w:val="24"/>
                <w:szCs w:val="24"/>
              </w:rPr>
              <w:t> </w:t>
            </w:r>
          </w:p>
        </w:tc>
      </w:tr>
      <w:tr w:rsidR="00B76313" w:rsidRPr="00E8341A" w:rsidTr="00F17CA3">
        <w:trPr>
          <w:tblCellSpacing w:w="15" w:type="dxa"/>
        </w:trPr>
        <w:tc>
          <w:tcPr>
            <w:tcW w:w="0" w:type="auto"/>
            <w:shd w:val="clear" w:color="auto" w:fill="FFFFFF"/>
            <w:vAlign w:val="center"/>
          </w:tcPr>
          <w:p w:rsidR="00B76313" w:rsidRPr="003B4CA6" w:rsidRDefault="00B76313" w:rsidP="00F17CA3">
            <w:pPr>
              <w:spacing w:before="100" w:beforeAutospacing="1" w:after="100" w:afterAutospacing="1" w:line="240" w:lineRule="auto"/>
              <w:rPr>
                <w:rFonts w:ascii="Times New Roman" w:hAnsi="Times New Roman"/>
                <w:sz w:val="24"/>
                <w:szCs w:val="24"/>
              </w:rPr>
            </w:pPr>
            <w:r w:rsidRPr="003B4CA6">
              <w:rPr>
                <w:rFonts w:ascii="Times New Roman" w:hAnsi="Times New Roman"/>
                <w:sz w:val="24"/>
                <w:szCs w:val="24"/>
              </w:rPr>
              <w:t> Цена иска:</w:t>
            </w:r>
            <w:r w:rsidRPr="00F83FB8">
              <w:rPr>
                <w:rFonts w:ascii="Times New Roman" w:hAnsi="Times New Roman"/>
                <w:sz w:val="24"/>
                <w:szCs w:val="24"/>
              </w:rPr>
              <w:t> </w:t>
            </w:r>
            <w:r w:rsidRPr="003B4CA6">
              <w:rPr>
                <w:rFonts w:ascii="Times New Roman" w:hAnsi="Times New Roman"/>
                <w:sz w:val="24"/>
                <w:szCs w:val="24"/>
              </w:rPr>
              <w:br/>
              <w:t xml:space="preserve">Средний заработок - </w:t>
            </w:r>
            <w:r w:rsidRPr="00F83FB8">
              <w:rPr>
                <w:rFonts w:ascii="Times New Roman" w:hAnsi="Times New Roman"/>
                <w:sz w:val="24"/>
                <w:szCs w:val="24"/>
              </w:rPr>
              <w:t>20000</w:t>
            </w:r>
            <w:r w:rsidRPr="003B4CA6">
              <w:rPr>
                <w:rFonts w:ascii="Times New Roman" w:hAnsi="Times New Roman"/>
                <w:sz w:val="24"/>
                <w:szCs w:val="24"/>
              </w:rPr>
              <w:t xml:space="preserve"> руб.</w:t>
            </w:r>
            <w:r w:rsidRPr="003B4CA6">
              <w:rPr>
                <w:rFonts w:ascii="Times New Roman" w:hAnsi="Times New Roman"/>
                <w:sz w:val="24"/>
                <w:szCs w:val="24"/>
              </w:rPr>
              <w:br/>
              <w:t xml:space="preserve">Компенсация морального вреда - </w:t>
            </w:r>
            <w:r w:rsidRPr="00F83FB8">
              <w:rPr>
                <w:rFonts w:ascii="Times New Roman" w:hAnsi="Times New Roman"/>
                <w:sz w:val="24"/>
                <w:szCs w:val="24"/>
              </w:rPr>
              <w:t>50000</w:t>
            </w:r>
            <w:r w:rsidRPr="003B4CA6">
              <w:rPr>
                <w:rFonts w:ascii="Times New Roman" w:hAnsi="Times New Roman"/>
                <w:sz w:val="24"/>
                <w:szCs w:val="24"/>
              </w:rPr>
              <w:t xml:space="preserve"> руб.</w:t>
            </w:r>
            <w:r w:rsidRPr="003B4CA6">
              <w:rPr>
                <w:rFonts w:ascii="Times New Roman" w:hAnsi="Times New Roman"/>
                <w:sz w:val="24"/>
                <w:szCs w:val="24"/>
              </w:rPr>
              <w:br/>
            </w:r>
            <w:r w:rsidRPr="003B4CA6">
              <w:rPr>
                <w:rFonts w:ascii="Times New Roman" w:hAnsi="Times New Roman"/>
                <w:sz w:val="24"/>
                <w:szCs w:val="24"/>
              </w:rPr>
              <w:br/>
              <w:t xml:space="preserve">      С </w:t>
            </w:r>
            <w:r w:rsidRPr="00F83FB8">
              <w:rPr>
                <w:rFonts w:ascii="Times New Roman" w:hAnsi="Times New Roman"/>
                <w:sz w:val="24"/>
                <w:szCs w:val="24"/>
              </w:rPr>
              <w:t>20.10.2001</w:t>
            </w:r>
            <w:r w:rsidRPr="003B4CA6">
              <w:rPr>
                <w:rFonts w:ascii="Times New Roman" w:hAnsi="Times New Roman"/>
                <w:sz w:val="24"/>
                <w:szCs w:val="24"/>
              </w:rPr>
              <w:t xml:space="preserve"> по </w:t>
            </w:r>
            <w:r w:rsidRPr="00F83FB8">
              <w:rPr>
                <w:rFonts w:ascii="Times New Roman" w:hAnsi="Times New Roman"/>
                <w:sz w:val="24"/>
                <w:szCs w:val="24"/>
              </w:rPr>
              <w:t>13.11.2006</w:t>
            </w:r>
            <w:r w:rsidRPr="003B4CA6">
              <w:rPr>
                <w:rFonts w:ascii="Times New Roman" w:hAnsi="Times New Roman"/>
                <w:sz w:val="24"/>
                <w:szCs w:val="24"/>
              </w:rPr>
              <w:t xml:space="preserve"> я работал в</w:t>
            </w:r>
            <w:r w:rsidRPr="00F83FB8">
              <w:rPr>
                <w:rFonts w:ascii="Times New Roman" w:hAnsi="Times New Roman"/>
                <w:sz w:val="24"/>
                <w:szCs w:val="24"/>
              </w:rPr>
              <w:t xml:space="preserve"> ОАО «Арго» на должности заведующим складом готовой продукции</w:t>
            </w:r>
            <w:r w:rsidRPr="003B4CA6">
              <w:rPr>
                <w:rFonts w:ascii="Times New Roman" w:hAnsi="Times New Roman"/>
                <w:sz w:val="24"/>
                <w:szCs w:val="24"/>
              </w:rPr>
              <w:t>.</w:t>
            </w:r>
            <w:r w:rsidRPr="003B4CA6">
              <w:rPr>
                <w:rFonts w:ascii="Times New Roman" w:hAnsi="Times New Roman"/>
                <w:sz w:val="24"/>
                <w:szCs w:val="24"/>
              </w:rPr>
              <w:br/>
              <w:t xml:space="preserve">        Приказом № </w:t>
            </w:r>
            <w:r w:rsidRPr="00F83FB8">
              <w:rPr>
                <w:rFonts w:ascii="Times New Roman" w:hAnsi="Times New Roman"/>
                <w:sz w:val="24"/>
                <w:szCs w:val="24"/>
              </w:rPr>
              <w:t>145-ЛС</w:t>
            </w:r>
            <w:r w:rsidRPr="003B4CA6">
              <w:rPr>
                <w:rFonts w:ascii="Times New Roman" w:hAnsi="Times New Roman"/>
                <w:sz w:val="24"/>
                <w:szCs w:val="24"/>
              </w:rPr>
              <w:t xml:space="preserve"> от </w:t>
            </w:r>
            <w:r w:rsidRPr="00F83FB8">
              <w:rPr>
                <w:rFonts w:ascii="Times New Roman" w:hAnsi="Times New Roman"/>
                <w:sz w:val="24"/>
                <w:szCs w:val="24"/>
              </w:rPr>
              <w:t>12.11.2006</w:t>
            </w:r>
            <w:r w:rsidRPr="003B4CA6">
              <w:rPr>
                <w:rFonts w:ascii="Times New Roman" w:hAnsi="Times New Roman"/>
                <w:sz w:val="24"/>
                <w:szCs w:val="24"/>
              </w:rPr>
              <w:t xml:space="preserve"> я был уволен на основании п. </w:t>
            </w:r>
            <w:r w:rsidRPr="00F83FB8">
              <w:rPr>
                <w:rFonts w:ascii="Times New Roman" w:hAnsi="Times New Roman"/>
                <w:sz w:val="24"/>
                <w:szCs w:val="24"/>
              </w:rPr>
              <w:t>6 «г»</w:t>
            </w:r>
            <w:r w:rsidRPr="003B4CA6">
              <w:rPr>
                <w:rFonts w:ascii="Times New Roman" w:hAnsi="Times New Roman"/>
                <w:sz w:val="24"/>
                <w:szCs w:val="24"/>
              </w:rPr>
              <w:t xml:space="preserve"> ст. </w:t>
            </w:r>
            <w:r w:rsidRPr="00F83FB8">
              <w:rPr>
                <w:rFonts w:ascii="Times New Roman" w:hAnsi="Times New Roman"/>
                <w:sz w:val="24"/>
                <w:szCs w:val="24"/>
              </w:rPr>
              <w:t>81</w:t>
            </w:r>
            <w:r w:rsidRPr="003B4CA6">
              <w:rPr>
                <w:rFonts w:ascii="Times New Roman" w:hAnsi="Times New Roman"/>
                <w:sz w:val="24"/>
                <w:szCs w:val="24"/>
              </w:rPr>
              <w:t xml:space="preserve"> Трудового кодекса РФ в связи с </w:t>
            </w:r>
            <w:r w:rsidRPr="00F83FB8">
              <w:rPr>
                <w:rFonts w:ascii="Times New Roman" w:hAnsi="Times New Roman"/>
                <w:sz w:val="24"/>
                <w:szCs w:val="24"/>
              </w:rPr>
              <w:t>совершения на рабочем месте хищения.</w:t>
            </w:r>
            <w:r w:rsidRPr="003B4CA6">
              <w:rPr>
                <w:rFonts w:ascii="Times New Roman" w:hAnsi="Times New Roman"/>
                <w:sz w:val="24"/>
                <w:szCs w:val="24"/>
              </w:rPr>
              <w:br/>
              <w:t xml:space="preserve">        Считаю мое увольнение незаконным по следующим основаниям: </w:t>
            </w:r>
            <w:r w:rsidRPr="00F83FB8">
              <w:rPr>
                <w:rFonts w:ascii="Times New Roman" w:hAnsi="Times New Roman"/>
                <w:sz w:val="24"/>
                <w:szCs w:val="24"/>
              </w:rPr>
              <w:t>Обвинительный приговор суда не вступил в законную силу и факта хищения продукции доказано не было</w:t>
            </w:r>
            <w:r w:rsidRPr="003B4CA6">
              <w:rPr>
                <w:rFonts w:ascii="Times New Roman" w:hAnsi="Times New Roman"/>
                <w:sz w:val="24"/>
                <w:szCs w:val="24"/>
              </w:rPr>
              <w:t>.</w:t>
            </w:r>
            <w:r w:rsidRPr="003B4CA6">
              <w:rPr>
                <w:rFonts w:ascii="Times New Roman" w:hAnsi="Times New Roman"/>
                <w:sz w:val="24"/>
                <w:szCs w:val="24"/>
              </w:rPr>
              <w:br/>
              <w:t>        В результате незаконного увольнения было нарушено мое право на труд, предусмотренное действующим законодательством.</w:t>
            </w:r>
            <w:r w:rsidRPr="003B4CA6">
              <w:rPr>
                <w:rFonts w:ascii="Times New Roman" w:hAnsi="Times New Roman"/>
                <w:sz w:val="24"/>
                <w:szCs w:val="24"/>
              </w:rPr>
              <w:br/>
              <w:t xml:space="preserve">        Мой средний заработок за </w:t>
            </w:r>
            <w:r w:rsidRPr="00F83FB8">
              <w:rPr>
                <w:rFonts w:ascii="Times New Roman" w:hAnsi="Times New Roman"/>
                <w:sz w:val="24"/>
                <w:szCs w:val="24"/>
              </w:rPr>
              <w:t>последние 6 месяцев</w:t>
            </w:r>
            <w:r w:rsidRPr="003B4CA6">
              <w:rPr>
                <w:rFonts w:ascii="Times New Roman" w:hAnsi="Times New Roman"/>
                <w:sz w:val="24"/>
                <w:szCs w:val="24"/>
              </w:rPr>
              <w:t xml:space="preserve"> составил </w:t>
            </w:r>
            <w:r w:rsidRPr="00F83FB8">
              <w:rPr>
                <w:rFonts w:ascii="Times New Roman" w:hAnsi="Times New Roman"/>
                <w:sz w:val="24"/>
                <w:szCs w:val="24"/>
              </w:rPr>
              <w:t xml:space="preserve">20000 рублей, сведения о заработке прошу </w:t>
            </w:r>
            <w:r w:rsidRPr="003B4CA6">
              <w:rPr>
                <w:rFonts w:ascii="Times New Roman" w:hAnsi="Times New Roman"/>
                <w:sz w:val="24"/>
                <w:szCs w:val="24"/>
              </w:rPr>
              <w:t>истребовать у Ответчика или в налоговой инспекции.</w:t>
            </w:r>
            <w:r w:rsidRPr="003B4CA6">
              <w:rPr>
                <w:rFonts w:ascii="Times New Roman" w:hAnsi="Times New Roman"/>
                <w:sz w:val="24"/>
                <w:szCs w:val="24"/>
              </w:rPr>
              <w:br/>
              <w:t xml:space="preserve">        Таким образом, в соответствии со ст. 213 ТК РФ Ответчик обязан выплатить мне за все время вынужденного прогула на день подписания настоящего искового заявления </w:t>
            </w:r>
            <w:r w:rsidRPr="00F83FB8">
              <w:rPr>
                <w:rFonts w:ascii="Times New Roman" w:hAnsi="Times New Roman"/>
                <w:sz w:val="24"/>
                <w:szCs w:val="24"/>
              </w:rPr>
              <w:t>10000</w:t>
            </w:r>
            <w:r w:rsidRPr="003B4CA6">
              <w:rPr>
                <w:rFonts w:ascii="Times New Roman" w:hAnsi="Times New Roman"/>
                <w:sz w:val="24"/>
                <w:szCs w:val="24"/>
              </w:rPr>
              <w:t xml:space="preserve"> рублей.</w:t>
            </w:r>
            <w:r w:rsidRPr="003B4CA6">
              <w:rPr>
                <w:rFonts w:ascii="Times New Roman" w:hAnsi="Times New Roman"/>
                <w:sz w:val="24"/>
                <w:szCs w:val="24"/>
              </w:rPr>
              <w:br/>
              <w:t xml:space="preserve">        Незаконное увольнение повлекло за собою причинение мне морального вреда, вызванных перенесенными мною унижениями, страхом за свое будущее и невозможностью содержать свою семью, денежную компенсацию которого я оцениваю в </w:t>
            </w:r>
            <w:r w:rsidRPr="00F83FB8">
              <w:rPr>
                <w:rFonts w:ascii="Times New Roman" w:hAnsi="Times New Roman"/>
                <w:sz w:val="24"/>
                <w:szCs w:val="24"/>
              </w:rPr>
              <w:t>50000</w:t>
            </w:r>
            <w:r w:rsidRPr="003B4CA6">
              <w:rPr>
                <w:rFonts w:ascii="Times New Roman" w:hAnsi="Times New Roman"/>
                <w:sz w:val="24"/>
                <w:szCs w:val="24"/>
              </w:rPr>
              <w:t xml:space="preserve"> рублей.</w:t>
            </w:r>
            <w:r w:rsidRPr="003B4CA6">
              <w:rPr>
                <w:rFonts w:ascii="Times New Roman" w:hAnsi="Times New Roman"/>
                <w:sz w:val="24"/>
                <w:szCs w:val="24"/>
              </w:rPr>
              <w:br/>
              <w:t>        В связи с этим в соответствии со ст. 213 ТК РФ прошу суд:</w:t>
            </w:r>
            <w:r w:rsidRPr="003B4CA6">
              <w:rPr>
                <w:rFonts w:ascii="Times New Roman" w:hAnsi="Times New Roman"/>
                <w:sz w:val="24"/>
                <w:szCs w:val="24"/>
              </w:rPr>
              <w:br/>
              <w:t xml:space="preserve">1. Восстановить меня на работе в </w:t>
            </w:r>
            <w:r w:rsidRPr="00F83FB8">
              <w:rPr>
                <w:rFonts w:ascii="Times New Roman" w:hAnsi="Times New Roman"/>
                <w:sz w:val="24"/>
                <w:szCs w:val="24"/>
              </w:rPr>
              <w:t>ОАО «Арго»</w:t>
            </w:r>
            <w:r w:rsidRPr="003B4CA6">
              <w:rPr>
                <w:rFonts w:ascii="Times New Roman" w:hAnsi="Times New Roman"/>
                <w:sz w:val="24"/>
                <w:szCs w:val="24"/>
              </w:rPr>
              <w:t xml:space="preserve"> в должности </w:t>
            </w:r>
            <w:r w:rsidRPr="00F83FB8">
              <w:rPr>
                <w:rFonts w:ascii="Times New Roman" w:hAnsi="Times New Roman"/>
                <w:sz w:val="24"/>
                <w:szCs w:val="24"/>
              </w:rPr>
              <w:t>заведующим складом готовой продукции</w:t>
            </w:r>
            <w:r w:rsidRPr="003B4CA6">
              <w:rPr>
                <w:rFonts w:ascii="Times New Roman" w:hAnsi="Times New Roman"/>
                <w:sz w:val="24"/>
                <w:szCs w:val="24"/>
              </w:rPr>
              <w:t xml:space="preserve"> и взыскать с Ответчика средний заработок за время вынужденного прогула из расчета </w:t>
            </w:r>
            <w:r w:rsidRPr="00F83FB8">
              <w:rPr>
                <w:rFonts w:ascii="Times New Roman" w:hAnsi="Times New Roman"/>
                <w:sz w:val="24"/>
                <w:szCs w:val="24"/>
              </w:rPr>
              <w:t>20000</w:t>
            </w:r>
            <w:r w:rsidRPr="003B4CA6">
              <w:rPr>
                <w:rFonts w:ascii="Times New Roman" w:hAnsi="Times New Roman"/>
                <w:sz w:val="24"/>
                <w:szCs w:val="24"/>
              </w:rPr>
              <w:t xml:space="preserve"> руб. в месяц, что на день подписания искового заявления составляет </w:t>
            </w:r>
            <w:r w:rsidRPr="00F83FB8">
              <w:rPr>
                <w:rFonts w:ascii="Times New Roman" w:hAnsi="Times New Roman"/>
                <w:sz w:val="24"/>
                <w:szCs w:val="24"/>
              </w:rPr>
              <w:t>10000</w:t>
            </w:r>
            <w:r w:rsidRPr="003B4CA6">
              <w:rPr>
                <w:rFonts w:ascii="Times New Roman" w:hAnsi="Times New Roman"/>
                <w:sz w:val="24"/>
                <w:szCs w:val="24"/>
              </w:rPr>
              <w:t xml:space="preserve"> рублей.</w:t>
            </w:r>
            <w:r w:rsidRPr="003B4CA6">
              <w:rPr>
                <w:rFonts w:ascii="Times New Roman" w:hAnsi="Times New Roman"/>
                <w:sz w:val="24"/>
                <w:szCs w:val="24"/>
              </w:rPr>
              <w:br/>
              <w:t xml:space="preserve">2. Взыскать с Ответчика компенсацию причиненного мне морального вреда в сумме </w:t>
            </w:r>
            <w:r w:rsidRPr="00F83FB8">
              <w:rPr>
                <w:rFonts w:ascii="Times New Roman" w:hAnsi="Times New Roman"/>
                <w:sz w:val="24"/>
                <w:szCs w:val="24"/>
              </w:rPr>
              <w:t>50000</w:t>
            </w:r>
            <w:r w:rsidRPr="003B4CA6">
              <w:rPr>
                <w:rFonts w:ascii="Times New Roman" w:hAnsi="Times New Roman"/>
                <w:sz w:val="24"/>
                <w:szCs w:val="24"/>
              </w:rPr>
              <w:t xml:space="preserve"> рублей.</w:t>
            </w:r>
            <w:r w:rsidRPr="003B4CA6">
              <w:rPr>
                <w:rFonts w:ascii="Times New Roman" w:hAnsi="Times New Roman"/>
                <w:sz w:val="24"/>
                <w:szCs w:val="24"/>
              </w:rPr>
              <w:br/>
              <w:t>В соответствии со ст. 212 ТК РФ от уплаты государственной пошлины освобожден.</w:t>
            </w:r>
            <w:r w:rsidRPr="003B4CA6">
              <w:rPr>
                <w:rFonts w:ascii="Times New Roman" w:hAnsi="Times New Roman"/>
                <w:sz w:val="24"/>
                <w:szCs w:val="24"/>
              </w:rPr>
              <w:br/>
              <w:t>К заявлению прилагаю:</w:t>
            </w:r>
            <w:r w:rsidRPr="003B4CA6">
              <w:rPr>
                <w:rFonts w:ascii="Times New Roman" w:hAnsi="Times New Roman"/>
                <w:sz w:val="24"/>
                <w:szCs w:val="24"/>
              </w:rPr>
              <w:br/>
              <w:t>1. Копию трудовой книжки.</w:t>
            </w:r>
            <w:r w:rsidRPr="003B4CA6">
              <w:rPr>
                <w:rFonts w:ascii="Times New Roman" w:hAnsi="Times New Roman"/>
                <w:sz w:val="24"/>
                <w:szCs w:val="24"/>
              </w:rPr>
              <w:br/>
              <w:t>2. Справку о среднем заработке.</w:t>
            </w:r>
            <w:r w:rsidRPr="003B4CA6">
              <w:rPr>
                <w:rFonts w:ascii="Times New Roman" w:hAnsi="Times New Roman"/>
                <w:sz w:val="24"/>
                <w:szCs w:val="24"/>
              </w:rPr>
              <w:br/>
              <w:t>3. Доказательства незаконности увольнения</w:t>
            </w:r>
            <w:r w:rsidRPr="00F83FB8">
              <w:rPr>
                <w:rFonts w:ascii="Times New Roman" w:hAnsi="Times New Roman"/>
                <w:sz w:val="24"/>
                <w:szCs w:val="24"/>
              </w:rPr>
              <w:t>: решение суда.</w:t>
            </w:r>
          </w:p>
          <w:p w:rsidR="00B76313" w:rsidRPr="00F83FB8" w:rsidRDefault="00B76313" w:rsidP="00F17CA3">
            <w:pPr>
              <w:spacing w:before="100" w:beforeAutospacing="1" w:after="100" w:afterAutospacing="1" w:line="240" w:lineRule="auto"/>
              <w:rPr>
                <w:rFonts w:ascii="Times New Roman" w:hAnsi="Times New Roman"/>
                <w:color w:val="FFFFCC"/>
                <w:sz w:val="24"/>
                <w:szCs w:val="24"/>
              </w:rPr>
            </w:pPr>
            <w:r>
              <w:rPr>
                <w:rFonts w:ascii="Times New Roman" w:hAnsi="Times New Roman"/>
                <w:sz w:val="24"/>
                <w:szCs w:val="24"/>
              </w:rPr>
              <w:t>27.11.2006</w:t>
            </w:r>
            <w:r w:rsidRPr="003B4CA6">
              <w:rPr>
                <w:rFonts w:ascii="Times New Roman" w:hAnsi="Times New Roman"/>
                <w:color w:val="FFFFCC"/>
                <w:sz w:val="24"/>
                <w:szCs w:val="24"/>
              </w:rPr>
              <w:t>...................................................................................................................</w:t>
            </w:r>
          </w:p>
          <w:p w:rsidR="00B76313" w:rsidRPr="003B4CA6" w:rsidRDefault="00B76313" w:rsidP="00F17CA3">
            <w:pPr>
              <w:spacing w:before="100" w:beforeAutospacing="1" w:after="100" w:afterAutospacing="1" w:line="240" w:lineRule="auto"/>
              <w:rPr>
                <w:rFonts w:ascii="Times New Roman" w:hAnsi="Times New Roman"/>
                <w:sz w:val="24"/>
                <w:szCs w:val="24"/>
              </w:rPr>
            </w:pPr>
            <w:r w:rsidRPr="003B4CA6">
              <w:rPr>
                <w:rFonts w:ascii="Times New Roman" w:hAnsi="Times New Roman"/>
                <w:sz w:val="24"/>
                <w:szCs w:val="24"/>
              </w:rPr>
              <w:t>_____________</w:t>
            </w:r>
            <w:r w:rsidRPr="00F83FB8">
              <w:rPr>
                <w:rFonts w:ascii="Times New Roman" w:hAnsi="Times New Roman"/>
                <w:sz w:val="24"/>
                <w:szCs w:val="24"/>
              </w:rPr>
              <w:t> </w:t>
            </w:r>
            <w:r w:rsidRPr="003B4CA6">
              <w:rPr>
                <w:rFonts w:ascii="Times New Roman" w:hAnsi="Times New Roman"/>
                <w:sz w:val="24"/>
                <w:szCs w:val="24"/>
              </w:rPr>
              <w:br/>
            </w:r>
            <w:r w:rsidRPr="003B4CA6">
              <w:rPr>
                <w:rFonts w:ascii="Times New Roman" w:hAnsi="Times New Roman"/>
                <w:color w:val="FFFFCC"/>
                <w:sz w:val="24"/>
                <w:szCs w:val="24"/>
              </w:rPr>
              <w:t>.....</w:t>
            </w:r>
            <w:r w:rsidRPr="003B4CA6">
              <w:rPr>
                <w:rFonts w:ascii="Times New Roman" w:hAnsi="Times New Roman"/>
                <w:sz w:val="24"/>
                <w:szCs w:val="24"/>
              </w:rPr>
              <w:t>(подпись)</w:t>
            </w:r>
          </w:p>
        </w:tc>
      </w:tr>
    </w:tbl>
    <w:p w:rsidR="00B76313" w:rsidRDefault="00B76313" w:rsidP="002C7993"/>
    <w:p w:rsidR="00B76313" w:rsidRPr="00F16787" w:rsidRDefault="00B76313" w:rsidP="00F16787">
      <w:pPr>
        <w:widowControl w:val="0"/>
        <w:shd w:val="clear" w:color="auto" w:fill="FFFFFF"/>
        <w:autoSpaceDE w:val="0"/>
        <w:autoSpaceDN w:val="0"/>
        <w:adjustRightInd w:val="0"/>
        <w:spacing w:after="0" w:line="360" w:lineRule="auto"/>
        <w:jc w:val="both"/>
        <w:rPr>
          <w:rFonts w:ascii="Times New Roman" w:hAnsi="Times New Roman"/>
          <w:color w:val="FF0000"/>
          <w:sz w:val="28"/>
          <w:szCs w:val="28"/>
        </w:rPr>
      </w:pPr>
    </w:p>
    <w:p w:rsidR="00B76313" w:rsidRDefault="00B76313" w:rsidP="008B4C7D">
      <w:pPr>
        <w:pStyle w:val="1"/>
        <w:spacing w:before="0" w:after="0" w:line="360" w:lineRule="auto"/>
        <w:ind w:firstLine="709"/>
        <w:jc w:val="center"/>
        <w:rPr>
          <w:rFonts w:ascii="Times New Roman" w:hAnsi="Times New Roman"/>
          <w:sz w:val="28"/>
          <w:szCs w:val="28"/>
        </w:rPr>
      </w:pPr>
      <w:r>
        <w:rPr>
          <w:rFonts w:ascii="Times New Roman" w:hAnsi="Times New Roman"/>
          <w:sz w:val="28"/>
        </w:rPr>
        <w:t>Приложение</w:t>
      </w:r>
      <w:r>
        <w:rPr>
          <w:rStyle w:val="a5"/>
          <w:rFonts w:cs="Arial"/>
          <w:sz w:val="28"/>
          <w:szCs w:val="28"/>
        </w:rPr>
        <w:footnoteReference w:id="12"/>
      </w:r>
      <w:r>
        <w:rPr>
          <w:rFonts w:ascii="Times New Roman" w:hAnsi="Times New Roman"/>
          <w:sz w:val="28"/>
          <w:szCs w:val="28"/>
        </w:rPr>
        <w:t xml:space="preserve"> 1</w:t>
      </w:r>
    </w:p>
    <w:p w:rsidR="00B76313" w:rsidRPr="003D7280" w:rsidRDefault="00C21B55" w:rsidP="008B4C7D">
      <w:pPr>
        <w:spacing w:line="360" w:lineRule="auto"/>
        <w:jc w:val="both"/>
        <w:rPr>
          <w:rFonts w:ascii="Arial CYR" w:hAnsi="Arial CYR" w:cs="Arial CY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Льготы по государственной пошлине" style="width:456.75pt;height:600pt">
            <v:imagedata r:id="rId6" o:title=""/>
          </v:shape>
        </w:pict>
      </w:r>
      <w:bookmarkStart w:id="0" w:name="_GoBack"/>
      <w:bookmarkEnd w:id="0"/>
    </w:p>
    <w:sectPr w:rsidR="00B76313" w:rsidRPr="003D7280" w:rsidSect="003E34A7">
      <w:pgSz w:w="12240" w:h="15840"/>
      <w:pgMar w:top="1134" w:right="850" w:bottom="1134" w:left="1701"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313" w:rsidRDefault="00B76313" w:rsidP="00885C38">
      <w:pPr>
        <w:spacing w:after="0" w:line="240" w:lineRule="auto"/>
      </w:pPr>
      <w:r>
        <w:separator/>
      </w:r>
    </w:p>
  </w:endnote>
  <w:endnote w:type="continuationSeparator" w:id="0">
    <w:p w:rsidR="00B76313" w:rsidRDefault="00B76313" w:rsidP="00885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313" w:rsidRDefault="00B76313" w:rsidP="00885C38">
      <w:pPr>
        <w:spacing w:after="0" w:line="240" w:lineRule="auto"/>
      </w:pPr>
      <w:r>
        <w:separator/>
      </w:r>
    </w:p>
  </w:footnote>
  <w:footnote w:type="continuationSeparator" w:id="0">
    <w:p w:rsidR="00B76313" w:rsidRDefault="00B76313" w:rsidP="00885C38">
      <w:pPr>
        <w:spacing w:after="0" w:line="240" w:lineRule="auto"/>
      </w:pPr>
      <w:r>
        <w:continuationSeparator/>
      </w:r>
    </w:p>
  </w:footnote>
  <w:footnote w:id="1">
    <w:p w:rsidR="00B76313" w:rsidRDefault="00B76313" w:rsidP="00885C38">
      <w:pPr>
        <w:pStyle w:val="a3"/>
        <w:ind w:firstLine="540"/>
      </w:pPr>
      <w:r>
        <w:rPr>
          <w:rStyle w:val="a5"/>
          <w:spacing w:val="-4"/>
        </w:rPr>
        <w:footnoteRef/>
      </w:r>
      <w:r>
        <w:rPr>
          <w:spacing w:val="-4"/>
        </w:rPr>
        <w:t xml:space="preserve"> </w:t>
      </w:r>
      <w:r>
        <w:rPr>
          <w:bCs/>
          <w:spacing w:val="-4"/>
        </w:rPr>
        <w:t>Государственное право Германии. В 2 т. - М.: Институт государства и права РАН, 1994-Т. 2-С. 149.</w:t>
      </w:r>
    </w:p>
  </w:footnote>
  <w:footnote w:id="2">
    <w:p w:rsidR="00B76313" w:rsidRDefault="00B76313" w:rsidP="00885C38">
      <w:pPr>
        <w:pStyle w:val="a3"/>
        <w:ind w:firstLine="540"/>
      </w:pPr>
      <w:r>
        <w:rPr>
          <w:rStyle w:val="a5"/>
          <w:sz w:val="22"/>
          <w:szCs w:val="22"/>
        </w:rPr>
        <w:footnoteRef/>
      </w:r>
      <w:r>
        <w:rPr>
          <w:sz w:val="22"/>
          <w:szCs w:val="22"/>
        </w:rPr>
        <w:t xml:space="preserve"> </w:t>
      </w:r>
      <w:r>
        <w:rPr>
          <w:bCs/>
          <w:sz w:val="22"/>
          <w:szCs w:val="22"/>
        </w:rPr>
        <w:t>Годме П.М. Финансовое право.— М.: Прогресс, 1978.— С. 392.</w:t>
      </w:r>
    </w:p>
  </w:footnote>
  <w:footnote w:id="3">
    <w:p w:rsidR="00B76313" w:rsidRDefault="00B76313">
      <w:pPr>
        <w:pStyle w:val="a3"/>
      </w:pPr>
      <w:r>
        <w:rPr>
          <w:rStyle w:val="a5"/>
        </w:rPr>
        <w:footnoteRef/>
      </w:r>
      <w:r>
        <w:t xml:space="preserve"> </w:t>
      </w:r>
      <w:r w:rsidRPr="00231C01">
        <w:t>ст. 333.17 НК РФ</w:t>
      </w:r>
    </w:p>
  </w:footnote>
  <w:footnote w:id="4">
    <w:p w:rsidR="00B76313" w:rsidRDefault="00B76313">
      <w:pPr>
        <w:pStyle w:val="a3"/>
      </w:pPr>
      <w:r>
        <w:rPr>
          <w:rStyle w:val="a5"/>
        </w:rPr>
        <w:footnoteRef/>
      </w:r>
      <w:r>
        <w:t xml:space="preserve"> Ст. </w:t>
      </w:r>
      <w:r w:rsidRPr="007750DF">
        <w:t>ст. 236 и 199 ГПК РФ</w:t>
      </w:r>
    </w:p>
  </w:footnote>
  <w:footnote w:id="5">
    <w:p w:rsidR="00B76313" w:rsidRDefault="00B76313">
      <w:pPr>
        <w:pStyle w:val="a3"/>
      </w:pPr>
      <w:r>
        <w:rPr>
          <w:rStyle w:val="a5"/>
        </w:rPr>
        <w:footnoteRef/>
      </w:r>
      <w:r>
        <w:t xml:space="preserve"> </w:t>
      </w:r>
      <w:r w:rsidRPr="007750DF">
        <w:t>Уткина И.В. Институт заочного решения в гражданском процессе: Авто-реф. дис. ... канд. юрид. наук. М., 1997. С. 16—17.</w:t>
      </w:r>
    </w:p>
  </w:footnote>
  <w:footnote w:id="6">
    <w:p w:rsidR="00B76313" w:rsidRDefault="00B76313">
      <w:pPr>
        <w:pStyle w:val="a3"/>
      </w:pPr>
      <w:r>
        <w:rPr>
          <w:rStyle w:val="a5"/>
        </w:rPr>
        <w:footnoteRef/>
      </w:r>
      <w:r>
        <w:t xml:space="preserve"> </w:t>
      </w:r>
      <w:r w:rsidRPr="007750DF">
        <w:t>Викут М.А., Зайцев И.М. Гражданский процесс. Курс лекций. Саратов, 1998. С. 233-234.</w:t>
      </w:r>
    </w:p>
  </w:footnote>
  <w:footnote w:id="7">
    <w:p w:rsidR="00B76313" w:rsidRDefault="00B76313">
      <w:pPr>
        <w:pStyle w:val="a3"/>
      </w:pPr>
      <w:r>
        <w:rPr>
          <w:rStyle w:val="a5"/>
        </w:rPr>
        <w:footnoteRef/>
      </w:r>
      <w:r>
        <w:t xml:space="preserve"> </w:t>
      </w:r>
      <w:r w:rsidRPr="007750DF">
        <w:t>ст. 238 ГПК РФ</w:t>
      </w:r>
    </w:p>
  </w:footnote>
  <w:footnote w:id="8">
    <w:p w:rsidR="00B76313" w:rsidRDefault="00B76313">
      <w:pPr>
        <w:pStyle w:val="a3"/>
      </w:pPr>
      <w:r>
        <w:rPr>
          <w:rStyle w:val="a5"/>
        </w:rPr>
        <w:footnoteRef/>
      </w:r>
      <w:r>
        <w:t xml:space="preserve"> ч. 3 ст. 233 ГПК РФ</w:t>
      </w:r>
    </w:p>
  </w:footnote>
  <w:footnote w:id="9">
    <w:p w:rsidR="00B76313" w:rsidRDefault="00B76313">
      <w:pPr>
        <w:pStyle w:val="a3"/>
      </w:pPr>
      <w:r>
        <w:rPr>
          <w:rStyle w:val="a5"/>
        </w:rPr>
        <w:footnoteRef/>
      </w:r>
      <w:r>
        <w:t xml:space="preserve"> ч. 1 ст. 57 ГПК РФ</w:t>
      </w:r>
    </w:p>
  </w:footnote>
  <w:footnote w:id="10">
    <w:p w:rsidR="00B76313" w:rsidRDefault="00B76313">
      <w:pPr>
        <w:pStyle w:val="a3"/>
      </w:pPr>
      <w:r>
        <w:rPr>
          <w:rStyle w:val="a5"/>
        </w:rPr>
        <w:footnoteRef/>
      </w:r>
      <w:r>
        <w:t xml:space="preserve"> ч. 2 ст. 149 ГПК РФ</w:t>
      </w:r>
    </w:p>
  </w:footnote>
  <w:footnote w:id="11">
    <w:p w:rsidR="00B76313" w:rsidRDefault="00B76313">
      <w:pPr>
        <w:pStyle w:val="a3"/>
      </w:pPr>
      <w:r>
        <w:rPr>
          <w:rStyle w:val="a5"/>
        </w:rPr>
        <w:footnoteRef/>
      </w:r>
      <w:r>
        <w:t xml:space="preserve"> </w:t>
      </w:r>
      <w:r w:rsidRPr="007750DF">
        <w:t>Учебник / Под ред. М.К. Треушникова. — М.: ООО «Городец-издат», 2003 — 720 с.</w:t>
      </w:r>
    </w:p>
  </w:footnote>
  <w:footnote w:id="12">
    <w:p w:rsidR="00B76313" w:rsidRDefault="00B76313" w:rsidP="008B4C7D">
      <w:pPr>
        <w:pStyle w:val="a3"/>
        <w:ind w:firstLine="540"/>
      </w:pPr>
      <w:r>
        <w:rPr>
          <w:rStyle w:val="a5"/>
        </w:rPr>
        <w:footnoteRef/>
      </w:r>
      <w:r>
        <w:t xml:space="preserve"> См:</w:t>
      </w:r>
      <w:r>
        <w:rPr>
          <w:bCs/>
        </w:rPr>
        <w:t xml:space="preserve"> Пинская М.Р.</w:t>
      </w:r>
      <w:r>
        <w:t xml:space="preserve"> Особенности исчисления и уплаты государственной пошлины// </w:t>
      </w:r>
      <w:hyperlink r:id="rId1" w:history="1">
        <w:r>
          <w:rPr>
            <w:rStyle w:val="a8"/>
          </w:rPr>
          <w:t>Бухгалтерский учет и налоги</w:t>
        </w:r>
      </w:hyperlink>
      <w:r>
        <w:t xml:space="preserve"> - 2005.- №2  - СПС - КонсультанПлюс</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7280"/>
    <w:rsid w:val="00122E65"/>
    <w:rsid w:val="0021396C"/>
    <w:rsid w:val="00231C01"/>
    <w:rsid w:val="002C7993"/>
    <w:rsid w:val="003B4CA6"/>
    <w:rsid w:val="003D7280"/>
    <w:rsid w:val="003E34A7"/>
    <w:rsid w:val="003E7D1B"/>
    <w:rsid w:val="007053D1"/>
    <w:rsid w:val="00732AF1"/>
    <w:rsid w:val="007437C9"/>
    <w:rsid w:val="007750DF"/>
    <w:rsid w:val="00885C38"/>
    <w:rsid w:val="008873B9"/>
    <w:rsid w:val="008B4C7D"/>
    <w:rsid w:val="009D3A7E"/>
    <w:rsid w:val="00A46835"/>
    <w:rsid w:val="00A62AF9"/>
    <w:rsid w:val="00B41FF8"/>
    <w:rsid w:val="00B76313"/>
    <w:rsid w:val="00C21B55"/>
    <w:rsid w:val="00D34E52"/>
    <w:rsid w:val="00D67FC2"/>
    <w:rsid w:val="00E05E03"/>
    <w:rsid w:val="00E8341A"/>
    <w:rsid w:val="00F16787"/>
    <w:rsid w:val="00F17CA3"/>
    <w:rsid w:val="00F83F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7E8A9C98-8980-40B0-A1A6-B9402DB88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34A7"/>
    <w:pPr>
      <w:spacing w:after="200" w:line="276" w:lineRule="auto"/>
    </w:pPr>
    <w:rPr>
      <w:sz w:val="22"/>
      <w:szCs w:val="22"/>
    </w:rPr>
  </w:style>
  <w:style w:type="paragraph" w:styleId="1">
    <w:name w:val="heading 1"/>
    <w:basedOn w:val="a"/>
    <w:next w:val="a"/>
    <w:link w:val="10"/>
    <w:qFormat/>
    <w:rsid w:val="003E7D1B"/>
    <w:pPr>
      <w:keepNext/>
      <w:spacing w:before="240" w:after="60" w:line="240" w:lineRule="auto"/>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885C38"/>
    <w:pPr>
      <w:spacing w:after="0" w:line="240" w:lineRule="auto"/>
    </w:pPr>
    <w:rPr>
      <w:rFonts w:ascii="Times New Roman" w:hAnsi="Times New Roman"/>
      <w:sz w:val="20"/>
      <w:szCs w:val="20"/>
    </w:rPr>
  </w:style>
  <w:style w:type="character" w:customStyle="1" w:styleId="a4">
    <w:name w:val="Текст сноски Знак"/>
    <w:basedOn w:val="a0"/>
    <w:link w:val="a3"/>
    <w:semiHidden/>
    <w:locked/>
    <w:rsid w:val="00885C38"/>
    <w:rPr>
      <w:rFonts w:ascii="Times New Roman" w:hAnsi="Times New Roman" w:cs="Times New Roman"/>
      <w:sz w:val="20"/>
      <w:szCs w:val="20"/>
    </w:rPr>
  </w:style>
  <w:style w:type="character" w:styleId="a5">
    <w:name w:val="footnote reference"/>
    <w:basedOn w:val="a0"/>
    <w:semiHidden/>
    <w:rsid w:val="00885C38"/>
    <w:rPr>
      <w:rFonts w:ascii="Times New Roman" w:hAnsi="Times New Roman" w:cs="Times New Roman"/>
      <w:vertAlign w:val="superscript"/>
    </w:rPr>
  </w:style>
  <w:style w:type="paragraph" w:customStyle="1" w:styleId="ConsNormal">
    <w:name w:val="ConsNormal"/>
    <w:rsid w:val="00885C38"/>
    <w:pPr>
      <w:autoSpaceDE w:val="0"/>
      <w:autoSpaceDN w:val="0"/>
      <w:adjustRightInd w:val="0"/>
      <w:ind w:firstLine="720"/>
    </w:pPr>
    <w:rPr>
      <w:rFonts w:ascii="Arial" w:hAnsi="Arial" w:cs="Arial"/>
    </w:rPr>
  </w:style>
  <w:style w:type="paragraph" w:styleId="a6">
    <w:name w:val="Body Text"/>
    <w:basedOn w:val="a"/>
    <w:link w:val="a7"/>
    <w:semiHidden/>
    <w:rsid w:val="003E7D1B"/>
    <w:pPr>
      <w:spacing w:after="0" w:line="360" w:lineRule="auto"/>
      <w:jc w:val="both"/>
    </w:pPr>
    <w:rPr>
      <w:rFonts w:ascii="Times New Roman" w:hAnsi="Times New Roman"/>
      <w:sz w:val="28"/>
      <w:szCs w:val="28"/>
    </w:rPr>
  </w:style>
  <w:style w:type="character" w:customStyle="1" w:styleId="a7">
    <w:name w:val="Основной текст Знак"/>
    <w:basedOn w:val="a0"/>
    <w:link w:val="a6"/>
    <w:semiHidden/>
    <w:locked/>
    <w:rsid w:val="003E7D1B"/>
    <w:rPr>
      <w:rFonts w:ascii="Times New Roman" w:hAnsi="Times New Roman" w:cs="Times New Roman"/>
      <w:sz w:val="28"/>
      <w:szCs w:val="28"/>
    </w:rPr>
  </w:style>
  <w:style w:type="character" w:customStyle="1" w:styleId="10">
    <w:name w:val="Заголовок 1 Знак"/>
    <w:basedOn w:val="a0"/>
    <w:link w:val="1"/>
    <w:locked/>
    <w:rsid w:val="003E7D1B"/>
    <w:rPr>
      <w:rFonts w:ascii="Arial" w:hAnsi="Arial" w:cs="Arial"/>
      <w:b/>
      <w:bCs/>
      <w:kern w:val="32"/>
      <w:sz w:val="32"/>
      <w:szCs w:val="32"/>
    </w:rPr>
  </w:style>
  <w:style w:type="character" w:styleId="a8">
    <w:name w:val="Hyperlink"/>
    <w:basedOn w:val="a0"/>
    <w:semiHidden/>
    <w:rsid w:val="008B4C7D"/>
    <w:rPr>
      <w:rFonts w:ascii="Times New Roman" w:hAnsi="Times New Roman" w:cs="Times New Roman"/>
      <w:color w:val="0000FF"/>
      <w:u w:val="single"/>
    </w:rPr>
  </w:style>
  <w:style w:type="paragraph" w:styleId="a9">
    <w:name w:val="Balloon Text"/>
    <w:basedOn w:val="a"/>
    <w:link w:val="aa"/>
    <w:semiHidden/>
    <w:rsid w:val="008B4C7D"/>
    <w:pPr>
      <w:spacing w:after="0" w:line="240" w:lineRule="auto"/>
    </w:pPr>
    <w:rPr>
      <w:rFonts w:ascii="Tahoma" w:hAnsi="Tahoma" w:cs="Tahoma"/>
      <w:sz w:val="16"/>
      <w:szCs w:val="16"/>
    </w:rPr>
  </w:style>
  <w:style w:type="character" w:customStyle="1" w:styleId="aa">
    <w:name w:val="Текст выноски Знак"/>
    <w:basedOn w:val="a0"/>
    <w:link w:val="a9"/>
    <w:semiHidden/>
    <w:locked/>
    <w:rsid w:val="008B4C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www.dis.ru/bu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4285</Words>
  <Characters>24429</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Вопрос 17</vt:lpstr>
    </vt:vector>
  </TitlesOfParts>
  <Company/>
  <LinksUpToDate>false</LinksUpToDate>
  <CharactersWithSpaces>28657</CharactersWithSpaces>
  <SharedDoc>false</SharedDoc>
  <HLinks>
    <vt:vector size="12" baseType="variant">
      <vt:variant>
        <vt:i4>3866734</vt:i4>
      </vt:variant>
      <vt:variant>
        <vt:i4>0</vt:i4>
      </vt:variant>
      <vt:variant>
        <vt:i4>0</vt:i4>
      </vt:variant>
      <vt:variant>
        <vt:i4>5</vt:i4>
      </vt:variant>
      <vt:variant>
        <vt:lpwstr>http://www.dis.ru/bun/</vt:lpwstr>
      </vt:variant>
      <vt:variant>
        <vt:lpwstr/>
      </vt:variant>
      <vt:variant>
        <vt:i4>3866653</vt:i4>
      </vt:variant>
      <vt:variant>
        <vt:i4>62302</vt:i4>
      </vt:variant>
      <vt:variant>
        <vt:i4>1025</vt:i4>
      </vt:variant>
      <vt:variant>
        <vt:i4>1</vt:i4>
      </vt:variant>
      <vt:variant>
        <vt:lpwstr>http://www.dis.ru/gif/bun/2005/2/2_sh1.gif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 17</dc:title>
  <dc:subject/>
  <dc:creator>Ripper</dc:creator>
  <cp:keywords/>
  <dc:description/>
  <cp:lastModifiedBy>admin</cp:lastModifiedBy>
  <cp:revision>2</cp:revision>
  <dcterms:created xsi:type="dcterms:W3CDTF">2014-04-18T08:11:00Z</dcterms:created>
  <dcterms:modified xsi:type="dcterms:W3CDTF">2014-04-18T08:11:00Z</dcterms:modified>
</cp:coreProperties>
</file>