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7B" w:rsidRDefault="00FD0F7B">
      <w:pPr>
        <w:widowControl w:val="0"/>
        <w:spacing w:before="120"/>
        <w:jc w:val="center"/>
        <w:rPr>
          <w:b/>
          <w:bCs/>
          <w:color w:val="000000"/>
          <w:sz w:val="32"/>
          <w:szCs w:val="32"/>
        </w:rPr>
      </w:pPr>
      <w:r>
        <w:rPr>
          <w:b/>
          <w:bCs/>
          <w:color w:val="000000"/>
          <w:sz w:val="32"/>
          <w:szCs w:val="32"/>
        </w:rPr>
        <w:t>Государственная регистрация дополнительного выпуска акций</w:t>
      </w:r>
    </w:p>
    <w:p w:rsidR="00FD0F7B" w:rsidRDefault="00FD0F7B">
      <w:pPr>
        <w:widowControl w:val="0"/>
        <w:spacing w:before="120"/>
        <w:ind w:firstLine="567"/>
        <w:jc w:val="both"/>
        <w:rPr>
          <w:color w:val="000000"/>
          <w:sz w:val="24"/>
          <w:szCs w:val="24"/>
        </w:rPr>
      </w:pPr>
      <w:r>
        <w:rPr>
          <w:color w:val="000000"/>
          <w:sz w:val="24"/>
          <w:szCs w:val="24"/>
        </w:rPr>
        <w:t>При рассмотрении вопросов государственной регистрации выпуска ценных бумаг, обратимся к проблеме регистрации при увеличении уставного капитала акционерного общества путем размещения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В соответствии с Федеральным законом "Об акционерных обществах" уставный капитал общества может быть увеличен путем увеличения номинальной стоимости акций или размещения дополнительных акций (п. 1 ст. 28).</w:t>
      </w:r>
    </w:p>
    <w:p w:rsidR="00FD0F7B" w:rsidRDefault="00FD0F7B">
      <w:pPr>
        <w:widowControl w:val="0"/>
        <w:spacing w:before="120"/>
        <w:ind w:firstLine="567"/>
        <w:jc w:val="both"/>
        <w:rPr>
          <w:color w:val="000000"/>
          <w:sz w:val="24"/>
          <w:szCs w:val="24"/>
        </w:rPr>
      </w:pPr>
      <w:r>
        <w:rPr>
          <w:color w:val="000000"/>
          <w:sz w:val="24"/>
          <w:szCs w:val="24"/>
        </w:rPr>
        <w:t>Детально процедура увеличения уставного капитала акционерных обществ путем выпуска дополнительных акций описана в Стандартах эмиссии акций при их учреждении, дополнительных акций, облигаций и их проспектов эмиссии, утвержденных Постановлением ФКЦБ России от 11.11.98 № 47 (далее — Стандарты), которые разработаны ФКЦБ России в соответствии с полномочиями, предоставленными ей Федеральным законом "О рынке ценных бумаг".</w:t>
      </w:r>
    </w:p>
    <w:p w:rsidR="00FD0F7B" w:rsidRDefault="00FD0F7B">
      <w:pPr>
        <w:widowControl w:val="0"/>
        <w:spacing w:before="120"/>
        <w:ind w:firstLine="567"/>
        <w:jc w:val="both"/>
        <w:rPr>
          <w:color w:val="000000"/>
          <w:sz w:val="24"/>
          <w:szCs w:val="24"/>
        </w:rPr>
      </w:pPr>
      <w:r>
        <w:rPr>
          <w:color w:val="000000"/>
          <w:sz w:val="24"/>
          <w:szCs w:val="24"/>
        </w:rPr>
        <w:t>В соответствии с этими нормами выпускаемые дополнительные акции акционерного общества могут размещаться следующими способами:</w:t>
      </w:r>
    </w:p>
    <w:p w:rsidR="00FD0F7B" w:rsidRDefault="00FD0F7B">
      <w:pPr>
        <w:widowControl w:val="0"/>
        <w:spacing w:before="120"/>
        <w:ind w:firstLine="567"/>
        <w:jc w:val="both"/>
        <w:rPr>
          <w:color w:val="000000"/>
          <w:sz w:val="24"/>
          <w:szCs w:val="24"/>
        </w:rPr>
      </w:pPr>
      <w:r>
        <w:rPr>
          <w:color w:val="000000"/>
          <w:sz w:val="24"/>
          <w:szCs w:val="24"/>
        </w:rPr>
        <w:t>• путем распределения их среди акционеров (п. 3 Стандартов);</w:t>
      </w:r>
    </w:p>
    <w:p w:rsidR="00FD0F7B" w:rsidRDefault="00FD0F7B">
      <w:pPr>
        <w:widowControl w:val="0"/>
        <w:spacing w:before="120"/>
        <w:ind w:firstLine="567"/>
        <w:jc w:val="both"/>
        <w:rPr>
          <w:color w:val="000000"/>
          <w:sz w:val="24"/>
          <w:szCs w:val="24"/>
        </w:rPr>
      </w:pPr>
      <w:r>
        <w:rPr>
          <w:color w:val="000000"/>
          <w:sz w:val="24"/>
          <w:szCs w:val="24"/>
        </w:rPr>
        <w:t>• путем подписки (открытой или закрытой) (п.4 Стандартов);</w:t>
      </w:r>
    </w:p>
    <w:p w:rsidR="00FD0F7B" w:rsidRDefault="00FD0F7B">
      <w:pPr>
        <w:widowControl w:val="0"/>
        <w:spacing w:before="120"/>
        <w:ind w:firstLine="567"/>
        <w:jc w:val="both"/>
        <w:rPr>
          <w:color w:val="000000"/>
          <w:sz w:val="24"/>
          <w:szCs w:val="24"/>
        </w:rPr>
      </w:pPr>
      <w:r>
        <w:rPr>
          <w:color w:val="000000"/>
          <w:sz w:val="24"/>
          <w:szCs w:val="24"/>
        </w:rPr>
        <w:t>• путем конвертации в акции ценных бумаг, конвертируемых в акции (п. 6 Стандартов).</w:t>
      </w:r>
    </w:p>
    <w:p w:rsidR="00FD0F7B" w:rsidRDefault="00FD0F7B">
      <w:pPr>
        <w:widowControl w:val="0"/>
        <w:spacing w:before="120"/>
        <w:ind w:firstLine="567"/>
        <w:jc w:val="both"/>
        <w:rPr>
          <w:color w:val="000000"/>
          <w:sz w:val="24"/>
          <w:szCs w:val="24"/>
        </w:rPr>
      </w:pPr>
      <w:r>
        <w:rPr>
          <w:color w:val="000000"/>
          <w:sz w:val="24"/>
          <w:szCs w:val="24"/>
        </w:rPr>
        <w:t>В зависимости от выбора способа размещения дополнительно выпускаемых акций существуют некоторые особенности их государственной регистрации, о чем будет сказано отдельно при рассмотрении этапов выпуска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Выпуск дополнительных акций предполагает следующие этапы:</w:t>
      </w:r>
    </w:p>
    <w:p w:rsidR="00FD0F7B" w:rsidRDefault="00FD0F7B">
      <w:pPr>
        <w:widowControl w:val="0"/>
        <w:spacing w:before="120"/>
        <w:ind w:firstLine="567"/>
        <w:jc w:val="both"/>
        <w:rPr>
          <w:color w:val="000000"/>
          <w:sz w:val="24"/>
          <w:szCs w:val="24"/>
        </w:rPr>
      </w:pPr>
      <w:r>
        <w:rPr>
          <w:color w:val="000000"/>
          <w:sz w:val="24"/>
          <w:szCs w:val="24"/>
        </w:rPr>
        <w:t>• принятие решения о размещении ценных бумаг;</w:t>
      </w:r>
    </w:p>
    <w:p w:rsidR="00FD0F7B" w:rsidRDefault="00FD0F7B">
      <w:pPr>
        <w:widowControl w:val="0"/>
        <w:spacing w:before="120"/>
        <w:ind w:firstLine="567"/>
        <w:jc w:val="both"/>
        <w:rPr>
          <w:color w:val="000000"/>
          <w:sz w:val="24"/>
          <w:szCs w:val="24"/>
        </w:rPr>
      </w:pPr>
      <w:r>
        <w:rPr>
          <w:color w:val="000000"/>
          <w:sz w:val="24"/>
          <w:szCs w:val="24"/>
        </w:rPr>
        <w:t>• утверждение уполномоченным органом акционерного общества решения о выпуске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 подготовка проспекта эмиссии дополнительных акций (в случае, если регистрация проспекта необходима);</w:t>
      </w:r>
    </w:p>
    <w:p w:rsidR="00FD0F7B" w:rsidRDefault="00FD0F7B">
      <w:pPr>
        <w:widowControl w:val="0"/>
        <w:spacing w:before="120"/>
        <w:ind w:firstLine="567"/>
        <w:jc w:val="both"/>
        <w:rPr>
          <w:color w:val="000000"/>
          <w:sz w:val="24"/>
          <w:szCs w:val="24"/>
        </w:rPr>
      </w:pPr>
      <w:r>
        <w:rPr>
          <w:color w:val="000000"/>
          <w:sz w:val="24"/>
          <w:szCs w:val="24"/>
        </w:rPr>
        <w:t>• государственная регистрация выпуска акций и проспекта эмиссии;• изготовление сертификатов акций (в случае размещения дополнительных акций в документарной форме);</w:t>
      </w:r>
    </w:p>
    <w:p w:rsidR="00FD0F7B" w:rsidRDefault="00FD0F7B">
      <w:pPr>
        <w:widowControl w:val="0"/>
        <w:spacing w:before="120"/>
        <w:ind w:firstLine="567"/>
        <w:jc w:val="both"/>
        <w:rPr>
          <w:color w:val="000000"/>
          <w:sz w:val="24"/>
          <w:szCs w:val="24"/>
        </w:rPr>
      </w:pPr>
      <w:r>
        <w:rPr>
          <w:color w:val="000000"/>
          <w:sz w:val="24"/>
          <w:szCs w:val="24"/>
        </w:rPr>
        <w:t>• раскрытие информации, содержащейся в проспекте эмиссии акций (если государственная регистрация выпуска сопровождалась регистрацией проспекта эмиссии), за исключением случаев конвертации. При размещении акций путем конвертации раскрытие информации осуществляется после регистрации отчета об итогах выпуска;</w:t>
      </w:r>
    </w:p>
    <w:p w:rsidR="00FD0F7B" w:rsidRDefault="00FD0F7B">
      <w:pPr>
        <w:widowControl w:val="0"/>
        <w:spacing w:before="120"/>
        <w:ind w:firstLine="567"/>
        <w:jc w:val="both"/>
        <w:rPr>
          <w:color w:val="000000"/>
          <w:sz w:val="24"/>
          <w:szCs w:val="24"/>
        </w:rPr>
      </w:pPr>
      <w:r>
        <w:rPr>
          <w:color w:val="000000"/>
          <w:sz w:val="24"/>
          <w:szCs w:val="24"/>
        </w:rPr>
        <w:t>• распределение акций при их размещении путем распределения среди акционеров, подписка на акции при их размещении путем открытой или закрытой подписки, конвертация в случае конвертации в акции ценных бумаг, конвертируемых в акции;</w:t>
      </w:r>
    </w:p>
    <w:p w:rsidR="00FD0F7B" w:rsidRDefault="00FD0F7B">
      <w:pPr>
        <w:widowControl w:val="0"/>
        <w:spacing w:before="120"/>
        <w:ind w:firstLine="567"/>
        <w:jc w:val="both"/>
        <w:rPr>
          <w:color w:val="000000"/>
          <w:sz w:val="24"/>
          <w:szCs w:val="24"/>
        </w:rPr>
      </w:pPr>
      <w:r>
        <w:rPr>
          <w:color w:val="000000"/>
          <w:sz w:val="24"/>
          <w:szCs w:val="24"/>
        </w:rPr>
        <w:t>• регистрация отчета об итогах выпуска акций;</w:t>
      </w:r>
    </w:p>
    <w:p w:rsidR="00FD0F7B" w:rsidRDefault="00FD0F7B">
      <w:pPr>
        <w:widowControl w:val="0"/>
        <w:spacing w:before="120"/>
        <w:ind w:firstLine="567"/>
        <w:jc w:val="both"/>
        <w:rPr>
          <w:color w:val="000000"/>
          <w:sz w:val="24"/>
          <w:szCs w:val="24"/>
        </w:rPr>
      </w:pPr>
      <w:r>
        <w:rPr>
          <w:color w:val="000000"/>
          <w:sz w:val="24"/>
          <w:szCs w:val="24"/>
        </w:rPr>
        <w:t>• раскрытие информации, содержащейся в отчете об итогах выпуска дополнительных акций (если государственная регистрация выпуска дополнительных акций сопровождалась регистрацией их проспекта эмиссии).</w:t>
      </w:r>
    </w:p>
    <w:p w:rsidR="00FD0F7B" w:rsidRDefault="00FD0F7B">
      <w:pPr>
        <w:widowControl w:val="0"/>
        <w:spacing w:before="120"/>
        <w:ind w:firstLine="567"/>
        <w:jc w:val="both"/>
        <w:rPr>
          <w:color w:val="000000"/>
          <w:sz w:val="24"/>
          <w:szCs w:val="24"/>
        </w:rPr>
      </w:pPr>
      <w:r>
        <w:rPr>
          <w:color w:val="000000"/>
          <w:sz w:val="24"/>
          <w:szCs w:val="24"/>
        </w:rPr>
        <w:t>Целесообразно остановиться на некоторых особенностях отдельных этапов выпуска дополнительных акций акционерного общества.</w:t>
      </w:r>
    </w:p>
    <w:p w:rsidR="00FD0F7B" w:rsidRDefault="00FD0F7B">
      <w:pPr>
        <w:widowControl w:val="0"/>
        <w:spacing w:before="120"/>
        <w:jc w:val="center"/>
        <w:rPr>
          <w:b/>
          <w:bCs/>
          <w:color w:val="000000"/>
          <w:sz w:val="28"/>
          <w:szCs w:val="28"/>
        </w:rPr>
      </w:pPr>
      <w:r>
        <w:rPr>
          <w:b/>
          <w:bCs/>
          <w:color w:val="000000"/>
          <w:sz w:val="28"/>
          <w:szCs w:val="28"/>
        </w:rPr>
        <w:t>Принятие решения о размещении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Перед принятием акционерным обществом решения о выпуске дополнительных акций необходимо обратить внимание на следующее.</w:t>
      </w:r>
    </w:p>
    <w:p w:rsidR="00FD0F7B" w:rsidRDefault="00FD0F7B">
      <w:pPr>
        <w:widowControl w:val="0"/>
        <w:spacing w:before="120"/>
        <w:ind w:firstLine="567"/>
        <w:jc w:val="both"/>
        <w:rPr>
          <w:color w:val="000000"/>
          <w:sz w:val="24"/>
          <w:szCs w:val="24"/>
        </w:rPr>
      </w:pPr>
      <w:r>
        <w:rPr>
          <w:color w:val="000000"/>
          <w:sz w:val="24"/>
          <w:szCs w:val="24"/>
        </w:rPr>
        <w:t>Во-первых, в п. 2 ст. 5 Федерального закона от 05.03.99 № 46-ФЗ "О защите прав и законных интересов инвесторов" (далее — Закон о защите прав инвесторов) определено, что совершение владельцем ценных бумаг любых сделок с принадлежащими ему ценными бумагами до их полной оплаты и регистрации отчета об итогах их выпуска запрещается. Одновременно в соответствии с п. 10.2 Стандартов не может быть осуществлена государственная регистрация выпуска акций:</w:t>
      </w:r>
    </w:p>
    <w:p w:rsidR="00FD0F7B" w:rsidRDefault="00FD0F7B">
      <w:pPr>
        <w:widowControl w:val="0"/>
        <w:spacing w:before="120"/>
        <w:ind w:firstLine="567"/>
        <w:jc w:val="both"/>
        <w:rPr>
          <w:color w:val="000000"/>
          <w:sz w:val="24"/>
          <w:szCs w:val="24"/>
        </w:rPr>
      </w:pPr>
      <w:r>
        <w:rPr>
          <w:color w:val="000000"/>
          <w:sz w:val="24"/>
          <w:szCs w:val="24"/>
        </w:rPr>
        <w:t>• до полной оплаты уставного капитала акционерного общества;</w:t>
      </w:r>
    </w:p>
    <w:p w:rsidR="00FD0F7B" w:rsidRDefault="00FD0F7B">
      <w:pPr>
        <w:widowControl w:val="0"/>
        <w:spacing w:before="120"/>
        <w:ind w:firstLine="567"/>
        <w:jc w:val="both"/>
        <w:rPr>
          <w:color w:val="000000"/>
          <w:sz w:val="24"/>
          <w:szCs w:val="24"/>
        </w:rPr>
      </w:pPr>
      <w:r>
        <w:rPr>
          <w:color w:val="000000"/>
          <w:sz w:val="24"/>
          <w:szCs w:val="24"/>
        </w:rPr>
        <w:t>• до регистрации отчетов об итогах всех зарегистрированных ранее выпусков акций и внесения соответствующих изменений в устав акционерного общества-эмитента.</w:t>
      </w:r>
    </w:p>
    <w:p w:rsidR="00FD0F7B" w:rsidRDefault="00FD0F7B">
      <w:pPr>
        <w:widowControl w:val="0"/>
        <w:spacing w:before="120"/>
        <w:ind w:firstLine="567"/>
        <w:jc w:val="both"/>
        <w:rPr>
          <w:color w:val="000000"/>
          <w:sz w:val="24"/>
          <w:szCs w:val="24"/>
        </w:rPr>
      </w:pPr>
      <w:r>
        <w:rPr>
          <w:color w:val="000000"/>
          <w:sz w:val="24"/>
          <w:szCs w:val="24"/>
        </w:rPr>
        <w:t>Таким образом, перед принятием решения об увеличении уставного капитала путем размещения дополнительных акций необходимо осуществить государственную регистрацию отчетов о предыдущих выпусках ценных бумаг и полностью оплатить уставный капитал. Это требование распространяется также и на те акционерные общества, которые были созданы в результате приватизации государственных предприятий.</w:t>
      </w:r>
    </w:p>
    <w:p w:rsidR="00FD0F7B" w:rsidRDefault="00FD0F7B">
      <w:pPr>
        <w:widowControl w:val="0"/>
        <w:spacing w:before="120"/>
        <w:ind w:firstLine="567"/>
        <w:jc w:val="both"/>
        <w:rPr>
          <w:color w:val="000000"/>
          <w:sz w:val="24"/>
          <w:szCs w:val="24"/>
        </w:rPr>
      </w:pPr>
      <w:r>
        <w:rPr>
          <w:color w:val="000000"/>
          <w:sz w:val="24"/>
          <w:szCs w:val="24"/>
        </w:rPr>
        <w:t>Во-вторых, в соответствии с Положением о ежеквартальном отчете эмитента эмиссионных ценных бумаг, утвержденным Постановлением ФКЦБ России от 11.09.98 № 31 (далее — Положение о ежеквартальной отчетности), все общества должны представлять ежеквартальный отчет о существенных фактах и событиях. Это требование распространяется на все акционерные общества, выпуск ценных бумаг которых сопровождался регистрацией проспекта эмиссии, за исключением:</w:t>
      </w:r>
    </w:p>
    <w:p w:rsidR="00FD0F7B" w:rsidRDefault="00FD0F7B">
      <w:pPr>
        <w:widowControl w:val="0"/>
        <w:spacing w:before="120"/>
        <w:ind w:firstLine="567"/>
        <w:jc w:val="both"/>
        <w:rPr>
          <w:color w:val="000000"/>
          <w:sz w:val="24"/>
          <w:szCs w:val="24"/>
        </w:rPr>
      </w:pPr>
      <w:r>
        <w:rPr>
          <w:color w:val="000000"/>
          <w:sz w:val="24"/>
          <w:szCs w:val="24"/>
        </w:rPr>
        <w:t>• выпусков акций, государственная регистрация которых аннулирована до начала отчетного квартала;</w:t>
      </w:r>
    </w:p>
    <w:p w:rsidR="00FD0F7B" w:rsidRDefault="00FD0F7B">
      <w:pPr>
        <w:widowControl w:val="0"/>
        <w:spacing w:before="120"/>
        <w:ind w:firstLine="567"/>
        <w:jc w:val="both"/>
        <w:rPr>
          <w:color w:val="000000"/>
          <w:sz w:val="24"/>
          <w:szCs w:val="24"/>
        </w:rPr>
      </w:pPr>
      <w:r>
        <w:rPr>
          <w:color w:val="000000"/>
          <w:sz w:val="24"/>
          <w:szCs w:val="24"/>
        </w:rPr>
        <w:t>• выпусков акций, государственная регистрация которых сопровождалась регистрацией проспекта эмиссии до вступления в силу Закона "О рынке ценных бумаг", если при этом акции размещались среди заранее известного круга лиц, число которых составляло не более 500, и общий объем эмиссии составлял не более 50 тысяч минимальных размеров оплаты труда, установленных Федеральным законом на дату вступления в силу Закона "О рынке ценных бумаг".</w:t>
      </w:r>
    </w:p>
    <w:p w:rsidR="00FD0F7B" w:rsidRDefault="00FD0F7B">
      <w:pPr>
        <w:widowControl w:val="0"/>
        <w:spacing w:before="120"/>
        <w:ind w:firstLine="567"/>
        <w:jc w:val="both"/>
        <w:rPr>
          <w:color w:val="000000"/>
          <w:sz w:val="24"/>
          <w:szCs w:val="24"/>
        </w:rPr>
      </w:pPr>
      <w:r>
        <w:rPr>
          <w:color w:val="000000"/>
          <w:sz w:val="24"/>
          <w:szCs w:val="24"/>
        </w:rPr>
        <w:t>Невыполнение этих требований Закона и Стандартов является основанием для отказа в государственной регистрации дополнительного выпуска акций в соответствии с п. 10.18 Стандартов.</w:t>
      </w:r>
    </w:p>
    <w:p w:rsidR="00FD0F7B" w:rsidRDefault="00FD0F7B">
      <w:pPr>
        <w:widowControl w:val="0"/>
        <w:spacing w:before="120"/>
        <w:ind w:firstLine="567"/>
        <w:jc w:val="both"/>
        <w:rPr>
          <w:color w:val="000000"/>
          <w:sz w:val="24"/>
          <w:szCs w:val="24"/>
        </w:rPr>
      </w:pPr>
      <w:r>
        <w:rPr>
          <w:color w:val="000000"/>
          <w:sz w:val="24"/>
          <w:szCs w:val="24"/>
        </w:rPr>
        <w:t>Обратимся теперь непосредственно к процедуре принятия решения о размещении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В соответствии с п. 1.2 Стандартов это могут быть решения:</w:t>
      </w:r>
    </w:p>
    <w:p w:rsidR="00FD0F7B" w:rsidRDefault="00FD0F7B">
      <w:pPr>
        <w:widowControl w:val="0"/>
        <w:spacing w:before="120"/>
        <w:ind w:firstLine="567"/>
        <w:jc w:val="both"/>
        <w:rPr>
          <w:color w:val="000000"/>
          <w:sz w:val="24"/>
          <w:szCs w:val="24"/>
        </w:rPr>
      </w:pPr>
      <w:r>
        <w:rPr>
          <w:color w:val="000000"/>
          <w:sz w:val="24"/>
          <w:szCs w:val="24"/>
        </w:rPr>
        <w:t>• об увеличении уставного капитала путем размещения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 о размещении акций определенной категории (определенного типа) путем конвертации в них конвертируемых акций другой категории (другого типа). Необходимо отметить, что в Стандартах речь идет только о конвертируемых акциях, хотя возможна конвертация в акции и конвертируемых облигаций акционерного общества, так как возможность их выпуска предусмотрена законодательством.</w:t>
      </w:r>
    </w:p>
    <w:p w:rsidR="00FD0F7B" w:rsidRDefault="00FD0F7B">
      <w:pPr>
        <w:widowControl w:val="0"/>
        <w:spacing w:before="120"/>
        <w:ind w:firstLine="567"/>
        <w:jc w:val="both"/>
        <w:rPr>
          <w:color w:val="000000"/>
          <w:sz w:val="24"/>
          <w:szCs w:val="24"/>
        </w:rPr>
      </w:pPr>
      <w:r>
        <w:rPr>
          <w:color w:val="000000"/>
          <w:sz w:val="24"/>
          <w:szCs w:val="24"/>
        </w:rPr>
        <w:t>Какой орган акционерного общества вправе принять решение о размещении дополнительных акций?</w:t>
      </w:r>
    </w:p>
    <w:p w:rsidR="00FD0F7B" w:rsidRDefault="00FD0F7B">
      <w:pPr>
        <w:widowControl w:val="0"/>
        <w:spacing w:before="120"/>
        <w:ind w:firstLine="567"/>
        <w:jc w:val="both"/>
        <w:rPr>
          <w:color w:val="000000"/>
          <w:sz w:val="24"/>
          <w:szCs w:val="24"/>
        </w:rPr>
      </w:pPr>
      <w:r>
        <w:rPr>
          <w:color w:val="000000"/>
          <w:sz w:val="24"/>
          <w:szCs w:val="24"/>
        </w:rPr>
        <w:t>Если решение вопроса об увеличении уставного капитала путем размещения дополнительных акций находится в компетенции общего собрания акционеров, то решение о размещении дополнительных акций определенной категории принимается общим собранием (п. 3 ст. 28 Закона "Об акционерных обществах").</w:t>
      </w:r>
    </w:p>
    <w:p w:rsidR="00FD0F7B" w:rsidRDefault="00FD0F7B">
      <w:pPr>
        <w:widowControl w:val="0"/>
        <w:spacing w:before="120"/>
        <w:ind w:firstLine="567"/>
        <w:jc w:val="both"/>
        <w:rPr>
          <w:color w:val="000000"/>
          <w:sz w:val="24"/>
          <w:szCs w:val="24"/>
        </w:rPr>
      </w:pPr>
      <w:r>
        <w:rPr>
          <w:color w:val="000000"/>
          <w:sz w:val="24"/>
          <w:szCs w:val="24"/>
        </w:rPr>
        <w:t>Если решение об увеличении уставного капитала общества (в пределах количества объявленных акций) путем размещения дополнительных акций в соответствии с уставом или решением акционерного общества отнесено к компетенции совета директоров, то такое решение принимается советом директоров акционеров (п. 3 ст. 28 Закона "Об акционерных обществах").</w:t>
      </w:r>
    </w:p>
    <w:p w:rsidR="00FD0F7B" w:rsidRDefault="00FD0F7B">
      <w:pPr>
        <w:widowControl w:val="0"/>
        <w:spacing w:before="120"/>
        <w:ind w:firstLine="567"/>
        <w:jc w:val="both"/>
        <w:rPr>
          <w:color w:val="000000"/>
          <w:sz w:val="24"/>
          <w:szCs w:val="24"/>
        </w:rPr>
      </w:pPr>
      <w:r>
        <w:rPr>
          <w:color w:val="000000"/>
          <w:sz w:val="24"/>
          <w:szCs w:val="24"/>
        </w:rPr>
        <w:t>Вместе с тем необходимо обратить внимание на то, что такая альтернативность при принятии решения об увеличении уставного капитала акционерного общества путем выпуска дополнительных акций в некоторых случаях ограничена Законом о защите прав инвесторов. Так, в п. 3 ст. 5 установлено, что решение о размещении посредством закрытой подписки акций и ценных бумаг, конвертируемых в акции, принимается только общим собранием акционеров не менее чем двумя третями голосов, если необходимость большего числа голосов для принятия этого решения не предусмотрена уставом акционерного общества.</w:t>
      </w:r>
    </w:p>
    <w:p w:rsidR="00FD0F7B" w:rsidRDefault="00FD0F7B">
      <w:pPr>
        <w:widowControl w:val="0"/>
        <w:spacing w:before="120"/>
        <w:ind w:firstLine="567"/>
        <w:jc w:val="both"/>
        <w:rPr>
          <w:color w:val="000000"/>
          <w:sz w:val="24"/>
          <w:szCs w:val="24"/>
        </w:rPr>
      </w:pPr>
      <w:r>
        <w:rPr>
          <w:color w:val="000000"/>
          <w:sz w:val="24"/>
          <w:szCs w:val="24"/>
        </w:rPr>
        <w:t>Такие требования норм закона, а ранее эта норма была заложена в п. 4.3 Стандартов, позволяют реально защитить права мелких инвесторов. В деятельности акционерных обществ нередко возникали ситуации, когда посредством принятия на совете директоров решения о размещении дополнительных акций среди одного или двух акционеров уменьшалась доля мелких акционеров, в результате чего они реально теряли возможность принимать участие в управлении делами акционерного общества.</w:t>
      </w:r>
    </w:p>
    <w:p w:rsidR="00FD0F7B" w:rsidRDefault="00FD0F7B">
      <w:pPr>
        <w:widowControl w:val="0"/>
        <w:spacing w:before="120"/>
        <w:ind w:firstLine="567"/>
        <w:jc w:val="both"/>
        <w:rPr>
          <w:color w:val="000000"/>
          <w:sz w:val="24"/>
          <w:szCs w:val="24"/>
        </w:rPr>
      </w:pPr>
      <w:r>
        <w:rPr>
          <w:color w:val="000000"/>
          <w:sz w:val="24"/>
          <w:szCs w:val="24"/>
        </w:rPr>
        <w:t>Решение о размещении должно содержать в себе четко определенную информацию. Перечень этой информации содержится в ст. 28 Закона "Об акционерных обществах" и п. 4.2 Стандартов.</w:t>
      </w:r>
    </w:p>
    <w:p w:rsidR="00FD0F7B" w:rsidRDefault="00FD0F7B">
      <w:pPr>
        <w:widowControl w:val="0"/>
        <w:spacing w:before="120"/>
        <w:ind w:firstLine="567"/>
        <w:jc w:val="both"/>
        <w:rPr>
          <w:color w:val="000000"/>
          <w:sz w:val="24"/>
          <w:szCs w:val="24"/>
        </w:rPr>
      </w:pPr>
      <w:r>
        <w:rPr>
          <w:color w:val="000000"/>
          <w:sz w:val="24"/>
          <w:szCs w:val="24"/>
        </w:rPr>
        <w:t>В частности, в соответствии с требованиями Закона "Об акционерных обществах" решение о размещении дополнительных акций должно содержать:</w:t>
      </w:r>
    </w:p>
    <w:p w:rsidR="00FD0F7B" w:rsidRDefault="00FD0F7B">
      <w:pPr>
        <w:widowControl w:val="0"/>
        <w:spacing w:before="120"/>
        <w:ind w:firstLine="567"/>
        <w:jc w:val="both"/>
        <w:rPr>
          <w:color w:val="000000"/>
          <w:sz w:val="24"/>
          <w:szCs w:val="24"/>
        </w:rPr>
      </w:pPr>
      <w:r>
        <w:rPr>
          <w:color w:val="000000"/>
          <w:sz w:val="24"/>
          <w:szCs w:val="24"/>
        </w:rPr>
        <w:t>• определение количества размещаемых дополнительных акций с указанием их типа. При этом необходимо помнить, что акционерное общество вправе размещать дополнительные акции только в пределах количества объявленных акций. В том случае, если в уставе общества не определено количество объявленных акций, которое общество вправе размещать дополнительно к размещенным акциям, решение об объявленных акциях принимается на том же собрании акционеров, на котором принимается решение об увеличении уставного капитала путем выпуска дополнительных акций (п. 3 ст. 28 Закона "Об акционерных обществах");</w:t>
      </w:r>
    </w:p>
    <w:p w:rsidR="00FD0F7B" w:rsidRDefault="00FD0F7B">
      <w:pPr>
        <w:widowControl w:val="0"/>
        <w:spacing w:before="120"/>
        <w:ind w:firstLine="567"/>
        <w:jc w:val="both"/>
        <w:rPr>
          <w:color w:val="000000"/>
          <w:sz w:val="24"/>
          <w:szCs w:val="24"/>
        </w:rPr>
      </w:pPr>
      <w:r>
        <w:rPr>
          <w:color w:val="000000"/>
          <w:sz w:val="24"/>
          <w:szCs w:val="24"/>
        </w:rPr>
        <w:t>• срок размещения;</w:t>
      </w:r>
    </w:p>
    <w:p w:rsidR="00FD0F7B" w:rsidRDefault="00FD0F7B">
      <w:pPr>
        <w:widowControl w:val="0"/>
        <w:spacing w:before="120"/>
        <w:ind w:firstLine="567"/>
        <w:jc w:val="both"/>
        <w:rPr>
          <w:color w:val="000000"/>
          <w:sz w:val="24"/>
          <w:szCs w:val="24"/>
        </w:rPr>
      </w:pPr>
      <w:r>
        <w:rPr>
          <w:color w:val="000000"/>
          <w:sz w:val="24"/>
          <w:szCs w:val="24"/>
        </w:rPr>
        <w:t>• условия размещения, которые должны содержать цену размещения для акционеров, имеющих преимущественное право приобретения размещаемых акций. К сожалению, в Законе "Об акционерных обществах" и Стандартах не дается толкования, что относится к понятию условия размещения, в результате чего возможно некоторое расхождение между утвержденным решением о размещении дополнительных акций и решением о выпуске.</w:t>
      </w:r>
    </w:p>
    <w:p w:rsidR="00FD0F7B" w:rsidRDefault="00FD0F7B">
      <w:pPr>
        <w:widowControl w:val="0"/>
        <w:spacing w:before="120"/>
        <w:ind w:firstLine="567"/>
        <w:jc w:val="both"/>
        <w:rPr>
          <w:color w:val="000000"/>
          <w:sz w:val="24"/>
          <w:szCs w:val="24"/>
        </w:rPr>
      </w:pPr>
      <w:r>
        <w:rPr>
          <w:color w:val="000000"/>
          <w:sz w:val="24"/>
          <w:szCs w:val="24"/>
        </w:rPr>
        <w:t>В Стандартах требования к содержанию решения о размещении несколько расширены, а именно:</w:t>
      </w:r>
    </w:p>
    <w:p w:rsidR="00FD0F7B" w:rsidRDefault="00FD0F7B">
      <w:pPr>
        <w:widowControl w:val="0"/>
        <w:spacing w:before="120"/>
        <w:ind w:firstLine="567"/>
        <w:jc w:val="both"/>
        <w:rPr>
          <w:color w:val="000000"/>
          <w:sz w:val="24"/>
          <w:szCs w:val="24"/>
        </w:rPr>
      </w:pPr>
      <w:r>
        <w:rPr>
          <w:color w:val="000000"/>
          <w:sz w:val="24"/>
          <w:szCs w:val="24"/>
        </w:rPr>
        <w:t>• при размещении ценных бумаг путем подписки в случае их оплаты неденежными средствами необходимо определение перечня имущества, которое будет вноситься в оплату акций, а также наименование независимого оценщика (аудитора). Привлечение аудитора для оценки имущества, вносимого в оплату акций, необходимо, если номинальная стоимость приобретаемых таким способом акций составляет более 200 минимальных размеров оплаты труда. В случае оплаты акций неденежными средствами решение о размещении должно содержать в том числе и возможность оплаты акций по усмотрению инвестора денежными средствами. Это требование заложено в Стандартах, а позднее и в Законе о защите прав инвесторов (ст. 4), с целью защиты интересов мелких инвесторов. Например, когда акции акционерного общества размещались по открытой подписке, но с обязательным требованием оплаты их векселями РАО "Газпром", не все акционеры были в состоянии беспрепятственно реализовать свои права, так как для этого им приходилось для начала приобретать векселя РАО "Газпром". Введение нормы, предусматривающей оплату акций денежными средствами, уравняло акционеров в правах;</w:t>
      </w:r>
    </w:p>
    <w:p w:rsidR="00FD0F7B" w:rsidRDefault="00FD0F7B">
      <w:pPr>
        <w:widowControl w:val="0"/>
        <w:spacing w:before="120"/>
        <w:ind w:firstLine="567"/>
        <w:jc w:val="both"/>
        <w:rPr>
          <w:color w:val="000000"/>
          <w:sz w:val="24"/>
          <w:szCs w:val="24"/>
        </w:rPr>
      </w:pPr>
      <w:r>
        <w:rPr>
          <w:color w:val="000000"/>
          <w:sz w:val="24"/>
          <w:szCs w:val="24"/>
        </w:rPr>
        <w:t>• при принятии решения о размещении дополнительных акций путем подписки на общем собрании акционерного общества собрание должно утверждать рыночную стоимость размещаемых акций на основании стоимости, установленной советом директоров этого общества. При размещении по закрытой подписке дополнительных акций открытым акционерным обществом с числом акционеров более 1000, а также открытым акционерным обществом, регистрация выпуска ценных бумаг которых осуществляется ФКЦБ России, среди лиц, не являющихся акционерами этого акционерного общества, или среди акционеров, но не пропорционально количеству принадлежащих им акций, рыночная стоимость размещаемых акций определяется независимым оценщиком. Совет директоров утверждает эту оценку. При вынесении вопроса об определении рыночной стоимости размещаемых акций на общее собрание акционеров необходимо делать ссылку, что эта стоимость утверждена советом директоров на основе заключения независимого оценщика;</w:t>
      </w:r>
    </w:p>
    <w:p w:rsidR="00FD0F7B" w:rsidRDefault="00FD0F7B">
      <w:pPr>
        <w:widowControl w:val="0"/>
        <w:spacing w:before="120"/>
        <w:ind w:firstLine="567"/>
        <w:jc w:val="both"/>
        <w:rPr>
          <w:color w:val="000000"/>
          <w:sz w:val="24"/>
          <w:szCs w:val="24"/>
        </w:rPr>
      </w:pPr>
      <w:r>
        <w:rPr>
          <w:color w:val="000000"/>
          <w:sz w:val="24"/>
          <w:szCs w:val="24"/>
        </w:rPr>
        <w:t>• при размещении акций по закрытой подписке решение о размещении должно содержать перечень лиц, среди которых эти ценные бумаги размещаются, с указанием имени, наименования и категории лиц;</w:t>
      </w:r>
    </w:p>
    <w:p w:rsidR="00FD0F7B" w:rsidRDefault="00FD0F7B">
      <w:pPr>
        <w:widowControl w:val="0"/>
        <w:spacing w:before="120"/>
        <w:ind w:firstLine="567"/>
        <w:jc w:val="both"/>
        <w:rPr>
          <w:color w:val="000000"/>
          <w:sz w:val="24"/>
          <w:szCs w:val="24"/>
        </w:rPr>
      </w:pPr>
      <w:r>
        <w:rPr>
          <w:color w:val="000000"/>
          <w:sz w:val="24"/>
          <w:szCs w:val="24"/>
        </w:rPr>
        <w:t>• в случае предполагаемого размещения ценных бумаг по закрытой подписке при принятии решения о размещении акций необходимо соблюдение требований законодательства о порядке совершения крупных сделок.</w:t>
      </w:r>
    </w:p>
    <w:p w:rsidR="00FD0F7B" w:rsidRDefault="00FD0F7B">
      <w:pPr>
        <w:widowControl w:val="0"/>
        <w:spacing w:before="120"/>
        <w:ind w:firstLine="567"/>
        <w:jc w:val="both"/>
        <w:rPr>
          <w:color w:val="000000"/>
          <w:sz w:val="24"/>
          <w:szCs w:val="24"/>
        </w:rPr>
      </w:pPr>
      <w:r>
        <w:rPr>
          <w:color w:val="000000"/>
          <w:sz w:val="24"/>
          <w:szCs w:val="24"/>
        </w:rPr>
        <w:t>Обобщив требования законодательства, можно составить примерный образец решения о размещении ценных бумаг, которое утверждается общим собранием акционеров.</w:t>
      </w:r>
    </w:p>
    <w:p w:rsidR="00FD0F7B" w:rsidRDefault="00FD0F7B">
      <w:pPr>
        <w:widowControl w:val="0"/>
        <w:spacing w:before="120"/>
        <w:jc w:val="center"/>
        <w:rPr>
          <w:b/>
          <w:bCs/>
          <w:color w:val="000000"/>
          <w:sz w:val="28"/>
          <w:szCs w:val="28"/>
        </w:rPr>
      </w:pPr>
      <w:r>
        <w:rPr>
          <w:b/>
          <w:bCs/>
          <w:color w:val="000000"/>
          <w:sz w:val="28"/>
          <w:szCs w:val="28"/>
        </w:rPr>
        <w:t>Утверждение полномочным органом решения о выпуске ценных бумаг</w:t>
      </w:r>
    </w:p>
    <w:p w:rsidR="00FD0F7B" w:rsidRDefault="00FD0F7B">
      <w:pPr>
        <w:widowControl w:val="0"/>
        <w:spacing w:before="120"/>
        <w:ind w:firstLine="567"/>
        <w:jc w:val="both"/>
        <w:rPr>
          <w:color w:val="000000"/>
          <w:sz w:val="24"/>
          <w:szCs w:val="24"/>
        </w:rPr>
      </w:pPr>
      <w:r>
        <w:rPr>
          <w:color w:val="000000"/>
          <w:sz w:val="24"/>
          <w:szCs w:val="24"/>
        </w:rPr>
        <w:t>Решение о выпуске ценных бумаг принимается на основании и в соответствии с решением о выпуске ценных бумаг. Но не все вопросы, связанные с выпуском дополнительных акций, находят свое отражение в решении о размещении ценных бумаг, о некоторых из них говорится только в решении о выпуске.</w:t>
      </w:r>
    </w:p>
    <w:p w:rsidR="00FD0F7B" w:rsidRDefault="00FD0F7B">
      <w:pPr>
        <w:widowControl w:val="0"/>
        <w:spacing w:before="120"/>
        <w:ind w:firstLine="567"/>
        <w:jc w:val="both"/>
        <w:rPr>
          <w:color w:val="000000"/>
          <w:sz w:val="24"/>
          <w:szCs w:val="24"/>
        </w:rPr>
      </w:pPr>
      <w:r>
        <w:rPr>
          <w:color w:val="000000"/>
          <w:sz w:val="24"/>
          <w:szCs w:val="24"/>
        </w:rPr>
        <w:t>Так, в соответствии с п. 7.11 Стандартов при принятии решения о выпуске дополнительных акций, распределяемых среди акционеров, необходимо указывать источники, за счет которых осуществляется увеличение уставного капитала. Данная информация не является обязательной при принятии решения о размещении ценных бумаг.</w:t>
      </w:r>
    </w:p>
    <w:p w:rsidR="00FD0F7B" w:rsidRDefault="00FD0F7B">
      <w:pPr>
        <w:widowControl w:val="0"/>
        <w:spacing w:before="120"/>
        <w:ind w:firstLine="567"/>
        <w:jc w:val="both"/>
        <w:rPr>
          <w:color w:val="000000"/>
          <w:sz w:val="24"/>
          <w:szCs w:val="24"/>
        </w:rPr>
      </w:pPr>
      <w:r>
        <w:rPr>
          <w:color w:val="000000"/>
          <w:sz w:val="24"/>
          <w:szCs w:val="24"/>
        </w:rPr>
        <w:t>Стандарты содержат четыре возможных источника средств, за счет которых возможна оплата дополнительных акций, распределяемых среди акционеров. Дополнительные акции среди акционеров могут быть распределены за счет:</w:t>
      </w:r>
    </w:p>
    <w:p w:rsidR="00FD0F7B" w:rsidRDefault="00FD0F7B">
      <w:pPr>
        <w:widowControl w:val="0"/>
        <w:spacing w:before="120"/>
        <w:ind w:firstLine="567"/>
        <w:jc w:val="both"/>
        <w:rPr>
          <w:color w:val="000000"/>
          <w:sz w:val="24"/>
          <w:szCs w:val="24"/>
        </w:rPr>
      </w:pPr>
      <w:r>
        <w:rPr>
          <w:color w:val="000000"/>
          <w:sz w:val="24"/>
          <w:szCs w:val="24"/>
        </w:rPr>
        <w:t>• средств, полученных акционерным обществом от продажи своих акций сверх их номинальной стоимости (эмиссионного дохода);</w:t>
      </w:r>
    </w:p>
    <w:p w:rsidR="00FD0F7B" w:rsidRDefault="00FD0F7B">
      <w:pPr>
        <w:widowControl w:val="0"/>
        <w:spacing w:before="120"/>
        <w:ind w:firstLine="567"/>
        <w:jc w:val="both"/>
        <w:rPr>
          <w:color w:val="000000"/>
          <w:sz w:val="24"/>
          <w:szCs w:val="24"/>
        </w:rPr>
      </w:pPr>
      <w:r>
        <w:rPr>
          <w:color w:val="000000"/>
          <w:sz w:val="24"/>
          <w:szCs w:val="24"/>
        </w:rPr>
        <w:t>• остатков фондов специального назначения (фонда накопления, фонда потребления, фонда социальной сферы);</w:t>
      </w:r>
    </w:p>
    <w:p w:rsidR="00FD0F7B" w:rsidRDefault="00FD0F7B">
      <w:pPr>
        <w:widowControl w:val="0"/>
        <w:spacing w:before="120"/>
        <w:ind w:firstLine="567"/>
        <w:jc w:val="both"/>
        <w:rPr>
          <w:color w:val="000000"/>
          <w:sz w:val="24"/>
          <w:szCs w:val="24"/>
        </w:rPr>
      </w:pPr>
      <w:r>
        <w:rPr>
          <w:color w:val="000000"/>
          <w:sz w:val="24"/>
          <w:szCs w:val="24"/>
        </w:rPr>
        <w:t>• нераспределенной прибыли акционерного общества — эмитента;</w:t>
      </w:r>
    </w:p>
    <w:p w:rsidR="00FD0F7B" w:rsidRDefault="00FD0F7B">
      <w:pPr>
        <w:widowControl w:val="0"/>
        <w:spacing w:before="120"/>
        <w:ind w:firstLine="567"/>
        <w:jc w:val="both"/>
        <w:rPr>
          <w:color w:val="000000"/>
          <w:sz w:val="24"/>
          <w:szCs w:val="24"/>
        </w:rPr>
      </w:pPr>
      <w:r>
        <w:rPr>
          <w:color w:val="000000"/>
          <w:sz w:val="24"/>
          <w:szCs w:val="24"/>
        </w:rPr>
        <w:t>• средств от переоценки основных фондов акционерного общества.</w:t>
      </w:r>
    </w:p>
    <w:p w:rsidR="00FD0F7B" w:rsidRDefault="00FD0F7B">
      <w:pPr>
        <w:widowControl w:val="0"/>
        <w:spacing w:before="120"/>
        <w:ind w:firstLine="567"/>
        <w:jc w:val="both"/>
        <w:rPr>
          <w:color w:val="000000"/>
          <w:sz w:val="24"/>
          <w:szCs w:val="24"/>
        </w:rPr>
      </w:pPr>
      <w:r>
        <w:rPr>
          <w:color w:val="000000"/>
          <w:sz w:val="24"/>
          <w:szCs w:val="24"/>
        </w:rPr>
        <w:t>Таким образом, оплата распределяемых среди акционеров акций иными денежными средствами или материальными ресурсами не допускается.</w:t>
      </w:r>
    </w:p>
    <w:p w:rsidR="00FD0F7B" w:rsidRDefault="00FD0F7B">
      <w:pPr>
        <w:widowControl w:val="0"/>
        <w:spacing w:before="120"/>
        <w:ind w:firstLine="567"/>
        <w:jc w:val="both"/>
        <w:rPr>
          <w:color w:val="000000"/>
          <w:sz w:val="24"/>
          <w:szCs w:val="24"/>
        </w:rPr>
      </w:pPr>
      <w:r>
        <w:rPr>
          <w:color w:val="000000"/>
          <w:sz w:val="24"/>
          <w:szCs w:val="24"/>
        </w:rPr>
        <w:t>Необходимо еще раз остановиться на полномочиях органа, осуществляющего утверждение решения о выпуске ценных бумаг.</w:t>
      </w:r>
    </w:p>
    <w:p w:rsidR="00FD0F7B" w:rsidRDefault="00FD0F7B">
      <w:pPr>
        <w:widowControl w:val="0"/>
        <w:spacing w:before="120"/>
        <w:ind w:firstLine="567"/>
        <w:jc w:val="both"/>
        <w:rPr>
          <w:color w:val="000000"/>
          <w:sz w:val="24"/>
          <w:szCs w:val="24"/>
        </w:rPr>
      </w:pPr>
      <w:r>
        <w:rPr>
          <w:color w:val="000000"/>
          <w:sz w:val="24"/>
          <w:szCs w:val="24"/>
        </w:rPr>
        <w:t>Стандартами предусмотрено, что решение о выпуске акций утверждается советом директоров акционерного общества (органом, осуществляющим в соответствии с законами и правовыми актами Российской Федерации функции совета директоров этого общества (п.7.1 Стандартов)). Существует мнение, что утверждение решения о выпуске ценных бумаг относится только к компетенции совета директоров.</w:t>
      </w:r>
    </w:p>
    <w:p w:rsidR="00FD0F7B" w:rsidRDefault="00FD0F7B">
      <w:pPr>
        <w:widowControl w:val="0"/>
        <w:spacing w:before="120"/>
        <w:ind w:firstLine="567"/>
        <w:jc w:val="both"/>
        <w:rPr>
          <w:color w:val="000000"/>
          <w:sz w:val="24"/>
          <w:szCs w:val="24"/>
        </w:rPr>
      </w:pPr>
      <w:r>
        <w:rPr>
          <w:color w:val="000000"/>
          <w:sz w:val="24"/>
          <w:szCs w:val="24"/>
        </w:rPr>
        <w:t>Вместе с тем возможен иной подход. В Законе "Об акционерных обществах" определено, что к компетенции общего собрания акционеров относится вопрос увеличения уставного капитала путем увеличения номинальной стоимости акций или размещения дополнительных акций (п. 6 ст. 48 Закона "Об акционерных обществах").</w:t>
      </w:r>
    </w:p>
    <w:p w:rsidR="00FD0F7B" w:rsidRDefault="00FD0F7B">
      <w:pPr>
        <w:widowControl w:val="0"/>
        <w:spacing w:before="120"/>
        <w:ind w:firstLine="567"/>
        <w:jc w:val="both"/>
        <w:rPr>
          <w:color w:val="000000"/>
          <w:sz w:val="24"/>
          <w:szCs w:val="24"/>
        </w:rPr>
      </w:pPr>
      <w:r>
        <w:rPr>
          <w:color w:val="000000"/>
          <w:sz w:val="24"/>
          <w:szCs w:val="24"/>
        </w:rPr>
        <w:t>Что представляет собой факт утверждения решения о выпуске? Очевидно, что это не самостоятельное юридически значимое действие, а звено в цепочке последовательных правовых действий в процессе увеличения уставного капитала. В связи с этим представляется, что утверждение решения о выпуске ценных бумаг на общем собрании акционеров после утверждения решения о размещении акций не является нарушением п. 3 ст. 48 Закона "Об акционерных обществах", в котором, в частности, говорится: "Общее собрание акционеров не вправе рассматривать и принимать решения по вопросам, не отнесенным к его компетенции настоящим законом".</w:t>
      </w:r>
    </w:p>
    <w:p w:rsidR="00FD0F7B" w:rsidRDefault="00FD0F7B">
      <w:pPr>
        <w:widowControl w:val="0"/>
        <w:spacing w:before="120"/>
        <w:ind w:firstLine="567"/>
        <w:jc w:val="both"/>
        <w:rPr>
          <w:color w:val="000000"/>
          <w:sz w:val="24"/>
          <w:szCs w:val="24"/>
        </w:rPr>
      </w:pPr>
      <w:r>
        <w:rPr>
          <w:color w:val="000000"/>
          <w:sz w:val="24"/>
          <w:szCs w:val="24"/>
        </w:rPr>
        <w:t>Каковы положительные и отрицательные моменты утверждения решения о выпуске ценных бумаг на общем собрании акционеров?</w:t>
      </w:r>
    </w:p>
    <w:p w:rsidR="00FD0F7B" w:rsidRDefault="00FD0F7B">
      <w:pPr>
        <w:widowControl w:val="0"/>
        <w:spacing w:before="120"/>
        <w:ind w:firstLine="567"/>
        <w:jc w:val="both"/>
        <w:rPr>
          <w:color w:val="000000"/>
          <w:sz w:val="24"/>
          <w:szCs w:val="24"/>
        </w:rPr>
      </w:pPr>
      <w:r>
        <w:rPr>
          <w:color w:val="000000"/>
          <w:sz w:val="24"/>
          <w:szCs w:val="24"/>
        </w:rPr>
        <w:t>С одной стороны, такое утверждение уменьшает риск обращения в судебные органы акционеров, которые посчитают, что утвержденное советом директоров решение не в полной мере соответствует решению о размещении ценных бумаг. Такие иски возможны в связи с тем, что решение о выпуске может содержать информацию, которая не отражена в решении о размещении.</w:t>
      </w:r>
    </w:p>
    <w:p w:rsidR="00FD0F7B" w:rsidRDefault="00FD0F7B">
      <w:pPr>
        <w:widowControl w:val="0"/>
        <w:spacing w:before="120"/>
        <w:ind w:firstLine="567"/>
        <w:jc w:val="both"/>
        <w:rPr>
          <w:color w:val="000000"/>
          <w:sz w:val="24"/>
          <w:szCs w:val="24"/>
        </w:rPr>
      </w:pPr>
      <w:r>
        <w:rPr>
          <w:color w:val="000000"/>
          <w:sz w:val="24"/>
          <w:szCs w:val="24"/>
        </w:rPr>
        <w:t>С другой стороны, общество может понести дополнительные финансовые затраты в том случае, если возникнет необходимость внесения изменений в утвержденное решение о размещении ценных бумаг. Возможность внесения таких изменений предусмотрена п. 14 Стандартов.</w:t>
      </w:r>
    </w:p>
    <w:p w:rsidR="00FD0F7B" w:rsidRDefault="00FD0F7B">
      <w:pPr>
        <w:widowControl w:val="0"/>
        <w:spacing w:before="120"/>
        <w:jc w:val="center"/>
        <w:rPr>
          <w:b/>
          <w:bCs/>
          <w:color w:val="000000"/>
          <w:sz w:val="28"/>
          <w:szCs w:val="28"/>
        </w:rPr>
      </w:pPr>
      <w:r>
        <w:rPr>
          <w:b/>
          <w:bCs/>
          <w:color w:val="000000"/>
          <w:sz w:val="28"/>
          <w:szCs w:val="28"/>
        </w:rPr>
        <w:t>Размещение ценных бумаг</w:t>
      </w:r>
    </w:p>
    <w:p w:rsidR="00FD0F7B" w:rsidRDefault="00FD0F7B">
      <w:pPr>
        <w:widowControl w:val="0"/>
        <w:spacing w:before="120"/>
        <w:ind w:firstLine="567"/>
        <w:jc w:val="both"/>
        <w:rPr>
          <w:color w:val="000000"/>
          <w:sz w:val="24"/>
          <w:szCs w:val="24"/>
        </w:rPr>
      </w:pPr>
      <w:r>
        <w:rPr>
          <w:color w:val="000000"/>
          <w:sz w:val="24"/>
          <w:szCs w:val="24"/>
        </w:rPr>
        <w:t>Перед рассмотрением особенностей размещения акций при дополнительном выпуске стоит остановиться на новых требованиях, установленных в Законе о защите прав инвесторов.</w:t>
      </w:r>
    </w:p>
    <w:p w:rsidR="00FD0F7B" w:rsidRDefault="00FD0F7B">
      <w:pPr>
        <w:widowControl w:val="0"/>
        <w:spacing w:before="120"/>
        <w:ind w:firstLine="567"/>
        <w:jc w:val="both"/>
        <w:rPr>
          <w:color w:val="000000"/>
          <w:sz w:val="24"/>
          <w:szCs w:val="24"/>
        </w:rPr>
      </w:pPr>
      <w:r>
        <w:rPr>
          <w:color w:val="000000"/>
          <w:sz w:val="24"/>
          <w:szCs w:val="24"/>
        </w:rPr>
        <w:t>Во-первых, запрещается рекламировать и (или) предлагать неограниченному кругу лиц ценные бумаги эмитентов, не раскрывающих информацию в объеме и порядке, которые предусмотрены законодательством Российской Федерации о ценных бумагах для эмитентов, публично размещающих ценные бумаги (Ст. 4 Закона о защите прав инвесторов).</w:t>
      </w:r>
    </w:p>
    <w:p w:rsidR="00FD0F7B" w:rsidRDefault="00FD0F7B">
      <w:pPr>
        <w:widowControl w:val="0"/>
        <w:spacing w:before="120"/>
        <w:ind w:firstLine="567"/>
        <w:jc w:val="both"/>
        <w:rPr>
          <w:color w:val="000000"/>
          <w:sz w:val="24"/>
          <w:szCs w:val="24"/>
        </w:rPr>
      </w:pPr>
      <w:r>
        <w:rPr>
          <w:color w:val="000000"/>
          <w:sz w:val="24"/>
          <w:szCs w:val="24"/>
        </w:rPr>
        <w:t>Во-вторых, запрещаются публичное размещение и реклама ценных бумаг и предложение в иной форме ценных бумаг, выпуск которых не прошел государственную регистрацию.</w:t>
      </w:r>
    </w:p>
    <w:p w:rsidR="00FD0F7B" w:rsidRDefault="00FD0F7B">
      <w:pPr>
        <w:widowControl w:val="0"/>
        <w:spacing w:before="120"/>
        <w:ind w:firstLine="567"/>
        <w:jc w:val="both"/>
        <w:rPr>
          <w:color w:val="000000"/>
          <w:sz w:val="24"/>
          <w:szCs w:val="24"/>
        </w:rPr>
      </w:pPr>
      <w:r>
        <w:rPr>
          <w:color w:val="000000"/>
          <w:sz w:val="24"/>
          <w:szCs w:val="24"/>
        </w:rPr>
        <w:t>В рамках установленных законом обязательных условий по раскрытию информации необходимо отметить, что требования к порядку и объему раскрытия информации установлены:</w:t>
      </w:r>
    </w:p>
    <w:p w:rsidR="00FD0F7B" w:rsidRDefault="00FD0F7B">
      <w:pPr>
        <w:widowControl w:val="0"/>
        <w:spacing w:before="120"/>
        <w:ind w:firstLine="567"/>
        <w:jc w:val="both"/>
        <w:rPr>
          <w:color w:val="000000"/>
          <w:sz w:val="24"/>
          <w:szCs w:val="24"/>
        </w:rPr>
      </w:pPr>
      <w:r>
        <w:rPr>
          <w:color w:val="000000"/>
          <w:sz w:val="24"/>
          <w:szCs w:val="24"/>
        </w:rPr>
        <w:t>• в Законе "О рынке ценных бумаг";</w:t>
      </w:r>
    </w:p>
    <w:p w:rsidR="00FD0F7B" w:rsidRDefault="00FD0F7B">
      <w:pPr>
        <w:widowControl w:val="0"/>
        <w:spacing w:before="120"/>
        <w:ind w:firstLine="567"/>
        <w:jc w:val="both"/>
        <w:rPr>
          <w:color w:val="000000"/>
          <w:sz w:val="24"/>
          <w:szCs w:val="24"/>
        </w:rPr>
      </w:pPr>
      <w:r>
        <w:rPr>
          <w:color w:val="000000"/>
          <w:sz w:val="24"/>
          <w:szCs w:val="24"/>
        </w:rPr>
        <w:t>• в Положении о ежеквартальной отчетности;</w:t>
      </w:r>
    </w:p>
    <w:p w:rsidR="00FD0F7B" w:rsidRDefault="00FD0F7B">
      <w:pPr>
        <w:widowControl w:val="0"/>
        <w:spacing w:before="120"/>
        <w:ind w:firstLine="567"/>
        <w:jc w:val="both"/>
        <w:rPr>
          <w:color w:val="000000"/>
          <w:sz w:val="24"/>
          <w:szCs w:val="24"/>
        </w:rPr>
      </w:pPr>
      <w:r>
        <w:rPr>
          <w:color w:val="000000"/>
          <w:sz w:val="24"/>
          <w:szCs w:val="24"/>
        </w:rPr>
        <w:t>• в Положении о порядке раскрытия информации о существенных фактах (событиях и действиях), затрагивающих финансово-хозяйственную деятельность эмитента эмиссионных ценных бумаг, утвержденном Постановлением ФКЦБ России от 12.08.98 №32.</w:t>
      </w:r>
    </w:p>
    <w:p w:rsidR="00FD0F7B" w:rsidRDefault="00FD0F7B">
      <w:pPr>
        <w:widowControl w:val="0"/>
        <w:spacing w:before="120"/>
        <w:ind w:firstLine="567"/>
        <w:jc w:val="both"/>
        <w:rPr>
          <w:color w:val="000000"/>
          <w:sz w:val="24"/>
          <w:szCs w:val="24"/>
        </w:rPr>
      </w:pPr>
      <w:r>
        <w:rPr>
          <w:color w:val="000000"/>
          <w:sz w:val="24"/>
          <w:szCs w:val="24"/>
        </w:rPr>
        <w:t>Существуют различные сроки размещения дополнительных акций в зависимости от способа их размещения.</w:t>
      </w:r>
    </w:p>
    <w:p w:rsidR="00FD0F7B" w:rsidRDefault="00FD0F7B">
      <w:pPr>
        <w:widowControl w:val="0"/>
        <w:spacing w:before="120"/>
        <w:ind w:firstLine="567"/>
        <w:jc w:val="both"/>
        <w:rPr>
          <w:color w:val="000000"/>
          <w:sz w:val="24"/>
          <w:szCs w:val="24"/>
        </w:rPr>
      </w:pPr>
      <w:r>
        <w:rPr>
          <w:color w:val="000000"/>
          <w:sz w:val="24"/>
          <w:szCs w:val="24"/>
        </w:rPr>
        <w:t>Размещение акций путем подписки осуществляется в течение срока, указанного в зарегистрированном решении о выпуске ценных бумаг. Этот срок не может превышать одного года с момента утверждения решения о выпуске. Размещение ценных бумаг путем распределения дополнительных акций среди акционеров осуществляется в один день, определенный в решении о выпуске ценных бумаг.</w:t>
      </w:r>
    </w:p>
    <w:p w:rsidR="00FD0F7B" w:rsidRDefault="00FD0F7B">
      <w:pPr>
        <w:widowControl w:val="0"/>
        <w:spacing w:before="120"/>
        <w:ind w:firstLine="567"/>
        <w:jc w:val="both"/>
        <w:rPr>
          <w:color w:val="000000"/>
          <w:sz w:val="24"/>
          <w:szCs w:val="24"/>
        </w:rPr>
      </w:pPr>
      <w:r>
        <w:rPr>
          <w:color w:val="000000"/>
          <w:sz w:val="24"/>
          <w:szCs w:val="24"/>
        </w:rPr>
        <w:t>Размещение ценных бумаг путем конвертации в акции ценных бумаг, конвертируемых в акции, осуществляется в течение срока, установленного в решении о выпуске ценных бумаг. Этот срок не может превышать одного года с момента утверждения решения о выпуске.</w:t>
      </w:r>
    </w:p>
    <w:p w:rsidR="00FD0F7B" w:rsidRDefault="00FD0F7B">
      <w:pPr>
        <w:widowControl w:val="0"/>
        <w:spacing w:before="120"/>
        <w:ind w:firstLine="567"/>
        <w:jc w:val="both"/>
        <w:rPr>
          <w:color w:val="000000"/>
          <w:sz w:val="24"/>
          <w:szCs w:val="24"/>
        </w:rPr>
      </w:pPr>
      <w:r>
        <w:rPr>
          <w:color w:val="000000"/>
          <w:sz w:val="24"/>
          <w:szCs w:val="24"/>
        </w:rPr>
        <w:t>Минимальный срок для размещения дополнительных акций, размещаемых путем открытой подписки, и для акций, размещаемых путем закрытой подписки, предусматривающей возможность участия в ней акционеров, не должен быть менее месяца (п. 7.5 Стандартов).</w:t>
      </w:r>
    </w:p>
    <w:p w:rsidR="00FD0F7B" w:rsidRDefault="00FD0F7B">
      <w:pPr>
        <w:widowControl w:val="0"/>
        <w:spacing w:before="120"/>
        <w:ind w:firstLine="567"/>
        <w:jc w:val="both"/>
        <w:rPr>
          <w:color w:val="000000"/>
          <w:sz w:val="24"/>
          <w:szCs w:val="24"/>
        </w:rPr>
      </w:pPr>
      <w:r>
        <w:rPr>
          <w:color w:val="000000"/>
          <w:sz w:val="24"/>
          <w:szCs w:val="24"/>
        </w:rPr>
        <w:t>В случае размещения акций путем конвертации в них ценных бумаг, конвертируемых в акции, нет минимального срока размещения, так как размещение осуществляется в течение одного дня.</w:t>
      </w:r>
    </w:p>
    <w:p w:rsidR="00FD0F7B" w:rsidRDefault="00FD0F7B">
      <w:pPr>
        <w:widowControl w:val="0"/>
        <w:spacing w:before="120"/>
        <w:ind w:firstLine="567"/>
        <w:jc w:val="both"/>
        <w:rPr>
          <w:color w:val="000000"/>
          <w:sz w:val="24"/>
          <w:szCs w:val="24"/>
        </w:rPr>
      </w:pPr>
      <w:r>
        <w:rPr>
          <w:color w:val="000000"/>
          <w:sz w:val="24"/>
          <w:szCs w:val="24"/>
        </w:rPr>
        <w:t>Для иных случаев выпуска ценных бумаг минимальный срок размещения не установлен. Существуют и некоторые особенности процедуры размещения ценных бумаг по открытой подписке с реализацией преимущественного права акционеров. Но это —тема отдельной публикации.</w:t>
      </w:r>
    </w:p>
    <w:p w:rsidR="00FD0F7B" w:rsidRDefault="00FD0F7B">
      <w:pPr>
        <w:widowControl w:val="0"/>
        <w:spacing w:before="120"/>
        <w:ind w:firstLine="567"/>
        <w:jc w:val="both"/>
        <w:rPr>
          <w:color w:val="000000"/>
          <w:sz w:val="24"/>
          <w:szCs w:val="24"/>
        </w:rPr>
      </w:pPr>
      <w:r>
        <w:rPr>
          <w:color w:val="000000"/>
          <w:sz w:val="24"/>
          <w:szCs w:val="24"/>
        </w:rPr>
        <w:t>Дальнейшее рассмотрение вопросов, связанных с выпуском дополнительных акций, будет основано на практическом применении установленных законодательством норм.</w:t>
      </w:r>
    </w:p>
    <w:p w:rsidR="00FD0F7B" w:rsidRDefault="00FD0F7B">
      <w:pPr>
        <w:widowControl w:val="0"/>
        <w:spacing w:before="120"/>
        <w:ind w:firstLine="567"/>
        <w:jc w:val="both"/>
        <w:rPr>
          <w:color w:val="000000"/>
          <w:sz w:val="24"/>
          <w:szCs w:val="24"/>
        </w:rPr>
      </w:pPr>
      <w:r>
        <w:rPr>
          <w:color w:val="000000"/>
          <w:sz w:val="24"/>
          <w:szCs w:val="24"/>
        </w:rPr>
        <w:t>Пример</w:t>
      </w:r>
    </w:p>
    <w:p w:rsidR="00FD0F7B" w:rsidRDefault="00FD0F7B">
      <w:pPr>
        <w:widowControl w:val="0"/>
        <w:spacing w:before="120"/>
        <w:ind w:firstLine="567"/>
        <w:jc w:val="both"/>
        <w:rPr>
          <w:color w:val="000000"/>
          <w:sz w:val="24"/>
          <w:szCs w:val="24"/>
        </w:rPr>
      </w:pPr>
      <w:r>
        <w:rPr>
          <w:color w:val="000000"/>
          <w:sz w:val="24"/>
          <w:szCs w:val="24"/>
        </w:rPr>
        <w:t>Повестка общего собрания ОАО</w:t>
      </w:r>
    </w:p>
    <w:p w:rsidR="00FD0F7B" w:rsidRDefault="00FD0F7B">
      <w:pPr>
        <w:widowControl w:val="0"/>
        <w:spacing w:before="120"/>
        <w:ind w:firstLine="567"/>
        <w:jc w:val="both"/>
        <w:rPr>
          <w:color w:val="000000"/>
          <w:sz w:val="24"/>
          <w:szCs w:val="24"/>
        </w:rPr>
      </w:pPr>
      <w:r>
        <w:rPr>
          <w:color w:val="000000"/>
          <w:sz w:val="24"/>
          <w:szCs w:val="24"/>
        </w:rPr>
        <w:t>Вопрос No 1</w:t>
      </w:r>
    </w:p>
    <w:p w:rsidR="00FD0F7B" w:rsidRDefault="00FD0F7B">
      <w:pPr>
        <w:widowControl w:val="0"/>
        <w:spacing w:before="120"/>
        <w:ind w:firstLine="567"/>
        <w:jc w:val="both"/>
        <w:rPr>
          <w:color w:val="000000"/>
          <w:sz w:val="24"/>
          <w:szCs w:val="24"/>
        </w:rPr>
      </w:pPr>
      <w:r>
        <w:rPr>
          <w:color w:val="000000"/>
          <w:sz w:val="24"/>
          <w:szCs w:val="24"/>
        </w:rPr>
        <w:t>Об увеличении уставного капитала ОАО путем размещения 1000 (тысячи) дополнительных акций в пределах количества объявленных акций общества в соответствии со следующими условиями:</w:t>
      </w:r>
    </w:p>
    <w:p w:rsidR="00FD0F7B" w:rsidRDefault="00FD0F7B">
      <w:pPr>
        <w:widowControl w:val="0"/>
        <w:spacing w:before="120"/>
        <w:ind w:firstLine="567"/>
        <w:jc w:val="both"/>
        <w:rPr>
          <w:color w:val="000000"/>
          <w:sz w:val="24"/>
          <w:szCs w:val="24"/>
        </w:rPr>
      </w:pPr>
      <w:r>
        <w:rPr>
          <w:color w:val="000000"/>
          <w:sz w:val="24"/>
          <w:szCs w:val="24"/>
        </w:rPr>
        <w:t>Категория размещаемых ценных бумаг — обыкновенные именные акции в бездокументарной форме.</w:t>
      </w:r>
    </w:p>
    <w:p w:rsidR="00FD0F7B" w:rsidRDefault="00FD0F7B">
      <w:pPr>
        <w:widowControl w:val="0"/>
        <w:spacing w:before="120"/>
        <w:ind w:firstLine="567"/>
        <w:jc w:val="both"/>
        <w:rPr>
          <w:color w:val="000000"/>
          <w:sz w:val="24"/>
          <w:szCs w:val="24"/>
        </w:rPr>
      </w:pPr>
      <w:r>
        <w:rPr>
          <w:color w:val="000000"/>
          <w:sz w:val="24"/>
          <w:szCs w:val="24"/>
        </w:rPr>
        <w:t>Способ размещения — открытая подписка.</w:t>
      </w:r>
    </w:p>
    <w:p w:rsidR="00FD0F7B" w:rsidRDefault="00FD0F7B">
      <w:pPr>
        <w:widowControl w:val="0"/>
        <w:spacing w:before="120"/>
        <w:ind w:firstLine="567"/>
        <w:jc w:val="both"/>
        <w:rPr>
          <w:color w:val="000000"/>
          <w:sz w:val="24"/>
          <w:szCs w:val="24"/>
        </w:rPr>
      </w:pPr>
      <w:r>
        <w:rPr>
          <w:color w:val="000000"/>
          <w:sz w:val="24"/>
          <w:szCs w:val="24"/>
        </w:rPr>
        <w:t>Сроки размещения — в течение года с даты утверждения решения о выпуске ценных бумаг советом директоров общества.</w:t>
      </w:r>
    </w:p>
    <w:p w:rsidR="00FD0F7B" w:rsidRDefault="00FD0F7B">
      <w:pPr>
        <w:widowControl w:val="0"/>
        <w:spacing w:before="120"/>
        <w:ind w:firstLine="567"/>
        <w:jc w:val="both"/>
        <w:rPr>
          <w:color w:val="000000"/>
          <w:sz w:val="24"/>
          <w:szCs w:val="24"/>
        </w:rPr>
      </w:pPr>
      <w:r>
        <w:rPr>
          <w:color w:val="000000"/>
          <w:sz w:val="24"/>
          <w:szCs w:val="24"/>
        </w:rPr>
        <w:t>Размещение акций осуществляется по рыночной стоимости, составляющей 1 (один) рубль за одну акцию, в соответствии с решением совета директоров общества (протокол № __ от_________ 199 __г.)</w:t>
      </w:r>
    </w:p>
    <w:p w:rsidR="00FD0F7B" w:rsidRDefault="00FD0F7B">
      <w:pPr>
        <w:widowControl w:val="0"/>
        <w:spacing w:before="120"/>
        <w:ind w:firstLine="567"/>
        <w:jc w:val="both"/>
        <w:rPr>
          <w:color w:val="000000"/>
          <w:sz w:val="24"/>
          <w:szCs w:val="24"/>
        </w:rPr>
      </w:pPr>
      <w:r>
        <w:rPr>
          <w:color w:val="000000"/>
          <w:sz w:val="24"/>
          <w:szCs w:val="24"/>
        </w:rPr>
        <w:t>Порядок размещения ценных бумаг</w:t>
      </w:r>
    </w:p>
    <w:p w:rsidR="00FD0F7B" w:rsidRDefault="00FD0F7B">
      <w:pPr>
        <w:widowControl w:val="0"/>
        <w:spacing w:before="120"/>
        <w:ind w:firstLine="567"/>
        <w:jc w:val="both"/>
        <w:rPr>
          <w:color w:val="000000"/>
          <w:sz w:val="24"/>
          <w:szCs w:val="24"/>
        </w:rPr>
      </w:pPr>
      <w:r>
        <w:rPr>
          <w:color w:val="000000"/>
          <w:sz w:val="24"/>
          <w:szCs w:val="24"/>
        </w:rPr>
        <w:t>Акции выпуска размещаются:</w:t>
      </w:r>
    </w:p>
    <w:p w:rsidR="00FD0F7B" w:rsidRDefault="00FD0F7B">
      <w:pPr>
        <w:widowControl w:val="0"/>
        <w:spacing w:before="120"/>
        <w:ind w:firstLine="567"/>
        <w:jc w:val="both"/>
        <w:rPr>
          <w:color w:val="000000"/>
          <w:sz w:val="24"/>
          <w:szCs w:val="24"/>
        </w:rPr>
      </w:pPr>
      <w:r>
        <w:rPr>
          <w:color w:val="000000"/>
          <w:sz w:val="24"/>
          <w:szCs w:val="24"/>
        </w:rPr>
        <w:t>В первую очередь — среди акционеров, за исключением акционеров — владельцев голосующих акций, которым была предоставлена возможность осуществить преимущественное право приобретения в соответствии со статьей 40 Федерального закона "Об акционерных обществах" голосующих акций и ценных бумаг, конвертируемых в голосующие акции, но не свыше количества, пропорционального количеству принадлежащих им акций, на дату составления списка акционеров, имеющих право на участие в настоящем общем собрании акционеров.</w:t>
      </w:r>
    </w:p>
    <w:p w:rsidR="00FD0F7B" w:rsidRDefault="00FD0F7B">
      <w:pPr>
        <w:widowControl w:val="0"/>
        <w:spacing w:before="120"/>
        <w:ind w:firstLine="567"/>
        <w:jc w:val="both"/>
        <w:rPr>
          <w:color w:val="000000"/>
          <w:sz w:val="24"/>
          <w:szCs w:val="24"/>
        </w:rPr>
      </w:pPr>
      <w:r>
        <w:rPr>
          <w:color w:val="000000"/>
          <w:sz w:val="24"/>
          <w:szCs w:val="24"/>
        </w:rPr>
        <w:t>Во вторую очередь — среди акционеров и иных лиц.</w:t>
      </w:r>
    </w:p>
    <w:p w:rsidR="00FD0F7B" w:rsidRDefault="00FD0F7B">
      <w:pPr>
        <w:widowControl w:val="0"/>
        <w:spacing w:before="120"/>
        <w:ind w:firstLine="567"/>
        <w:jc w:val="both"/>
        <w:rPr>
          <w:color w:val="000000"/>
          <w:sz w:val="24"/>
          <w:szCs w:val="24"/>
        </w:rPr>
      </w:pPr>
      <w:r>
        <w:rPr>
          <w:color w:val="000000"/>
          <w:sz w:val="24"/>
          <w:szCs w:val="24"/>
        </w:rPr>
        <w:t>При размещении указанного выпуска акций владельцы голосующих акций общества обладают преимущественным правом приобретения акций в соответствии со статьей 40 Федерального закона "Об акционерных обществах" пропорционально количеству принадлежащих им голосующих акций общества на дату утверждения решения о выпуске ценных бумаг.</w:t>
      </w:r>
    </w:p>
    <w:p w:rsidR="00FD0F7B" w:rsidRDefault="00FD0F7B">
      <w:pPr>
        <w:widowControl w:val="0"/>
        <w:spacing w:before="120"/>
        <w:ind w:firstLine="567"/>
        <w:jc w:val="both"/>
        <w:rPr>
          <w:color w:val="000000"/>
          <w:sz w:val="24"/>
          <w:szCs w:val="24"/>
        </w:rPr>
      </w:pPr>
      <w:r>
        <w:rPr>
          <w:color w:val="000000"/>
          <w:sz w:val="24"/>
          <w:szCs w:val="24"/>
        </w:rPr>
        <w:t>Оплата акций осуществляется денежными средствами путем перечисления денежных средств на расчетный счет ОАО. Рассрочка при оплате акций не допускается.</w:t>
      </w:r>
    </w:p>
    <w:p w:rsidR="00FD0F7B" w:rsidRDefault="00FD0F7B">
      <w:pPr>
        <w:widowControl w:val="0"/>
        <w:spacing w:before="120"/>
        <w:ind w:firstLine="567"/>
        <w:jc w:val="both"/>
        <w:rPr>
          <w:color w:val="000000"/>
          <w:sz w:val="24"/>
          <w:szCs w:val="24"/>
        </w:rPr>
      </w:pPr>
      <w:r>
        <w:rPr>
          <w:color w:val="000000"/>
          <w:sz w:val="24"/>
          <w:szCs w:val="24"/>
        </w:rPr>
        <w:t xml:space="preserve">Заместитель начальника отдела регистрации РО ФКЦБ в ЦФО Игнатов И.В. </w:t>
      </w:r>
    </w:p>
    <w:p w:rsidR="00FD0F7B" w:rsidRDefault="00FD0F7B">
      <w:pPr>
        <w:widowControl w:val="0"/>
        <w:spacing w:before="120"/>
        <w:ind w:firstLine="590"/>
        <w:jc w:val="both"/>
        <w:rPr>
          <w:color w:val="000000"/>
          <w:sz w:val="24"/>
          <w:szCs w:val="24"/>
        </w:rPr>
      </w:pPr>
      <w:bookmarkStart w:id="0" w:name="_GoBack"/>
      <w:bookmarkEnd w:id="0"/>
    </w:p>
    <w:sectPr w:rsidR="00FD0F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50054"/>
    <w:multiLevelType w:val="hybridMultilevel"/>
    <w:tmpl w:val="7EEA4C28"/>
    <w:lvl w:ilvl="0" w:tplc="2196BC3A">
      <w:start w:val="1"/>
      <w:numFmt w:val="bullet"/>
      <w:lvlText w:val=""/>
      <w:lvlJc w:val="left"/>
      <w:pPr>
        <w:tabs>
          <w:tab w:val="num" w:pos="720"/>
        </w:tabs>
        <w:ind w:left="720" w:hanging="360"/>
      </w:pPr>
      <w:rPr>
        <w:rFonts w:ascii="Symbol" w:hAnsi="Symbol" w:cs="Symbol" w:hint="default"/>
        <w:sz w:val="20"/>
        <w:szCs w:val="20"/>
      </w:rPr>
    </w:lvl>
    <w:lvl w:ilvl="1" w:tplc="6E402C6C">
      <w:start w:val="1"/>
      <w:numFmt w:val="bullet"/>
      <w:lvlText w:val="o"/>
      <w:lvlJc w:val="left"/>
      <w:pPr>
        <w:tabs>
          <w:tab w:val="num" w:pos="1440"/>
        </w:tabs>
        <w:ind w:left="1440" w:hanging="360"/>
      </w:pPr>
      <w:rPr>
        <w:rFonts w:ascii="Courier New" w:hAnsi="Courier New" w:cs="Courier New" w:hint="default"/>
        <w:sz w:val="20"/>
        <w:szCs w:val="20"/>
      </w:rPr>
    </w:lvl>
    <w:lvl w:ilvl="2" w:tplc="7640ED0A">
      <w:start w:val="1"/>
      <w:numFmt w:val="bullet"/>
      <w:lvlText w:val=""/>
      <w:lvlJc w:val="left"/>
      <w:pPr>
        <w:tabs>
          <w:tab w:val="num" w:pos="2160"/>
        </w:tabs>
        <w:ind w:left="2160" w:hanging="360"/>
      </w:pPr>
      <w:rPr>
        <w:rFonts w:ascii="Wingdings" w:hAnsi="Wingdings" w:cs="Wingdings" w:hint="default"/>
        <w:sz w:val="20"/>
        <w:szCs w:val="20"/>
      </w:rPr>
    </w:lvl>
    <w:lvl w:ilvl="3" w:tplc="39CEE96E">
      <w:start w:val="1"/>
      <w:numFmt w:val="bullet"/>
      <w:lvlText w:val=""/>
      <w:lvlJc w:val="left"/>
      <w:pPr>
        <w:tabs>
          <w:tab w:val="num" w:pos="2880"/>
        </w:tabs>
        <w:ind w:left="2880" w:hanging="360"/>
      </w:pPr>
      <w:rPr>
        <w:rFonts w:ascii="Wingdings" w:hAnsi="Wingdings" w:cs="Wingdings" w:hint="default"/>
        <w:sz w:val="20"/>
        <w:szCs w:val="20"/>
      </w:rPr>
    </w:lvl>
    <w:lvl w:ilvl="4" w:tplc="D4C8964C">
      <w:start w:val="1"/>
      <w:numFmt w:val="bullet"/>
      <w:lvlText w:val=""/>
      <w:lvlJc w:val="left"/>
      <w:pPr>
        <w:tabs>
          <w:tab w:val="num" w:pos="3600"/>
        </w:tabs>
        <w:ind w:left="3600" w:hanging="360"/>
      </w:pPr>
      <w:rPr>
        <w:rFonts w:ascii="Wingdings" w:hAnsi="Wingdings" w:cs="Wingdings" w:hint="default"/>
        <w:sz w:val="20"/>
        <w:szCs w:val="20"/>
      </w:rPr>
    </w:lvl>
    <w:lvl w:ilvl="5" w:tplc="7A1AB9BC">
      <w:start w:val="1"/>
      <w:numFmt w:val="bullet"/>
      <w:lvlText w:val=""/>
      <w:lvlJc w:val="left"/>
      <w:pPr>
        <w:tabs>
          <w:tab w:val="num" w:pos="4320"/>
        </w:tabs>
        <w:ind w:left="4320" w:hanging="360"/>
      </w:pPr>
      <w:rPr>
        <w:rFonts w:ascii="Wingdings" w:hAnsi="Wingdings" w:cs="Wingdings" w:hint="default"/>
        <w:sz w:val="20"/>
        <w:szCs w:val="20"/>
      </w:rPr>
    </w:lvl>
    <w:lvl w:ilvl="6" w:tplc="D7C08A9A">
      <w:start w:val="1"/>
      <w:numFmt w:val="bullet"/>
      <w:lvlText w:val=""/>
      <w:lvlJc w:val="left"/>
      <w:pPr>
        <w:tabs>
          <w:tab w:val="num" w:pos="5040"/>
        </w:tabs>
        <w:ind w:left="5040" w:hanging="360"/>
      </w:pPr>
      <w:rPr>
        <w:rFonts w:ascii="Wingdings" w:hAnsi="Wingdings" w:cs="Wingdings" w:hint="default"/>
        <w:sz w:val="20"/>
        <w:szCs w:val="20"/>
      </w:rPr>
    </w:lvl>
    <w:lvl w:ilvl="7" w:tplc="AE100DDE">
      <w:start w:val="1"/>
      <w:numFmt w:val="bullet"/>
      <w:lvlText w:val=""/>
      <w:lvlJc w:val="left"/>
      <w:pPr>
        <w:tabs>
          <w:tab w:val="num" w:pos="5760"/>
        </w:tabs>
        <w:ind w:left="5760" w:hanging="360"/>
      </w:pPr>
      <w:rPr>
        <w:rFonts w:ascii="Wingdings" w:hAnsi="Wingdings" w:cs="Wingdings" w:hint="default"/>
        <w:sz w:val="20"/>
        <w:szCs w:val="20"/>
      </w:rPr>
    </w:lvl>
    <w:lvl w:ilvl="8" w:tplc="3BB6FF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4343CE6"/>
    <w:multiLevelType w:val="hybridMultilevel"/>
    <w:tmpl w:val="F34E84F0"/>
    <w:lvl w:ilvl="0" w:tplc="92AAECE2">
      <w:start w:val="1"/>
      <w:numFmt w:val="bullet"/>
      <w:lvlText w:val=""/>
      <w:lvlJc w:val="left"/>
      <w:pPr>
        <w:tabs>
          <w:tab w:val="num" w:pos="720"/>
        </w:tabs>
        <w:ind w:left="720" w:hanging="360"/>
      </w:pPr>
      <w:rPr>
        <w:rFonts w:ascii="Symbol" w:hAnsi="Symbol" w:cs="Symbol" w:hint="default"/>
        <w:sz w:val="20"/>
        <w:szCs w:val="20"/>
      </w:rPr>
    </w:lvl>
    <w:lvl w:ilvl="1" w:tplc="225EB2D6">
      <w:start w:val="1"/>
      <w:numFmt w:val="bullet"/>
      <w:lvlText w:val="o"/>
      <w:lvlJc w:val="left"/>
      <w:pPr>
        <w:tabs>
          <w:tab w:val="num" w:pos="1440"/>
        </w:tabs>
        <w:ind w:left="1440" w:hanging="360"/>
      </w:pPr>
      <w:rPr>
        <w:rFonts w:ascii="Courier New" w:hAnsi="Courier New" w:cs="Courier New" w:hint="default"/>
        <w:sz w:val="20"/>
        <w:szCs w:val="20"/>
      </w:rPr>
    </w:lvl>
    <w:lvl w:ilvl="2" w:tplc="416AEEB6">
      <w:start w:val="1"/>
      <w:numFmt w:val="bullet"/>
      <w:lvlText w:val=""/>
      <w:lvlJc w:val="left"/>
      <w:pPr>
        <w:tabs>
          <w:tab w:val="num" w:pos="2160"/>
        </w:tabs>
        <w:ind w:left="2160" w:hanging="360"/>
      </w:pPr>
      <w:rPr>
        <w:rFonts w:ascii="Wingdings" w:hAnsi="Wingdings" w:cs="Wingdings" w:hint="default"/>
        <w:sz w:val="20"/>
        <w:szCs w:val="20"/>
      </w:rPr>
    </w:lvl>
    <w:lvl w:ilvl="3" w:tplc="4D96D08A">
      <w:start w:val="1"/>
      <w:numFmt w:val="bullet"/>
      <w:lvlText w:val=""/>
      <w:lvlJc w:val="left"/>
      <w:pPr>
        <w:tabs>
          <w:tab w:val="num" w:pos="2880"/>
        </w:tabs>
        <w:ind w:left="2880" w:hanging="360"/>
      </w:pPr>
      <w:rPr>
        <w:rFonts w:ascii="Wingdings" w:hAnsi="Wingdings" w:cs="Wingdings" w:hint="default"/>
        <w:sz w:val="20"/>
        <w:szCs w:val="20"/>
      </w:rPr>
    </w:lvl>
    <w:lvl w:ilvl="4" w:tplc="C8588B6C">
      <w:start w:val="1"/>
      <w:numFmt w:val="bullet"/>
      <w:lvlText w:val=""/>
      <w:lvlJc w:val="left"/>
      <w:pPr>
        <w:tabs>
          <w:tab w:val="num" w:pos="3600"/>
        </w:tabs>
        <w:ind w:left="3600" w:hanging="360"/>
      </w:pPr>
      <w:rPr>
        <w:rFonts w:ascii="Wingdings" w:hAnsi="Wingdings" w:cs="Wingdings" w:hint="default"/>
        <w:sz w:val="20"/>
        <w:szCs w:val="20"/>
      </w:rPr>
    </w:lvl>
    <w:lvl w:ilvl="5" w:tplc="4C163F64">
      <w:start w:val="1"/>
      <w:numFmt w:val="bullet"/>
      <w:lvlText w:val=""/>
      <w:lvlJc w:val="left"/>
      <w:pPr>
        <w:tabs>
          <w:tab w:val="num" w:pos="4320"/>
        </w:tabs>
        <w:ind w:left="4320" w:hanging="360"/>
      </w:pPr>
      <w:rPr>
        <w:rFonts w:ascii="Wingdings" w:hAnsi="Wingdings" w:cs="Wingdings" w:hint="default"/>
        <w:sz w:val="20"/>
        <w:szCs w:val="20"/>
      </w:rPr>
    </w:lvl>
    <w:lvl w:ilvl="6" w:tplc="63C04BC2">
      <w:start w:val="1"/>
      <w:numFmt w:val="bullet"/>
      <w:lvlText w:val=""/>
      <w:lvlJc w:val="left"/>
      <w:pPr>
        <w:tabs>
          <w:tab w:val="num" w:pos="5040"/>
        </w:tabs>
        <w:ind w:left="5040" w:hanging="360"/>
      </w:pPr>
      <w:rPr>
        <w:rFonts w:ascii="Wingdings" w:hAnsi="Wingdings" w:cs="Wingdings" w:hint="default"/>
        <w:sz w:val="20"/>
        <w:szCs w:val="20"/>
      </w:rPr>
    </w:lvl>
    <w:lvl w:ilvl="7" w:tplc="B846D3B0">
      <w:start w:val="1"/>
      <w:numFmt w:val="bullet"/>
      <w:lvlText w:val=""/>
      <w:lvlJc w:val="left"/>
      <w:pPr>
        <w:tabs>
          <w:tab w:val="num" w:pos="5760"/>
        </w:tabs>
        <w:ind w:left="5760" w:hanging="360"/>
      </w:pPr>
      <w:rPr>
        <w:rFonts w:ascii="Wingdings" w:hAnsi="Wingdings" w:cs="Wingdings" w:hint="default"/>
        <w:sz w:val="20"/>
        <w:szCs w:val="20"/>
      </w:rPr>
    </w:lvl>
    <w:lvl w:ilvl="8" w:tplc="C23293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72F15D3"/>
    <w:multiLevelType w:val="hybridMultilevel"/>
    <w:tmpl w:val="F99C5ABE"/>
    <w:lvl w:ilvl="0" w:tplc="89308104">
      <w:start w:val="1"/>
      <w:numFmt w:val="bullet"/>
      <w:lvlText w:val=""/>
      <w:lvlJc w:val="left"/>
      <w:pPr>
        <w:tabs>
          <w:tab w:val="num" w:pos="720"/>
        </w:tabs>
        <w:ind w:left="720" w:hanging="360"/>
      </w:pPr>
      <w:rPr>
        <w:rFonts w:ascii="Symbol" w:hAnsi="Symbol" w:cs="Symbol" w:hint="default"/>
        <w:sz w:val="20"/>
        <w:szCs w:val="20"/>
      </w:rPr>
    </w:lvl>
    <w:lvl w:ilvl="1" w:tplc="FDC055EC">
      <w:start w:val="1"/>
      <w:numFmt w:val="bullet"/>
      <w:lvlText w:val="o"/>
      <w:lvlJc w:val="left"/>
      <w:pPr>
        <w:tabs>
          <w:tab w:val="num" w:pos="1440"/>
        </w:tabs>
        <w:ind w:left="1440" w:hanging="360"/>
      </w:pPr>
      <w:rPr>
        <w:rFonts w:ascii="Courier New" w:hAnsi="Courier New" w:cs="Courier New" w:hint="default"/>
        <w:sz w:val="20"/>
        <w:szCs w:val="20"/>
      </w:rPr>
    </w:lvl>
    <w:lvl w:ilvl="2" w:tplc="B232D378">
      <w:start w:val="1"/>
      <w:numFmt w:val="bullet"/>
      <w:lvlText w:val=""/>
      <w:lvlJc w:val="left"/>
      <w:pPr>
        <w:tabs>
          <w:tab w:val="num" w:pos="2160"/>
        </w:tabs>
        <w:ind w:left="2160" w:hanging="360"/>
      </w:pPr>
      <w:rPr>
        <w:rFonts w:ascii="Wingdings" w:hAnsi="Wingdings" w:cs="Wingdings" w:hint="default"/>
        <w:sz w:val="20"/>
        <w:szCs w:val="20"/>
      </w:rPr>
    </w:lvl>
    <w:lvl w:ilvl="3" w:tplc="4C76BAA6">
      <w:start w:val="1"/>
      <w:numFmt w:val="bullet"/>
      <w:lvlText w:val=""/>
      <w:lvlJc w:val="left"/>
      <w:pPr>
        <w:tabs>
          <w:tab w:val="num" w:pos="2880"/>
        </w:tabs>
        <w:ind w:left="2880" w:hanging="360"/>
      </w:pPr>
      <w:rPr>
        <w:rFonts w:ascii="Wingdings" w:hAnsi="Wingdings" w:cs="Wingdings" w:hint="default"/>
        <w:sz w:val="20"/>
        <w:szCs w:val="20"/>
      </w:rPr>
    </w:lvl>
    <w:lvl w:ilvl="4" w:tplc="E3386900">
      <w:start w:val="1"/>
      <w:numFmt w:val="bullet"/>
      <w:lvlText w:val=""/>
      <w:lvlJc w:val="left"/>
      <w:pPr>
        <w:tabs>
          <w:tab w:val="num" w:pos="3600"/>
        </w:tabs>
        <w:ind w:left="3600" w:hanging="360"/>
      </w:pPr>
      <w:rPr>
        <w:rFonts w:ascii="Wingdings" w:hAnsi="Wingdings" w:cs="Wingdings" w:hint="default"/>
        <w:sz w:val="20"/>
        <w:szCs w:val="20"/>
      </w:rPr>
    </w:lvl>
    <w:lvl w:ilvl="5" w:tplc="C2B2DD86">
      <w:start w:val="1"/>
      <w:numFmt w:val="bullet"/>
      <w:lvlText w:val=""/>
      <w:lvlJc w:val="left"/>
      <w:pPr>
        <w:tabs>
          <w:tab w:val="num" w:pos="4320"/>
        </w:tabs>
        <w:ind w:left="4320" w:hanging="360"/>
      </w:pPr>
      <w:rPr>
        <w:rFonts w:ascii="Wingdings" w:hAnsi="Wingdings" w:cs="Wingdings" w:hint="default"/>
        <w:sz w:val="20"/>
        <w:szCs w:val="20"/>
      </w:rPr>
    </w:lvl>
    <w:lvl w:ilvl="6" w:tplc="08449AA4">
      <w:start w:val="1"/>
      <w:numFmt w:val="bullet"/>
      <w:lvlText w:val=""/>
      <w:lvlJc w:val="left"/>
      <w:pPr>
        <w:tabs>
          <w:tab w:val="num" w:pos="5040"/>
        </w:tabs>
        <w:ind w:left="5040" w:hanging="360"/>
      </w:pPr>
      <w:rPr>
        <w:rFonts w:ascii="Wingdings" w:hAnsi="Wingdings" w:cs="Wingdings" w:hint="default"/>
        <w:sz w:val="20"/>
        <w:szCs w:val="20"/>
      </w:rPr>
    </w:lvl>
    <w:lvl w:ilvl="7" w:tplc="33E40850">
      <w:start w:val="1"/>
      <w:numFmt w:val="bullet"/>
      <w:lvlText w:val=""/>
      <w:lvlJc w:val="left"/>
      <w:pPr>
        <w:tabs>
          <w:tab w:val="num" w:pos="5760"/>
        </w:tabs>
        <w:ind w:left="5760" w:hanging="360"/>
      </w:pPr>
      <w:rPr>
        <w:rFonts w:ascii="Wingdings" w:hAnsi="Wingdings" w:cs="Wingdings" w:hint="default"/>
        <w:sz w:val="20"/>
        <w:szCs w:val="20"/>
      </w:rPr>
    </w:lvl>
    <w:lvl w:ilvl="8" w:tplc="3782BD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2D1F83"/>
    <w:multiLevelType w:val="hybridMultilevel"/>
    <w:tmpl w:val="5D502022"/>
    <w:lvl w:ilvl="0" w:tplc="1C684C02">
      <w:start w:val="1"/>
      <w:numFmt w:val="bullet"/>
      <w:lvlText w:val=""/>
      <w:lvlJc w:val="left"/>
      <w:pPr>
        <w:tabs>
          <w:tab w:val="num" w:pos="720"/>
        </w:tabs>
        <w:ind w:left="720" w:hanging="360"/>
      </w:pPr>
      <w:rPr>
        <w:rFonts w:ascii="Symbol" w:hAnsi="Symbol" w:cs="Symbol" w:hint="default"/>
        <w:sz w:val="20"/>
        <w:szCs w:val="20"/>
      </w:rPr>
    </w:lvl>
    <w:lvl w:ilvl="1" w:tplc="6EAE8FC8">
      <w:start w:val="1"/>
      <w:numFmt w:val="bullet"/>
      <w:lvlText w:val="o"/>
      <w:lvlJc w:val="left"/>
      <w:pPr>
        <w:tabs>
          <w:tab w:val="num" w:pos="1440"/>
        </w:tabs>
        <w:ind w:left="1440" w:hanging="360"/>
      </w:pPr>
      <w:rPr>
        <w:rFonts w:ascii="Courier New" w:hAnsi="Courier New" w:cs="Courier New" w:hint="default"/>
        <w:sz w:val="20"/>
        <w:szCs w:val="20"/>
      </w:rPr>
    </w:lvl>
    <w:lvl w:ilvl="2" w:tplc="5D8E949E">
      <w:start w:val="1"/>
      <w:numFmt w:val="bullet"/>
      <w:lvlText w:val=""/>
      <w:lvlJc w:val="left"/>
      <w:pPr>
        <w:tabs>
          <w:tab w:val="num" w:pos="2160"/>
        </w:tabs>
        <w:ind w:left="2160" w:hanging="360"/>
      </w:pPr>
      <w:rPr>
        <w:rFonts w:ascii="Wingdings" w:hAnsi="Wingdings" w:cs="Wingdings" w:hint="default"/>
        <w:sz w:val="20"/>
        <w:szCs w:val="20"/>
      </w:rPr>
    </w:lvl>
    <w:lvl w:ilvl="3" w:tplc="04D4B8C4">
      <w:start w:val="1"/>
      <w:numFmt w:val="bullet"/>
      <w:lvlText w:val=""/>
      <w:lvlJc w:val="left"/>
      <w:pPr>
        <w:tabs>
          <w:tab w:val="num" w:pos="2880"/>
        </w:tabs>
        <w:ind w:left="2880" w:hanging="360"/>
      </w:pPr>
      <w:rPr>
        <w:rFonts w:ascii="Wingdings" w:hAnsi="Wingdings" w:cs="Wingdings" w:hint="default"/>
        <w:sz w:val="20"/>
        <w:szCs w:val="20"/>
      </w:rPr>
    </w:lvl>
    <w:lvl w:ilvl="4" w:tplc="C1008E56">
      <w:start w:val="1"/>
      <w:numFmt w:val="bullet"/>
      <w:lvlText w:val=""/>
      <w:lvlJc w:val="left"/>
      <w:pPr>
        <w:tabs>
          <w:tab w:val="num" w:pos="3600"/>
        </w:tabs>
        <w:ind w:left="3600" w:hanging="360"/>
      </w:pPr>
      <w:rPr>
        <w:rFonts w:ascii="Wingdings" w:hAnsi="Wingdings" w:cs="Wingdings" w:hint="default"/>
        <w:sz w:val="20"/>
        <w:szCs w:val="20"/>
      </w:rPr>
    </w:lvl>
    <w:lvl w:ilvl="5" w:tplc="1B4E06F6">
      <w:start w:val="1"/>
      <w:numFmt w:val="bullet"/>
      <w:lvlText w:val=""/>
      <w:lvlJc w:val="left"/>
      <w:pPr>
        <w:tabs>
          <w:tab w:val="num" w:pos="4320"/>
        </w:tabs>
        <w:ind w:left="4320" w:hanging="360"/>
      </w:pPr>
      <w:rPr>
        <w:rFonts w:ascii="Wingdings" w:hAnsi="Wingdings" w:cs="Wingdings" w:hint="default"/>
        <w:sz w:val="20"/>
        <w:szCs w:val="20"/>
      </w:rPr>
    </w:lvl>
    <w:lvl w:ilvl="6" w:tplc="7AFA3352">
      <w:start w:val="1"/>
      <w:numFmt w:val="bullet"/>
      <w:lvlText w:val=""/>
      <w:lvlJc w:val="left"/>
      <w:pPr>
        <w:tabs>
          <w:tab w:val="num" w:pos="5040"/>
        </w:tabs>
        <w:ind w:left="5040" w:hanging="360"/>
      </w:pPr>
      <w:rPr>
        <w:rFonts w:ascii="Wingdings" w:hAnsi="Wingdings" w:cs="Wingdings" w:hint="default"/>
        <w:sz w:val="20"/>
        <w:szCs w:val="20"/>
      </w:rPr>
    </w:lvl>
    <w:lvl w:ilvl="7" w:tplc="376A6B80">
      <w:start w:val="1"/>
      <w:numFmt w:val="bullet"/>
      <w:lvlText w:val=""/>
      <w:lvlJc w:val="left"/>
      <w:pPr>
        <w:tabs>
          <w:tab w:val="num" w:pos="5760"/>
        </w:tabs>
        <w:ind w:left="5760" w:hanging="360"/>
      </w:pPr>
      <w:rPr>
        <w:rFonts w:ascii="Wingdings" w:hAnsi="Wingdings" w:cs="Wingdings" w:hint="default"/>
        <w:sz w:val="20"/>
        <w:szCs w:val="20"/>
      </w:rPr>
    </w:lvl>
    <w:lvl w:ilvl="8" w:tplc="6854D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F7196"/>
    <w:multiLevelType w:val="hybridMultilevel"/>
    <w:tmpl w:val="CA98CC58"/>
    <w:lvl w:ilvl="0" w:tplc="FEDA772A">
      <w:start w:val="1"/>
      <w:numFmt w:val="bullet"/>
      <w:lvlText w:val=""/>
      <w:lvlJc w:val="left"/>
      <w:pPr>
        <w:tabs>
          <w:tab w:val="num" w:pos="720"/>
        </w:tabs>
        <w:ind w:left="720" w:hanging="360"/>
      </w:pPr>
      <w:rPr>
        <w:rFonts w:ascii="Symbol" w:hAnsi="Symbol" w:cs="Symbol" w:hint="default"/>
        <w:sz w:val="20"/>
        <w:szCs w:val="20"/>
      </w:rPr>
    </w:lvl>
    <w:lvl w:ilvl="1" w:tplc="2376D12E">
      <w:start w:val="1"/>
      <w:numFmt w:val="bullet"/>
      <w:lvlText w:val="o"/>
      <w:lvlJc w:val="left"/>
      <w:pPr>
        <w:tabs>
          <w:tab w:val="num" w:pos="1440"/>
        </w:tabs>
        <w:ind w:left="1440" w:hanging="360"/>
      </w:pPr>
      <w:rPr>
        <w:rFonts w:ascii="Courier New" w:hAnsi="Courier New" w:cs="Courier New" w:hint="default"/>
        <w:sz w:val="20"/>
        <w:szCs w:val="20"/>
      </w:rPr>
    </w:lvl>
    <w:lvl w:ilvl="2" w:tplc="644C462E">
      <w:start w:val="1"/>
      <w:numFmt w:val="bullet"/>
      <w:lvlText w:val=""/>
      <w:lvlJc w:val="left"/>
      <w:pPr>
        <w:tabs>
          <w:tab w:val="num" w:pos="2160"/>
        </w:tabs>
        <w:ind w:left="2160" w:hanging="360"/>
      </w:pPr>
      <w:rPr>
        <w:rFonts w:ascii="Wingdings" w:hAnsi="Wingdings" w:cs="Wingdings" w:hint="default"/>
        <w:sz w:val="20"/>
        <w:szCs w:val="20"/>
      </w:rPr>
    </w:lvl>
    <w:lvl w:ilvl="3" w:tplc="C56C52A8">
      <w:start w:val="1"/>
      <w:numFmt w:val="bullet"/>
      <w:lvlText w:val=""/>
      <w:lvlJc w:val="left"/>
      <w:pPr>
        <w:tabs>
          <w:tab w:val="num" w:pos="2880"/>
        </w:tabs>
        <w:ind w:left="2880" w:hanging="360"/>
      </w:pPr>
      <w:rPr>
        <w:rFonts w:ascii="Wingdings" w:hAnsi="Wingdings" w:cs="Wingdings" w:hint="default"/>
        <w:sz w:val="20"/>
        <w:szCs w:val="20"/>
      </w:rPr>
    </w:lvl>
    <w:lvl w:ilvl="4" w:tplc="5498A8B6">
      <w:start w:val="1"/>
      <w:numFmt w:val="bullet"/>
      <w:lvlText w:val=""/>
      <w:lvlJc w:val="left"/>
      <w:pPr>
        <w:tabs>
          <w:tab w:val="num" w:pos="3600"/>
        </w:tabs>
        <w:ind w:left="3600" w:hanging="360"/>
      </w:pPr>
      <w:rPr>
        <w:rFonts w:ascii="Wingdings" w:hAnsi="Wingdings" w:cs="Wingdings" w:hint="default"/>
        <w:sz w:val="20"/>
        <w:szCs w:val="20"/>
      </w:rPr>
    </w:lvl>
    <w:lvl w:ilvl="5" w:tplc="BBC89252">
      <w:start w:val="1"/>
      <w:numFmt w:val="bullet"/>
      <w:lvlText w:val=""/>
      <w:lvlJc w:val="left"/>
      <w:pPr>
        <w:tabs>
          <w:tab w:val="num" w:pos="4320"/>
        </w:tabs>
        <w:ind w:left="4320" w:hanging="360"/>
      </w:pPr>
      <w:rPr>
        <w:rFonts w:ascii="Wingdings" w:hAnsi="Wingdings" w:cs="Wingdings" w:hint="default"/>
        <w:sz w:val="20"/>
        <w:szCs w:val="20"/>
      </w:rPr>
    </w:lvl>
    <w:lvl w:ilvl="6" w:tplc="FA0A039E">
      <w:start w:val="1"/>
      <w:numFmt w:val="bullet"/>
      <w:lvlText w:val=""/>
      <w:lvlJc w:val="left"/>
      <w:pPr>
        <w:tabs>
          <w:tab w:val="num" w:pos="5040"/>
        </w:tabs>
        <w:ind w:left="5040" w:hanging="360"/>
      </w:pPr>
      <w:rPr>
        <w:rFonts w:ascii="Wingdings" w:hAnsi="Wingdings" w:cs="Wingdings" w:hint="default"/>
        <w:sz w:val="20"/>
        <w:szCs w:val="20"/>
      </w:rPr>
    </w:lvl>
    <w:lvl w:ilvl="7" w:tplc="2D6263FC">
      <w:start w:val="1"/>
      <w:numFmt w:val="bullet"/>
      <w:lvlText w:val=""/>
      <w:lvlJc w:val="left"/>
      <w:pPr>
        <w:tabs>
          <w:tab w:val="num" w:pos="5760"/>
        </w:tabs>
        <w:ind w:left="5760" w:hanging="360"/>
      </w:pPr>
      <w:rPr>
        <w:rFonts w:ascii="Wingdings" w:hAnsi="Wingdings" w:cs="Wingdings" w:hint="default"/>
        <w:sz w:val="20"/>
        <w:szCs w:val="20"/>
      </w:rPr>
    </w:lvl>
    <w:lvl w:ilvl="8" w:tplc="597E94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460401"/>
    <w:multiLevelType w:val="hybridMultilevel"/>
    <w:tmpl w:val="B10250FE"/>
    <w:lvl w:ilvl="0" w:tplc="708E7BCE">
      <w:start w:val="1"/>
      <w:numFmt w:val="decimal"/>
      <w:lvlText w:val="%1."/>
      <w:lvlJc w:val="left"/>
      <w:pPr>
        <w:tabs>
          <w:tab w:val="num" w:pos="720"/>
        </w:tabs>
        <w:ind w:left="720" w:hanging="360"/>
      </w:pPr>
    </w:lvl>
    <w:lvl w:ilvl="1" w:tplc="14205598">
      <w:start w:val="1"/>
      <w:numFmt w:val="decimal"/>
      <w:lvlText w:val="%2."/>
      <w:lvlJc w:val="left"/>
      <w:pPr>
        <w:tabs>
          <w:tab w:val="num" w:pos="1440"/>
        </w:tabs>
        <w:ind w:left="1440" w:hanging="360"/>
      </w:pPr>
    </w:lvl>
    <w:lvl w:ilvl="2" w:tplc="FC3AFEAC">
      <w:start w:val="1"/>
      <w:numFmt w:val="decimal"/>
      <w:lvlText w:val="%3."/>
      <w:lvlJc w:val="left"/>
      <w:pPr>
        <w:tabs>
          <w:tab w:val="num" w:pos="2160"/>
        </w:tabs>
        <w:ind w:left="2160" w:hanging="360"/>
      </w:pPr>
    </w:lvl>
    <w:lvl w:ilvl="3" w:tplc="D1A07550">
      <w:start w:val="1"/>
      <w:numFmt w:val="decimal"/>
      <w:lvlText w:val="%4."/>
      <w:lvlJc w:val="left"/>
      <w:pPr>
        <w:tabs>
          <w:tab w:val="num" w:pos="2880"/>
        </w:tabs>
        <w:ind w:left="2880" w:hanging="360"/>
      </w:pPr>
    </w:lvl>
    <w:lvl w:ilvl="4" w:tplc="1E4A3CD4">
      <w:start w:val="1"/>
      <w:numFmt w:val="decimal"/>
      <w:lvlText w:val="%5."/>
      <w:lvlJc w:val="left"/>
      <w:pPr>
        <w:tabs>
          <w:tab w:val="num" w:pos="3600"/>
        </w:tabs>
        <w:ind w:left="3600" w:hanging="360"/>
      </w:pPr>
    </w:lvl>
    <w:lvl w:ilvl="5" w:tplc="F4D63EB6">
      <w:start w:val="1"/>
      <w:numFmt w:val="decimal"/>
      <w:lvlText w:val="%6."/>
      <w:lvlJc w:val="left"/>
      <w:pPr>
        <w:tabs>
          <w:tab w:val="num" w:pos="4320"/>
        </w:tabs>
        <w:ind w:left="4320" w:hanging="360"/>
      </w:pPr>
    </w:lvl>
    <w:lvl w:ilvl="6" w:tplc="568828AE">
      <w:start w:val="1"/>
      <w:numFmt w:val="decimal"/>
      <w:lvlText w:val="%7."/>
      <w:lvlJc w:val="left"/>
      <w:pPr>
        <w:tabs>
          <w:tab w:val="num" w:pos="5040"/>
        </w:tabs>
        <w:ind w:left="5040" w:hanging="360"/>
      </w:pPr>
    </w:lvl>
    <w:lvl w:ilvl="7" w:tplc="E85A5C7C">
      <w:start w:val="1"/>
      <w:numFmt w:val="decimal"/>
      <w:lvlText w:val="%8."/>
      <w:lvlJc w:val="left"/>
      <w:pPr>
        <w:tabs>
          <w:tab w:val="num" w:pos="5760"/>
        </w:tabs>
        <w:ind w:left="5760" w:hanging="360"/>
      </w:pPr>
    </w:lvl>
    <w:lvl w:ilvl="8" w:tplc="6D3C3A44">
      <w:start w:val="1"/>
      <w:numFmt w:val="decimal"/>
      <w:lvlText w:val="%9."/>
      <w:lvlJc w:val="left"/>
      <w:pPr>
        <w:tabs>
          <w:tab w:val="num" w:pos="6480"/>
        </w:tabs>
        <w:ind w:left="6480" w:hanging="360"/>
      </w:pPr>
    </w:lvl>
  </w:abstractNum>
  <w:abstractNum w:abstractNumId="6">
    <w:nsid w:val="25E62C5A"/>
    <w:multiLevelType w:val="hybridMultilevel"/>
    <w:tmpl w:val="5178D358"/>
    <w:lvl w:ilvl="0" w:tplc="8C145646">
      <w:start w:val="1"/>
      <w:numFmt w:val="bullet"/>
      <w:lvlText w:val=""/>
      <w:lvlJc w:val="left"/>
      <w:pPr>
        <w:tabs>
          <w:tab w:val="num" w:pos="720"/>
        </w:tabs>
        <w:ind w:left="720" w:hanging="360"/>
      </w:pPr>
      <w:rPr>
        <w:rFonts w:ascii="Symbol" w:hAnsi="Symbol" w:cs="Symbol" w:hint="default"/>
        <w:sz w:val="20"/>
        <w:szCs w:val="20"/>
      </w:rPr>
    </w:lvl>
    <w:lvl w:ilvl="1" w:tplc="55CA7F4C">
      <w:start w:val="1"/>
      <w:numFmt w:val="bullet"/>
      <w:lvlText w:val="o"/>
      <w:lvlJc w:val="left"/>
      <w:pPr>
        <w:tabs>
          <w:tab w:val="num" w:pos="1440"/>
        </w:tabs>
        <w:ind w:left="1440" w:hanging="360"/>
      </w:pPr>
      <w:rPr>
        <w:rFonts w:ascii="Courier New" w:hAnsi="Courier New" w:cs="Courier New" w:hint="default"/>
        <w:sz w:val="20"/>
        <w:szCs w:val="20"/>
      </w:rPr>
    </w:lvl>
    <w:lvl w:ilvl="2" w:tplc="ED2C62CA">
      <w:start w:val="1"/>
      <w:numFmt w:val="bullet"/>
      <w:lvlText w:val=""/>
      <w:lvlJc w:val="left"/>
      <w:pPr>
        <w:tabs>
          <w:tab w:val="num" w:pos="2160"/>
        </w:tabs>
        <w:ind w:left="2160" w:hanging="360"/>
      </w:pPr>
      <w:rPr>
        <w:rFonts w:ascii="Wingdings" w:hAnsi="Wingdings" w:cs="Wingdings" w:hint="default"/>
        <w:sz w:val="20"/>
        <w:szCs w:val="20"/>
      </w:rPr>
    </w:lvl>
    <w:lvl w:ilvl="3" w:tplc="4D924EC2">
      <w:start w:val="1"/>
      <w:numFmt w:val="bullet"/>
      <w:lvlText w:val=""/>
      <w:lvlJc w:val="left"/>
      <w:pPr>
        <w:tabs>
          <w:tab w:val="num" w:pos="2880"/>
        </w:tabs>
        <w:ind w:left="2880" w:hanging="360"/>
      </w:pPr>
      <w:rPr>
        <w:rFonts w:ascii="Wingdings" w:hAnsi="Wingdings" w:cs="Wingdings" w:hint="default"/>
        <w:sz w:val="20"/>
        <w:szCs w:val="20"/>
      </w:rPr>
    </w:lvl>
    <w:lvl w:ilvl="4" w:tplc="011252AA">
      <w:start w:val="1"/>
      <w:numFmt w:val="bullet"/>
      <w:lvlText w:val=""/>
      <w:lvlJc w:val="left"/>
      <w:pPr>
        <w:tabs>
          <w:tab w:val="num" w:pos="3600"/>
        </w:tabs>
        <w:ind w:left="3600" w:hanging="360"/>
      </w:pPr>
      <w:rPr>
        <w:rFonts w:ascii="Wingdings" w:hAnsi="Wingdings" w:cs="Wingdings" w:hint="default"/>
        <w:sz w:val="20"/>
        <w:szCs w:val="20"/>
      </w:rPr>
    </w:lvl>
    <w:lvl w:ilvl="5" w:tplc="9C24928C">
      <w:start w:val="1"/>
      <w:numFmt w:val="bullet"/>
      <w:lvlText w:val=""/>
      <w:lvlJc w:val="left"/>
      <w:pPr>
        <w:tabs>
          <w:tab w:val="num" w:pos="4320"/>
        </w:tabs>
        <w:ind w:left="4320" w:hanging="360"/>
      </w:pPr>
      <w:rPr>
        <w:rFonts w:ascii="Wingdings" w:hAnsi="Wingdings" w:cs="Wingdings" w:hint="default"/>
        <w:sz w:val="20"/>
        <w:szCs w:val="20"/>
      </w:rPr>
    </w:lvl>
    <w:lvl w:ilvl="6" w:tplc="77F0B520">
      <w:start w:val="1"/>
      <w:numFmt w:val="bullet"/>
      <w:lvlText w:val=""/>
      <w:lvlJc w:val="left"/>
      <w:pPr>
        <w:tabs>
          <w:tab w:val="num" w:pos="5040"/>
        </w:tabs>
        <w:ind w:left="5040" w:hanging="360"/>
      </w:pPr>
      <w:rPr>
        <w:rFonts w:ascii="Wingdings" w:hAnsi="Wingdings" w:cs="Wingdings" w:hint="default"/>
        <w:sz w:val="20"/>
        <w:szCs w:val="20"/>
      </w:rPr>
    </w:lvl>
    <w:lvl w:ilvl="7" w:tplc="2B82A414">
      <w:start w:val="1"/>
      <w:numFmt w:val="bullet"/>
      <w:lvlText w:val=""/>
      <w:lvlJc w:val="left"/>
      <w:pPr>
        <w:tabs>
          <w:tab w:val="num" w:pos="5760"/>
        </w:tabs>
        <w:ind w:left="5760" w:hanging="360"/>
      </w:pPr>
      <w:rPr>
        <w:rFonts w:ascii="Wingdings" w:hAnsi="Wingdings" w:cs="Wingdings" w:hint="default"/>
        <w:sz w:val="20"/>
        <w:szCs w:val="20"/>
      </w:rPr>
    </w:lvl>
    <w:lvl w:ilvl="8" w:tplc="2D7413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855293"/>
    <w:multiLevelType w:val="hybridMultilevel"/>
    <w:tmpl w:val="2AE027F2"/>
    <w:lvl w:ilvl="0" w:tplc="B1408A08">
      <w:start w:val="1"/>
      <w:numFmt w:val="bullet"/>
      <w:lvlText w:val=""/>
      <w:lvlJc w:val="left"/>
      <w:pPr>
        <w:tabs>
          <w:tab w:val="num" w:pos="720"/>
        </w:tabs>
        <w:ind w:left="720" w:hanging="360"/>
      </w:pPr>
      <w:rPr>
        <w:rFonts w:ascii="Symbol" w:hAnsi="Symbol" w:cs="Symbol" w:hint="default"/>
        <w:sz w:val="20"/>
        <w:szCs w:val="20"/>
      </w:rPr>
    </w:lvl>
    <w:lvl w:ilvl="1" w:tplc="F006BE62">
      <w:start w:val="1"/>
      <w:numFmt w:val="bullet"/>
      <w:lvlText w:val="o"/>
      <w:lvlJc w:val="left"/>
      <w:pPr>
        <w:tabs>
          <w:tab w:val="num" w:pos="1440"/>
        </w:tabs>
        <w:ind w:left="1440" w:hanging="360"/>
      </w:pPr>
      <w:rPr>
        <w:rFonts w:ascii="Courier New" w:hAnsi="Courier New" w:cs="Courier New" w:hint="default"/>
        <w:sz w:val="20"/>
        <w:szCs w:val="20"/>
      </w:rPr>
    </w:lvl>
    <w:lvl w:ilvl="2" w:tplc="2932EB36">
      <w:start w:val="1"/>
      <w:numFmt w:val="bullet"/>
      <w:lvlText w:val=""/>
      <w:lvlJc w:val="left"/>
      <w:pPr>
        <w:tabs>
          <w:tab w:val="num" w:pos="2160"/>
        </w:tabs>
        <w:ind w:left="2160" w:hanging="360"/>
      </w:pPr>
      <w:rPr>
        <w:rFonts w:ascii="Wingdings" w:hAnsi="Wingdings" w:cs="Wingdings" w:hint="default"/>
        <w:sz w:val="20"/>
        <w:szCs w:val="20"/>
      </w:rPr>
    </w:lvl>
    <w:lvl w:ilvl="3" w:tplc="F662994C">
      <w:start w:val="1"/>
      <w:numFmt w:val="bullet"/>
      <w:lvlText w:val=""/>
      <w:lvlJc w:val="left"/>
      <w:pPr>
        <w:tabs>
          <w:tab w:val="num" w:pos="2880"/>
        </w:tabs>
        <w:ind w:left="2880" w:hanging="360"/>
      </w:pPr>
      <w:rPr>
        <w:rFonts w:ascii="Wingdings" w:hAnsi="Wingdings" w:cs="Wingdings" w:hint="default"/>
        <w:sz w:val="20"/>
        <w:szCs w:val="20"/>
      </w:rPr>
    </w:lvl>
    <w:lvl w:ilvl="4" w:tplc="A3EAB57C">
      <w:start w:val="1"/>
      <w:numFmt w:val="bullet"/>
      <w:lvlText w:val=""/>
      <w:lvlJc w:val="left"/>
      <w:pPr>
        <w:tabs>
          <w:tab w:val="num" w:pos="3600"/>
        </w:tabs>
        <w:ind w:left="3600" w:hanging="360"/>
      </w:pPr>
      <w:rPr>
        <w:rFonts w:ascii="Wingdings" w:hAnsi="Wingdings" w:cs="Wingdings" w:hint="default"/>
        <w:sz w:val="20"/>
        <w:szCs w:val="20"/>
      </w:rPr>
    </w:lvl>
    <w:lvl w:ilvl="5" w:tplc="EAEABC44">
      <w:start w:val="1"/>
      <w:numFmt w:val="bullet"/>
      <w:lvlText w:val=""/>
      <w:lvlJc w:val="left"/>
      <w:pPr>
        <w:tabs>
          <w:tab w:val="num" w:pos="4320"/>
        </w:tabs>
        <w:ind w:left="4320" w:hanging="360"/>
      </w:pPr>
      <w:rPr>
        <w:rFonts w:ascii="Wingdings" w:hAnsi="Wingdings" w:cs="Wingdings" w:hint="default"/>
        <w:sz w:val="20"/>
        <w:szCs w:val="20"/>
      </w:rPr>
    </w:lvl>
    <w:lvl w:ilvl="6" w:tplc="35268000">
      <w:start w:val="1"/>
      <w:numFmt w:val="bullet"/>
      <w:lvlText w:val=""/>
      <w:lvlJc w:val="left"/>
      <w:pPr>
        <w:tabs>
          <w:tab w:val="num" w:pos="5040"/>
        </w:tabs>
        <w:ind w:left="5040" w:hanging="360"/>
      </w:pPr>
      <w:rPr>
        <w:rFonts w:ascii="Wingdings" w:hAnsi="Wingdings" w:cs="Wingdings" w:hint="default"/>
        <w:sz w:val="20"/>
        <w:szCs w:val="20"/>
      </w:rPr>
    </w:lvl>
    <w:lvl w:ilvl="7" w:tplc="E7CAC466">
      <w:start w:val="1"/>
      <w:numFmt w:val="bullet"/>
      <w:lvlText w:val=""/>
      <w:lvlJc w:val="left"/>
      <w:pPr>
        <w:tabs>
          <w:tab w:val="num" w:pos="5760"/>
        </w:tabs>
        <w:ind w:left="5760" w:hanging="360"/>
      </w:pPr>
      <w:rPr>
        <w:rFonts w:ascii="Wingdings" w:hAnsi="Wingdings" w:cs="Wingdings" w:hint="default"/>
        <w:sz w:val="20"/>
        <w:szCs w:val="20"/>
      </w:rPr>
    </w:lvl>
    <w:lvl w:ilvl="8" w:tplc="20166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EAA2DA5"/>
    <w:multiLevelType w:val="hybridMultilevel"/>
    <w:tmpl w:val="BC28BFEA"/>
    <w:lvl w:ilvl="0" w:tplc="18584048">
      <w:start w:val="1"/>
      <w:numFmt w:val="bullet"/>
      <w:lvlText w:val=""/>
      <w:lvlJc w:val="left"/>
      <w:pPr>
        <w:tabs>
          <w:tab w:val="num" w:pos="720"/>
        </w:tabs>
        <w:ind w:left="720" w:hanging="360"/>
      </w:pPr>
      <w:rPr>
        <w:rFonts w:ascii="Symbol" w:hAnsi="Symbol" w:cs="Symbol" w:hint="default"/>
        <w:sz w:val="20"/>
        <w:szCs w:val="20"/>
      </w:rPr>
    </w:lvl>
    <w:lvl w:ilvl="1" w:tplc="90C0AF16">
      <w:start w:val="1"/>
      <w:numFmt w:val="bullet"/>
      <w:lvlText w:val="o"/>
      <w:lvlJc w:val="left"/>
      <w:pPr>
        <w:tabs>
          <w:tab w:val="num" w:pos="1440"/>
        </w:tabs>
        <w:ind w:left="1440" w:hanging="360"/>
      </w:pPr>
      <w:rPr>
        <w:rFonts w:ascii="Courier New" w:hAnsi="Courier New" w:cs="Courier New" w:hint="default"/>
        <w:sz w:val="20"/>
        <w:szCs w:val="20"/>
      </w:rPr>
    </w:lvl>
    <w:lvl w:ilvl="2" w:tplc="71347380">
      <w:start w:val="1"/>
      <w:numFmt w:val="bullet"/>
      <w:lvlText w:val=""/>
      <w:lvlJc w:val="left"/>
      <w:pPr>
        <w:tabs>
          <w:tab w:val="num" w:pos="2160"/>
        </w:tabs>
        <w:ind w:left="2160" w:hanging="360"/>
      </w:pPr>
      <w:rPr>
        <w:rFonts w:ascii="Wingdings" w:hAnsi="Wingdings" w:cs="Wingdings" w:hint="default"/>
        <w:sz w:val="20"/>
        <w:szCs w:val="20"/>
      </w:rPr>
    </w:lvl>
    <w:lvl w:ilvl="3" w:tplc="92BE30D6">
      <w:start w:val="1"/>
      <w:numFmt w:val="bullet"/>
      <w:lvlText w:val=""/>
      <w:lvlJc w:val="left"/>
      <w:pPr>
        <w:tabs>
          <w:tab w:val="num" w:pos="2880"/>
        </w:tabs>
        <w:ind w:left="2880" w:hanging="360"/>
      </w:pPr>
      <w:rPr>
        <w:rFonts w:ascii="Wingdings" w:hAnsi="Wingdings" w:cs="Wingdings" w:hint="default"/>
        <w:sz w:val="20"/>
        <w:szCs w:val="20"/>
      </w:rPr>
    </w:lvl>
    <w:lvl w:ilvl="4" w:tplc="E4505894">
      <w:start w:val="1"/>
      <w:numFmt w:val="bullet"/>
      <w:lvlText w:val=""/>
      <w:lvlJc w:val="left"/>
      <w:pPr>
        <w:tabs>
          <w:tab w:val="num" w:pos="3600"/>
        </w:tabs>
        <w:ind w:left="3600" w:hanging="360"/>
      </w:pPr>
      <w:rPr>
        <w:rFonts w:ascii="Wingdings" w:hAnsi="Wingdings" w:cs="Wingdings" w:hint="default"/>
        <w:sz w:val="20"/>
        <w:szCs w:val="20"/>
      </w:rPr>
    </w:lvl>
    <w:lvl w:ilvl="5" w:tplc="7BC82496">
      <w:start w:val="1"/>
      <w:numFmt w:val="bullet"/>
      <w:lvlText w:val=""/>
      <w:lvlJc w:val="left"/>
      <w:pPr>
        <w:tabs>
          <w:tab w:val="num" w:pos="4320"/>
        </w:tabs>
        <w:ind w:left="4320" w:hanging="360"/>
      </w:pPr>
      <w:rPr>
        <w:rFonts w:ascii="Wingdings" w:hAnsi="Wingdings" w:cs="Wingdings" w:hint="default"/>
        <w:sz w:val="20"/>
        <w:szCs w:val="20"/>
      </w:rPr>
    </w:lvl>
    <w:lvl w:ilvl="6" w:tplc="042A16AC">
      <w:start w:val="1"/>
      <w:numFmt w:val="bullet"/>
      <w:lvlText w:val=""/>
      <w:lvlJc w:val="left"/>
      <w:pPr>
        <w:tabs>
          <w:tab w:val="num" w:pos="5040"/>
        </w:tabs>
        <w:ind w:left="5040" w:hanging="360"/>
      </w:pPr>
      <w:rPr>
        <w:rFonts w:ascii="Wingdings" w:hAnsi="Wingdings" w:cs="Wingdings" w:hint="default"/>
        <w:sz w:val="20"/>
        <w:szCs w:val="20"/>
      </w:rPr>
    </w:lvl>
    <w:lvl w:ilvl="7" w:tplc="2F7C104E">
      <w:start w:val="1"/>
      <w:numFmt w:val="bullet"/>
      <w:lvlText w:val=""/>
      <w:lvlJc w:val="left"/>
      <w:pPr>
        <w:tabs>
          <w:tab w:val="num" w:pos="5760"/>
        </w:tabs>
        <w:ind w:left="5760" w:hanging="360"/>
      </w:pPr>
      <w:rPr>
        <w:rFonts w:ascii="Wingdings" w:hAnsi="Wingdings" w:cs="Wingdings" w:hint="default"/>
        <w:sz w:val="20"/>
        <w:szCs w:val="20"/>
      </w:rPr>
    </w:lvl>
    <w:lvl w:ilvl="8" w:tplc="F86A8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014E9E"/>
    <w:multiLevelType w:val="hybridMultilevel"/>
    <w:tmpl w:val="790C5778"/>
    <w:lvl w:ilvl="0" w:tplc="2428A000">
      <w:start w:val="1"/>
      <w:numFmt w:val="bullet"/>
      <w:lvlText w:val=""/>
      <w:lvlJc w:val="left"/>
      <w:pPr>
        <w:tabs>
          <w:tab w:val="num" w:pos="720"/>
        </w:tabs>
        <w:ind w:left="720" w:hanging="360"/>
      </w:pPr>
      <w:rPr>
        <w:rFonts w:ascii="Symbol" w:hAnsi="Symbol" w:cs="Symbol" w:hint="default"/>
        <w:sz w:val="20"/>
        <w:szCs w:val="20"/>
      </w:rPr>
    </w:lvl>
    <w:lvl w:ilvl="1" w:tplc="A330F0DC">
      <w:start w:val="1"/>
      <w:numFmt w:val="bullet"/>
      <w:lvlText w:val="o"/>
      <w:lvlJc w:val="left"/>
      <w:pPr>
        <w:tabs>
          <w:tab w:val="num" w:pos="1440"/>
        </w:tabs>
        <w:ind w:left="1440" w:hanging="360"/>
      </w:pPr>
      <w:rPr>
        <w:rFonts w:ascii="Courier New" w:hAnsi="Courier New" w:cs="Courier New" w:hint="default"/>
        <w:sz w:val="20"/>
        <w:szCs w:val="20"/>
      </w:rPr>
    </w:lvl>
    <w:lvl w:ilvl="2" w:tplc="A9FC9F32">
      <w:start w:val="1"/>
      <w:numFmt w:val="bullet"/>
      <w:lvlText w:val=""/>
      <w:lvlJc w:val="left"/>
      <w:pPr>
        <w:tabs>
          <w:tab w:val="num" w:pos="2160"/>
        </w:tabs>
        <w:ind w:left="2160" w:hanging="360"/>
      </w:pPr>
      <w:rPr>
        <w:rFonts w:ascii="Wingdings" w:hAnsi="Wingdings" w:cs="Wingdings" w:hint="default"/>
        <w:sz w:val="20"/>
        <w:szCs w:val="20"/>
      </w:rPr>
    </w:lvl>
    <w:lvl w:ilvl="3" w:tplc="ABB0EF5C">
      <w:start w:val="1"/>
      <w:numFmt w:val="bullet"/>
      <w:lvlText w:val=""/>
      <w:lvlJc w:val="left"/>
      <w:pPr>
        <w:tabs>
          <w:tab w:val="num" w:pos="2880"/>
        </w:tabs>
        <w:ind w:left="2880" w:hanging="360"/>
      </w:pPr>
      <w:rPr>
        <w:rFonts w:ascii="Wingdings" w:hAnsi="Wingdings" w:cs="Wingdings" w:hint="default"/>
        <w:sz w:val="20"/>
        <w:szCs w:val="20"/>
      </w:rPr>
    </w:lvl>
    <w:lvl w:ilvl="4" w:tplc="1F08D902">
      <w:start w:val="1"/>
      <w:numFmt w:val="bullet"/>
      <w:lvlText w:val=""/>
      <w:lvlJc w:val="left"/>
      <w:pPr>
        <w:tabs>
          <w:tab w:val="num" w:pos="3600"/>
        </w:tabs>
        <w:ind w:left="3600" w:hanging="360"/>
      </w:pPr>
      <w:rPr>
        <w:rFonts w:ascii="Wingdings" w:hAnsi="Wingdings" w:cs="Wingdings" w:hint="default"/>
        <w:sz w:val="20"/>
        <w:szCs w:val="20"/>
      </w:rPr>
    </w:lvl>
    <w:lvl w:ilvl="5" w:tplc="E22A22FA">
      <w:start w:val="1"/>
      <w:numFmt w:val="bullet"/>
      <w:lvlText w:val=""/>
      <w:lvlJc w:val="left"/>
      <w:pPr>
        <w:tabs>
          <w:tab w:val="num" w:pos="4320"/>
        </w:tabs>
        <w:ind w:left="4320" w:hanging="360"/>
      </w:pPr>
      <w:rPr>
        <w:rFonts w:ascii="Wingdings" w:hAnsi="Wingdings" w:cs="Wingdings" w:hint="default"/>
        <w:sz w:val="20"/>
        <w:szCs w:val="20"/>
      </w:rPr>
    </w:lvl>
    <w:lvl w:ilvl="6" w:tplc="52C25420">
      <w:start w:val="1"/>
      <w:numFmt w:val="bullet"/>
      <w:lvlText w:val=""/>
      <w:lvlJc w:val="left"/>
      <w:pPr>
        <w:tabs>
          <w:tab w:val="num" w:pos="5040"/>
        </w:tabs>
        <w:ind w:left="5040" w:hanging="360"/>
      </w:pPr>
      <w:rPr>
        <w:rFonts w:ascii="Wingdings" w:hAnsi="Wingdings" w:cs="Wingdings" w:hint="default"/>
        <w:sz w:val="20"/>
        <w:szCs w:val="20"/>
      </w:rPr>
    </w:lvl>
    <w:lvl w:ilvl="7" w:tplc="CAE688F2">
      <w:start w:val="1"/>
      <w:numFmt w:val="bullet"/>
      <w:lvlText w:val=""/>
      <w:lvlJc w:val="left"/>
      <w:pPr>
        <w:tabs>
          <w:tab w:val="num" w:pos="5760"/>
        </w:tabs>
        <w:ind w:left="5760" w:hanging="360"/>
      </w:pPr>
      <w:rPr>
        <w:rFonts w:ascii="Wingdings" w:hAnsi="Wingdings" w:cs="Wingdings" w:hint="default"/>
        <w:sz w:val="20"/>
        <w:szCs w:val="20"/>
      </w:rPr>
    </w:lvl>
    <w:lvl w:ilvl="8" w:tplc="158E58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8C33BA"/>
    <w:multiLevelType w:val="hybridMultilevel"/>
    <w:tmpl w:val="52527D1C"/>
    <w:lvl w:ilvl="0" w:tplc="FC4EFA2E">
      <w:start w:val="1"/>
      <w:numFmt w:val="bullet"/>
      <w:lvlText w:val=""/>
      <w:lvlJc w:val="left"/>
      <w:pPr>
        <w:tabs>
          <w:tab w:val="num" w:pos="720"/>
        </w:tabs>
        <w:ind w:left="720" w:hanging="360"/>
      </w:pPr>
      <w:rPr>
        <w:rFonts w:ascii="Symbol" w:hAnsi="Symbol" w:cs="Symbol" w:hint="default"/>
        <w:sz w:val="20"/>
        <w:szCs w:val="20"/>
      </w:rPr>
    </w:lvl>
    <w:lvl w:ilvl="1" w:tplc="4530C1E8">
      <w:start w:val="1"/>
      <w:numFmt w:val="bullet"/>
      <w:lvlText w:val="o"/>
      <w:lvlJc w:val="left"/>
      <w:pPr>
        <w:tabs>
          <w:tab w:val="num" w:pos="1440"/>
        </w:tabs>
        <w:ind w:left="1440" w:hanging="360"/>
      </w:pPr>
      <w:rPr>
        <w:rFonts w:ascii="Courier New" w:hAnsi="Courier New" w:cs="Courier New" w:hint="default"/>
        <w:sz w:val="20"/>
        <w:szCs w:val="20"/>
      </w:rPr>
    </w:lvl>
    <w:lvl w:ilvl="2" w:tplc="8ABCB9C8">
      <w:start w:val="1"/>
      <w:numFmt w:val="bullet"/>
      <w:lvlText w:val=""/>
      <w:lvlJc w:val="left"/>
      <w:pPr>
        <w:tabs>
          <w:tab w:val="num" w:pos="2160"/>
        </w:tabs>
        <w:ind w:left="2160" w:hanging="360"/>
      </w:pPr>
      <w:rPr>
        <w:rFonts w:ascii="Wingdings" w:hAnsi="Wingdings" w:cs="Wingdings" w:hint="default"/>
        <w:sz w:val="20"/>
        <w:szCs w:val="20"/>
      </w:rPr>
    </w:lvl>
    <w:lvl w:ilvl="3" w:tplc="C10C6F1C">
      <w:start w:val="1"/>
      <w:numFmt w:val="bullet"/>
      <w:lvlText w:val=""/>
      <w:lvlJc w:val="left"/>
      <w:pPr>
        <w:tabs>
          <w:tab w:val="num" w:pos="2880"/>
        </w:tabs>
        <w:ind w:left="2880" w:hanging="360"/>
      </w:pPr>
      <w:rPr>
        <w:rFonts w:ascii="Wingdings" w:hAnsi="Wingdings" w:cs="Wingdings" w:hint="default"/>
        <w:sz w:val="20"/>
        <w:szCs w:val="20"/>
      </w:rPr>
    </w:lvl>
    <w:lvl w:ilvl="4" w:tplc="E83A81F8">
      <w:start w:val="1"/>
      <w:numFmt w:val="bullet"/>
      <w:lvlText w:val=""/>
      <w:lvlJc w:val="left"/>
      <w:pPr>
        <w:tabs>
          <w:tab w:val="num" w:pos="3600"/>
        </w:tabs>
        <w:ind w:left="3600" w:hanging="360"/>
      </w:pPr>
      <w:rPr>
        <w:rFonts w:ascii="Wingdings" w:hAnsi="Wingdings" w:cs="Wingdings" w:hint="default"/>
        <w:sz w:val="20"/>
        <w:szCs w:val="20"/>
      </w:rPr>
    </w:lvl>
    <w:lvl w:ilvl="5" w:tplc="89C6D09C">
      <w:start w:val="1"/>
      <w:numFmt w:val="bullet"/>
      <w:lvlText w:val=""/>
      <w:lvlJc w:val="left"/>
      <w:pPr>
        <w:tabs>
          <w:tab w:val="num" w:pos="4320"/>
        </w:tabs>
        <w:ind w:left="4320" w:hanging="360"/>
      </w:pPr>
      <w:rPr>
        <w:rFonts w:ascii="Wingdings" w:hAnsi="Wingdings" w:cs="Wingdings" w:hint="default"/>
        <w:sz w:val="20"/>
        <w:szCs w:val="20"/>
      </w:rPr>
    </w:lvl>
    <w:lvl w:ilvl="6" w:tplc="AAD4F830">
      <w:start w:val="1"/>
      <w:numFmt w:val="bullet"/>
      <w:lvlText w:val=""/>
      <w:lvlJc w:val="left"/>
      <w:pPr>
        <w:tabs>
          <w:tab w:val="num" w:pos="5040"/>
        </w:tabs>
        <w:ind w:left="5040" w:hanging="360"/>
      </w:pPr>
      <w:rPr>
        <w:rFonts w:ascii="Wingdings" w:hAnsi="Wingdings" w:cs="Wingdings" w:hint="default"/>
        <w:sz w:val="20"/>
        <w:szCs w:val="20"/>
      </w:rPr>
    </w:lvl>
    <w:lvl w:ilvl="7" w:tplc="087CF8B0">
      <w:start w:val="1"/>
      <w:numFmt w:val="bullet"/>
      <w:lvlText w:val=""/>
      <w:lvlJc w:val="left"/>
      <w:pPr>
        <w:tabs>
          <w:tab w:val="num" w:pos="5760"/>
        </w:tabs>
        <w:ind w:left="5760" w:hanging="360"/>
      </w:pPr>
      <w:rPr>
        <w:rFonts w:ascii="Wingdings" w:hAnsi="Wingdings" w:cs="Wingdings" w:hint="default"/>
        <w:sz w:val="20"/>
        <w:szCs w:val="20"/>
      </w:rPr>
    </w:lvl>
    <w:lvl w:ilvl="8" w:tplc="3A30A98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E10EEC"/>
    <w:multiLevelType w:val="hybridMultilevel"/>
    <w:tmpl w:val="670E1C8A"/>
    <w:lvl w:ilvl="0" w:tplc="450C396A">
      <w:start w:val="1"/>
      <w:numFmt w:val="bullet"/>
      <w:lvlText w:val=""/>
      <w:lvlJc w:val="left"/>
      <w:pPr>
        <w:tabs>
          <w:tab w:val="num" w:pos="720"/>
        </w:tabs>
        <w:ind w:left="720" w:hanging="360"/>
      </w:pPr>
      <w:rPr>
        <w:rFonts w:ascii="Symbol" w:hAnsi="Symbol" w:cs="Symbol" w:hint="default"/>
        <w:sz w:val="20"/>
        <w:szCs w:val="20"/>
      </w:rPr>
    </w:lvl>
    <w:lvl w:ilvl="1" w:tplc="0980E38A">
      <w:start w:val="1"/>
      <w:numFmt w:val="bullet"/>
      <w:lvlText w:val="o"/>
      <w:lvlJc w:val="left"/>
      <w:pPr>
        <w:tabs>
          <w:tab w:val="num" w:pos="1440"/>
        </w:tabs>
        <w:ind w:left="1440" w:hanging="360"/>
      </w:pPr>
      <w:rPr>
        <w:rFonts w:ascii="Courier New" w:hAnsi="Courier New" w:cs="Courier New" w:hint="default"/>
        <w:sz w:val="20"/>
        <w:szCs w:val="20"/>
      </w:rPr>
    </w:lvl>
    <w:lvl w:ilvl="2" w:tplc="C136DAEA">
      <w:start w:val="1"/>
      <w:numFmt w:val="bullet"/>
      <w:lvlText w:val=""/>
      <w:lvlJc w:val="left"/>
      <w:pPr>
        <w:tabs>
          <w:tab w:val="num" w:pos="2160"/>
        </w:tabs>
        <w:ind w:left="2160" w:hanging="360"/>
      </w:pPr>
      <w:rPr>
        <w:rFonts w:ascii="Wingdings" w:hAnsi="Wingdings" w:cs="Wingdings" w:hint="default"/>
        <w:sz w:val="20"/>
        <w:szCs w:val="20"/>
      </w:rPr>
    </w:lvl>
    <w:lvl w:ilvl="3" w:tplc="BFDE1778">
      <w:start w:val="1"/>
      <w:numFmt w:val="bullet"/>
      <w:lvlText w:val=""/>
      <w:lvlJc w:val="left"/>
      <w:pPr>
        <w:tabs>
          <w:tab w:val="num" w:pos="2880"/>
        </w:tabs>
        <w:ind w:left="2880" w:hanging="360"/>
      </w:pPr>
      <w:rPr>
        <w:rFonts w:ascii="Wingdings" w:hAnsi="Wingdings" w:cs="Wingdings" w:hint="default"/>
        <w:sz w:val="20"/>
        <w:szCs w:val="20"/>
      </w:rPr>
    </w:lvl>
    <w:lvl w:ilvl="4" w:tplc="A7888426">
      <w:start w:val="1"/>
      <w:numFmt w:val="bullet"/>
      <w:lvlText w:val=""/>
      <w:lvlJc w:val="left"/>
      <w:pPr>
        <w:tabs>
          <w:tab w:val="num" w:pos="3600"/>
        </w:tabs>
        <w:ind w:left="3600" w:hanging="360"/>
      </w:pPr>
      <w:rPr>
        <w:rFonts w:ascii="Wingdings" w:hAnsi="Wingdings" w:cs="Wingdings" w:hint="default"/>
        <w:sz w:val="20"/>
        <w:szCs w:val="20"/>
      </w:rPr>
    </w:lvl>
    <w:lvl w:ilvl="5" w:tplc="4C78F56E">
      <w:start w:val="1"/>
      <w:numFmt w:val="bullet"/>
      <w:lvlText w:val=""/>
      <w:lvlJc w:val="left"/>
      <w:pPr>
        <w:tabs>
          <w:tab w:val="num" w:pos="4320"/>
        </w:tabs>
        <w:ind w:left="4320" w:hanging="360"/>
      </w:pPr>
      <w:rPr>
        <w:rFonts w:ascii="Wingdings" w:hAnsi="Wingdings" w:cs="Wingdings" w:hint="default"/>
        <w:sz w:val="20"/>
        <w:szCs w:val="20"/>
      </w:rPr>
    </w:lvl>
    <w:lvl w:ilvl="6" w:tplc="22905988">
      <w:start w:val="1"/>
      <w:numFmt w:val="bullet"/>
      <w:lvlText w:val=""/>
      <w:lvlJc w:val="left"/>
      <w:pPr>
        <w:tabs>
          <w:tab w:val="num" w:pos="5040"/>
        </w:tabs>
        <w:ind w:left="5040" w:hanging="360"/>
      </w:pPr>
      <w:rPr>
        <w:rFonts w:ascii="Wingdings" w:hAnsi="Wingdings" w:cs="Wingdings" w:hint="default"/>
        <w:sz w:val="20"/>
        <w:szCs w:val="20"/>
      </w:rPr>
    </w:lvl>
    <w:lvl w:ilvl="7" w:tplc="1D7A51C4">
      <w:start w:val="1"/>
      <w:numFmt w:val="bullet"/>
      <w:lvlText w:val=""/>
      <w:lvlJc w:val="left"/>
      <w:pPr>
        <w:tabs>
          <w:tab w:val="num" w:pos="5760"/>
        </w:tabs>
        <w:ind w:left="5760" w:hanging="360"/>
      </w:pPr>
      <w:rPr>
        <w:rFonts w:ascii="Wingdings" w:hAnsi="Wingdings" w:cs="Wingdings" w:hint="default"/>
        <w:sz w:val="20"/>
        <w:szCs w:val="20"/>
      </w:rPr>
    </w:lvl>
    <w:lvl w:ilvl="8" w:tplc="2AB82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7A2F52"/>
    <w:multiLevelType w:val="hybridMultilevel"/>
    <w:tmpl w:val="30CC479A"/>
    <w:lvl w:ilvl="0" w:tplc="72B029E4">
      <w:start w:val="1"/>
      <w:numFmt w:val="bullet"/>
      <w:lvlText w:val=""/>
      <w:lvlJc w:val="left"/>
      <w:pPr>
        <w:tabs>
          <w:tab w:val="num" w:pos="720"/>
        </w:tabs>
        <w:ind w:left="720" w:hanging="360"/>
      </w:pPr>
      <w:rPr>
        <w:rFonts w:ascii="Symbol" w:hAnsi="Symbol" w:cs="Symbol" w:hint="default"/>
        <w:sz w:val="20"/>
        <w:szCs w:val="20"/>
      </w:rPr>
    </w:lvl>
    <w:lvl w:ilvl="1" w:tplc="80BAEC9A">
      <w:start w:val="1"/>
      <w:numFmt w:val="bullet"/>
      <w:lvlText w:val="o"/>
      <w:lvlJc w:val="left"/>
      <w:pPr>
        <w:tabs>
          <w:tab w:val="num" w:pos="1440"/>
        </w:tabs>
        <w:ind w:left="1440" w:hanging="360"/>
      </w:pPr>
      <w:rPr>
        <w:rFonts w:ascii="Courier New" w:hAnsi="Courier New" w:cs="Courier New" w:hint="default"/>
        <w:sz w:val="20"/>
        <w:szCs w:val="20"/>
      </w:rPr>
    </w:lvl>
    <w:lvl w:ilvl="2" w:tplc="74A2D896">
      <w:start w:val="1"/>
      <w:numFmt w:val="bullet"/>
      <w:lvlText w:val=""/>
      <w:lvlJc w:val="left"/>
      <w:pPr>
        <w:tabs>
          <w:tab w:val="num" w:pos="2160"/>
        </w:tabs>
        <w:ind w:left="2160" w:hanging="360"/>
      </w:pPr>
      <w:rPr>
        <w:rFonts w:ascii="Wingdings" w:hAnsi="Wingdings" w:cs="Wingdings" w:hint="default"/>
        <w:sz w:val="20"/>
        <w:szCs w:val="20"/>
      </w:rPr>
    </w:lvl>
    <w:lvl w:ilvl="3" w:tplc="8A381124">
      <w:start w:val="1"/>
      <w:numFmt w:val="bullet"/>
      <w:lvlText w:val=""/>
      <w:lvlJc w:val="left"/>
      <w:pPr>
        <w:tabs>
          <w:tab w:val="num" w:pos="2880"/>
        </w:tabs>
        <w:ind w:left="2880" w:hanging="360"/>
      </w:pPr>
      <w:rPr>
        <w:rFonts w:ascii="Wingdings" w:hAnsi="Wingdings" w:cs="Wingdings" w:hint="default"/>
        <w:sz w:val="20"/>
        <w:szCs w:val="20"/>
      </w:rPr>
    </w:lvl>
    <w:lvl w:ilvl="4" w:tplc="0538A306">
      <w:start w:val="1"/>
      <w:numFmt w:val="bullet"/>
      <w:lvlText w:val=""/>
      <w:lvlJc w:val="left"/>
      <w:pPr>
        <w:tabs>
          <w:tab w:val="num" w:pos="3600"/>
        </w:tabs>
        <w:ind w:left="3600" w:hanging="360"/>
      </w:pPr>
      <w:rPr>
        <w:rFonts w:ascii="Wingdings" w:hAnsi="Wingdings" w:cs="Wingdings" w:hint="default"/>
        <w:sz w:val="20"/>
        <w:szCs w:val="20"/>
      </w:rPr>
    </w:lvl>
    <w:lvl w:ilvl="5" w:tplc="8F960572">
      <w:start w:val="1"/>
      <w:numFmt w:val="bullet"/>
      <w:lvlText w:val=""/>
      <w:lvlJc w:val="left"/>
      <w:pPr>
        <w:tabs>
          <w:tab w:val="num" w:pos="4320"/>
        </w:tabs>
        <w:ind w:left="4320" w:hanging="360"/>
      </w:pPr>
      <w:rPr>
        <w:rFonts w:ascii="Wingdings" w:hAnsi="Wingdings" w:cs="Wingdings" w:hint="default"/>
        <w:sz w:val="20"/>
        <w:szCs w:val="20"/>
      </w:rPr>
    </w:lvl>
    <w:lvl w:ilvl="6" w:tplc="62FCE50E">
      <w:start w:val="1"/>
      <w:numFmt w:val="bullet"/>
      <w:lvlText w:val=""/>
      <w:lvlJc w:val="left"/>
      <w:pPr>
        <w:tabs>
          <w:tab w:val="num" w:pos="5040"/>
        </w:tabs>
        <w:ind w:left="5040" w:hanging="360"/>
      </w:pPr>
      <w:rPr>
        <w:rFonts w:ascii="Wingdings" w:hAnsi="Wingdings" w:cs="Wingdings" w:hint="default"/>
        <w:sz w:val="20"/>
        <w:szCs w:val="20"/>
      </w:rPr>
    </w:lvl>
    <w:lvl w:ilvl="7" w:tplc="F762EF58">
      <w:start w:val="1"/>
      <w:numFmt w:val="bullet"/>
      <w:lvlText w:val=""/>
      <w:lvlJc w:val="left"/>
      <w:pPr>
        <w:tabs>
          <w:tab w:val="num" w:pos="5760"/>
        </w:tabs>
        <w:ind w:left="5760" w:hanging="360"/>
      </w:pPr>
      <w:rPr>
        <w:rFonts w:ascii="Wingdings" w:hAnsi="Wingdings" w:cs="Wingdings" w:hint="default"/>
        <w:sz w:val="20"/>
        <w:szCs w:val="20"/>
      </w:rPr>
    </w:lvl>
    <w:lvl w:ilvl="8" w:tplc="82A097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7E11C83"/>
    <w:multiLevelType w:val="hybridMultilevel"/>
    <w:tmpl w:val="0C28C324"/>
    <w:lvl w:ilvl="0" w:tplc="BEF66C00">
      <w:start w:val="1"/>
      <w:numFmt w:val="decimal"/>
      <w:lvlText w:val="%1."/>
      <w:lvlJc w:val="left"/>
      <w:pPr>
        <w:tabs>
          <w:tab w:val="num" w:pos="720"/>
        </w:tabs>
        <w:ind w:left="720" w:hanging="360"/>
      </w:pPr>
    </w:lvl>
    <w:lvl w:ilvl="1" w:tplc="C298BB68">
      <w:start w:val="1"/>
      <w:numFmt w:val="decimal"/>
      <w:lvlText w:val="%2."/>
      <w:lvlJc w:val="left"/>
      <w:pPr>
        <w:tabs>
          <w:tab w:val="num" w:pos="1440"/>
        </w:tabs>
        <w:ind w:left="1440" w:hanging="360"/>
      </w:pPr>
    </w:lvl>
    <w:lvl w:ilvl="2" w:tplc="1CCE6FCC">
      <w:start w:val="1"/>
      <w:numFmt w:val="decimal"/>
      <w:lvlText w:val="%3."/>
      <w:lvlJc w:val="left"/>
      <w:pPr>
        <w:tabs>
          <w:tab w:val="num" w:pos="2160"/>
        </w:tabs>
        <w:ind w:left="2160" w:hanging="360"/>
      </w:pPr>
    </w:lvl>
    <w:lvl w:ilvl="3" w:tplc="593A71B4">
      <w:start w:val="1"/>
      <w:numFmt w:val="decimal"/>
      <w:lvlText w:val="%4."/>
      <w:lvlJc w:val="left"/>
      <w:pPr>
        <w:tabs>
          <w:tab w:val="num" w:pos="2880"/>
        </w:tabs>
        <w:ind w:left="2880" w:hanging="360"/>
      </w:pPr>
    </w:lvl>
    <w:lvl w:ilvl="4" w:tplc="8F8EBB6E">
      <w:start w:val="1"/>
      <w:numFmt w:val="decimal"/>
      <w:lvlText w:val="%5."/>
      <w:lvlJc w:val="left"/>
      <w:pPr>
        <w:tabs>
          <w:tab w:val="num" w:pos="3600"/>
        </w:tabs>
        <w:ind w:left="3600" w:hanging="360"/>
      </w:pPr>
    </w:lvl>
    <w:lvl w:ilvl="5" w:tplc="15FE2B4A">
      <w:start w:val="1"/>
      <w:numFmt w:val="decimal"/>
      <w:lvlText w:val="%6."/>
      <w:lvlJc w:val="left"/>
      <w:pPr>
        <w:tabs>
          <w:tab w:val="num" w:pos="4320"/>
        </w:tabs>
        <w:ind w:left="4320" w:hanging="360"/>
      </w:pPr>
    </w:lvl>
    <w:lvl w:ilvl="6" w:tplc="FE407CCE">
      <w:start w:val="1"/>
      <w:numFmt w:val="decimal"/>
      <w:lvlText w:val="%7."/>
      <w:lvlJc w:val="left"/>
      <w:pPr>
        <w:tabs>
          <w:tab w:val="num" w:pos="5040"/>
        </w:tabs>
        <w:ind w:left="5040" w:hanging="360"/>
      </w:pPr>
    </w:lvl>
    <w:lvl w:ilvl="7" w:tplc="599893D2">
      <w:start w:val="1"/>
      <w:numFmt w:val="decimal"/>
      <w:lvlText w:val="%8."/>
      <w:lvlJc w:val="left"/>
      <w:pPr>
        <w:tabs>
          <w:tab w:val="num" w:pos="5760"/>
        </w:tabs>
        <w:ind w:left="5760" w:hanging="360"/>
      </w:pPr>
    </w:lvl>
    <w:lvl w:ilvl="8" w:tplc="4CBAEB12">
      <w:start w:val="1"/>
      <w:numFmt w:val="decimal"/>
      <w:lvlText w:val="%9."/>
      <w:lvlJc w:val="left"/>
      <w:pPr>
        <w:tabs>
          <w:tab w:val="num" w:pos="6480"/>
        </w:tabs>
        <w:ind w:left="6480" w:hanging="360"/>
      </w:pPr>
    </w:lvl>
  </w:abstractNum>
  <w:abstractNum w:abstractNumId="14">
    <w:nsid w:val="65956325"/>
    <w:multiLevelType w:val="hybridMultilevel"/>
    <w:tmpl w:val="898E714C"/>
    <w:lvl w:ilvl="0" w:tplc="0E9E0BB6">
      <w:start w:val="1"/>
      <w:numFmt w:val="bullet"/>
      <w:lvlText w:val=""/>
      <w:lvlJc w:val="left"/>
      <w:pPr>
        <w:tabs>
          <w:tab w:val="num" w:pos="720"/>
        </w:tabs>
        <w:ind w:left="720" w:hanging="360"/>
      </w:pPr>
      <w:rPr>
        <w:rFonts w:ascii="Symbol" w:hAnsi="Symbol" w:cs="Symbol" w:hint="default"/>
        <w:sz w:val="20"/>
        <w:szCs w:val="20"/>
      </w:rPr>
    </w:lvl>
    <w:lvl w:ilvl="1" w:tplc="9556725C">
      <w:start w:val="1"/>
      <w:numFmt w:val="bullet"/>
      <w:lvlText w:val="o"/>
      <w:lvlJc w:val="left"/>
      <w:pPr>
        <w:tabs>
          <w:tab w:val="num" w:pos="1440"/>
        </w:tabs>
        <w:ind w:left="1440" w:hanging="360"/>
      </w:pPr>
      <w:rPr>
        <w:rFonts w:ascii="Courier New" w:hAnsi="Courier New" w:cs="Courier New" w:hint="default"/>
        <w:sz w:val="20"/>
        <w:szCs w:val="20"/>
      </w:rPr>
    </w:lvl>
    <w:lvl w:ilvl="2" w:tplc="B4582D48">
      <w:start w:val="1"/>
      <w:numFmt w:val="bullet"/>
      <w:lvlText w:val=""/>
      <w:lvlJc w:val="left"/>
      <w:pPr>
        <w:tabs>
          <w:tab w:val="num" w:pos="2160"/>
        </w:tabs>
        <w:ind w:left="2160" w:hanging="360"/>
      </w:pPr>
      <w:rPr>
        <w:rFonts w:ascii="Wingdings" w:hAnsi="Wingdings" w:cs="Wingdings" w:hint="default"/>
        <w:sz w:val="20"/>
        <w:szCs w:val="20"/>
      </w:rPr>
    </w:lvl>
    <w:lvl w:ilvl="3" w:tplc="9E360BBA">
      <w:start w:val="1"/>
      <w:numFmt w:val="bullet"/>
      <w:lvlText w:val=""/>
      <w:lvlJc w:val="left"/>
      <w:pPr>
        <w:tabs>
          <w:tab w:val="num" w:pos="2880"/>
        </w:tabs>
        <w:ind w:left="2880" w:hanging="360"/>
      </w:pPr>
      <w:rPr>
        <w:rFonts w:ascii="Wingdings" w:hAnsi="Wingdings" w:cs="Wingdings" w:hint="default"/>
        <w:sz w:val="20"/>
        <w:szCs w:val="20"/>
      </w:rPr>
    </w:lvl>
    <w:lvl w:ilvl="4" w:tplc="1E249928">
      <w:start w:val="1"/>
      <w:numFmt w:val="bullet"/>
      <w:lvlText w:val=""/>
      <w:lvlJc w:val="left"/>
      <w:pPr>
        <w:tabs>
          <w:tab w:val="num" w:pos="3600"/>
        </w:tabs>
        <w:ind w:left="3600" w:hanging="360"/>
      </w:pPr>
      <w:rPr>
        <w:rFonts w:ascii="Wingdings" w:hAnsi="Wingdings" w:cs="Wingdings" w:hint="default"/>
        <w:sz w:val="20"/>
        <w:szCs w:val="20"/>
      </w:rPr>
    </w:lvl>
    <w:lvl w:ilvl="5" w:tplc="1994B13C">
      <w:start w:val="1"/>
      <w:numFmt w:val="bullet"/>
      <w:lvlText w:val=""/>
      <w:lvlJc w:val="left"/>
      <w:pPr>
        <w:tabs>
          <w:tab w:val="num" w:pos="4320"/>
        </w:tabs>
        <w:ind w:left="4320" w:hanging="360"/>
      </w:pPr>
      <w:rPr>
        <w:rFonts w:ascii="Wingdings" w:hAnsi="Wingdings" w:cs="Wingdings" w:hint="default"/>
        <w:sz w:val="20"/>
        <w:szCs w:val="20"/>
      </w:rPr>
    </w:lvl>
    <w:lvl w:ilvl="6" w:tplc="C2DA9A6E">
      <w:start w:val="1"/>
      <w:numFmt w:val="bullet"/>
      <w:lvlText w:val=""/>
      <w:lvlJc w:val="left"/>
      <w:pPr>
        <w:tabs>
          <w:tab w:val="num" w:pos="5040"/>
        </w:tabs>
        <w:ind w:left="5040" w:hanging="360"/>
      </w:pPr>
      <w:rPr>
        <w:rFonts w:ascii="Wingdings" w:hAnsi="Wingdings" w:cs="Wingdings" w:hint="default"/>
        <w:sz w:val="20"/>
        <w:szCs w:val="20"/>
      </w:rPr>
    </w:lvl>
    <w:lvl w:ilvl="7" w:tplc="DAEC1B08">
      <w:start w:val="1"/>
      <w:numFmt w:val="bullet"/>
      <w:lvlText w:val=""/>
      <w:lvlJc w:val="left"/>
      <w:pPr>
        <w:tabs>
          <w:tab w:val="num" w:pos="5760"/>
        </w:tabs>
        <w:ind w:left="5760" w:hanging="360"/>
      </w:pPr>
      <w:rPr>
        <w:rFonts w:ascii="Wingdings" w:hAnsi="Wingdings" w:cs="Wingdings" w:hint="default"/>
        <w:sz w:val="20"/>
        <w:szCs w:val="20"/>
      </w:rPr>
    </w:lvl>
    <w:lvl w:ilvl="8" w:tplc="7BAE6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6186E04"/>
    <w:multiLevelType w:val="hybridMultilevel"/>
    <w:tmpl w:val="E0F0FFAC"/>
    <w:lvl w:ilvl="0" w:tplc="FE8CD170">
      <w:start w:val="1"/>
      <w:numFmt w:val="decimal"/>
      <w:lvlText w:val="%1."/>
      <w:lvlJc w:val="left"/>
      <w:pPr>
        <w:tabs>
          <w:tab w:val="num" w:pos="720"/>
        </w:tabs>
        <w:ind w:left="720" w:hanging="360"/>
      </w:pPr>
    </w:lvl>
    <w:lvl w:ilvl="1" w:tplc="66E4C2B4">
      <w:start w:val="1"/>
      <w:numFmt w:val="decimal"/>
      <w:lvlText w:val="%2."/>
      <w:lvlJc w:val="left"/>
      <w:pPr>
        <w:tabs>
          <w:tab w:val="num" w:pos="1440"/>
        </w:tabs>
        <w:ind w:left="1440" w:hanging="360"/>
      </w:pPr>
    </w:lvl>
    <w:lvl w:ilvl="2" w:tplc="2D72EB38">
      <w:start w:val="1"/>
      <w:numFmt w:val="decimal"/>
      <w:lvlText w:val="%3."/>
      <w:lvlJc w:val="left"/>
      <w:pPr>
        <w:tabs>
          <w:tab w:val="num" w:pos="2160"/>
        </w:tabs>
        <w:ind w:left="2160" w:hanging="360"/>
      </w:pPr>
    </w:lvl>
    <w:lvl w:ilvl="3" w:tplc="56602E68">
      <w:start w:val="1"/>
      <w:numFmt w:val="decimal"/>
      <w:lvlText w:val="%4."/>
      <w:lvlJc w:val="left"/>
      <w:pPr>
        <w:tabs>
          <w:tab w:val="num" w:pos="2880"/>
        </w:tabs>
        <w:ind w:left="2880" w:hanging="360"/>
      </w:pPr>
    </w:lvl>
    <w:lvl w:ilvl="4" w:tplc="C9622F0A">
      <w:start w:val="1"/>
      <w:numFmt w:val="decimal"/>
      <w:lvlText w:val="%5."/>
      <w:lvlJc w:val="left"/>
      <w:pPr>
        <w:tabs>
          <w:tab w:val="num" w:pos="3600"/>
        </w:tabs>
        <w:ind w:left="3600" w:hanging="360"/>
      </w:pPr>
    </w:lvl>
    <w:lvl w:ilvl="5" w:tplc="0D1EBE0C">
      <w:start w:val="1"/>
      <w:numFmt w:val="decimal"/>
      <w:lvlText w:val="%6."/>
      <w:lvlJc w:val="left"/>
      <w:pPr>
        <w:tabs>
          <w:tab w:val="num" w:pos="4320"/>
        </w:tabs>
        <w:ind w:left="4320" w:hanging="360"/>
      </w:pPr>
    </w:lvl>
    <w:lvl w:ilvl="6" w:tplc="590484A6">
      <w:start w:val="1"/>
      <w:numFmt w:val="decimal"/>
      <w:lvlText w:val="%7."/>
      <w:lvlJc w:val="left"/>
      <w:pPr>
        <w:tabs>
          <w:tab w:val="num" w:pos="5040"/>
        </w:tabs>
        <w:ind w:left="5040" w:hanging="360"/>
      </w:pPr>
    </w:lvl>
    <w:lvl w:ilvl="7" w:tplc="7114A6EC">
      <w:start w:val="1"/>
      <w:numFmt w:val="decimal"/>
      <w:lvlText w:val="%8."/>
      <w:lvlJc w:val="left"/>
      <w:pPr>
        <w:tabs>
          <w:tab w:val="num" w:pos="5760"/>
        </w:tabs>
        <w:ind w:left="5760" w:hanging="360"/>
      </w:pPr>
    </w:lvl>
    <w:lvl w:ilvl="8" w:tplc="172EA5EA">
      <w:start w:val="1"/>
      <w:numFmt w:val="decimal"/>
      <w:lvlText w:val="%9."/>
      <w:lvlJc w:val="left"/>
      <w:pPr>
        <w:tabs>
          <w:tab w:val="num" w:pos="6480"/>
        </w:tabs>
        <w:ind w:left="6480" w:hanging="360"/>
      </w:pPr>
    </w:lvl>
  </w:abstractNum>
  <w:abstractNum w:abstractNumId="16">
    <w:nsid w:val="67520806"/>
    <w:multiLevelType w:val="hybridMultilevel"/>
    <w:tmpl w:val="12245A16"/>
    <w:lvl w:ilvl="0" w:tplc="7DBAB970">
      <w:start w:val="1"/>
      <w:numFmt w:val="bullet"/>
      <w:lvlText w:val=""/>
      <w:lvlJc w:val="left"/>
      <w:pPr>
        <w:tabs>
          <w:tab w:val="num" w:pos="720"/>
        </w:tabs>
        <w:ind w:left="720" w:hanging="360"/>
      </w:pPr>
      <w:rPr>
        <w:rFonts w:ascii="Symbol" w:hAnsi="Symbol" w:cs="Symbol" w:hint="default"/>
        <w:sz w:val="20"/>
        <w:szCs w:val="20"/>
      </w:rPr>
    </w:lvl>
    <w:lvl w:ilvl="1" w:tplc="B32293B2">
      <w:start w:val="1"/>
      <w:numFmt w:val="bullet"/>
      <w:lvlText w:val="o"/>
      <w:lvlJc w:val="left"/>
      <w:pPr>
        <w:tabs>
          <w:tab w:val="num" w:pos="1440"/>
        </w:tabs>
        <w:ind w:left="1440" w:hanging="360"/>
      </w:pPr>
      <w:rPr>
        <w:rFonts w:ascii="Courier New" w:hAnsi="Courier New" w:cs="Courier New" w:hint="default"/>
        <w:sz w:val="20"/>
        <w:szCs w:val="20"/>
      </w:rPr>
    </w:lvl>
    <w:lvl w:ilvl="2" w:tplc="9F38CB96">
      <w:start w:val="1"/>
      <w:numFmt w:val="bullet"/>
      <w:lvlText w:val=""/>
      <w:lvlJc w:val="left"/>
      <w:pPr>
        <w:tabs>
          <w:tab w:val="num" w:pos="2160"/>
        </w:tabs>
        <w:ind w:left="2160" w:hanging="360"/>
      </w:pPr>
      <w:rPr>
        <w:rFonts w:ascii="Wingdings" w:hAnsi="Wingdings" w:cs="Wingdings" w:hint="default"/>
        <w:sz w:val="20"/>
        <w:szCs w:val="20"/>
      </w:rPr>
    </w:lvl>
    <w:lvl w:ilvl="3" w:tplc="E84AF9EA">
      <w:start w:val="1"/>
      <w:numFmt w:val="bullet"/>
      <w:lvlText w:val=""/>
      <w:lvlJc w:val="left"/>
      <w:pPr>
        <w:tabs>
          <w:tab w:val="num" w:pos="2880"/>
        </w:tabs>
        <w:ind w:left="2880" w:hanging="360"/>
      </w:pPr>
      <w:rPr>
        <w:rFonts w:ascii="Wingdings" w:hAnsi="Wingdings" w:cs="Wingdings" w:hint="default"/>
        <w:sz w:val="20"/>
        <w:szCs w:val="20"/>
      </w:rPr>
    </w:lvl>
    <w:lvl w:ilvl="4" w:tplc="3438CD48">
      <w:start w:val="1"/>
      <w:numFmt w:val="bullet"/>
      <w:lvlText w:val=""/>
      <w:lvlJc w:val="left"/>
      <w:pPr>
        <w:tabs>
          <w:tab w:val="num" w:pos="3600"/>
        </w:tabs>
        <w:ind w:left="3600" w:hanging="360"/>
      </w:pPr>
      <w:rPr>
        <w:rFonts w:ascii="Wingdings" w:hAnsi="Wingdings" w:cs="Wingdings" w:hint="default"/>
        <w:sz w:val="20"/>
        <w:szCs w:val="20"/>
      </w:rPr>
    </w:lvl>
    <w:lvl w:ilvl="5" w:tplc="D0886B14">
      <w:start w:val="1"/>
      <w:numFmt w:val="bullet"/>
      <w:lvlText w:val=""/>
      <w:lvlJc w:val="left"/>
      <w:pPr>
        <w:tabs>
          <w:tab w:val="num" w:pos="4320"/>
        </w:tabs>
        <w:ind w:left="4320" w:hanging="360"/>
      </w:pPr>
      <w:rPr>
        <w:rFonts w:ascii="Wingdings" w:hAnsi="Wingdings" w:cs="Wingdings" w:hint="default"/>
        <w:sz w:val="20"/>
        <w:szCs w:val="20"/>
      </w:rPr>
    </w:lvl>
    <w:lvl w:ilvl="6" w:tplc="576C4AD2">
      <w:start w:val="1"/>
      <w:numFmt w:val="bullet"/>
      <w:lvlText w:val=""/>
      <w:lvlJc w:val="left"/>
      <w:pPr>
        <w:tabs>
          <w:tab w:val="num" w:pos="5040"/>
        </w:tabs>
        <w:ind w:left="5040" w:hanging="360"/>
      </w:pPr>
      <w:rPr>
        <w:rFonts w:ascii="Wingdings" w:hAnsi="Wingdings" w:cs="Wingdings" w:hint="default"/>
        <w:sz w:val="20"/>
        <w:szCs w:val="20"/>
      </w:rPr>
    </w:lvl>
    <w:lvl w:ilvl="7" w:tplc="AAD07A48">
      <w:start w:val="1"/>
      <w:numFmt w:val="bullet"/>
      <w:lvlText w:val=""/>
      <w:lvlJc w:val="left"/>
      <w:pPr>
        <w:tabs>
          <w:tab w:val="num" w:pos="5760"/>
        </w:tabs>
        <w:ind w:left="5760" w:hanging="360"/>
      </w:pPr>
      <w:rPr>
        <w:rFonts w:ascii="Wingdings" w:hAnsi="Wingdings" w:cs="Wingdings" w:hint="default"/>
        <w:sz w:val="20"/>
        <w:szCs w:val="20"/>
      </w:rPr>
    </w:lvl>
    <w:lvl w:ilvl="8" w:tplc="89BC61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847BDD"/>
    <w:multiLevelType w:val="hybridMultilevel"/>
    <w:tmpl w:val="2F621918"/>
    <w:lvl w:ilvl="0" w:tplc="28582EE0">
      <w:start w:val="1"/>
      <w:numFmt w:val="bullet"/>
      <w:lvlText w:val=""/>
      <w:lvlJc w:val="left"/>
      <w:pPr>
        <w:tabs>
          <w:tab w:val="num" w:pos="720"/>
        </w:tabs>
        <w:ind w:left="720" w:hanging="360"/>
      </w:pPr>
      <w:rPr>
        <w:rFonts w:ascii="Symbol" w:hAnsi="Symbol" w:cs="Symbol" w:hint="default"/>
        <w:sz w:val="20"/>
        <w:szCs w:val="20"/>
      </w:rPr>
    </w:lvl>
    <w:lvl w:ilvl="1" w:tplc="BCC458D2">
      <w:start w:val="1"/>
      <w:numFmt w:val="bullet"/>
      <w:lvlText w:val="o"/>
      <w:lvlJc w:val="left"/>
      <w:pPr>
        <w:tabs>
          <w:tab w:val="num" w:pos="1440"/>
        </w:tabs>
        <w:ind w:left="1440" w:hanging="360"/>
      </w:pPr>
      <w:rPr>
        <w:rFonts w:ascii="Courier New" w:hAnsi="Courier New" w:cs="Courier New" w:hint="default"/>
        <w:sz w:val="20"/>
        <w:szCs w:val="20"/>
      </w:rPr>
    </w:lvl>
    <w:lvl w:ilvl="2" w:tplc="E0C8F068">
      <w:start w:val="1"/>
      <w:numFmt w:val="bullet"/>
      <w:lvlText w:val=""/>
      <w:lvlJc w:val="left"/>
      <w:pPr>
        <w:tabs>
          <w:tab w:val="num" w:pos="2160"/>
        </w:tabs>
        <w:ind w:left="2160" w:hanging="360"/>
      </w:pPr>
      <w:rPr>
        <w:rFonts w:ascii="Wingdings" w:hAnsi="Wingdings" w:cs="Wingdings" w:hint="default"/>
        <w:sz w:val="20"/>
        <w:szCs w:val="20"/>
      </w:rPr>
    </w:lvl>
    <w:lvl w:ilvl="3" w:tplc="581A790C">
      <w:start w:val="1"/>
      <w:numFmt w:val="bullet"/>
      <w:lvlText w:val=""/>
      <w:lvlJc w:val="left"/>
      <w:pPr>
        <w:tabs>
          <w:tab w:val="num" w:pos="2880"/>
        </w:tabs>
        <w:ind w:left="2880" w:hanging="360"/>
      </w:pPr>
      <w:rPr>
        <w:rFonts w:ascii="Wingdings" w:hAnsi="Wingdings" w:cs="Wingdings" w:hint="default"/>
        <w:sz w:val="20"/>
        <w:szCs w:val="20"/>
      </w:rPr>
    </w:lvl>
    <w:lvl w:ilvl="4" w:tplc="5212D4A6">
      <w:start w:val="1"/>
      <w:numFmt w:val="bullet"/>
      <w:lvlText w:val=""/>
      <w:lvlJc w:val="left"/>
      <w:pPr>
        <w:tabs>
          <w:tab w:val="num" w:pos="3600"/>
        </w:tabs>
        <w:ind w:left="3600" w:hanging="360"/>
      </w:pPr>
      <w:rPr>
        <w:rFonts w:ascii="Wingdings" w:hAnsi="Wingdings" w:cs="Wingdings" w:hint="default"/>
        <w:sz w:val="20"/>
        <w:szCs w:val="20"/>
      </w:rPr>
    </w:lvl>
    <w:lvl w:ilvl="5" w:tplc="84342CA2">
      <w:start w:val="1"/>
      <w:numFmt w:val="bullet"/>
      <w:lvlText w:val=""/>
      <w:lvlJc w:val="left"/>
      <w:pPr>
        <w:tabs>
          <w:tab w:val="num" w:pos="4320"/>
        </w:tabs>
        <w:ind w:left="4320" w:hanging="360"/>
      </w:pPr>
      <w:rPr>
        <w:rFonts w:ascii="Wingdings" w:hAnsi="Wingdings" w:cs="Wingdings" w:hint="default"/>
        <w:sz w:val="20"/>
        <w:szCs w:val="20"/>
      </w:rPr>
    </w:lvl>
    <w:lvl w:ilvl="6" w:tplc="908CD100">
      <w:start w:val="1"/>
      <w:numFmt w:val="bullet"/>
      <w:lvlText w:val=""/>
      <w:lvlJc w:val="left"/>
      <w:pPr>
        <w:tabs>
          <w:tab w:val="num" w:pos="5040"/>
        </w:tabs>
        <w:ind w:left="5040" w:hanging="360"/>
      </w:pPr>
      <w:rPr>
        <w:rFonts w:ascii="Wingdings" w:hAnsi="Wingdings" w:cs="Wingdings" w:hint="default"/>
        <w:sz w:val="20"/>
        <w:szCs w:val="20"/>
      </w:rPr>
    </w:lvl>
    <w:lvl w:ilvl="7" w:tplc="90EAC2E0">
      <w:start w:val="1"/>
      <w:numFmt w:val="bullet"/>
      <w:lvlText w:val=""/>
      <w:lvlJc w:val="left"/>
      <w:pPr>
        <w:tabs>
          <w:tab w:val="num" w:pos="5760"/>
        </w:tabs>
        <w:ind w:left="5760" w:hanging="360"/>
      </w:pPr>
      <w:rPr>
        <w:rFonts w:ascii="Wingdings" w:hAnsi="Wingdings" w:cs="Wingdings" w:hint="default"/>
        <w:sz w:val="20"/>
        <w:szCs w:val="20"/>
      </w:rPr>
    </w:lvl>
    <w:lvl w:ilvl="8" w:tplc="8786A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8D15C74"/>
    <w:multiLevelType w:val="hybridMultilevel"/>
    <w:tmpl w:val="36D64178"/>
    <w:lvl w:ilvl="0" w:tplc="21761DA6">
      <w:start w:val="1"/>
      <w:numFmt w:val="bullet"/>
      <w:lvlText w:val=""/>
      <w:lvlJc w:val="left"/>
      <w:pPr>
        <w:tabs>
          <w:tab w:val="num" w:pos="720"/>
        </w:tabs>
        <w:ind w:left="720" w:hanging="360"/>
      </w:pPr>
      <w:rPr>
        <w:rFonts w:ascii="Symbol" w:hAnsi="Symbol" w:cs="Symbol" w:hint="default"/>
        <w:sz w:val="20"/>
        <w:szCs w:val="20"/>
      </w:rPr>
    </w:lvl>
    <w:lvl w:ilvl="1" w:tplc="AED01552">
      <w:start w:val="1"/>
      <w:numFmt w:val="bullet"/>
      <w:lvlText w:val="o"/>
      <w:lvlJc w:val="left"/>
      <w:pPr>
        <w:tabs>
          <w:tab w:val="num" w:pos="1440"/>
        </w:tabs>
        <w:ind w:left="1440" w:hanging="360"/>
      </w:pPr>
      <w:rPr>
        <w:rFonts w:ascii="Courier New" w:hAnsi="Courier New" w:cs="Courier New" w:hint="default"/>
        <w:sz w:val="20"/>
        <w:szCs w:val="20"/>
      </w:rPr>
    </w:lvl>
    <w:lvl w:ilvl="2" w:tplc="6D7A62B4">
      <w:start w:val="1"/>
      <w:numFmt w:val="bullet"/>
      <w:lvlText w:val=""/>
      <w:lvlJc w:val="left"/>
      <w:pPr>
        <w:tabs>
          <w:tab w:val="num" w:pos="2160"/>
        </w:tabs>
        <w:ind w:left="2160" w:hanging="360"/>
      </w:pPr>
      <w:rPr>
        <w:rFonts w:ascii="Wingdings" w:hAnsi="Wingdings" w:cs="Wingdings" w:hint="default"/>
        <w:sz w:val="20"/>
        <w:szCs w:val="20"/>
      </w:rPr>
    </w:lvl>
    <w:lvl w:ilvl="3" w:tplc="F8742C2E">
      <w:start w:val="1"/>
      <w:numFmt w:val="bullet"/>
      <w:lvlText w:val=""/>
      <w:lvlJc w:val="left"/>
      <w:pPr>
        <w:tabs>
          <w:tab w:val="num" w:pos="2880"/>
        </w:tabs>
        <w:ind w:left="2880" w:hanging="360"/>
      </w:pPr>
      <w:rPr>
        <w:rFonts w:ascii="Wingdings" w:hAnsi="Wingdings" w:cs="Wingdings" w:hint="default"/>
        <w:sz w:val="20"/>
        <w:szCs w:val="20"/>
      </w:rPr>
    </w:lvl>
    <w:lvl w:ilvl="4" w:tplc="2960A4C8">
      <w:start w:val="1"/>
      <w:numFmt w:val="bullet"/>
      <w:lvlText w:val=""/>
      <w:lvlJc w:val="left"/>
      <w:pPr>
        <w:tabs>
          <w:tab w:val="num" w:pos="3600"/>
        </w:tabs>
        <w:ind w:left="3600" w:hanging="360"/>
      </w:pPr>
      <w:rPr>
        <w:rFonts w:ascii="Wingdings" w:hAnsi="Wingdings" w:cs="Wingdings" w:hint="default"/>
        <w:sz w:val="20"/>
        <w:szCs w:val="20"/>
      </w:rPr>
    </w:lvl>
    <w:lvl w:ilvl="5" w:tplc="FE34D75A">
      <w:start w:val="1"/>
      <w:numFmt w:val="bullet"/>
      <w:lvlText w:val=""/>
      <w:lvlJc w:val="left"/>
      <w:pPr>
        <w:tabs>
          <w:tab w:val="num" w:pos="4320"/>
        </w:tabs>
        <w:ind w:left="4320" w:hanging="360"/>
      </w:pPr>
      <w:rPr>
        <w:rFonts w:ascii="Wingdings" w:hAnsi="Wingdings" w:cs="Wingdings" w:hint="default"/>
        <w:sz w:val="20"/>
        <w:szCs w:val="20"/>
      </w:rPr>
    </w:lvl>
    <w:lvl w:ilvl="6" w:tplc="1BD293BA">
      <w:start w:val="1"/>
      <w:numFmt w:val="bullet"/>
      <w:lvlText w:val=""/>
      <w:lvlJc w:val="left"/>
      <w:pPr>
        <w:tabs>
          <w:tab w:val="num" w:pos="5040"/>
        </w:tabs>
        <w:ind w:left="5040" w:hanging="360"/>
      </w:pPr>
      <w:rPr>
        <w:rFonts w:ascii="Wingdings" w:hAnsi="Wingdings" w:cs="Wingdings" w:hint="default"/>
        <w:sz w:val="20"/>
        <w:szCs w:val="20"/>
      </w:rPr>
    </w:lvl>
    <w:lvl w:ilvl="7" w:tplc="D0B41406">
      <w:start w:val="1"/>
      <w:numFmt w:val="bullet"/>
      <w:lvlText w:val=""/>
      <w:lvlJc w:val="left"/>
      <w:pPr>
        <w:tabs>
          <w:tab w:val="num" w:pos="5760"/>
        </w:tabs>
        <w:ind w:left="5760" w:hanging="360"/>
      </w:pPr>
      <w:rPr>
        <w:rFonts w:ascii="Wingdings" w:hAnsi="Wingdings" w:cs="Wingdings" w:hint="default"/>
        <w:sz w:val="20"/>
        <w:szCs w:val="20"/>
      </w:rPr>
    </w:lvl>
    <w:lvl w:ilvl="8" w:tplc="88FC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C280D75"/>
    <w:multiLevelType w:val="hybridMultilevel"/>
    <w:tmpl w:val="D4D8D9F2"/>
    <w:lvl w:ilvl="0" w:tplc="90E62DC0">
      <w:start w:val="1"/>
      <w:numFmt w:val="bullet"/>
      <w:lvlText w:val=""/>
      <w:lvlJc w:val="left"/>
      <w:pPr>
        <w:tabs>
          <w:tab w:val="num" w:pos="720"/>
        </w:tabs>
        <w:ind w:left="720" w:hanging="360"/>
      </w:pPr>
      <w:rPr>
        <w:rFonts w:ascii="Symbol" w:hAnsi="Symbol" w:cs="Symbol" w:hint="default"/>
        <w:sz w:val="20"/>
        <w:szCs w:val="20"/>
      </w:rPr>
    </w:lvl>
    <w:lvl w:ilvl="1" w:tplc="9EB4E03C">
      <w:start w:val="1"/>
      <w:numFmt w:val="bullet"/>
      <w:lvlText w:val="o"/>
      <w:lvlJc w:val="left"/>
      <w:pPr>
        <w:tabs>
          <w:tab w:val="num" w:pos="1440"/>
        </w:tabs>
        <w:ind w:left="1440" w:hanging="360"/>
      </w:pPr>
      <w:rPr>
        <w:rFonts w:ascii="Courier New" w:hAnsi="Courier New" w:cs="Courier New" w:hint="default"/>
        <w:sz w:val="20"/>
        <w:szCs w:val="20"/>
      </w:rPr>
    </w:lvl>
    <w:lvl w:ilvl="2" w:tplc="DE840AA0">
      <w:start w:val="1"/>
      <w:numFmt w:val="bullet"/>
      <w:lvlText w:val=""/>
      <w:lvlJc w:val="left"/>
      <w:pPr>
        <w:tabs>
          <w:tab w:val="num" w:pos="2160"/>
        </w:tabs>
        <w:ind w:left="2160" w:hanging="360"/>
      </w:pPr>
      <w:rPr>
        <w:rFonts w:ascii="Wingdings" w:hAnsi="Wingdings" w:cs="Wingdings" w:hint="default"/>
        <w:sz w:val="20"/>
        <w:szCs w:val="20"/>
      </w:rPr>
    </w:lvl>
    <w:lvl w:ilvl="3" w:tplc="1B1694B8">
      <w:start w:val="1"/>
      <w:numFmt w:val="bullet"/>
      <w:lvlText w:val=""/>
      <w:lvlJc w:val="left"/>
      <w:pPr>
        <w:tabs>
          <w:tab w:val="num" w:pos="2880"/>
        </w:tabs>
        <w:ind w:left="2880" w:hanging="360"/>
      </w:pPr>
      <w:rPr>
        <w:rFonts w:ascii="Wingdings" w:hAnsi="Wingdings" w:cs="Wingdings" w:hint="default"/>
        <w:sz w:val="20"/>
        <w:szCs w:val="20"/>
      </w:rPr>
    </w:lvl>
    <w:lvl w:ilvl="4" w:tplc="FCE2139A">
      <w:start w:val="1"/>
      <w:numFmt w:val="bullet"/>
      <w:lvlText w:val=""/>
      <w:lvlJc w:val="left"/>
      <w:pPr>
        <w:tabs>
          <w:tab w:val="num" w:pos="3600"/>
        </w:tabs>
        <w:ind w:left="3600" w:hanging="360"/>
      </w:pPr>
      <w:rPr>
        <w:rFonts w:ascii="Wingdings" w:hAnsi="Wingdings" w:cs="Wingdings" w:hint="default"/>
        <w:sz w:val="20"/>
        <w:szCs w:val="20"/>
      </w:rPr>
    </w:lvl>
    <w:lvl w:ilvl="5" w:tplc="6734BFD0">
      <w:start w:val="1"/>
      <w:numFmt w:val="bullet"/>
      <w:lvlText w:val=""/>
      <w:lvlJc w:val="left"/>
      <w:pPr>
        <w:tabs>
          <w:tab w:val="num" w:pos="4320"/>
        </w:tabs>
        <w:ind w:left="4320" w:hanging="360"/>
      </w:pPr>
      <w:rPr>
        <w:rFonts w:ascii="Wingdings" w:hAnsi="Wingdings" w:cs="Wingdings" w:hint="default"/>
        <w:sz w:val="20"/>
        <w:szCs w:val="20"/>
      </w:rPr>
    </w:lvl>
    <w:lvl w:ilvl="6" w:tplc="41886C22">
      <w:start w:val="1"/>
      <w:numFmt w:val="bullet"/>
      <w:lvlText w:val=""/>
      <w:lvlJc w:val="left"/>
      <w:pPr>
        <w:tabs>
          <w:tab w:val="num" w:pos="5040"/>
        </w:tabs>
        <w:ind w:left="5040" w:hanging="360"/>
      </w:pPr>
      <w:rPr>
        <w:rFonts w:ascii="Wingdings" w:hAnsi="Wingdings" w:cs="Wingdings" w:hint="default"/>
        <w:sz w:val="20"/>
        <w:szCs w:val="20"/>
      </w:rPr>
    </w:lvl>
    <w:lvl w:ilvl="7" w:tplc="D9566B22">
      <w:start w:val="1"/>
      <w:numFmt w:val="bullet"/>
      <w:lvlText w:val=""/>
      <w:lvlJc w:val="left"/>
      <w:pPr>
        <w:tabs>
          <w:tab w:val="num" w:pos="5760"/>
        </w:tabs>
        <w:ind w:left="5760" w:hanging="360"/>
      </w:pPr>
      <w:rPr>
        <w:rFonts w:ascii="Wingdings" w:hAnsi="Wingdings" w:cs="Wingdings" w:hint="default"/>
        <w:sz w:val="20"/>
        <w:szCs w:val="20"/>
      </w:rPr>
    </w:lvl>
    <w:lvl w:ilvl="8" w:tplc="4E8261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D657CF7"/>
    <w:multiLevelType w:val="hybridMultilevel"/>
    <w:tmpl w:val="D626FAC6"/>
    <w:lvl w:ilvl="0" w:tplc="178A49C8">
      <w:start w:val="1"/>
      <w:numFmt w:val="bullet"/>
      <w:lvlText w:val=""/>
      <w:lvlJc w:val="left"/>
      <w:pPr>
        <w:tabs>
          <w:tab w:val="num" w:pos="720"/>
        </w:tabs>
        <w:ind w:left="720" w:hanging="360"/>
      </w:pPr>
      <w:rPr>
        <w:rFonts w:ascii="Symbol" w:hAnsi="Symbol" w:cs="Symbol" w:hint="default"/>
        <w:sz w:val="20"/>
        <w:szCs w:val="20"/>
      </w:rPr>
    </w:lvl>
    <w:lvl w:ilvl="1" w:tplc="09F2FEB4">
      <w:start w:val="1"/>
      <w:numFmt w:val="bullet"/>
      <w:lvlText w:val="o"/>
      <w:lvlJc w:val="left"/>
      <w:pPr>
        <w:tabs>
          <w:tab w:val="num" w:pos="1440"/>
        </w:tabs>
        <w:ind w:left="1440" w:hanging="360"/>
      </w:pPr>
      <w:rPr>
        <w:rFonts w:ascii="Courier New" w:hAnsi="Courier New" w:cs="Courier New" w:hint="default"/>
        <w:sz w:val="20"/>
        <w:szCs w:val="20"/>
      </w:rPr>
    </w:lvl>
    <w:lvl w:ilvl="2" w:tplc="055255C4">
      <w:start w:val="1"/>
      <w:numFmt w:val="bullet"/>
      <w:lvlText w:val=""/>
      <w:lvlJc w:val="left"/>
      <w:pPr>
        <w:tabs>
          <w:tab w:val="num" w:pos="2160"/>
        </w:tabs>
        <w:ind w:left="2160" w:hanging="360"/>
      </w:pPr>
      <w:rPr>
        <w:rFonts w:ascii="Wingdings" w:hAnsi="Wingdings" w:cs="Wingdings" w:hint="default"/>
        <w:sz w:val="20"/>
        <w:szCs w:val="20"/>
      </w:rPr>
    </w:lvl>
    <w:lvl w:ilvl="3" w:tplc="A0E03E7A">
      <w:start w:val="1"/>
      <w:numFmt w:val="bullet"/>
      <w:lvlText w:val=""/>
      <w:lvlJc w:val="left"/>
      <w:pPr>
        <w:tabs>
          <w:tab w:val="num" w:pos="2880"/>
        </w:tabs>
        <w:ind w:left="2880" w:hanging="360"/>
      </w:pPr>
      <w:rPr>
        <w:rFonts w:ascii="Wingdings" w:hAnsi="Wingdings" w:cs="Wingdings" w:hint="default"/>
        <w:sz w:val="20"/>
        <w:szCs w:val="20"/>
      </w:rPr>
    </w:lvl>
    <w:lvl w:ilvl="4" w:tplc="4B28D0AA">
      <w:start w:val="1"/>
      <w:numFmt w:val="bullet"/>
      <w:lvlText w:val=""/>
      <w:lvlJc w:val="left"/>
      <w:pPr>
        <w:tabs>
          <w:tab w:val="num" w:pos="3600"/>
        </w:tabs>
        <w:ind w:left="3600" w:hanging="360"/>
      </w:pPr>
      <w:rPr>
        <w:rFonts w:ascii="Wingdings" w:hAnsi="Wingdings" w:cs="Wingdings" w:hint="default"/>
        <w:sz w:val="20"/>
        <w:szCs w:val="20"/>
      </w:rPr>
    </w:lvl>
    <w:lvl w:ilvl="5" w:tplc="A8122982">
      <w:start w:val="1"/>
      <w:numFmt w:val="bullet"/>
      <w:lvlText w:val=""/>
      <w:lvlJc w:val="left"/>
      <w:pPr>
        <w:tabs>
          <w:tab w:val="num" w:pos="4320"/>
        </w:tabs>
        <w:ind w:left="4320" w:hanging="360"/>
      </w:pPr>
      <w:rPr>
        <w:rFonts w:ascii="Wingdings" w:hAnsi="Wingdings" w:cs="Wingdings" w:hint="default"/>
        <w:sz w:val="20"/>
        <w:szCs w:val="20"/>
      </w:rPr>
    </w:lvl>
    <w:lvl w:ilvl="6" w:tplc="E57ECA4A">
      <w:start w:val="1"/>
      <w:numFmt w:val="bullet"/>
      <w:lvlText w:val=""/>
      <w:lvlJc w:val="left"/>
      <w:pPr>
        <w:tabs>
          <w:tab w:val="num" w:pos="5040"/>
        </w:tabs>
        <w:ind w:left="5040" w:hanging="360"/>
      </w:pPr>
      <w:rPr>
        <w:rFonts w:ascii="Wingdings" w:hAnsi="Wingdings" w:cs="Wingdings" w:hint="default"/>
        <w:sz w:val="20"/>
        <w:szCs w:val="20"/>
      </w:rPr>
    </w:lvl>
    <w:lvl w:ilvl="7" w:tplc="30B62284">
      <w:start w:val="1"/>
      <w:numFmt w:val="bullet"/>
      <w:lvlText w:val=""/>
      <w:lvlJc w:val="left"/>
      <w:pPr>
        <w:tabs>
          <w:tab w:val="num" w:pos="5760"/>
        </w:tabs>
        <w:ind w:left="5760" w:hanging="360"/>
      </w:pPr>
      <w:rPr>
        <w:rFonts w:ascii="Wingdings" w:hAnsi="Wingdings" w:cs="Wingdings" w:hint="default"/>
        <w:sz w:val="20"/>
        <w:szCs w:val="20"/>
      </w:rPr>
    </w:lvl>
    <w:lvl w:ilvl="8" w:tplc="6A665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245CE2"/>
    <w:multiLevelType w:val="hybridMultilevel"/>
    <w:tmpl w:val="2326E2E2"/>
    <w:lvl w:ilvl="0" w:tplc="A64073BA">
      <w:start w:val="1"/>
      <w:numFmt w:val="bullet"/>
      <w:lvlText w:val=""/>
      <w:lvlJc w:val="left"/>
      <w:pPr>
        <w:tabs>
          <w:tab w:val="num" w:pos="720"/>
        </w:tabs>
        <w:ind w:left="720" w:hanging="360"/>
      </w:pPr>
      <w:rPr>
        <w:rFonts w:ascii="Symbol" w:hAnsi="Symbol" w:cs="Symbol" w:hint="default"/>
        <w:sz w:val="20"/>
        <w:szCs w:val="20"/>
      </w:rPr>
    </w:lvl>
    <w:lvl w:ilvl="1" w:tplc="3B1C1310">
      <w:start w:val="1"/>
      <w:numFmt w:val="bullet"/>
      <w:lvlText w:val="o"/>
      <w:lvlJc w:val="left"/>
      <w:pPr>
        <w:tabs>
          <w:tab w:val="num" w:pos="1440"/>
        </w:tabs>
        <w:ind w:left="1440" w:hanging="360"/>
      </w:pPr>
      <w:rPr>
        <w:rFonts w:ascii="Courier New" w:hAnsi="Courier New" w:cs="Courier New" w:hint="default"/>
        <w:sz w:val="20"/>
        <w:szCs w:val="20"/>
      </w:rPr>
    </w:lvl>
    <w:lvl w:ilvl="2" w:tplc="C128D1C8">
      <w:start w:val="1"/>
      <w:numFmt w:val="bullet"/>
      <w:lvlText w:val=""/>
      <w:lvlJc w:val="left"/>
      <w:pPr>
        <w:tabs>
          <w:tab w:val="num" w:pos="2160"/>
        </w:tabs>
        <w:ind w:left="2160" w:hanging="360"/>
      </w:pPr>
      <w:rPr>
        <w:rFonts w:ascii="Wingdings" w:hAnsi="Wingdings" w:cs="Wingdings" w:hint="default"/>
        <w:sz w:val="20"/>
        <w:szCs w:val="20"/>
      </w:rPr>
    </w:lvl>
    <w:lvl w:ilvl="3" w:tplc="5CFEF6F6">
      <w:start w:val="1"/>
      <w:numFmt w:val="bullet"/>
      <w:lvlText w:val=""/>
      <w:lvlJc w:val="left"/>
      <w:pPr>
        <w:tabs>
          <w:tab w:val="num" w:pos="2880"/>
        </w:tabs>
        <w:ind w:left="2880" w:hanging="360"/>
      </w:pPr>
      <w:rPr>
        <w:rFonts w:ascii="Wingdings" w:hAnsi="Wingdings" w:cs="Wingdings" w:hint="default"/>
        <w:sz w:val="20"/>
        <w:szCs w:val="20"/>
      </w:rPr>
    </w:lvl>
    <w:lvl w:ilvl="4" w:tplc="02003134">
      <w:start w:val="1"/>
      <w:numFmt w:val="bullet"/>
      <w:lvlText w:val=""/>
      <w:lvlJc w:val="left"/>
      <w:pPr>
        <w:tabs>
          <w:tab w:val="num" w:pos="3600"/>
        </w:tabs>
        <w:ind w:left="3600" w:hanging="360"/>
      </w:pPr>
      <w:rPr>
        <w:rFonts w:ascii="Wingdings" w:hAnsi="Wingdings" w:cs="Wingdings" w:hint="default"/>
        <w:sz w:val="20"/>
        <w:szCs w:val="20"/>
      </w:rPr>
    </w:lvl>
    <w:lvl w:ilvl="5" w:tplc="1002988A">
      <w:start w:val="1"/>
      <w:numFmt w:val="bullet"/>
      <w:lvlText w:val=""/>
      <w:lvlJc w:val="left"/>
      <w:pPr>
        <w:tabs>
          <w:tab w:val="num" w:pos="4320"/>
        </w:tabs>
        <w:ind w:left="4320" w:hanging="360"/>
      </w:pPr>
      <w:rPr>
        <w:rFonts w:ascii="Wingdings" w:hAnsi="Wingdings" w:cs="Wingdings" w:hint="default"/>
        <w:sz w:val="20"/>
        <w:szCs w:val="20"/>
      </w:rPr>
    </w:lvl>
    <w:lvl w:ilvl="6" w:tplc="93746D7E">
      <w:start w:val="1"/>
      <w:numFmt w:val="bullet"/>
      <w:lvlText w:val=""/>
      <w:lvlJc w:val="left"/>
      <w:pPr>
        <w:tabs>
          <w:tab w:val="num" w:pos="5040"/>
        </w:tabs>
        <w:ind w:left="5040" w:hanging="360"/>
      </w:pPr>
      <w:rPr>
        <w:rFonts w:ascii="Wingdings" w:hAnsi="Wingdings" w:cs="Wingdings" w:hint="default"/>
        <w:sz w:val="20"/>
        <w:szCs w:val="20"/>
      </w:rPr>
    </w:lvl>
    <w:lvl w:ilvl="7" w:tplc="1ADCBB76">
      <w:start w:val="1"/>
      <w:numFmt w:val="bullet"/>
      <w:lvlText w:val=""/>
      <w:lvlJc w:val="left"/>
      <w:pPr>
        <w:tabs>
          <w:tab w:val="num" w:pos="5760"/>
        </w:tabs>
        <w:ind w:left="5760" w:hanging="360"/>
      </w:pPr>
      <w:rPr>
        <w:rFonts w:ascii="Wingdings" w:hAnsi="Wingdings" w:cs="Wingdings" w:hint="default"/>
        <w:sz w:val="20"/>
        <w:szCs w:val="20"/>
      </w:rPr>
    </w:lvl>
    <w:lvl w:ilvl="8" w:tplc="5204F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6847F06"/>
    <w:multiLevelType w:val="hybridMultilevel"/>
    <w:tmpl w:val="C5CE08FC"/>
    <w:lvl w:ilvl="0" w:tplc="09401672">
      <w:start w:val="1"/>
      <w:numFmt w:val="bullet"/>
      <w:lvlText w:val=""/>
      <w:lvlJc w:val="left"/>
      <w:pPr>
        <w:tabs>
          <w:tab w:val="num" w:pos="720"/>
        </w:tabs>
        <w:ind w:left="720" w:hanging="360"/>
      </w:pPr>
      <w:rPr>
        <w:rFonts w:ascii="Symbol" w:hAnsi="Symbol" w:cs="Symbol" w:hint="default"/>
        <w:sz w:val="20"/>
        <w:szCs w:val="20"/>
      </w:rPr>
    </w:lvl>
    <w:lvl w:ilvl="1" w:tplc="75A8533C">
      <w:start w:val="1"/>
      <w:numFmt w:val="bullet"/>
      <w:lvlText w:val="o"/>
      <w:lvlJc w:val="left"/>
      <w:pPr>
        <w:tabs>
          <w:tab w:val="num" w:pos="1440"/>
        </w:tabs>
        <w:ind w:left="1440" w:hanging="360"/>
      </w:pPr>
      <w:rPr>
        <w:rFonts w:ascii="Courier New" w:hAnsi="Courier New" w:cs="Courier New" w:hint="default"/>
        <w:sz w:val="20"/>
        <w:szCs w:val="20"/>
      </w:rPr>
    </w:lvl>
    <w:lvl w:ilvl="2" w:tplc="B06E0682">
      <w:start w:val="1"/>
      <w:numFmt w:val="bullet"/>
      <w:lvlText w:val=""/>
      <w:lvlJc w:val="left"/>
      <w:pPr>
        <w:tabs>
          <w:tab w:val="num" w:pos="2160"/>
        </w:tabs>
        <w:ind w:left="2160" w:hanging="360"/>
      </w:pPr>
      <w:rPr>
        <w:rFonts w:ascii="Wingdings" w:hAnsi="Wingdings" w:cs="Wingdings" w:hint="default"/>
        <w:sz w:val="20"/>
        <w:szCs w:val="20"/>
      </w:rPr>
    </w:lvl>
    <w:lvl w:ilvl="3" w:tplc="1B4813B8">
      <w:start w:val="1"/>
      <w:numFmt w:val="bullet"/>
      <w:lvlText w:val=""/>
      <w:lvlJc w:val="left"/>
      <w:pPr>
        <w:tabs>
          <w:tab w:val="num" w:pos="2880"/>
        </w:tabs>
        <w:ind w:left="2880" w:hanging="360"/>
      </w:pPr>
      <w:rPr>
        <w:rFonts w:ascii="Wingdings" w:hAnsi="Wingdings" w:cs="Wingdings" w:hint="default"/>
        <w:sz w:val="20"/>
        <w:szCs w:val="20"/>
      </w:rPr>
    </w:lvl>
    <w:lvl w:ilvl="4" w:tplc="BC324F4A">
      <w:start w:val="1"/>
      <w:numFmt w:val="bullet"/>
      <w:lvlText w:val=""/>
      <w:lvlJc w:val="left"/>
      <w:pPr>
        <w:tabs>
          <w:tab w:val="num" w:pos="3600"/>
        </w:tabs>
        <w:ind w:left="3600" w:hanging="360"/>
      </w:pPr>
      <w:rPr>
        <w:rFonts w:ascii="Wingdings" w:hAnsi="Wingdings" w:cs="Wingdings" w:hint="default"/>
        <w:sz w:val="20"/>
        <w:szCs w:val="20"/>
      </w:rPr>
    </w:lvl>
    <w:lvl w:ilvl="5" w:tplc="5DEC7DFA">
      <w:start w:val="1"/>
      <w:numFmt w:val="bullet"/>
      <w:lvlText w:val=""/>
      <w:lvlJc w:val="left"/>
      <w:pPr>
        <w:tabs>
          <w:tab w:val="num" w:pos="4320"/>
        </w:tabs>
        <w:ind w:left="4320" w:hanging="360"/>
      </w:pPr>
      <w:rPr>
        <w:rFonts w:ascii="Wingdings" w:hAnsi="Wingdings" w:cs="Wingdings" w:hint="default"/>
        <w:sz w:val="20"/>
        <w:szCs w:val="20"/>
      </w:rPr>
    </w:lvl>
    <w:lvl w:ilvl="6" w:tplc="629A4AE6">
      <w:start w:val="1"/>
      <w:numFmt w:val="bullet"/>
      <w:lvlText w:val=""/>
      <w:lvlJc w:val="left"/>
      <w:pPr>
        <w:tabs>
          <w:tab w:val="num" w:pos="5040"/>
        </w:tabs>
        <w:ind w:left="5040" w:hanging="360"/>
      </w:pPr>
      <w:rPr>
        <w:rFonts w:ascii="Wingdings" w:hAnsi="Wingdings" w:cs="Wingdings" w:hint="default"/>
        <w:sz w:val="20"/>
        <w:szCs w:val="20"/>
      </w:rPr>
    </w:lvl>
    <w:lvl w:ilvl="7" w:tplc="D5163EF8">
      <w:start w:val="1"/>
      <w:numFmt w:val="bullet"/>
      <w:lvlText w:val=""/>
      <w:lvlJc w:val="left"/>
      <w:pPr>
        <w:tabs>
          <w:tab w:val="num" w:pos="5760"/>
        </w:tabs>
        <w:ind w:left="5760" w:hanging="360"/>
      </w:pPr>
      <w:rPr>
        <w:rFonts w:ascii="Wingdings" w:hAnsi="Wingdings" w:cs="Wingdings" w:hint="default"/>
        <w:sz w:val="20"/>
        <w:szCs w:val="20"/>
      </w:rPr>
    </w:lvl>
    <w:lvl w:ilvl="8" w:tplc="1632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D464457"/>
    <w:multiLevelType w:val="hybridMultilevel"/>
    <w:tmpl w:val="1E8055D4"/>
    <w:lvl w:ilvl="0" w:tplc="1D4E9708">
      <w:start w:val="1"/>
      <w:numFmt w:val="bullet"/>
      <w:lvlText w:val=""/>
      <w:lvlJc w:val="left"/>
      <w:pPr>
        <w:tabs>
          <w:tab w:val="num" w:pos="720"/>
        </w:tabs>
        <w:ind w:left="720" w:hanging="360"/>
      </w:pPr>
      <w:rPr>
        <w:rFonts w:ascii="Symbol" w:hAnsi="Symbol" w:cs="Symbol" w:hint="default"/>
        <w:sz w:val="20"/>
        <w:szCs w:val="20"/>
      </w:rPr>
    </w:lvl>
    <w:lvl w:ilvl="1" w:tplc="7EDC5942">
      <w:start w:val="1"/>
      <w:numFmt w:val="bullet"/>
      <w:lvlText w:val="o"/>
      <w:lvlJc w:val="left"/>
      <w:pPr>
        <w:tabs>
          <w:tab w:val="num" w:pos="1440"/>
        </w:tabs>
        <w:ind w:left="1440" w:hanging="360"/>
      </w:pPr>
      <w:rPr>
        <w:rFonts w:ascii="Courier New" w:hAnsi="Courier New" w:cs="Courier New" w:hint="default"/>
        <w:sz w:val="20"/>
        <w:szCs w:val="20"/>
      </w:rPr>
    </w:lvl>
    <w:lvl w:ilvl="2" w:tplc="B51A136C">
      <w:start w:val="1"/>
      <w:numFmt w:val="bullet"/>
      <w:lvlText w:val=""/>
      <w:lvlJc w:val="left"/>
      <w:pPr>
        <w:tabs>
          <w:tab w:val="num" w:pos="2160"/>
        </w:tabs>
        <w:ind w:left="2160" w:hanging="360"/>
      </w:pPr>
      <w:rPr>
        <w:rFonts w:ascii="Wingdings" w:hAnsi="Wingdings" w:cs="Wingdings" w:hint="default"/>
        <w:sz w:val="20"/>
        <w:szCs w:val="20"/>
      </w:rPr>
    </w:lvl>
    <w:lvl w:ilvl="3" w:tplc="752CA976">
      <w:start w:val="1"/>
      <w:numFmt w:val="bullet"/>
      <w:lvlText w:val=""/>
      <w:lvlJc w:val="left"/>
      <w:pPr>
        <w:tabs>
          <w:tab w:val="num" w:pos="2880"/>
        </w:tabs>
        <w:ind w:left="2880" w:hanging="360"/>
      </w:pPr>
      <w:rPr>
        <w:rFonts w:ascii="Wingdings" w:hAnsi="Wingdings" w:cs="Wingdings" w:hint="default"/>
        <w:sz w:val="20"/>
        <w:szCs w:val="20"/>
      </w:rPr>
    </w:lvl>
    <w:lvl w:ilvl="4" w:tplc="87843270">
      <w:start w:val="1"/>
      <w:numFmt w:val="bullet"/>
      <w:lvlText w:val=""/>
      <w:lvlJc w:val="left"/>
      <w:pPr>
        <w:tabs>
          <w:tab w:val="num" w:pos="3600"/>
        </w:tabs>
        <w:ind w:left="3600" w:hanging="360"/>
      </w:pPr>
      <w:rPr>
        <w:rFonts w:ascii="Wingdings" w:hAnsi="Wingdings" w:cs="Wingdings" w:hint="default"/>
        <w:sz w:val="20"/>
        <w:szCs w:val="20"/>
      </w:rPr>
    </w:lvl>
    <w:lvl w:ilvl="5" w:tplc="78A24290">
      <w:start w:val="1"/>
      <w:numFmt w:val="bullet"/>
      <w:lvlText w:val=""/>
      <w:lvlJc w:val="left"/>
      <w:pPr>
        <w:tabs>
          <w:tab w:val="num" w:pos="4320"/>
        </w:tabs>
        <w:ind w:left="4320" w:hanging="360"/>
      </w:pPr>
      <w:rPr>
        <w:rFonts w:ascii="Wingdings" w:hAnsi="Wingdings" w:cs="Wingdings" w:hint="default"/>
        <w:sz w:val="20"/>
        <w:szCs w:val="20"/>
      </w:rPr>
    </w:lvl>
    <w:lvl w:ilvl="6" w:tplc="E438EDEA">
      <w:start w:val="1"/>
      <w:numFmt w:val="bullet"/>
      <w:lvlText w:val=""/>
      <w:lvlJc w:val="left"/>
      <w:pPr>
        <w:tabs>
          <w:tab w:val="num" w:pos="5040"/>
        </w:tabs>
        <w:ind w:left="5040" w:hanging="360"/>
      </w:pPr>
      <w:rPr>
        <w:rFonts w:ascii="Wingdings" w:hAnsi="Wingdings" w:cs="Wingdings" w:hint="default"/>
        <w:sz w:val="20"/>
        <w:szCs w:val="20"/>
      </w:rPr>
    </w:lvl>
    <w:lvl w:ilvl="7" w:tplc="D0C007B2">
      <w:start w:val="1"/>
      <w:numFmt w:val="bullet"/>
      <w:lvlText w:val=""/>
      <w:lvlJc w:val="left"/>
      <w:pPr>
        <w:tabs>
          <w:tab w:val="num" w:pos="5760"/>
        </w:tabs>
        <w:ind w:left="5760" w:hanging="360"/>
      </w:pPr>
      <w:rPr>
        <w:rFonts w:ascii="Wingdings" w:hAnsi="Wingdings" w:cs="Wingdings" w:hint="default"/>
        <w:sz w:val="20"/>
        <w:szCs w:val="20"/>
      </w:rPr>
    </w:lvl>
    <w:lvl w:ilvl="8" w:tplc="8E803F8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5"/>
  </w:num>
  <w:num w:numId="3">
    <w:abstractNumId w:val="13"/>
  </w:num>
  <w:num w:numId="4">
    <w:abstractNumId w:val="12"/>
  </w:num>
  <w:num w:numId="5">
    <w:abstractNumId w:val="20"/>
  </w:num>
  <w:num w:numId="6">
    <w:abstractNumId w:val="22"/>
  </w:num>
  <w:num w:numId="7">
    <w:abstractNumId w:val="17"/>
  </w:num>
  <w:num w:numId="8">
    <w:abstractNumId w:val="9"/>
  </w:num>
  <w:num w:numId="9">
    <w:abstractNumId w:val="6"/>
  </w:num>
  <w:num w:numId="10">
    <w:abstractNumId w:val="4"/>
  </w:num>
  <w:num w:numId="11">
    <w:abstractNumId w:val="3"/>
  </w:num>
  <w:num w:numId="12">
    <w:abstractNumId w:val="21"/>
  </w:num>
  <w:num w:numId="13">
    <w:abstractNumId w:val="19"/>
  </w:num>
  <w:num w:numId="14">
    <w:abstractNumId w:val="11"/>
  </w:num>
  <w:num w:numId="15">
    <w:abstractNumId w:val="7"/>
  </w:num>
  <w:num w:numId="16">
    <w:abstractNumId w:val="0"/>
  </w:num>
  <w:num w:numId="17">
    <w:abstractNumId w:val="14"/>
  </w:num>
  <w:num w:numId="18">
    <w:abstractNumId w:val="8"/>
  </w:num>
  <w:num w:numId="19">
    <w:abstractNumId w:val="23"/>
  </w:num>
  <w:num w:numId="20">
    <w:abstractNumId w:val="1"/>
  </w:num>
  <w:num w:numId="21">
    <w:abstractNumId w:val="16"/>
  </w:num>
  <w:num w:numId="22">
    <w:abstractNumId w:val="2"/>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DF7"/>
    <w:rsid w:val="00045DF7"/>
    <w:rsid w:val="004607C2"/>
    <w:rsid w:val="00B400D3"/>
    <w:rsid w:val="00FD0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4A4DE5-BD1C-42B4-B580-E25C36C1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12501</Words>
  <Characters>7126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Государственная регистрация дополнительного выпуска акций</vt:lpstr>
    </vt:vector>
  </TitlesOfParts>
  <Company>PERSONAL COMPUTERS</Company>
  <LinksUpToDate>false</LinksUpToDate>
  <CharactersWithSpaces>19588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регистрация дополнительного выпуска акций</dc:title>
  <dc:subject/>
  <dc:creator>USER</dc:creator>
  <cp:keywords/>
  <dc:description/>
  <cp:lastModifiedBy>admin</cp:lastModifiedBy>
  <cp:revision>2</cp:revision>
  <dcterms:created xsi:type="dcterms:W3CDTF">2014-01-26T12:19:00Z</dcterms:created>
  <dcterms:modified xsi:type="dcterms:W3CDTF">2014-01-26T12:19:00Z</dcterms:modified>
</cp:coreProperties>
</file>