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7C" w:rsidRDefault="00DD477C" w:rsidP="002064C0">
      <w:pPr>
        <w:pStyle w:val="a3"/>
        <w:rPr>
          <w:rStyle w:val="a4"/>
          <w:sz w:val="20"/>
          <w:szCs w:val="20"/>
        </w:rPr>
      </w:pP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rStyle w:val="a4"/>
          <w:sz w:val="20"/>
          <w:szCs w:val="20"/>
        </w:rPr>
        <w:t>Основы стандартизации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 xml:space="preserve">Государственная система стандартизации </w:t>
      </w:r>
      <w:r w:rsidRPr="00884EAB">
        <w:rPr>
          <w:sz w:val="20"/>
          <w:szCs w:val="20"/>
        </w:rPr>
        <w:br/>
      </w:r>
      <w:r w:rsidRPr="00884EAB">
        <w:rPr>
          <w:rStyle w:val="a5"/>
          <w:sz w:val="20"/>
          <w:szCs w:val="20"/>
        </w:rPr>
        <w:t>Понятие стандартизация охватывает широкую область общественной деятельности, включающую в себя научные, технические, хозяйственные, экономические, юридические, эстетические, политические аспекты. Во всех странах развитие государственного хозяйства, повышение эффективности производства, улучшение качества продукции, рост жизненного уровня связаны с широким применением различных форм и методов стандартизации. Правильно поставленная стандартизация способствует развитию специализации и кооперирования производства.</w:t>
      </w:r>
      <w:r w:rsidRPr="00884EAB">
        <w:rPr>
          <w:sz w:val="20"/>
          <w:szCs w:val="20"/>
        </w:rPr>
        <w:br/>
        <w:t xml:space="preserve">В России действует </w:t>
      </w:r>
      <w:r w:rsidRPr="00884EAB">
        <w:rPr>
          <w:sz w:val="20"/>
          <w:szCs w:val="20"/>
          <w:u w:val="single"/>
        </w:rPr>
        <w:t>государственная система стандартизации (ГСС)</w:t>
      </w:r>
      <w:r w:rsidRPr="00884EAB">
        <w:rPr>
          <w:sz w:val="20"/>
          <w:szCs w:val="20"/>
        </w:rPr>
        <w:t xml:space="preserve">, объединяющая и упорядочивающая работы по стандартизации в масштабе всей страны, на всех уровнях производства и управления на основе комплекса государственных стандартов. 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Стандартизация</w:t>
      </w:r>
      <w:r w:rsidRPr="00884EAB">
        <w:rPr>
          <w:sz w:val="20"/>
          <w:szCs w:val="20"/>
        </w:rPr>
        <w:t xml:space="preserve"> – установление и применение правил с целью упорядочения деятельности при участии всех заинтересованных сторон. Стандартизация должна обеспечить возможно полное удовлетворение интересов производителя и потребителя, повышение производительности труда, экономное расходование материалов, энергии, рабочего времени и гарантировать безопасность при производстве и эксплуатации.</w:t>
      </w:r>
      <w:r w:rsidRPr="00884EAB">
        <w:rPr>
          <w:sz w:val="20"/>
          <w:szCs w:val="20"/>
        </w:rPr>
        <w:br/>
        <w:t>Объектами стандартизации являются изделия, нормы, правила, требования, методы, термины, обозначения и т.п., имеющие перспективу многократного применения в науке, технике, промышленности, сельском хозяйстве, строительстве, на транспорте и в связи, в культуре, здравоохранении, а также в международной торговле.</w:t>
      </w:r>
      <w:r w:rsidRPr="00884EAB">
        <w:rPr>
          <w:sz w:val="20"/>
          <w:szCs w:val="20"/>
        </w:rPr>
        <w:br/>
        <w:t xml:space="preserve">Различают </w:t>
      </w:r>
      <w:r w:rsidRPr="00884EAB">
        <w:rPr>
          <w:sz w:val="20"/>
          <w:szCs w:val="20"/>
          <w:u w:val="single"/>
        </w:rPr>
        <w:t>государственную (национальную) стандартизацию</w:t>
      </w:r>
      <w:r w:rsidRPr="00884EAB">
        <w:rPr>
          <w:sz w:val="20"/>
          <w:szCs w:val="20"/>
        </w:rPr>
        <w:t xml:space="preserve"> и </w:t>
      </w:r>
      <w:r w:rsidRPr="00884EAB">
        <w:rPr>
          <w:sz w:val="20"/>
          <w:szCs w:val="20"/>
          <w:u w:val="single"/>
        </w:rPr>
        <w:t>международную стандартизацию</w:t>
      </w:r>
      <w:r w:rsidRPr="00884EAB">
        <w:rPr>
          <w:sz w:val="20"/>
          <w:szCs w:val="20"/>
        </w:rPr>
        <w:t xml:space="preserve">. 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Государственная стандартизация</w:t>
      </w:r>
      <w:r w:rsidRPr="00884EAB">
        <w:rPr>
          <w:sz w:val="20"/>
          <w:szCs w:val="20"/>
        </w:rPr>
        <w:t xml:space="preserve"> – форма развития и проведения стандартизации, осуществляемая под руководством государственных органов по единым государственным планам стандартизации.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Международная стандартизация</w:t>
      </w:r>
      <w:r w:rsidRPr="00884EAB">
        <w:rPr>
          <w:sz w:val="20"/>
          <w:szCs w:val="20"/>
        </w:rPr>
        <w:t xml:space="preserve"> проводится специальными международными организациями или группой государств с целью облегчения взаимной торговли, научных, технических и культурных связей.</w:t>
      </w:r>
      <w:r w:rsidRPr="00884EAB">
        <w:rPr>
          <w:sz w:val="20"/>
          <w:szCs w:val="20"/>
        </w:rPr>
        <w:br/>
        <w:t xml:space="preserve">Устанавливаемые при стандартизации нормы оформляются в виде нормативно-технической документации по стандартизации – </w:t>
      </w:r>
      <w:r w:rsidRPr="00884EAB">
        <w:rPr>
          <w:sz w:val="20"/>
          <w:szCs w:val="20"/>
          <w:u w:val="single"/>
        </w:rPr>
        <w:t>стандартов и технических условий</w:t>
      </w:r>
      <w:r w:rsidRPr="00884EAB">
        <w:rPr>
          <w:sz w:val="20"/>
          <w:szCs w:val="20"/>
        </w:rPr>
        <w:t>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Стандарт</w:t>
      </w:r>
      <w:r w:rsidRPr="00884EAB">
        <w:rPr>
          <w:sz w:val="20"/>
          <w:szCs w:val="20"/>
        </w:rPr>
        <w:t xml:space="preserve"> – нормативно-технический документ, устанавливающий комплекс норм, правил, требований к объекту стандартизации и утвержденный компетентным органом. Стандарт может быть разработан как на предметы (продукцию, сырье, образцы веществ), так и на нормы, правила, требования к объектам организационно-методического и общетехнического характера труда, порядок разработки документов, нормы безопасности, системы управления качеством и др.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Технические условия (ТУ)</w:t>
      </w:r>
      <w:r w:rsidRPr="00884EAB">
        <w:rPr>
          <w:sz w:val="20"/>
          <w:szCs w:val="20"/>
        </w:rPr>
        <w:t xml:space="preserve"> – нормативно-технический документ по стандартизации, устанавливающий комплекс требований к конкретным типам, маркам, артикулам продукции. Технические условия являются неотъемлемой частью комплекта технической документации на продукцию, на которую они распространяются.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Цели и задачи стандартизации</w:t>
      </w:r>
      <w:r w:rsidRPr="00884EAB">
        <w:rPr>
          <w:sz w:val="20"/>
          <w:szCs w:val="20"/>
        </w:rPr>
        <w:br/>
        <w:t xml:space="preserve">Главная цель </w:t>
      </w:r>
      <w:r w:rsidRPr="00884EAB">
        <w:rPr>
          <w:sz w:val="20"/>
          <w:szCs w:val="20"/>
          <w:u w:val="single"/>
        </w:rPr>
        <w:t>Государственной системы стандартизации (ГСС)</w:t>
      </w:r>
      <w:r w:rsidRPr="00884EAB">
        <w:rPr>
          <w:sz w:val="20"/>
          <w:szCs w:val="20"/>
        </w:rPr>
        <w:t xml:space="preserve"> - с помощью стандартов, устанавливающих показатели, нормы и требования, соответствующие передовому уровню отечественной и зарубежной науки, техники и производства, содействовать обеспечению пропорционального развития всех отраслей народного хозяйства страны.</w:t>
      </w:r>
      <w:r w:rsidRPr="00884EAB">
        <w:rPr>
          <w:sz w:val="20"/>
          <w:szCs w:val="20"/>
        </w:rPr>
        <w:br/>
        <w:t>Другими целями и задачами стандартизации являются:</w:t>
      </w:r>
      <w:r w:rsidRPr="00884EAB">
        <w:rPr>
          <w:sz w:val="20"/>
          <w:szCs w:val="20"/>
        </w:rPr>
        <w:br/>
        <w:t>1. Установление требований к качеству готовой продукции на основе стандартизации ее качественных характеристик, а также характеристик сырья, материалов, полуфабрикатов и комплектующих изделий;</w:t>
      </w:r>
      <w:r w:rsidRPr="00884EAB">
        <w:rPr>
          <w:sz w:val="20"/>
          <w:szCs w:val="20"/>
        </w:rPr>
        <w:br/>
        <w:t>2. Разработка и установление единой системы показателей качества продукции, методов и средств контроля и испытаний, а также необходимого уровня надежности изделий с учетом их назначения и условий эксплуатации;</w:t>
      </w:r>
      <w:r w:rsidRPr="00884EAB">
        <w:rPr>
          <w:sz w:val="20"/>
          <w:szCs w:val="20"/>
        </w:rPr>
        <w:br/>
        <w:t>3. Установление норм, требований и методов в области проектирования и производства с целью обеспечения оптимального качества и исключения нерационального многообразия видов, марок и типоразмеров продукции;</w:t>
      </w:r>
      <w:r w:rsidRPr="00884EAB">
        <w:rPr>
          <w:sz w:val="20"/>
          <w:szCs w:val="20"/>
        </w:rPr>
        <w:br/>
        <w:t>4. Развитие унификации промышленной продукции, повышения уровня взаимозаменяемости, эффективности эксплуатации и ремонта изделий;</w:t>
      </w:r>
      <w:r w:rsidRPr="00884EAB">
        <w:rPr>
          <w:sz w:val="20"/>
          <w:szCs w:val="20"/>
        </w:rPr>
        <w:br/>
        <w:t>5. Обеспечение единства и достоверности измерений, создание государственных эталонов единиц физических величин;</w:t>
      </w:r>
      <w:r w:rsidRPr="00884EAB">
        <w:rPr>
          <w:sz w:val="20"/>
          <w:szCs w:val="20"/>
        </w:rPr>
        <w:br/>
        <w:t>6. Установление единых систем документации;</w:t>
      </w:r>
      <w:r w:rsidRPr="00884EAB">
        <w:rPr>
          <w:sz w:val="20"/>
          <w:szCs w:val="20"/>
        </w:rPr>
        <w:br/>
        <w:t>7. Установление систем стандартов в области обеспечения безопасности труда, охраны природы и улучшения использования природных ресурсов.</w:t>
      </w:r>
    </w:p>
    <w:p w:rsidR="00884EAB" w:rsidRPr="00884EAB" w:rsidRDefault="002064C0" w:rsidP="002064C0">
      <w:pPr>
        <w:pStyle w:val="a3"/>
        <w:rPr>
          <w:sz w:val="20"/>
          <w:szCs w:val="20"/>
          <w:u w:val="single"/>
          <w:lang w:val="en-US"/>
        </w:rPr>
      </w:pPr>
      <w:r w:rsidRPr="00884EAB">
        <w:rPr>
          <w:sz w:val="20"/>
          <w:szCs w:val="20"/>
          <w:u w:val="single"/>
        </w:rPr>
        <w:t xml:space="preserve">Формы стандартизации </w:t>
      </w:r>
      <w:r w:rsidRPr="00884EAB">
        <w:rPr>
          <w:sz w:val="20"/>
          <w:szCs w:val="20"/>
        </w:rPr>
        <w:br/>
        <w:t>В зависимости от метода решения основной задачи различают несколько форм стандартизации.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Симплификация</w:t>
      </w:r>
      <w:r w:rsidRPr="00884EAB">
        <w:rPr>
          <w:sz w:val="20"/>
          <w:szCs w:val="20"/>
        </w:rPr>
        <w:t xml:space="preserve"> – форма стандартизации, заключающаяся в простом сокращении числа применяемых при разработке изделия или при его производстве марок полуфабрикатов, комплектующих изделий и т.п. до количества, технически и экономически целесообразного, достаточного для выпуска изделий с требуемыми показателями качества. </w:t>
      </w:r>
      <w:r w:rsidRPr="00884EAB">
        <w:rPr>
          <w:rStyle w:val="a5"/>
          <w:sz w:val="20"/>
          <w:szCs w:val="20"/>
        </w:rPr>
        <w:t>Являясь простейшей формой и начальной стадией более сложных форм стандартизации, симплификация оказывается экономически выгодной, так как приводит к упрощению производства, облегчает материально-техническое снабжение, складирование, отчетность.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Унификация</w:t>
      </w:r>
      <w:r w:rsidRPr="00884EAB">
        <w:rPr>
          <w:sz w:val="20"/>
          <w:szCs w:val="20"/>
        </w:rPr>
        <w:t xml:space="preserve"> – рациональное уменьшение числа типов, видов и размеров объектов одинакового функционального назначения. </w:t>
      </w:r>
      <w:r w:rsidRPr="00884EAB">
        <w:rPr>
          <w:rStyle w:val="a5"/>
          <w:sz w:val="20"/>
          <w:szCs w:val="20"/>
        </w:rPr>
        <w:t xml:space="preserve">Объектами унификации наиболее часто являются отдельные изделия, их составные части, детали, комплектующие изделия, марки материалов и т. п. Проводится унификация на основе анализа и изучения конструктивных вариантов изделий, их применяемости путем сведения близких по назначению, конструкции и размерам изделий, их составных частей и деталей к единой типовой (унифицированной) конструкции. </w:t>
      </w:r>
      <w:r w:rsidRPr="00884EAB">
        <w:rPr>
          <w:sz w:val="20"/>
          <w:szCs w:val="20"/>
        </w:rPr>
        <w:br/>
        <w:t xml:space="preserve">В настоящее время унификация является наиболее распространенной и эффективной формой стандартизации. </w:t>
      </w:r>
      <w:r w:rsidRPr="00884EAB">
        <w:rPr>
          <w:rStyle w:val="a5"/>
          <w:sz w:val="20"/>
          <w:szCs w:val="20"/>
        </w:rPr>
        <w:t>Конструирование аппаратуры, машин и механизмов с применением унифицированных элементов позволяет не только сократить сроки разработки и уменьшить стоимость изделий, но и повысить их надежность, сократить сроки технологической подготовки и освоения производства.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Типизация</w:t>
      </w:r>
      <w:r w:rsidRPr="00884EAB">
        <w:rPr>
          <w:sz w:val="20"/>
          <w:szCs w:val="20"/>
        </w:rPr>
        <w:t xml:space="preserve"> – это разновидность стандартизации, заключающаяся в разработке и установлении типовых решений (конструктивных, технологических, организационных и т. п.) на основе наиболее прогрессивных методов и режимов работы. Применительно к конструкциям типизация состоит в том, что некоторое конструктивное решение (существующее или специально разработанное) принимается за основное – базовое для нескольких одинаковых или близких по функциональному назначению изделий. Требуемая же номенклатура и варианты изделий строятся на основе базовой конструкции путем внесения в нее ряда второстепенных изменений и дополнений.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Агрегатирование</w:t>
      </w:r>
      <w:r w:rsidRPr="00884EAB">
        <w:rPr>
          <w:sz w:val="20"/>
          <w:szCs w:val="20"/>
        </w:rPr>
        <w:t xml:space="preserve"> – метод создания новых машин, приборов и другого оборудования путем компоновки конечного изделия из ограниченного набора стандартных и унифицированных узлов и агрегатов, обладающих геометрической и функциональной взаимозаменяемостью.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Категории и виды стандартов</w:t>
      </w:r>
      <w:r w:rsidRPr="00884EAB">
        <w:rPr>
          <w:sz w:val="20"/>
          <w:szCs w:val="20"/>
        </w:rPr>
        <w:br/>
        <w:t>В зависимости от сферы действия различают:</w:t>
      </w:r>
    </w:p>
    <w:p w:rsidR="002064C0" w:rsidRPr="00884EAB" w:rsidRDefault="002064C0" w:rsidP="002064C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 Международный стандарт</w:t>
      </w:r>
    </w:p>
    <w:p w:rsidR="002064C0" w:rsidRPr="00884EAB" w:rsidRDefault="002064C0" w:rsidP="002064C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 Региональный стандарт</w:t>
      </w:r>
    </w:p>
    <w:p w:rsidR="002064C0" w:rsidRPr="00884EAB" w:rsidRDefault="002064C0" w:rsidP="002064C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 Госстандарт Российской Федерации (ГОСТ Р)</w:t>
      </w:r>
    </w:p>
    <w:p w:rsidR="002064C0" w:rsidRPr="00884EAB" w:rsidRDefault="002064C0" w:rsidP="002064C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 Межгосударственный стандарт (ГОСТ)</w:t>
      </w:r>
    </w:p>
    <w:p w:rsidR="002064C0" w:rsidRPr="00884EAB" w:rsidRDefault="002064C0" w:rsidP="002064C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 Стандарт отрасли</w:t>
      </w:r>
    </w:p>
    <w:p w:rsidR="002064C0" w:rsidRPr="00884EAB" w:rsidRDefault="002064C0" w:rsidP="002064C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 Стандарт предприятия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</w:rPr>
        <w:t>Правила (ПР) -  документ, устанавливающий обязательные для применения общетехнические положения, порядки, методы выполнения работ (ГОСТ Р 1.0).</w:t>
      </w:r>
      <w:r w:rsidRPr="00884EAB">
        <w:rPr>
          <w:sz w:val="20"/>
          <w:szCs w:val="20"/>
        </w:rPr>
        <w:br/>
        <w:t>Рекомендации (Р) – документ, содержащий добровольные для применения общетехнические положения, порядки, методы выполнения работ.</w:t>
      </w:r>
      <w:r w:rsidRPr="00884EAB">
        <w:rPr>
          <w:sz w:val="20"/>
          <w:szCs w:val="20"/>
        </w:rPr>
        <w:br/>
        <w:t>Норма – положение, устанавливающее количественные или качественные категории, которые должны быть удовлетворены (ИСО\МЭК2).</w:t>
      </w:r>
      <w:r w:rsidRPr="00884EAB">
        <w:rPr>
          <w:sz w:val="20"/>
          <w:szCs w:val="20"/>
        </w:rPr>
        <w:br/>
        <w:t>Регламент – документ, содержащий обязательные правовые нормы и принятый органом власти.</w:t>
      </w:r>
      <w:r w:rsidRPr="00884EAB">
        <w:rPr>
          <w:sz w:val="20"/>
          <w:szCs w:val="20"/>
        </w:rPr>
        <w:br/>
        <w:t>Технический регламент – регламент, который устанавливает характеристики продукции (услуги) или связанные с ней процессы и методы производства (ГОСТ 1.0).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Единые государственные системы стандартов</w:t>
      </w:r>
      <w:r w:rsidRPr="00884EAB">
        <w:rPr>
          <w:sz w:val="20"/>
          <w:szCs w:val="20"/>
        </w:rPr>
        <w:br/>
        <w:t>На основе комплексной стандартизации в РФ разработаны системы стандартов, каждая из которых охватывает определенную сферу деятельности, проводимой в общегосударственном масштабе или в определенных отраслях народного хозяйства.</w:t>
      </w:r>
      <w:r w:rsidRPr="00884EAB">
        <w:rPr>
          <w:sz w:val="20"/>
          <w:szCs w:val="20"/>
        </w:rPr>
        <w:br/>
        <w:t>К подобным системам относятся Государственная система стандартизации (ГСС), Единая система конструкторской документации (ЕСКД), Единая система технологической подготовки производства (ЕСТПП), Единая система технологической документации (ЕСТД), Единая система классификации и кодирования технико-экономической информации, Государственная система обеспечения единства измерений (ГСИ), Государственная система стандартов безопасности труда (ГССБТ) и др.</w:t>
      </w:r>
      <w:r w:rsidRPr="00884EAB">
        <w:rPr>
          <w:sz w:val="20"/>
          <w:szCs w:val="20"/>
        </w:rPr>
        <w:br/>
        <w:t>Рассмотрим некоторые из них.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Государственная система стандартизации Российской Федерации (ГСС РФ)</w:t>
      </w:r>
      <w:r w:rsidRPr="00884EAB">
        <w:rPr>
          <w:sz w:val="20"/>
          <w:szCs w:val="20"/>
        </w:rPr>
        <w:t xml:space="preserve"> начала формироваться в 1992 году. Основой её является фонд законов, подзаконных актов, нормативных документов по стандартизации. Фонд представляет четырех - уровневую систему:</w:t>
      </w:r>
    </w:p>
    <w:p w:rsidR="002064C0" w:rsidRPr="00884EAB" w:rsidRDefault="002064C0" w:rsidP="002064C0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Техническое законодательство – правовая основа ГСС.</w:t>
      </w:r>
    </w:p>
    <w:p w:rsidR="002064C0" w:rsidRPr="00884EAB" w:rsidRDefault="002064C0" w:rsidP="002064C0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Государственные стандарты, общероссийские классификаторы технико-экономической информации.</w:t>
      </w:r>
    </w:p>
    <w:p w:rsidR="002064C0" w:rsidRPr="00884EAB" w:rsidRDefault="002064C0" w:rsidP="002064C0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Стандарты отрасли и стандарты научно-технических  и инженерных обществ.</w:t>
      </w:r>
    </w:p>
    <w:p w:rsidR="002064C0" w:rsidRPr="00884EAB" w:rsidRDefault="002064C0" w:rsidP="002064C0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884EAB">
        <w:rPr>
          <w:sz w:val="20"/>
          <w:szCs w:val="20"/>
        </w:rPr>
        <w:t>Стандарты предприятий и технические условия.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</w:rPr>
        <w:t> Законодательная база ГСС находится в стадии становления.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Единая система конструкторской документации (ЕСКД)</w:t>
      </w:r>
      <w:r w:rsidRPr="00884EAB">
        <w:rPr>
          <w:sz w:val="20"/>
          <w:szCs w:val="20"/>
        </w:rPr>
        <w:t>. Эта система устанавливает для всех организаций страны порядок организации проектирования, единые правила выполнения и оформления чертежей и ведения чертежного хозяйства, что упрощает проектно-конструкторские работы, способствует повышению качества и уровня взаимозаменяемости изделий и облегчает чтение и понимание чертежей в разных организациях. ЕСКД включает в себя более 200 стандартов.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Единая система технологической документации (ЕСТД)</w:t>
      </w:r>
      <w:r w:rsidRPr="00884EAB">
        <w:rPr>
          <w:sz w:val="20"/>
          <w:szCs w:val="20"/>
        </w:rPr>
        <w:t xml:space="preserve"> представляет собой комплекс государственных стандартов, устанавливающих:</w:t>
      </w:r>
      <w:r w:rsidRPr="00884EAB">
        <w:rPr>
          <w:sz w:val="20"/>
          <w:szCs w:val="20"/>
        </w:rPr>
        <w:br/>
        <w:t>формы документации общего назначения (маршрутная карта технологического процесса, сводная спецификация, карта эскизов, схем и наладок и др.);</w:t>
      </w:r>
      <w:r w:rsidRPr="00884EAB">
        <w:rPr>
          <w:sz w:val="20"/>
          <w:szCs w:val="20"/>
        </w:rPr>
        <w:br/>
        <w:t>правила оформления технологических процессов и формы документации для процессов литья, раскроя и нарезания заготовок, механической и термической обработки, сварочных работ, процессов, специфичных для отраслей радиотехники, электроники и др.</w:t>
      </w:r>
      <w:r w:rsidRPr="00884EAB">
        <w:rPr>
          <w:sz w:val="20"/>
          <w:szCs w:val="20"/>
        </w:rPr>
        <w:br/>
        <w:t>Существует тесная связь между ЕСТД и ЕСКД. Эти системы играют большую роль в улучшении управления производством, повышении его эффективности, во внедрении автоматизированных систем управления и т. д.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Государственная система обеспечения единства измерений (ГСИ)</w:t>
      </w:r>
      <w:r w:rsidRPr="00884EAB">
        <w:rPr>
          <w:sz w:val="20"/>
          <w:szCs w:val="20"/>
        </w:rPr>
        <w:t xml:space="preserve"> устанавливает общие правила и нормы метрологического обеспечения. Основными объектами стандартизации ГСИ являются:</w:t>
      </w:r>
      <w:r w:rsidRPr="00884EAB">
        <w:rPr>
          <w:sz w:val="20"/>
          <w:szCs w:val="20"/>
        </w:rPr>
        <w:br/>
        <w:t>единицы физических величин;</w:t>
      </w:r>
      <w:r w:rsidRPr="00884EAB">
        <w:rPr>
          <w:sz w:val="20"/>
          <w:szCs w:val="20"/>
        </w:rPr>
        <w:br/>
        <w:t>государственные эталоны и общесоюзные поверочные схемы;</w:t>
      </w:r>
      <w:r w:rsidRPr="00884EAB">
        <w:rPr>
          <w:sz w:val="20"/>
          <w:szCs w:val="20"/>
        </w:rPr>
        <w:br/>
        <w:t>методы и средства поверки средств измерений;</w:t>
      </w:r>
      <w:r w:rsidRPr="00884EAB">
        <w:rPr>
          <w:sz w:val="20"/>
          <w:szCs w:val="20"/>
        </w:rPr>
        <w:br/>
        <w:t>номенклатура нормируемых метрологических характеристик средств измерений;</w:t>
      </w:r>
      <w:r w:rsidRPr="00884EAB">
        <w:rPr>
          <w:sz w:val="20"/>
          <w:szCs w:val="20"/>
        </w:rPr>
        <w:br/>
        <w:t xml:space="preserve">нормы точности измерений; </w:t>
      </w:r>
      <w:r w:rsidRPr="00884EAB">
        <w:rPr>
          <w:sz w:val="20"/>
          <w:szCs w:val="20"/>
        </w:rPr>
        <w:br/>
        <w:t>способы выражения и формы представления результатов измерений и показателей точности измерений;</w:t>
      </w:r>
      <w:r w:rsidRPr="00884EAB">
        <w:rPr>
          <w:sz w:val="20"/>
          <w:szCs w:val="20"/>
        </w:rPr>
        <w:br/>
        <w:t>методика выполнения измерений;</w:t>
      </w:r>
      <w:r w:rsidRPr="00884EAB">
        <w:rPr>
          <w:sz w:val="20"/>
          <w:szCs w:val="20"/>
        </w:rPr>
        <w:br/>
        <w:t>методика оценки достоверности и формы представления данных о свойствах веществ и материалов;</w:t>
      </w:r>
      <w:r w:rsidRPr="00884EAB">
        <w:rPr>
          <w:sz w:val="20"/>
          <w:szCs w:val="20"/>
        </w:rPr>
        <w:br/>
        <w:t xml:space="preserve">требования к стандартным образцам состава и свойств веществ и материалов; </w:t>
      </w:r>
      <w:r w:rsidRPr="00884EAB">
        <w:rPr>
          <w:sz w:val="20"/>
          <w:szCs w:val="20"/>
        </w:rPr>
        <w:br/>
        <w:t>организация и порядок проведения государственных испытаний, поверки и метрологической аттестации средств измерений, метрологической экспертизы нормативно-технической, проектной, конструкторской и технологической документации, экспертизы и аттестации данных о свойствах веществ и материалов;</w:t>
      </w:r>
      <w:r w:rsidRPr="00884EAB">
        <w:rPr>
          <w:sz w:val="20"/>
          <w:szCs w:val="20"/>
        </w:rPr>
        <w:br/>
        <w:t>термины и определения в области метрологии.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Международная стандартизация. Cтандарты серий ISO 9000 и ISO 14000</w:t>
      </w:r>
      <w:r w:rsidRPr="00884EAB">
        <w:rPr>
          <w:sz w:val="20"/>
          <w:szCs w:val="20"/>
        </w:rPr>
        <w:br/>
        <w:t>Наиболее авторитетной организацией, занимающейся разработкой международных стандартов, является  ISO (International Standart Organization).</w:t>
      </w:r>
      <w:r w:rsidRPr="00884EAB">
        <w:rPr>
          <w:sz w:val="20"/>
          <w:szCs w:val="20"/>
        </w:rPr>
        <w:br/>
        <w:t xml:space="preserve">Стандарты серии ISO 9000 и ISO 14000 – это пакет документов по обеспечению качества и управлению окружающей средой. Стандарты серии ISO 9000 способствуют обеспечению качества при проектировании, разработке, производстве, монтаже и обслуживании продукции, а ISO 14000 – охране окружающей среды и предотвращению загрязнений наряду с обеспечением социально-экономических потребностей самого предприятия. </w:t>
      </w:r>
      <w:r w:rsidRPr="00884EAB">
        <w:rPr>
          <w:sz w:val="20"/>
          <w:szCs w:val="20"/>
        </w:rPr>
        <w:br/>
        <w:t xml:space="preserve">Общность и универсальность стандартов ISO 9000 заключается в том, что модели Обеспечения Качества не были разработаны для какой-либо специфической области - они предназначены для применения во всех областях промышленности и для всех стран. </w:t>
      </w:r>
      <w:r w:rsidRPr="00884EAB">
        <w:rPr>
          <w:sz w:val="20"/>
          <w:szCs w:val="20"/>
        </w:rPr>
        <w:br/>
        <w:t>Разработка единой системы менеджмента качества, как в регулируемой, так и в нерегулируемой государственным законодательством областях производства продукции, способствует тому, чтобы сократить общее количество (и весьма значительное) различных стандартов, предписаний, положений и других документов, часто противоречивых, которые производитель должен выполнять и которые, в силу их количества и противоречивости, он часто не в состоянии выполнить.</w:t>
      </w:r>
    </w:p>
    <w:p w:rsidR="00884EAB" w:rsidRPr="00884EAB" w:rsidRDefault="002064C0" w:rsidP="00884EAB">
      <w:pPr>
        <w:rPr>
          <w:sz w:val="20"/>
          <w:szCs w:val="20"/>
          <w:lang w:val="en-US"/>
        </w:rPr>
      </w:pPr>
      <w:r w:rsidRPr="00884EAB">
        <w:rPr>
          <w:sz w:val="20"/>
          <w:szCs w:val="20"/>
          <w:u w:val="single"/>
        </w:rPr>
        <w:t>Органы и службы стандартизации РФ</w:t>
      </w:r>
      <w:r w:rsidRPr="00884EAB">
        <w:rPr>
          <w:sz w:val="20"/>
          <w:szCs w:val="20"/>
        </w:rPr>
        <w:t xml:space="preserve"> </w:t>
      </w:r>
      <w:r w:rsidRPr="00884EAB">
        <w:rPr>
          <w:sz w:val="20"/>
          <w:szCs w:val="20"/>
        </w:rPr>
        <w:br/>
        <w:t>Государственное управление деятельности по стандартизации осуществляет Государственный Комитет РФ по стандартизации  и метрологии (Госстандарт России). Работы по стандартизации в области строительства организует Государственный Комитет по строительной, архитектурной и жилищной политике России (Госстрой России).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Функции Госстандарта: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Выполнение роли заказчика государственных стандартов, устанавливающих основополагающие и общетехнические требования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Рассмотрение и принятие государственных стандартов, а также других нормативных документов межотраслевого значения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Организация работ по прямому использованию международных, региональных и национальных стандартов зарубежных стран в качестве Государственных стандартов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Обеспечение единства и достоверности измерений в стране, крепление и развитие государственной метрологической службы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Осуществление государственного надзора за внедрением и соблюдением обязательных требований государственных стандартов за состоянием и применением измерительной техники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Руководство работами по совершенствованию систем стандартизации, метрологии и сертификации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Участие в работах по международному сотрудничеству в области стандартизации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Издание и распространение государственных стандартов и другой нормативной документации</w:t>
      </w:r>
    </w:p>
    <w:p w:rsidR="00884EAB" w:rsidRPr="00884EAB" w:rsidRDefault="00884EAB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Осуществляет  свои функции Госстандарт через созданные им органы. К территориальным органам относятся центры стандартизации и метрологии (ЦСМ); на территории РФ их более 100.</w:t>
      </w:r>
      <w:r w:rsidRPr="00884EAB">
        <w:rPr>
          <w:sz w:val="20"/>
          <w:szCs w:val="20"/>
        </w:rPr>
        <w:br/>
        <w:t>Предприятия создают при необходимости службы стандартизации (отдел, лабораторию, бюро), которые выполняют научно-исследовательские и другие работы по стандартизации. </w:t>
      </w:r>
      <w:r w:rsidRPr="00884EAB">
        <w:rPr>
          <w:sz w:val="20"/>
          <w:szCs w:val="20"/>
        </w:rPr>
        <w:br w:type="textWrapping" w:clear="all"/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</w:rPr>
        <w:br/>
      </w:r>
      <w:r w:rsidR="00A331F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4.5pt;height:456pt">
            <v:imagedata r:id="rId5" o:title=""/>
          </v:shape>
        </w:pict>
      </w:r>
      <w:r w:rsidRPr="00884EAB">
        <w:rPr>
          <w:sz w:val="20"/>
          <w:szCs w:val="20"/>
        </w:rPr>
        <w:br/>
        <w:t>Государственный метрологический контроль и надзор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sz w:val="20"/>
          <w:szCs w:val="20"/>
        </w:rPr>
        <w:t> </w:t>
      </w:r>
    </w:p>
    <w:p w:rsidR="002064C0" w:rsidRPr="00884EAB" w:rsidRDefault="002064C0" w:rsidP="002064C0">
      <w:pPr>
        <w:pStyle w:val="a3"/>
        <w:rPr>
          <w:sz w:val="20"/>
          <w:szCs w:val="20"/>
        </w:rPr>
      </w:pPr>
      <w:r w:rsidRPr="00884EAB">
        <w:rPr>
          <w:rStyle w:val="a4"/>
          <w:sz w:val="20"/>
          <w:szCs w:val="20"/>
        </w:rPr>
        <w:t>Основы сертификации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Основные понятия сертификации</w:t>
      </w:r>
      <w:r w:rsidRPr="00884EAB">
        <w:rPr>
          <w:sz w:val="20"/>
          <w:szCs w:val="20"/>
        </w:rPr>
        <w:t xml:space="preserve"> </w:t>
      </w:r>
      <w:r w:rsidRPr="00884EAB">
        <w:rPr>
          <w:sz w:val="20"/>
          <w:szCs w:val="20"/>
        </w:rPr>
        <w:br/>
        <w:t xml:space="preserve">К объектам сертификации относятся продукция, системы качества,  предприятия, услуги, системы качества, персонал, рабочие места и др. В сертификации продукции, услуг и иных объектов участвуют первая, вторая и третья стороны. </w:t>
      </w:r>
      <w:r w:rsidRPr="00884EAB">
        <w:rPr>
          <w:sz w:val="20"/>
          <w:szCs w:val="20"/>
        </w:rPr>
        <w:br/>
        <w:t xml:space="preserve">Первая сторона - интересы поставщиков. </w:t>
      </w:r>
      <w:r w:rsidRPr="00884EAB">
        <w:rPr>
          <w:sz w:val="20"/>
          <w:szCs w:val="20"/>
        </w:rPr>
        <w:br/>
        <w:t>Вторая сторона - интересы покупателей.</w:t>
      </w:r>
      <w:r w:rsidRPr="00884EAB">
        <w:rPr>
          <w:sz w:val="20"/>
          <w:szCs w:val="20"/>
        </w:rPr>
        <w:br/>
        <w:t>Третья сторона - это лицо или органы, признаваемые независимыми                     от участвующих сторон в рассматриваемом вопросе (ИСО\МЭК2). Сертификация может иметь обязательный и добровольный характер. Перечень продукции, подлежащей обязательной сертификации, утверждается Правительством РФ.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Сертификация</w:t>
      </w:r>
      <w:r w:rsidRPr="00884EAB">
        <w:rPr>
          <w:sz w:val="20"/>
          <w:szCs w:val="20"/>
        </w:rPr>
        <w:t xml:space="preserve"> - это процедура подтверждения соответствия, посредством которой независимая от изготовителя (продавцы, исполнителя)  и потребителя (покупателя) организация удостоверяет в письменной форме, что продукция соответствует установленным требованиям (закон РФ от 10.06.1993г № 5151-1 "О сертификации продукции и услуг").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Система сертификации</w:t>
      </w:r>
      <w:r w:rsidRPr="00884EAB">
        <w:rPr>
          <w:sz w:val="20"/>
          <w:szCs w:val="20"/>
        </w:rPr>
        <w:t xml:space="preserve"> - совокупность участников сертификации, осуществляющих сертификацию по правилам, установленным в этой системе (правила по проведению сертификации в РФ). Система сертификации формируется на национальном (федеральном), региональном и международном уровне. В нашей стране система сертификации создается специально уполномоченными на это органами исполнительной власти по стандартам России:  ГОСТР,  Министерство Здравоохранения РФ, ГосКом РФ по связи и информатизации (ГосКомСвязи) и пр.  Система сертификации государственного стандарта России охватывает область народного потребления и услуги.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Сертификат соответствия</w:t>
      </w:r>
      <w:r w:rsidRPr="00884EAB">
        <w:rPr>
          <w:sz w:val="20"/>
          <w:szCs w:val="20"/>
        </w:rPr>
        <w:t xml:space="preserve"> - это документ, выданный по правилам системы сертификации для подтверждения соответствия сертифицированной продукции установленным требованиям (закон РФ «О сертификации продукции и услуг»). 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Декларация о соответствии</w:t>
      </w:r>
      <w:r w:rsidRPr="00884EAB">
        <w:rPr>
          <w:sz w:val="20"/>
          <w:szCs w:val="20"/>
        </w:rPr>
        <w:t xml:space="preserve"> - это документ, в котором изготовитель (продавец исполнитель) удостоверяет, что поставляемая (продаваемая) им продукция соответствует установленным требованиям. Перечень продукции, соответствие которой может быть подтверждено декларацией о соответствии устанавливается постановлением правительства РФ. Декларация о соответствии имеет юридическую силу наравне с сертификатом соответствия. Кроме сертификата соответствия и декларации соответствия существует знак соответствия. </w:t>
      </w:r>
      <w:r w:rsidRPr="00884EAB">
        <w:rPr>
          <w:sz w:val="20"/>
          <w:szCs w:val="20"/>
        </w:rPr>
        <w:br/>
      </w:r>
      <w:r w:rsidRPr="00884EAB">
        <w:rPr>
          <w:sz w:val="20"/>
          <w:szCs w:val="20"/>
          <w:u w:val="single"/>
        </w:rPr>
        <w:t>Знак соответствия</w:t>
      </w:r>
      <w:r w:rsidRPr="00884EAB">
        <w:rPr>
          <w:sz w:val="20"/>
          <w:szCs w:val="20"/>
        </w:rPr>
        <w:t xml:space="preserve"> - это зарегистрированный в установленном порядке знак, которым подтверждается соответствие маркированной им продукции установленным требованиям.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Основные цели и принципы сертификации</w:t>
      </w:r>
      <w:r w:rsidRPr="00884EAB">
        <w:rPr>
          <w:sz w:val="20"/>
          <w:szCs w:val="20"/>
        </w:rPr>
        <w:br/>
        <w:t>Цели сертификации.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содействие потребителю в компетентном выборе продукции (услуги)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защита потребителя от недобросовестности изготовителя (продавца, исполнителя)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контроль безопасности продукции (услуги, работы) для определенной среды, жизни, здоровья и имущества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подтверждение показателей качества продукции (услуги, работы), заявленных изготовителем (исполнителем)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создание условий для деятельности организации и предпринимателей на едином товарном рынке РФ, а также для участия в международном экономическом научно-техническом сотрудничестве и международной торговле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Принципы сертификации</w:t>
      </w:r>
      <w:r w:rsidRPr="00884EAB">
        <w:rPr>
          <w:sz w:val="20"/>
          <w:szCs w:val="20"/>
        </w:rPr>
        <w:br/>
        <w:t>1. Законодательная основа сертификации - закон РФ " сертификации продукции и услуг", закон "О защите прав потребителей" и др. нормативные акты.</w:t>
      </w:r>
      <w:r w:rsidRPr="00884EAB">
        <w:rPr>
          <w:sz w:val="20"/>
          <w:szCs w:val="20"/>
        </w:rPr>
        <w:br/>
        <w:t>2. Открытость системы сертификации (в работах по сертификации участвуют предприятия, учреждения и др. независимо от форм собственности).</w:t>
      </w:r>
      <w:r w:rsidRPr="00884EAB">
        <w:rPr>
          <w:sz w:val="20"/>
          <w:szCs w:val="20"/>
        </w:rPr>
        <w:br/>
        <w:t>3. Гармонизация правил и рекомендаций по сертификации с международными нормами и правилами.</w:t>
      </w:r>
      <w:r w:rsidRPr="00884EAB">
        <w:rPr>
          <w:sz w:val="20"/>
          <w:szCs w:val="20"/>
        </w:rPr>
        <w:br/>
        <w:t>4. Открытость и закрытость информации.</w:t>
      </w:r>
      <w:r w:rsidRPr="00884EAB">
        <w:rPr>
          <w:sz w:val="20"/>
          <w:szCs w:val="20"/>
        </w:rPr>
        <w:br/>
        <w:t>Открытость - информация всех её участников доступна.</w:t>
      </w:r>
      <w:r w:rsidRPr="00884EAB">
        <w:rPr>
          <w:sz w:val="20"/>
          <w:szCs w:val="20"/>
        </w:rPr>
        <w:br/>
        <w:t>Закрытость - должна соблюдаться конфиденциальность информации, составляющая коммерческую тайну.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Органы по сертификации</w:t>
      </w:r>
      <w:r w:rsidRPr="00884EAB">
        <w:rPr>
          <w:sz w:val="20"/>
          <w:szCs w:val="20"/>
        </w:rPr>
        <w:br/>
        <w:t>Орган по сертификации выполняет следующие функции: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Сертифицирует продукцию (услуги), выдает сертификат и лицензии на применение знака соответствия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Осуществляет инспекционный контроль за сертифицированной продукцией (услугой)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Приостанавливает либо отменяет действие выданных им сертификатов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 xml:space="preserve">Представляет заявителю необходимую информацию 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ОС несет ответственность за обоснованность и правильность выдачи сертификата соответствия, за соблюдение правил сертификации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 xml:space="preserve">Аккредитованные испытательные лаборатории (ИЛ) </w:t>
      </w:r>
      <w:r w:rsidRPr="00884EAB">
        <w:rPr>
          <w:sz w:val="20"/>
          <w:szCs w:val="20"/>
        </w:rPr>
        <w:t xml:space="preserve">- осуществляют испытания конкретной продукции  или конкретные виды испытаний и выдают протоколы испытаний для целей сертификации </w:t>
      </w:r>
      <w:r w:rsidRPr="00884EAB">
        <w:rPr>
          <w:sz w:val="20"/>
          <w:szCs w:val="20"/>
        </w:rPr>
        <w:br/>
        <w:t>ИЛ несет ответственность за соответствие проведенных ею сертификационных испытаний требованиям НД, а также за достоверность и объективность результатов. Если орган по сертификации аккредитован как ИЛ, то его именуют сертификационным центром (Российский центр испытаний и сертификации «Ростест-Москва»).</w:t>
      </w:r>
      <w:r w:rsidRPr="00884EAB">
        <w:rPr>
          <w:sz w:val="20"/>
          <w:szCs w:val="20"/>
        </w:rPr>
        <w:br/>
        <w:t xml:space="preserve">Функции </w:t>
      </w:r>
      <w:r w:rsidRPr="00884EAB">
        <w:rPr>
          <w:sz w:val="20"/>
          <w:szCs w:val="20"/>
          <w:u w:val="single"/>
        </w:rPr>
        <w:t>центрального органа систем сертификации (ЦОС)</w:t>
      </w:r>
      <w:r w:rsidRPr="00884EAB">
        <w:rPr>
          <w:sz w:val="20"/>
          <w:szCs w:val="20"/>
        </w:rPr>
        <w:t xml:space="preserve"> в системе сертификации систем качества и производства выполняет Технический Центр Регистра систем качества, действующий в структуре Госстандарта России. Функции ЦОС по добровольной сертификации возложены на ВНИИ сертификации. </w:t>
      </w:r>
      <w:r w:rsidRPr="00884EAB">
        <w:rPr>
          <w:sz w:val="20"/>
          <w:szCs w:val="20"/>
        </w:rPr>
        <w:br/>
        <w:t>Обязанности ЦОС: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 xml:space="preserve">Организация, координация работы и установления правил процедуры в возглавляемой системе сертификации 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Рассмотрение апелляций заявителей по поводу действий ОС, ИЛ (центров</w:t>
      </w:r>
    </w:p>
    <w:p w:rsidR="00884EAB" w:rsidRPr="00884EAB" w:rsidRDefault="002064C0" w:rsidP="00884EAB">
      <w:pPr>
        <w:rPr>
          <w:sz w:val="20"/>
          <w:szCs w:val="20"/>
          <w:lang w:val="en-US"/>
        </w:rPr>
      </w:pPr>
      <w:r w:rsidRPr="00884EAB">
        <w:rPr>
          <w:sz w:val="20"/>
          <w:szCs w:val="20"/>
        </w:rPr>
        <w:t xml:space="preserve">Специально уполномоченный федеральный орган исполнительной власти в области сертификации в России – Госстандарт. 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Порядок проведения сертификации продукции</w:t>
      </w:r>
      <w:r w:rsidRPr="00884EAB">
        <w:rPr>
          <w:sz w:val="20"/>
          <w:szCs w:val="20"/>
        </w:rPr>
        <w:br/>
        <w:t>Основные этапы: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подача заявки на сертификацию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рассмотрение и принятие решения по заявке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отбор, идентификация образцов и их испытания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проверка производства (если предусмотрена схемой сертификации)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анализ полученных результатов, принятие решения о возможности выдачи сертификата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выдача сертификата и лицензии (разрешения) на применение знака соответствия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 xml:space="preserve"> инспекционный контроль за сертифицированной продукцией в соответствии со схемой сертификации 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  <w:u w:val="single"/>
        </w:rPr>
        <w:t>Порядок сертификации продукции, ввозимой из-за рубежа</w:t>
      </w:r>
      <w:r w:rsidRPr="00884EAB">
        <w:rPr>
          <w:sz w:val="20"/>
          <w:szCs w:val="20"/>
        </w:rPr>
        <w:t xml:space="preserve"> </w:t>
      </w:r>
      <w:r w:rsidRPr="00884EAB">
        <w:rPr>
          <w:sz w:val="20"/>
          <w:szCs w:val="20"/>
        </w:rPr>
        <w:br/>
        <w:t>Сертификаты или свидетельства об их признании представляются в таможенные органы вместе сертификации грузовой таможенной декларацией и являются необходимыми документами для получения разрешения на ввоз продукции в Россию.</w:t>
      </w:r>
      <w:r w:rsidRPr="00884EAB">
        <w:rPr>
          <w:sz w:val="20"/>
          <w:szCs w:val="20"/>
        </w:rPr>
        <w:br/>
        <w:t>Перечень продукции, требующей подтверждение её безопасности при ввозе на территорию РФ устанавливается Госстандартом по согласованию сертификации Государственным Таможенным Комитетом (ГТК). ГТК России предусмотрена возможность ввоза проб и образцов товаров для проведения их испытаний  в целях сертификации (например, предконтрактной).</w:t>
      </w:r>
      <w:r w:rsidRPr="00884EAB">
        <w:rPr>
          <w:sz w:val="20"/>
          <w:szCs w:val="20"/>
        </w:rPr>
        <w:br/>
        <w:t>Товары, завозимые на территорию России, подлежат таможенному контролю, подтверждающему их безопасность, путем: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проведения сертификационных испытаний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подтверждения иностранных сертификатов</w:t>
      </w:r>
    </w:p>
    <w:p w:rsidR="002064C0" w:rsidRPr="00884EAB" w:rsidRDefault="002064C0" w:rsidP="00884EAB">
      <w:pPr>
        <w:rPr>
          <w:sz w:val="20"/>
          <w:szCs w:val="20"/>
        </w:rPr>
      </w:pPr>
      <w:r w:rsidRPr="00884EAB">
        <w:rPr>
          <w:sz w:val="20"/>
          <w:szCs w:val="20"/>
        </w:rPr>
        <w:t>Право подтверждения иностранного сертификата имеют территориальные органы Госстандарта. Могут быть иностранные сертификаты, которые не требуют подтверждения (соглашение о взаимном признании результатов сертификации).</w:t>
      </w:r>
    </w:p>
    <w:p w:rsidR="002064C0" w:rsidRPr="00884EAB" w:rsidRDefault="00A331FC" w:rsidP="002064C0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shape id="_x0000_i1032" type="#_x0000_t75" style="width:465.75pt;height:313.5pt">
            <v:imagedata r:id="rId6" o:title=""/>
          </v:shape>
        </w:pict>
      </w:r>
      <w:r w:rsidR="002064C0" w:rsidRPr="00884EAB">
        <w:rPr>
          <w:sz w:val="20"/>
          <w:szCs w:val="20"/>
        </w:rPr>
        <w:br/>
      </w:r>
      <w:r>
        <w:rPr>
          <w:sz w:val="20"/>
          <w:szCs w:val="20"/>
        </w:rPr>
        <w:pict>
          <v:shape id="_x0000_i1035" type="#_x0000_t75" style="width:466.5pt;height:252.75pt">
            <v:imagedata r:id="rId7" o:title=""/>
          </v:shape>
        </w:pict>
      </w:r>
    </w:p>
    <w:p w:rsidR="002064C0" w:rsidRPr="00884EAB" w:rsidRDefault="002064C0" w:rsidP="00884EAB">
      <w:pPr>
        <w:pStyle w:val="a3"/>
        <w:jc w:val="center"/>
        <w:rPr>
          <w:sz w:val="20"/>
          <w:szCs w:val="20"/>
        </w:rPr>
      </w:pPr>
      <w:r w:rsidRPr="00884EAB">
        <w:rPr>
          <w:sz w:val="20"/>
          <w:szCs w:val="20"/>
        </w:rPr>
        <w:t>Законодательная база сертификации в Российской Федерации</w:t>
      </w:r>
    </w:p>
    <w:p w:rsidR="002064C0" w:rsidRPr="00884EAB" w:rsidRDefault="002064C0">
      <w:pPr>
        <w:rPr>
          <w:sz w:val="20"/>
          <w:szCs w:val="20"/>
        </w:rPr>
      </w:pPr>
      <w:bookmarkStart w:id="0" w:name="_GoBack"/>
      <w:bookmarkEnd w:id="0"/>
    </w:p>
    <w:sectPr w:rsidR="002064C0" w:rsidRPr="00884EAB" w:rsidSect="00884E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230B"/>
    <w:multiLevelType w:val="multilevel"/>
    <w:tmpl w:val="19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6129E"/>
    <w:multiLevelType w:val="multilevel"/>
    <w:tmpl w:val="C422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55486"/>
    <w:multiLevelType w:val="multilevel"/>
    <w:tmpl w:val="9A7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C7B52"/>
    <w:multiLevelType w:val="multilevel"/>
    <w:tmpl w:val="AF4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778C2"/>
    <w:multiLevelType w:val="multilevel"/>
    <w:tmpl w:val="07F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33C6D"/>
    <w:multiLevelType w:val="multilevel"/>
    <w:tmpl w:val="C424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E263D"/>
    <w:multiLevelType w:val="multilevel"/>
    <w:tmpl w:val="7C2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70A7A"/>
    <w:multiLevelType w:val="multilevel"/>
    <w:tmpl w:val="A2EC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4C0"/>
    <w:rsid w:val="002064C0"/>
    <w:rsid w:val="0084371B"/>
    <w:rsid w:val="00884EAB"/>
    <w:rsid w:val="009926E3"/>
    <w:rsid w:val="00A331FC"/>
    <w:rsid w:val="00D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8234B7E-8441-40CA-A840-AA902B3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4C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064C0"/>
    <w:rPr>
      <w:b/>
      <w:bCs/>
    </w:rPr>
  </w:style>
  <w:style w:type="character" w:styleId="a5">
    <w:name w:val="Emphasis"/>
    <w:basedOn w:val="a0"/>
    <w:qFormat/>
    <w:rsid w:val="00206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стандартизации</vt:lpstr>
    </vt:vector>
  </TitlesOfParts>
  <Company>ugatu</Company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стандартизации</dc:title>
  <dc:subject/>
  <dc:creator>clara</dc:creator>
  <cp:keywords/>
  <dc:description/>
  <cp:lastModifiedBy>admin</cp:lastModifiedBy>
  <cp:revision>2</cp:revision>
  <dcterms:created xsi:type="dcterms:W3CDTF">2014-04-06T18:22:00Z</dcterms:created>
  <dcterms:modified xsi:type="dcterms:W3CDTF">2014-04-06T18:22:00Z</dcterms:modified>
</cp:coreProperties>
</file>