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0D" w:rsidRDefault="00F26FF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Государственный строй</w:t>
      </w:r>
      <w:r>
        <w:br/>
      </w:r>
      <w:r>
        <w:rPr>
          <w:b/>
          <w:bCs/>
        </w:rPr>
        <w:t>2 Политические партии</w:t>
      </w:r>
      <w:r>
        <w:br/>
      </w:r>
      <w:r>
        <w:rPr>
          <w:b/>
          <w:bCs/>
        </w:rPr>
        <w:t xml:space="preserve">3 Политика </w:t>
      </w:r>
      <w:r>
        <w:rPr>
          <w:b/>
          <w:bCs/>
        </w:rPr>
        <w:br/>
        <w:t>3.1 Внутренняя</w:t>
      </w:r>
      <w:r>
        <w:rPr>
          <w:b/>
          <w:bCs/>
        </w:rPr>
        <w:br/>
        <w:t>3.2 Внешняя, международные отношения</w:t>
      </w:r>
      <w:r>
        <w:rPr>
          <w:b/>
          <w:bCs/>
        </w:rPr>
        <w:br/>
        <w:t xml:space="preserve">3.3 Власть </w:t>
      </w:r>
      <w:r>
        <w:rPr>
          <w:b/>
          <w:bCs/>
        </w:rPr>
        <w:br/>
        <w:t>3.3.1 Исполнительная</w:t>
      </w:r>
      <w:r>
        <w:rPr>
          <w:b/>
          <w:bCs/>
        </w:rPr>
        <w:br/>
        <w:t>3.3.2 Законодательная</w:t>
      </w:r>
      <w:r>
        <w:rPr>
          <w:b/>
          <w:bCs/>
        </w:rPr>
        <w:br/>
      </w:r>
      <w:r>
        <w:rPr>
          <w:b/>
          <w:bCs/>
        </w:rPr>
        <w:br/>
        <w:t>3.4 История парламентаризма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Символика </w:t>
      </w:r>
      <w:r>
        <w:rPr>
          <w:b/>
          <w:bCs/>
        </w:rPr>
        <w:br/>
        <w:t>4.1 Флаг</w:t>
      </w:r>
      <w:r>
        <w:rPr>
          <w:b/>
          <w:bCs/>
        </w:rPr>
        <w:br/>
        <w:t>4.2 Герб</w:t>
      </w:r>
      <w:r>
        <w:rPr>
          <w:b/>
          <w:bCs/>
        </w:rPr>
        <w:br/>
      </w:r>
      <w:r>
        <w:br/>
      </w:r>
      <w:r>
        <w:rPr>
          <w:b/>
          <w:bCs/>
        </w:rPr>
        <w:t>5 Гимн</w:t>
      </w:r>
      <w:r>
        <w:br/>
      </w:r>
      <w:r>
        <w:rPr>
          <w:b/>
          <w:bCs/>
        </w:rPr>
        <w:t>6 Органы государственного управления</w:t>
      </w:r>
      <w:r>
        <w:br/>
      </w:r>
      <w:r>
        <w:rPr>
          <w:b/>
          <w:bCs/>
        </w:rPr>
        <w:t>Список литературы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7460D" w:rsidRDefault="00F26FF2">
      <w:pPr>
        <w:pStyle w:val="a3"/>
      </w:pPr>
      <w:r>
        <w:t>Государственно-политическое устройство Беларуси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>1. Государственный строй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>2. Политические партии</w:t>
      </w:r>
    </w:p>
    <w:p w:rsidR="0037460D" w:rsidRDefault="00F26FF2">
      <w:pPr>
        <w:pStyle w:val="a3"/>
      </w:pPr>
      <w:r>
        <w:t>Статья:</w:t>
      </w:r>
    </w:p>
    <w:p w:rsidR="0037460D" w:rsidRDefault="00F26FF2">
      <w:pPr>
        <w:pStyle w:val="a3"/>
      </w:pPr>
      <w:r>
        <w:t>Политические партии Белоруссии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 xml:space="preserve">3. Политика </w:t>
      </w:r>
    </w:p>
    <w:p w:rsidR="0037460D" w:rsidRDefault="00F26FF2">
      <w:pPr>
        <w:pStyle w:val="31"/>
        <w:numPr>
          <w:ilvl w:val="0"/>
          <w:numId w:val="0"/>
        </w:numPr>
      </w:pPr>
      <w:r>
        <w:t>Внутренняя Внешняя, международные отношения</w:t>
      </w:r>
    </w:p>
    <w:p w:rsidR="0037460D" w:rsidRDefault="00F26FF2">
      <w:pPr>
        <w:pStyle w:val="a3"/>
      </w:pPr>
      <w:r>
        <w:t>В 1922 Белорусская Советская Социалистическая Республика стала членом-учредителем СССР, в 1945 — членом-учредителем ООН, в 1991 — СНГ</w:t>
      </w:r>
    </w:p>
    <w:p w:rsidR="0037460D" w:rsidRDefault="0037460D">
      <w:pPr>
        <w:pStyle w:val="a3"/>
      </w:pPr>
    </w:p>
    <w:p w:rsidR="0037460D" w:rsidRDefault="00F26FF2">
      <w:pPr>
        <w:pStyle w:val="a3"/>
      </w:pPr>
      <w:r>
        <w:t>Белоруссия является членом ОДКБ, Евразэс, а также других международных объединений.</w:t>
      </w:r>
    </w:p>
    <w:p w:rsidR="0037460D" w:rsidRDefault="00F26FF2">
      <w:pPr>
        <w:pStyle w:val="a3"/>
      </w:pPr>
      <w:r>
        <w:t>Дипломатические отношения с Российской федерацией установлены с 25.06.1992.</w:t>
      </w:r>
    </w:p>
    <w:p w:rsidR="0037460D" w:rsidRDefault="00F26FF2">
      <w:pPr>
        <w:pStyle w:val="a3"/>
      </w:pPr>
      <w:r>
        <w:t>Министр иностранных дел — Сергей Мартынов</w:t>
      </w:r>
    </w:p>
    <w:p w:rsidR="0037460D" w:rsidRDefault="00F26FF2">
      <w:pPr>
        <w:pStyle w:val="31"/>
        <w:numPr>
          <w:ilvl w:val="0"/>
          <w:numId w:val="0"/>
        </w:numPr>
      </w:pPr>
      <w:r>
        <w:t xml:space="preserve">3.3. Власть </w:t>
      </w:r>
    </w:p>
    <w:p w:rsidR="0037460D" w:rsidRDefault="00F26FF2">
      <w:pPr>
        <w:pStyle w:val="41"/>
        <w:numPr>
          <w:ilvl w:val="0"/>
          <w:numId w:val="0"/>
        </w:numPr>
      </w:pPr>
      <w:r>
        <w:t>Исполнительная</w:t>
      </w:r>
    </w:p>
    <w:p w:rsidR="0037460D" w:rsidRDefault="00F26FF2">
      <w:pPr>
        <w:pStyle w:val="a3"/>
      </w:pPr>
      <w:r>
        <w:t>Президент Республики Беларусь — Глава государства.</w:t>
      </w:r>
    </w:p>
    <w:p w:rsidR="0037460D" w:rsidRDefault="00F26FF2">
      <w:pPr>
        <w:pStyle w:val="a3"/>
      </w:pPr>
      <w:r>
        <w:t>Исполнительную власть осуществляет Правительство — Совет Министров Республики Беларусь — центральный орган государственного управления. Правительство в своей деятельности подотчётно Президенту Республики Беларусь и ответственно перед Парламентом Республики Беларусь.</w:t>
      </w:r>
    </w:p>
    <w:p w:rsidR="0037460D" w:rsidRDefault="00F26FF2">
      <w:pPr>
        <w:pStyle w:val="a3"/>
      </w:pPr>
      <w:r>
        <w:t>Президентом Республики Беларусь является А. Г. Лукашенко, впервые избранный на этот пост в 1994 году.</w:t>
      </w:r>
    </w:p>
    <w:p w:rsidR="0037460D" w:rsidRDefault="00F26FF2">
      <w:pPr>
        <w:pStyle w:val="a3"/>
        <w:rPr>
          <w:position w:val="10"/>
        </w:rPr>
      </w:pPr>
      <w:r>
        <w:t xml:space="preserve">14 мая 1995 года по инициативе Лукашенко был проведён первый в истории Белоруссии референдум, на который было вынесено 4 вопроса — о придании русскому языку статуса государственного, наравне с белорусским, об установлении новых Государственного флага и Государственного герба, о поддержке действий Президента Республики Беларусь, направленных на экономическую интеграцию с Российской Федерацией и о его праве распускать Верховный Совет. По всем четырём вопросам было вынесено положительное решение. За проголосовало 83,3 %, 75,1 %, 83,3 % и 77,7 % соответственно </w:t>
      </w:r>
      <w:r>
        <w:rPr>
          <w:position w:val="10"/>
        </w:rPr>
        <w:t>[1]</w:t>
      </w:r>
    </w:p>
    <w:p w:rsidR="0037460D" w:rsidRDefault="00F26FF2">
      <w:pPr>
        <w:pStyle w:val="a3"/>
      </w:pPr>
      <w:r>
        <w:t xml:space="preserve">24 ноября 1996 года был проведён второй референдум, на который были вынесены 4 вопроса, предложенных Президентом, и 3 вопроса, вынесенных депутатами Верховного Совета. В результате положительное решение было принято по двум вопросам — о переносе Дня независимости на 3 июля (день освобождения города Минск от немецких захватчиков) и о принятии изменений и дополнений в Конституцию, предложенных Президентом </w:t>
      </w:r>
      <w:r>
        <w:rPr>
          <w:position w:val="10"/>
        </w:rPr>
        <w:t>[2]</w:t>
      </w:r>
      <w:r>
        <w:t>. Эти изменения расширили полномочия исполнительной власти.</w:t>
      </w:r>
    </w:p>
    <w:p w:rsidR="0037460D" w:rsidRDefault="00F26FF2">
      <w:pPr>
        <w:pStyle w:val="a3"/>
        <w:rPr>
          <w:position w:val="10"/>
        </w:rPr>
      </w:pPr>
      <w:r>
        <w:t>17 октября 2004 года в Белоруссии проведён третий референдум, на котором, по официальным данным, 77,3 % белорусских избирателей поддержали исключение из Конституции государства ограничения на количество президентских сроков, что позволяло Александру Лукашенко участвовать в следующих президентских выборах. В Белоруссии официально зарегистрировано 6,9 млн избирателей. По данным Центризбиркома, явка на голосование составила 89,7 %.</w:t>
      </w:r>
      <w:r>
        <w:rPr>
          <w:position w:val="10"/>
        </w:rPr>
        <w:t>[3]</w:t>
      </w:r>
    </w:p>
    <w:p w:rsidR="0037460D" w:rsidRDefault="00F26FF2">
      <w:pPr>
        <w:pStyle w:val="a3"/>
      </w:pPr>
      <w:r>
        <w:t>19 марта 2006 года прошли очередные Президентские выборы. Победу в первом туре одержал Александр Лукашенко, набравший по официальным данным 82,6 % голосов. Его ближайший соперник — представитель оппозиции Александр Милинкевич — получил лишь 6 %. Более подробно см. статью Президентские выборы в Белоруссии (2006).</w:t>
      </w:r>
    </w:p>
    <w:p w:rsidR="0037460D" w:rsidRDefault="00F26FF2">
      <w:pPr>
        <w:pStyle w:val="41"/>
        <w:numPr>
          <w:ilvl w:val="0"/>
          <w:numId w:val="0"/>
        </w:numPr>
      </w:pPr>
      <w:r>
        <w:t>Законодательная</w:t>
      </w:r>
    </w:p>
    <w:p w:rsidR="0037460D" w:rsidRDefault="00F26FF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Законодательный орган — двухпалатное Национальное собрание.</w:t>
      </w:r>
    </w:p>
    <w:p w:rsidR="0037460D" w:rsidRDefault="00F26FF2">
      <w:pPr>
        <w:pStyle w:val="a3"/>
        <w:numPr>
          <w:ilvl w:val="0"/>
          <w:numId w:val="5"/>
        </w:numPr>
        <w:tabs>
          <w:tab w:val="left" w:pos="707"/>
        </w:tabs>
      </w:pPr>
      <w:r>
        <w:t>Верхняя палата — Совет Республики (64 места).</w:t>
      </w:r>
    </w:p>
    <w:p w:rsidR="0037460D" w:rsidRDefault="00F26FF2">
      <w:pPr>
        <w:pStyle w:val="a3"/>
      </w:pPr>
      <w:r>
        <w:t>56 членов избираются органами местного самоуправления, 8 назначаются Президентом.</w:t>
      </w:r>
    </w:p>
    <w:p w:rsidR="0037460D" w:rsidRDefault="00F26FF2">
      <w:pPr>
        <w:pStyle w:val="a3"/>
        <w:numPr>
          <w:ilvl w:val="0"/>
          <w:numId w:val="4"/>
        </w:numPr>
        <w:tabs>
          <w:tab w:val="left" w:pos="707"/>
        </w:tabs>
      </w:pPr>
      <w:r>
        <w:t>Нижняя палата — Палата представителей (110 мест).</w:t>
      </w:r>
    </w:p>
    <w:p w:rsidR="0037460D" w:rsidRDefault="00F26FF2">
      <w:pPr>
        <w:pStyle w:val="a3"/>
      </w:pPr>
      <w:r>
        <w:t>Депутаты избираются по мажоритарной системе в одномандатных округах. Срок полномочий депутатов — 4 года.</w:t>
      </w:r>
    </w:p>
    <w:p w:rsidR="0037460D" w:rsidRDefault="00F26FF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Председатель Совета Республики — Анатолий Рубинов.</w:t>
      </w:r>
    </w:p>
    <w:p w:rsidR="0037460D" w:rsidRDefault="00F26FF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Заместитель председателя Совета Республики - Виктор Гуминский.</w:t>
      </w:r>
    </w:p>
    <w:p w:rsidR="0037460D" w:rsidRDefault="00F26FF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Председатель Палаты представителей — Владимир Андрейченко.</w:t>
      </w:r>
    </w:p>
    <w:p w:rsidR="0037460D" w:rsidRDefault="00F26FF2">
      <w:pPr>
        <w:pStyle w:val="a3"/>
        <w:numPr>
          <w:ilvl w:val="0"/>
          <w:numId w:val="3"/>
        </w:numPr>
        <w:tabs>
          <w:tab w:val="left" w:pos="707"/>
        </w:tabs>
      </w:pPr>
      <w:r>
        <w:t>Заместитель председателя Палаты представителей Леонид Крупец.</w:t>
      </w:r>
    </w:p>
    <w:p w:rsidR="0037460D" w:rsidRDefault="00F26FF2">
      <w:pPr>
        <w:pStyle w:val="31"/>
        <w:numPr>
          <w:ilvl w:val="0"/>
          <w:numId w:val="0"/>
        </w:numPr>
      </w:pPr>
      <w:r>
        <w:t>3.4. История парламентаризма</w:t>
      </w:r>
    </w:p>
    <w:p w:rsidR="0037460D" w:rsidRDefault="00F26FF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1995 — избрание Верховного Совета 13 созыва. В конце 1996 года попытался начать процедуру импичмента президента РБ.</w:t>
      </w:r>
    </w:p>
    <w:p w:rsidR="0037460D" w:rsidRDefault="00F26FF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1996 — Верховный Совет заменён новым двухпалатным законодательным органом — Национальным собранием.</w:t>
      </w:r>
    </w:p>
    <w:p w:rsidR="0037460D" w:rsidRDefault="00F26FF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2000 — состоялись выборы в Палату представителей Национального собрания, однако, они были полностью бойкотированы белорусской оппозицией.</w:t>
      </w:r>
    </w:p>
    <w:p w:rsidR="0037460D" w:rsidRDefault="00F26FF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17 октября 2004 — состоялись очередные парламентские выборы. По утверждению оппозиции, все избранные депутаты входили в так называемый «список Лукашенко».</w:t>
      </w:r>
    </w:p>
    <w:p w:rsidR="0037460D" w:rsidRDefault="00F26FF2">
      <w:pPr>
        <w:pStyle w:val="a3"/>
        <w:numPr>
          <w:ilvl w:val="0"/>
          <w:numId w:val="2"/>
        </w:numPr>
        <w:tabs>
          <w:tab w:val="left" w:pos="707"/>
        </w:tabs>
      </w:pPr>
      <w:r>
        <w:t>28 сентября 2008 — состоялись очередные парламентские выборы.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 xml:space="preserve">4. Символика </w:t>
      </w:r>
    </w:p>
    <w:p w:rsidR="0037460D" w:rsidRDefault="00F26FF2">
      <w:pPr>
        <w:pStyle w:val="31"/>
        <w:numPr>
          <w:ilvl w:val="0"/>
          <w:numId w:val="0"/>
        </w:numPr>
      </w:pPr>
      <w:r>
        <w:t>4.1. Флаг</w:t>
      </w:r>
    </w:p>
    <w:p w:rsidR="0037460D" w:rsidRDefault="00F26FF2">
      <w:pPr>
        <w:pStyle w:val="a3"/>
      </w:pPr>
      <w:r>
        <w:t>До 1995 года флагом Республики Беларусь являлся Бело-красно-белый флаг.</w:t>
      </w:r>
    </w:p>
    <w:p w:rsidR="0037460D" w:rsidRDefault="00F26FF2">
      <w:pPr>
        <w:pStyle w:val="a3"/>
        <w:rPr>
          <w:position w:val="10"/>
        </w:rPr>
      </w:pPr>
      <w:r>
        <w:t>C приходом к власти Лукашенко он был заменен на немного видоизмененный флаг БССР. Флаг представляет собой прямоугольное полотнище, состоящее из двух горизонтально расположенных цветных полос: верхней — красного цвета шириной в 2/3 и нижней — зелёного цвета в 1/3 ширины флага. Около древка вертикально расположен белорусский национальный орнамент красного цвета на белом поле, составляющий 1/9 длины флага. Отношение ширины флага к его длине — 1:2. Флаг крепится на древке (флагштоке), которое окрашивается в золотистый (охра) цвет.</w:t>
      </w:r>
      <w:r>
        <w:rPr>
          <w:position w:val="10"/>
        </w:rPr>
        <w:t>[4]</w:t>
      </w:r>
    </w:p>
    <w:p w:rsidR="0037460D" w:rsidRDefault="00F26FF2">
      <w:pPr>
        <w:pStyle w:val="31"/>
        <w:numPr>
          <w:ilvl w:val="0"/>
          <w:numId w:val="0"/>
        </w:numPr>
      </w:pPr>
      <w:r>
        <w:t>4.2. Герб</w:t>
      </w:r>
    </w:p>
    <w:p w:rsidR="0037460D" w:rsidRDefault="00F26FF2">
      <w:pPr>
        <w:pStyle w:val="a3"/>
      </w:pPr>
      <w:r>
        <w:t>До 1995 года гербом Республики Беларусь являлась Погоня.</w:t>
      </w:r>
    </w:p>
    <w:p w:rsidR="0037460D" w:rsidRDefault="00F26FF2">
      <w:pPr>
        <w:pStyle w:val="a3"/>
        <w:rPr>
          <w:position w:val="10"/>
        </w:rPr>
      </w:pPr>
      <w:r>
        <w:t>C приходом к власти Лукашенко была заменена на немного видоизмененный герб БССР. Герб представляет собой зелёный контур Республики Беларусь в золотых лучах солнца над земным шаром. Сверху контура находится пятиконечная красная звезда. Герб обрамляет венок из золотых колосьев, переплетенных справа цветками клевера, слева — льна. Колосья обвиты красно-зелёной лентой, на которой снизу сделана надпись золотом: «Рэспубліка Беларусь».</w:t>
      </w:r>
      <w:r>
        <w:rPr>
          <w:position w:val="10"/>
        </w:rPr>
        <w:t>[4]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>5. Гимн</w:t>
      </w:r>
    </w:p>
    <w:p w:rsidR="0037460D" w:rsidRDefault="00F26FF2">
      <w:pPr>
        <w:pStyle w:val="a3"/>
      </w:pPr>
      <w:r>
        <w:t>Музыка гимна Белоруссии написана Нестором Соколовским для гимна Белорусской ССР 1955 г. Текст этого гимна, написанный М. Климковичем, начинался со слов «Мы, белорусы», как и нынешний. В 2002 утверждён новый текст гимна; текст переработан В. Каризной, который убрал ссылки на Россию, Ленина и коммунистическую партию.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>6. Органы государственного управления</w:t>
      </w:r>
    </w:p>
    <w:p w:rsidR="0037460D" w:rsidRDefault="00F26FF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7460D" w:rsidRDefault="00F26FF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Центральная комиссия Республики Беларусь по выборам и проведению республиканских референдумов Республиканский референдум 14 мая 1995 года</w:t>
      </w:r>
    </w:p>
    <w:p w:rsidR="0037460D" w:rsidRDefault="00F26FF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Центральная комиссия РБ по выборам и проведению республиканских референдумов Республиканский референдум 24 ноября 1996 года</w:t>
      </w:r>
    </w:p>
    <w:p w:rsidR="0037460D" w:rsidRDefault="00F26FF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Информация об итогах голосования по республиканскому референдуму 17 октября 2004 года.</w:t>
      </w:r>
    </w:p>
    <w:p w:rsidR="0037460D" w:rsidRDefault="00F26FF2">
      <w:pPr>
        <w:pStyle w:val="a3"/>
        <w:numPr>
          <w:ilvl w:val="0"/>
          <w:numId w:val="1"/>
        </w:numPr>
        <w:tabs>
          <w:tab w:val="left" w:pos="707"/>
        </w:tabs>
      </w:pPr>
      <w:r>
        <w:t>Официальный интернет-портал Президента Республики Беларусь/Государственная символика</w:t>
      </w:r>
    </w:p>
    <w:p w:rsidR="0037460D" w:rsidRDefault="00F26FF2">
      <w:pPr>
        <w:pStyle w:val="a3"/>
        <w:spacing w:after="0"/>
      </w:pPr>
      <w:r>
        <w:t>Источник: http://ru.wikipedia.org/wiki/Государственно-политическое_устройство_Белоруссии</w:t>
      </w:r>
      <w:bookmarkStart w:id="0" w:name="_GoBack"/>
      <w:bookmarkEnd w:id="0"/>
    </w:p>
    <w:sectPr w:rsidR="0037460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FF2"/>
    <w:rsid w:val="00261F76"/>
    <w:rsid w:val="0037460D"/>
    <w:rsid w:val="00F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6CA2D-79BB-4223-8382-F3BD525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6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5371</Characters>
  <Application>Microsoft Office Word</Application>
  <DocSecurity>0</DocSecurity>
  <Lines>44</Lines>
  <Paragraphs>12</Paragraphs>
  <ScaleCrop>false</ScaleCrop>
  <Company>diakov.net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2014-09-13T17:29:00Z</dcterms:created>
  <dcterms:modified xsi:type="dcterms:W3CDTF">2014-09-13T17:29:00Z</dcterms:modified>
</cp:coreProperties>
</file>