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012E5A" w:rsidRDefault="00012E5A" w:rsidP="00012E5A">
      <w:pPr>
        <w:pStyle w:val="afe"/>
      </w:pPr>
    </w:p>
    <w:p w:rsidR="004E0DFD" w:rsidRPr="00012E5A" w:rsidRDefault="004E0DFD" w:rsidP="00012E5A">
      <w:pPr>
        <w:pStyle w:val="afe"/>
      </w:pPr>
      <w:r w:rsidRPr="00012E5A">
        <w:t>РЕФЕРАТ</w:t>
      </w:r>
    </w:p>
    <w:p w:rsidR="004E0DFD" w:rsidRPr="00012E5A" w:rsidRDefault="004E0DFD" w:rsidP="00012E5A">
      <w:pPr>
        <w:pStyle w:val="afe"/>
      </w:pPr>
      <w:r w:rsidRPr="00012E5A">
        <w:t>по</w:t>
      </w:r>
      <w:r w:rsidR="00012E5A" w:rsidRPr="00012E5A">
        <w:t xml:space="preserve"> </w:t>
      </w:r>
      <w:r w:rsidRPr="00012E5A">
        <w:t>дисциплине</w:t>
      </w:r>
      <w:r w:rsidR="00012E5A">
        <w:t xml:space="preserve"> "</w:t>
      </w:r>
      <w:r w:rsidRPr="00012E5A">
        <w:t>Коммерция</w:t>
      </w:r>
      <w:r w:rsidR="00012E5A">
        <w:t>"</w:t>
      </w:r>
    </w:p>
    <w:p w:rsidR="00012E5A" w:rsidRPr="00012E5A" w:rsidRDefault="004E0DFD" w:rsidP="00012E5A">
      <w:pPr>
        <w:pStyle w:val="afe"/>
      </w:pPr>
      <w:r w:rsidRPr="00012E5A">
        <w:t>на</w:t>
      </w:r>
      <w:r w:rsidR="00012E5A" w:rsidRPr="00012E5A">
        <w:t xml:space="preserve"> </w:t>
      </w:r>
      <w:r w:rsidRPr="00012E5A">
        <w:t>тему</w:t>
      </w:r>
      <w:r w:rsidR="00012E5A">
        <w:t xml:space="preserve"> "</w:t>
      </w:r>
      <w:r w:rsidR="001A3FE7" w:rsidRPr="00012E5A">
        <w:t>Государственное</w:t>
      </w:r>
      <w:r w:rsidR="00012E5A" w:rsidRPr="00012E5A">
        <w:t xml:space="preserve"> </w:t>
      </w:r>
      <w:r w:rsidR="001A3FE7" w:rsidRPr="00012E5A">
        <w:t>регулирование</w:t>
      </w:r>
      <w:r w:rsidR="00012E5A" w:rsidRPr="00012E5A">
        <w:t xml:space="preserve"> </w:t>
      </w:r>
      <w:r w:rsidR="001A3FE7" w:rsidRPr="00012E5A">
        <w:t>коммерческой</w:t>
      </w:r>
      <w:r w:rsidR="00012E5A" w:rsidRPr="00012E5A">
        <w:t xml:space="preserve"> </w:t>
      </w:r>
      <w:r w:rsidR="001A3FE7" w:rsidRPr="00012E5A">
        <w:t>деятельности</w:t>
      </w:r>
      <w:r w:rsidR="00012E5A">
        <w:t>"</w:t>
      </w:r>
    </w:p>
    <w:p w:rsidR="00012E5A" w:rsidRDefault="00012E5A">
      <w:pPr>
        <w:pStyle w:val="af7"/>
      </w:pPr>
      <w:r>
        <w:br w:type="page"/>
        <w:t>Содержание</w:t>
      </w:r>
    </w:p>
    <w:p w:rsidR="00012E5A" w:rsidRDefault="00012E5A">
      <w:pPr>
        <w:pStyle w:val="af7"/>
      </w:pPr>
    </w:p>
    <w:p w:rsidR="00012E5A" w:rsidRDefault="00012E5A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941A85">
        <w:rPr>
          <w:rStyle w:val="aff"/>
          <w:noProof/>
        </w:rPr>
        <w:t>1. Направления государственного регулирования</w:t>
      </w:r>
    </w:p>
    <w:p w:rsidR="00012E5A" w:rsidRDefault="00070335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30414" w:history="1">
        <w:r w:rsidR="00012E5A" w:rsidRPr="0090315C">
          <w:rPr>
            <w:rStyle w:val="aff"/>
            <w:noProof/>
          </w:rPr>
          <w:t>2. Стимулирование производства и торговли</w:t>
        </w:r>
      </w:hyperlink>
    </w:p>
    <w:p w:rsidR="00012E5A" w:rsidRDefault="00012E5A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41A85">
        <w:rPr>
          <w:rStyle w:val="aff"/>
          <w:noProof/>
        </w:rPr>
        <w:t>3. Таможенное регулирование</w:t>
      </w:r>
    </w:p>
    <w:p w:rsidR="00012E5A" w:rsidRDefault="00070335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30416" w:history="1">
        <w:r w:rsidR="00012E5A" w:rsidRPr="0090315C">
          <w:rPr>
            <w:rStyle w:val="aff"/>
            <w:noProof/>
          </w:rPr>
          <w:t>4. Нетарифные методы регулирования</w:t>
        </w:r>
      </w:hyperlink>
    </w:p>
    <w:p w:rsidR="00012E5A" w:rsidRDefault="00012E5A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41A85">
        <w:rPr>
          <w:rStyle w:val="aff"/>
          <w:noProof/>
        </w:rPr>
        <w:t>5. Валютный контроль</w:t>
      </w:r>
    </w:p>
    <w:p w:rsidR="00012E5A" w:rsidRDefault="00070335" w:rsidP="00012E5A">
      <w:pPr>
        <w:pStyle w:val="11"/>
        <w:tabs>
          <w:tab w:val="right" w:leader="dot" w:pos="9346"/>
        </w:tabs>
      </w:pPr>
      <w:hyperlink w:anchor="_Toc293430418" w:history="1">
        <w:r w:rsidR="00012E5A" w:rsidRPr="0090315C">
          <w:rPr>
            <w:rStyle w:val="aff"/>
            <w:noProof/>
          </w:rPr>
          <w:t>Список литературы</w:t>
        </w:r>
      </w:hyperlink>
      <w:r w:rsidR="00012E5A">
        <w:fldChar w:fldCharType="end"/>
      </w:r>
    </w:p>
    <w:p w:rsidR="00012E5A" w:rsidRDefault="00012E5A" w:rsidP="00012E5A">
      <w:pPr>
        <w:pStyle w:val="1"/>
      </w:pPr>
      <w:r>
        <w:br w:type="page"/>
      </w:r>
      <w:bookmarkStart w:id="0" w:name="_Toc293430413"/>
      <w:r w:rsidR="00F56190" w:rsidRPr="00012E5A">
        <w:t>1</w:t>
      </w:r>
      <w:r w:rsidRPr="00012E5A">
        <w:t xml:space="preserve">. </w:t>
      </w:r>
      <w:r w:rsidR="00F56190" w:rsidRPr="00012E5A">
        <w:t>Направления</w:t>
      </w:r>
      <w:r w:rsidRPr="00012E5A">
        <w:t xml:space="preserve"> </w:t>
      </w:r>
      <w:r w:rsidR="00F56190" w:rsidRPr="00012E5A">
        <w:t>государственного</w:t>
      </w:r>
      <w:r w:rsidRPr="00012E5A">
        <w:t xml:space="preserve"> </w:t>
      </w:r>
      <w:r w:rsidR="00F56190" w:rsidRPr="00012E5A">
        <w:t>регулирования</w:t>
      </w:r>
      <w:bookmarkEnd w:id="0"/>
    </w:p>
    <w:p w:rsidR="00012E5A" w:rsidRPr="00012E5A" w:rsidRDefault="00012E5A" w:rsidP="008724B0"/>
    <w:p w:rsidR="00012E5A" w:rsidRPr="00012E5A" w:rsidRDefault="00F56190" w:rsidP="00012E5A">
      <w:pPr>
        <w:tabs>
          <w:tab w:val="left" w:pos="726"/>
        </w:tabs>
      </w:pPr>
      <w:r w:rsidRPr="00012E5A">
        <w:t>Коммерческая</w:t>
      </w:r>
      <w:r w:rsidR="00012E5A" w:rsidRPr="00012E5A">
        <w:t xml:space="preserve"> </w:t>
      </w:r>
      <w:r w:rsidRPr="00012E5A">
        <w:t>деятельность,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любая</w:t>
      </w:r>
      <w:r w:rsidR="00012E5A" w:rsidRPr="00012E5A">
        <w:t xml:space="preserve"> </w:t>
      </w:r>
      <w:r w:rsidRPr="00012E5A">
        <w:t>иная</w:t>
      </w:r>
      <w:r w:rsidR="00012E5A" w:rsidRPr="00012E5A">
        <w:t xml:space="preserve"> </w:t>
      </w:r>
      <w:r w:rsidRPr="00012E5A">
        <w:t>предпринимательская</w:t>
      </w:r>
      <w:r w:rsidR="00012E5A" w:rsidRPr="00012E5A">
        <w:t xml:space="preserve"> </w:t>
      </w:r>
      <w:r w:rsidRPr="00012E5A">
        <w:t>деятельность,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значительной</w:t>
      </w:r>
      <w:r w:rsidR="00012E5A" w:rsidRPr="00012E5A">
        <w:t xml:space="preserve"> </w:t>
      </w:r>
      <w:r w:rsidRPr="00012E5A">
        <w:t>степени</w:t>
      </w:r>
      <w:r w:rsidR="00012E5A" w:rsidRPr="00012E5A">
        <w:t xml:space="preserve"> </w:t>
      </w:r>
      <w:r w:rsidRPr="00012E5A">
        <w:t>регулируется</w:t>
      </w:r>
      <w:r w:rsidR="00012E5A" w:rsidRPr="00012E5A">
        <w:t xml:space="preserve"> </w:t>
      </w:r>
      <w:r w:rsidRPr="00012E5A">
        <w:t>государством</w:t>
      </w:r>
      <w:r w:rsidR="00012E5A" w:rsidRPr="00012E5A">
        <w:t xml:space="preserve">. </w:t>
      </w:r>
      <w:r w:rsidRPr="00012E5A">
        <w:t>Прежде</w:t>
      </w:r>
      <w:r w:rsidR="00012E5A" w:rsidRPr="00012E5A">
        <w:t xml:space="preserve"> </w:t>
      </w:r>
      <w:r w:rsidRPr="00012E5A">
        <w:t>всего</w:t>
      </w:r>
      <w:r w:rsidR="00012E5A" w:rsidRPr="00012E5A">
        <w:t xml:space="preserve"> </w:t>
      </w:r>
      <w:r w:rsidRPr="00012E5A">
        <w:t>это</w:t>
      </w:r>
      <w:r w:rsidR="00012E5A" w:rsidRPr="00012E5A">
        <w:t xml:space="preserve"> </w:t>
      </w:r>
      <w:r w:rsidRPr="00012E5A">
        <w:t>относится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правовым</w:t>
      </w:r>
      <w:r w:rsidR="00012E5A" w:rsidRPr="00012E5A">
        <w:t xml:space="preserve"> </w:t>
      </w:r>
      <w:r w:rsidRPr="00012E5A">
        <w:t>основам,</w:t>
      </w:r>
      <w:r w:rsidR="00012E5A" w:rsidRPr="00012E5A">
        <w:t xml:space="preserve"> </w:t>
      </w:r>
      <w:r w:rsidRPr="00012E5A">
        <w:t>особенностям</w:t>
      </w:r>
      <w:r w:rsidR="00012E5A" w:rsidRPr="00012E5A">
        <w:t xml:space="preserve"> </w:t>
      </w:r>
      <w:r w:rsidRPr="00012E5A">
        <w:t>создания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функционирования</w:t>
      </w:r>
      <w:r w:rsidR="00012E5A" w:rsidRPr="00012E5A">
        <w:t xml:space="preserve"> </w:t>
      </w:r>
      <w:r w:rsidRPr="00012E5A">
        <w:t>коммерческих</w:t>
      </w:r>
      <w:r w:rsidR="00012E5A" w:rsidRPr="00012E5A">
        <w:t xml:space="preserve"> </w:t>
      </w:r>
      <w:r w:rsidRPr="00012E5A">
        <w:t>организаций</w:t>
      </w:r>
      <w:r w:rsidR="00012E5A" w:rsidRPr="00012E5A">
        <w:t xml:space="preserve">. </w:t>
      </w:r>
      <w:r w:rsidRPr="00012E5A">
        <w:t>Как</w:t>
      </w:r>
      <w:r w:rsidR="00012E5A" w:rsidRPr="00012E5A">
        <w:t xml:space="preserve"> </w:t>
      </w:r>
      <w:r w:rsidRPr="00012E5A">
        <w:t>известно,</w:t>
      </w:r>
      <w:r w:rsidR="00012E5A" w:rsidRPr="00012E5A">
        <w:t xml:space="preserve"> </w:t>
      </w:r>
      <w:r w:rsidRPr="00012E5A">
        <w:t>эти</w:t>
      </w:r>
      <w:r w:rsidR="00012E5A" w:rsidRPr="00012E5A">
        <w:t xml:space="preserve"> </w:t>
      </w:r>
      <w:r w:rsidRPr="00012E5A">
        <w:t>вопросы</w:t>
      </w:r>
      <w:r w:rsidR="00012E5A" w:rsidRPr="00012E5A">
        <w:t xml:space="preserve"> </w:t>
      </w:r>
      <w:r w:rsidRPr="00012E5A">
        <w:t>регулируются</w:t>
      </w:r>
      <w:r w:rsidR="00012E5A" w:rsidRPr="00012E5A">
        <w:t xml:space="preserve"> </w:t>
      </w:r>
      <w:r w:rsidRPr="00012E5A">
        <w:t>Конституцией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Гражданским</w:t>
      </w:r>
      <w:r w:rsidR="00012E5A" w:rsidRPr="00012E5A">
        <w:t xml:space="preserve"> </w:t>
      </w:r>
      <w:r w:rsidRPr="00012E5A">
        <w:t>кодексом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соответствующими</w:t>
      </w:r>
      <w:r w:rsidR="00012E5A" w:rsidRPr="00012E5A">
        <w:t xml:space="preserve"> </w:t>
      </w:r>
      <w:r w:rsidRPr="00012E5A">
        <w:t>федеральными</w:t>
      </w:r>
      <w:r w:rsidR="00012E5A" w:rsidRPr="00012E5A">
        <w:t xml:space="preserve"> </w:t>
      </w:r>
      <w:r w:rsidRPr="00012E5A">
        <w:t>законами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Кроме</w:t>
      </w:r>
      <w:r w:rsidR="00012E5A" w:rsidRPr="00012E5A">
        <w:t xml:space="preserve"> </w:t>
      </w:r>
      <w:r w:rsidRPr="00012E5A">
        <w:t>того,</w:t>
      </w:r>
      <w:r w:rsidR="00012E5A" w:rsidRPr="00012E5A">
        <w:t xml:space="preserve"> </w:t>
      </w:r>
      <w:r w:rsidRPr="00012E5A">
        <w:t>государство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особым</w:t>
      </w:r>
      <w:r w:rsidR="00012E5A" w:rsidRPr="00012E5A">
        <w:t xml:space="preserve"> </w:t>
      </w:r>
      <w:r w:rsidRPr="00012E5A">
        <w:t>образом</w:t>
      </w:r>
      <w:r w:rsidR="00012E5A" w:rsidRPr="00012E5A">
        <w:t xml:space="preserve"> </w:t>
      </w:r>
      <w:r w:rsidRPr="00012E5A">
        <w:t>регулировать</w:t>
      </w:r>
      <w:r w:rsidR="00012E5A" w:rsidRPr="00012E5A">
        <w:t xml:space="preserve"> </w:t>
      </w:r>
      <w:r w:rsidRPr="00012E5A">
        <w:t>условия</w:t>
      </w:r>
      <w:r w:rsidR="00012E5A" w:rsidRPr="00012E5A">
        <w:t xml:space="preserve"> </w:t>
      </w:r>
      <w:r w:rsidRPr="00012E5A">
        <w:t>хозяйствования</w:t>
      </w:r>
      <w:r w:rsidR="00012E5A" w:rsidRPr="00012E5A">
        <w:t xml:space="preserve"> </w:t>
      </w:r>
      <w:r w:rsidRPr="00012E5A">
        <w:t>коммерческих</w:t>
      </w:r>
      <w:r w:rsidR="00012E5A" w:rsidRPr="00012E5A">
        <w:t xml:space="preserve"> </w:t>
      </w:r>
      <w:r w:rsidRPr="00012E5A">
        <w:t>организаций</w:t>
      </w:r>
      <w:r w:rsidR="00012E5A" w:rsidRPr="00012E5A">
        <w:t xml:space="preserve">: </w:t>
      </w:r>
      <w:r w:rsidRPr="00012E5A">
        <w:t>через</w:t>
      </w:r>
      <w:r w:rsidR="00012E5A" w:rsidRPr="00012E5A">
        <w:t xml:space="preserve"> </w:t>
      </w:r>
      <w:r w:rsidRPr="00012E5A">
        <w:t>установление</w:t>
      </w:r>
      <w:r w:rsidR="00012E5A" w:rsidRPr="00012E5A">
        <w:t xml:space="preserve"> </w:t>
      </w:r>
      <w:r w:rsidRPr="00012E5A">
        <w:t>запретов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отдельные</w:t>
      </w:r>
      <w:r w:rsidR="00012E5A" w:rsidRPr="00012E5A">
        <w:t xml:space="preserve"> </w:t>
      </w:r>
      <w:r w:rsidRPr="00012E5A">
        <w:t>виды</w:t>
      </w:r>
      <w:r w:rsidR="00012E5A" w:rsidRPr="00012E5A">
        <w:t xml:space="preserve"> </w:t>
      </w:r>
      <w:r w:rsidRPr="00012E5A">
        <w:t>деятельности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монополия</w:t>
      </w:r>
      <w:r w:rsidR="00012E5A" w:rsidRPr="00012E5A">
        <w:t xml:space="preserve"> </w:t>
      </w:r>
      <w:r w:rsidRPr="00012E5A">
        <w:t>государства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торговлю</w:t>
      </w:r>
      <w:r w:rsidR="00012E5A" w:rsidRPr="00012E5A">
        <w:t xml:space="preserve"> </w:t>
      </w:r>
      <w:r w:rsidRPr="00012E5A">
        <w:t>спиртными</w:t>
      </w:r>
      <w:r w:rsidR="00012E5A" w:rsidRPr="00012E5A">
        <w:t xml:space="preserve"> </w:t>
      </w:r>
      <w:r w:rsidRPr="00012E5A">
        <w:t>напитками,</w:t>
      </w:r>
      <w:r w:rsidR="00012E5A" w:rsidRPr="00012E5A">
        <w:t xml:space="preserve"> </w:t>
      </w:r>
      <w:r w:rsidRPr="00012E5A">
        <w:t>сигаретами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т.п.</w:t>
      </w:r>
      <w:r w:rsidR="00012E5A" w:rsidRPr="00012E5A">
        <w:t xml:space="preserve">), </w:t>
      </w:r>
      <w:r w:rsidRPr="00012E5A">
        <w:t>лицензирование</w:t>
      </w:r>
      <w:r w:rsidR="00012E5A" w:rsidRPr="00012E5A">
        <w:t xml:space="preserve"> </w:t>
      </w:r>
      <w:r w:rsidRPr="00012E5A">
        <w:t>различных</w:t>
      </w:r>
      <w:r w:rsidR="00012E5A" w:rsidRPr="00012E5A">
        <w:t xml:space="preserve"> </w:t>
      </w:r>
      <w:r w:rsidRPr="00012E5A">
        <w:t>видов</w:t>
      </w:r>
      <w:r w:rsidR="00012E5A" w:rsidRPr="00012E5A">
        <w:t xml:space="preserve"> </w:t>
      </w:r>
      <w:r w:rsidRPr="00012E5A">
        <w:t>коммерческой</w:t>
      </w:r>
      <w:r w:rsidR="00012E5A" w:rsidRPr="00012E5A">
        <w:t xml:space="preserve"> </w:t>
      </w:r>
      <w:r w:rsidRPr="00012E5A">
        <w:t>деятельности,</w:t>
      </w:r>
      <w:r w:rsidR="00012E5A" w:rsidRPr="00012E5A">
        <w:t xml:space="preserve"> </w:t>
      </w:r>
      <w:r w:rsidRPr="00012E5A">
        <w:t>предоставление</w:t>
      </w:r>
      <w:r w:rsidR="00012E5A" w:rsidRPr="00012E5A">
        <w:t xml:space="preserve"> </w:t>
      </w:r>
      <w:r w:rsidRPr="00012E5A">
        <w:t>налоговых</w:t>
      </w:r>
      <w:r w:rsidR="00012E5A" w:rsidRPr="00012E5A">
        <w:t xml:space="preserve"> </w:t>
      </w:r>
      <w:r w:rsidRPr="00012E5A">
        <w:t>льгот</w:t>
      </w:r>
      <w:r w:rsidR="00012E5A" w:rsidRPr="00012E5A">
        <w:t xml:space="preserve"> </w:t>
      </w:r>
      <w:r w:rsidRPr="00012E5A">
        <w:t>или,</w:t>
      </w:r>
      <w:r w:rsidR="00012E5A" w:rsidRPr="00012E5A">
        <w:t xml:space="preserve"> </w:t>
      </w:r>
      <w:r w:rsidRPr="00012E5A">
        <w:t>напротив,</w:t>
      </w:r>
      <w:r w:rsidR="00012E5A" w:rsidRPr="00012E5A">
        <w:t xml:space="preserve"> </w:t>
      </w:r>
      <w:r w:rsidRPr="00012E5A">
        <w:t>введение</w:t>
      </w:r>
      <w:r w:rsidR="00012E5A" w:rsidRPr="00012E5A">
        <w:t xml:space="preserve"> </w:t>
      </w:r>
      <w:r w:rsidRPr="00012E5A">
        <w:t>повышенных</w:t>
      </w:r>
      <w:r w:rsidR="00012E5A" w:rsidRPr="00012E5A">
        <w:t xml:space="preserve"> </w:t>
      </w:r>
      <w:r w:rsidRPr="00012E5A">
        <w:t>налогов,</w:t>
      </w:r>
      <w:r w:rsidR="00012E5A" w:rsidRPr="00012E5A">
        <w:t xml:space="preserve"> </w:t>
      </w:r>
      <w:r w:rsidRPr="00012E5A">
        <w:t>пресечение</w:t>
      </w:r>
      <w:r w:rsidR="00012E5A" w:rsidRPr="00012E5A">
        <w:t xml:space="preserve"> </w:t>
      </w:r>
      <w:r w:rsidRPr="00012E5A">
        <w:t>недобросовестной</w:t>
      </w:r>
      <w:r w:rsidR="00012E5A" w:rsidRPr="00012E5A">
        <w:t xml:space="preserve"> </w:t>
      </w:r>
      <w:r w:rsidRPr="00012E5A">
        <w:t>конкуренции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монополистической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Необходимо</w:t>
      </w:r>
      <w:r w:rsidR="00012E5A" w:rsidRPr="00012E5A">
        <w:t xml:space="preserve"> </w:t>
      </w:r>
      <w:r w:rsidRPr="00012E5A">
        <w:t>учитывать,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государство</w:t>
      </w:r>
      <w:r w:rsidR="00012E5A" w:rsidRPr="00012E5A">
        <w:t xml:space="preserve"> </w:t>
      </w:r>
      <w:r w:rsidRPr="00012E5A">
        <w:t>практически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всех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оказывает</w:t>
      </w:r>
      <w:r w:rsidR="00012E5A" w:rsidRPr="00012E5A">
        <w:t xml:space="preserve"> </w:t>
      </w:r>
      <w:r w:rsidRPr="00012E5A">
        <w:t>регулирующее</w:t>
      </w:r>
      <w:r w:rsidR="00012E5A" w:rsidRPr="00012E5A">
        <w:t xml:space="preserve"> </w:t>
      </w:r>
      <w:r w:rsidRPr="00012E5A">
        <w:t>воздействие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ценообразование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напрямую</w:t>
      </w:r>
      <w:r w:rsidR="00012E5A" w:rsidRPr="00012E5A">
        <w:t xml:space="preserve"> </w:t>
      </w:r>
      <w:r w:rsidRPr="00012E5A">
        <w:t>устанавливает</w:t>
      </w:r>
      <w:r w:rsidR="00012E5A" w:rsidRPr="00012E5A">
        <w:t xml:space="preserve"> </w:t>
      </w:r>
      <w:r w:rsidRPr="00012E5A">
        <w:t>предельные</w:t>
      </w:r>
      <w:r w:rsidR="00012E5A" w:rsidRPr="00012E5A">
        <w:t xml:space="preserve"> </w:t>
      </w:r>
      <w:r w:rsidRPr="00012E5A">
        <w:t>уровни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осуществляет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контроль</w:t>
      </w:r>
      <w:r w:rsidR="00012E5A" w:rsidRPr="00012E5A">
        <w:t xml:space="preserve">. </w:t>
      </w:r>
      <w:r w:rsidRPr="00012E5A">
        <w:t>С</w:t>
      </w:r>
      <w:r w:rsidR="00012E5A" w:rsidRPr="00012E5A">
        <w:t xml:space="preserve"> </w:t>
      </w:r>
      <w:r w:rsidRPr="00012E5A">
        <w:t>этой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многих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создана</w:t>
      </w:r>
      <w:r w:rsidR="00012E5A" w:rsidRPr="00012E5A">
        <w:t xml:space="preserve"> </w:t>
      </w:r>
      <w:r w:rsidRPr="00012E5A">
        <w:t>правовая</w:t>
      </w:r>
      <w:r w:rsidR="00012E5A" w:rsidRPr="00012E5A">
        <w:t xml:space="preserve"> </w:t>
      </w:r>
      <w:r w:rsidRPr="00012E5A">
        <w:t>база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виде</w:t>
      </w:r>
      <w:r w:rsidR="00012E5A" w:rsidRPr="00012E5A">
        <w:t xml:space="preserve"> </w:t>
      </w:r>
      <w:r w:rsidRPr="00012E5A">
        <w:t>законов,</w:t>
      </w:r>
      <w:r w:rsidR="00012E5A" w:rsidRPr="00012E5A">
        <w:t xml:space="preserve"> </w:t>
      </w:r>
      <w:r w:rsidRPr="00012E5A">
        <w:t>указов,</w:t>
      </w:r>
      <w:r w:rsidR="00012E5A" w:rsidRPr="00012E5A">
        <w:t xml:space="preserve"> </w:t>
      </w:r>
      <w:r w:rsidRPr="00012E5A">
        <w:t>постановлений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существует</w:t>
      </w:r>
      <w:r w:rsidR="00012E5A" w:rsidRPr="00012E5A">
        <w:t xml:space="preserve"> </w:t>
      </w:r>
      <w:r w:rsidRPr="00012E5A">
        <w:t>надежная</w:t>
      </w:r>
      <w:r w:rsidR="00012E5A" w:rsidRPr="00012E5A">
        <w:t xml:space="preserve"> </w:t>
      </w:r>
      <w:r w:rsidRPr="00012E5A">
        <w:t>статистическая</w:t>
      </w:r>
      <w:r w:rsidR="00012E5A" w:rsidRPr="00012E5A">
        <w:t xml:space="preserve"> </w:t>
      </w:r>
      <w:r w:rsidRPr="00012E5A">
        <w:t>информация</w:t>
      </w:r>
      <w:r w:rsidR="00012E5A" w:rsidRPr="00012E5A">
        <w:t xml:space="preserve"> </w:t>
      </w:r>
      <w:r w:rsidRPr="00012E5A">
        <w:t>об</w:t>
      </w:r>
      <w:r w:rsidR="00012E5A" w:rsidRPr="00012E5A">
        <w:t xml:space="preserve"> </w:t>
      </w:r>
      <w:r w:rsidRPr="00012E5A">
        <w:t>уровне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динамике</w:t>
      </w:r>
      <w:r w:rsidR="00012E5A" w:rsidRPr="00012E5A">
        <w:t xml:space="preserve"> </w:t>
      </w:r>
      <w:r w:rsidRPr="00012E5A">
        <w:t>цен,</w:t>
      </w:r>
      <w:r w:rsidR="00012E5A" w:rsidRPr="00012E5A">
        <w:t xml:space="preserve"> </w:t>
      </w:r>
      <w:r w:rsidRPr="00012E5A">
        <w:t>которая</w:t>
      </w:r>
      <w:r w:rsidR="00012E5A" w:rsidRPr="00012E5A">
        <w:t xml:space="preserve"> </w:t>
      </w:r>
      <w:r w:rsidRPr="00012E5A">
        <w:t>используется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оценки</w:t>
      </w:r>
      <w:r w:rsidR="00012E5A" w:rsidRPr="00012E5A">
        <w:t xml:space="preserve"> </w:t>
      </w:r>
      <w:r w:rsidRPr="00012E5A">
        <w:t>реальных</w:t>
      </w:r>
      <w:r w:rsidR="00012E5A" w:rsidRPr="00012E5A">
        <w:t xml:space="preserve"> </w:t>
      </w:r>
      <w:r w:rsidRPr="00012E5A">
        <w:t>доходов</w:t>
      </w:r>
      <w:r w:rsidR="00012E5A" w:rsidRPr="00012E5A">
        <w:t xml:space="preserve"> </w:t>
      </w:r>
      <w:r w:rsidRPr="00012E5A">
        <w:t>населения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индексации</w:t>
      </w:r>
      <w:r w:rsidR="00012E5A" w:rsidRPr="00012E5A">
        <w:t xml:space="preserve"> </w:t>
      </w:r>
      <w:r w:rsidRPr="00012E5A">
        <w:t>заработной</w:t>
      </w:r>
      <w:r w:rsidR="00012E5A" w:rsidRPr="00012E5A">
        <w:t xml:space="preserve"> </w:t>
      </w:r>
      <w:r w:rsidRPr="00012E5A">
        <w:t>платы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пенсий</w:t>
      </w:r>
      <w:r w:rsidR="00012E5A" w:rsidRPr="00012E5A">
        <w:t>.</w:t>
      </w:r>
    </w:p>
    <w:p w:rsidR="00012E5A" w:rsidRPr="00012E5A" w:rsidRDefault="002207DC" w:rsidP="00012E5A">
      <w:pPr>
        <w:tabs>
          <w:tab w:val="left" w:pos="726"/>
        </w:tabs>
      </w:pPr>
      <w:r w:rsidRPr="00012E5A">
        <w:t>Н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одной</w:t>
      </w:r>
      <w:r w:rsidR="00012E5A" w:rsidRPr="00012E5A">
        <w:t xml:space="preserve"> </w:t>
      </w:r>
      <w:r w:rsidR="00F56190" w:rsidRPr="00012E5A">
        <w:t>капиталистической</w:t>
      </w:r>
      <w:r w:rsidR="00012E5A" w:rsidRPr="00012E5A">
        <w:t xml:space="preserve"> </w:t>
      </w:r>
      <w:r w:rsidR="00F56190" w:rsidRPr="00012E5A">
        <w:t>стране</w:t>
      </w:r>
      <w:r w:rsidR="00012E5A" w:rsidRPr="00012E5A">
        <w:t xml:space="preserve"> </w:t>
      </w:r>
      <w:r w:rsidR="00F56190" w:rsidRPr="00012E5A">
        <w:t>нет</w:t>
      </w:r>
      <w:r w:rsidR="00012E5A" w:rsidRPr="00012E5A">
        <w:t xml:space="preserve"> </w:t>
      </w:r>
      <w:r w:rsidR="00F56190" w:rsidRPr="00012E5A">
        <w:t>полной</w:t>
      </w:r>
      <w:r w:rsidR="00012E5A" w:rsidRPr="00012E5A">
        <w:t xml:space="preserve"> </w:t>
      </w:r>
      <w:r w:rsidR="00F56190" w:rsidRPr="00012E5A">
        <w:t>свободы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установлении</w:t>
      </w:r>
      <w:r w:rsidR="00012E5A" w:rsidRPr="00012E5A">
        <w:t xml:space="preserve"> </w:t>
      </w:r>
      <w:r w:rsidR="00F56190" w:rsidRPr="00012E5A">
        <w:t>цен,</w:t>
      </w:r>
      <w:r w:rsidR="00012E5A" w:rsidRPr="00012E5A">
        <w:t xml:space="preserve"> </w:t>
      </w:r>
      <w:r w:rsidR="00F56190" w:rsidRPr="00012E5A">
        <w:t>особенно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отраслях,</w:t>
      </w:r>
      <w:r w:rsidR="00012E5A" w:rsidRPr="00012E5A">
        <w:t xml:space="preserve"> </w:t>
      </w:r>
      <w:r w:rsidR="00F56190" w:rsidRPr="00012E5A">
        <w:t>влияющих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общий</w:t>
      </w:r>
      <w:r w:rsidR="00012E5A" w:rsidRPr="00012E5A">
        <w:t xml:space="preserve"> </w:t>
      </w:r>
      <w:r w:rsidR="00F56190" w:rsidRPr="00012E5A">
        <w:t>уровень</w:t>
      </w:r>
      <w:r w:rsidR="00012E5A" w:rsidRPr="00012E5A">
        <w:t xml:space="preserve"> </w:t>
      </w:r>
      <w:r w:rsidR="00F56190" w:rsidRPr="00012E5A">
        <w:t>цен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стране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положение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социальном</w:t>
      </w:r>
      <w:r w:rsidR="00012E5A" w:rsidRPr="00012E5A">
        <w:t xml:space="preserve"> </w:t>
      </w:r>
      <w:r w:rsidR="00F56190" w:rsidRPr="00012E5A">
        <w:t>секторе</w:t>
      </w:r>
      <w:r w:rsidR="00012E5A" w:rsidRPr="00012E5A">
        <w:t xml:space="preserve"> </w:t>
      </w:r>
      <w:r w:rsidR="00F56190" w:rsidRPr="00012E5A">
        <w:t>экономики</w:t>
      </w:r>
      <w:r w:rsidR="00012E5A" w:rsidRPr="00012E5A">
        <w:t xml:space="preserve">. </w:t>
      </w:r>
      <w:r w:rsidR="00F56190" w:rsidRPr="00012E5A">
        <w:t>К</w:t>
      </w:r>
      <w:r w:rsidR="00012E5A" w:rsidRPr="00012E5A">
        <w:t xml:space="preserve"> </w:t>
      </w:r>
      <w:r w:rsidR="00F56190" w:rsidRPr="00012E5A">
        <w:t>таким</w:t>
      </w:r>
      <w:r w:rsidR="00012E5A" w:rsidRPr="00012E5A">
        <w:t xml:space="preserve"> </w:t>
      </w:r>
      <w:r w:rsidR="00F56190" w:rsidRPr="00012E5A">
        <w:t>ценам</w:t>
      </w:r>
      <w:r w:rsidR="00012E5A" w:rsidRPr="00012E5A">
        <w:t xml:space="preserve"> </w:t>
      </w:r>
      <w:r w:rsidR="00F56190" w:rsidRPr="00012E5A">
        <w:t>относятся</w:t>
      </w:r>
      <w:r w:rsidR="00012E5A" w:rsidRPr="00012E5A">
        <w:t xml:space="preserve"> </w:t>
      </w:r>
      <w:r w:rsidR="00F56190" w:rsidRPr="00012E5A">
        <w:t>цены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энергоресурсы,</w:t>
      </w:r>
      <w:r w:rsidR="00012E5A" w:rsidRPr="00012E5A">
        <w:t xml:space="preserve"> </w:t>
      </w:r>
      <w:r w:rsidR="00F56190" w:rsidRPr="00012E5A">
        <w:t>медикаменты,</w:t>
      </w:r>
      <w:r w:rsidR="00012E5A" w:rsidRPr="00012E5A">
        <w:t xml:space="preserve"> </w:t>
      </w:r>
      <w:r w:rsidR="00F56190" w:rsidRPr="00012E5A">
        <w:t>почтово-телеграфные,</w:t>
      </w:r>
      <w:r w:rsidR="00012E5A" w:rsidRPr="00012E5A">
        <w:t xml:space="preserve"> </w:t>
      </w:r>
      <w:r w:rsidR="00F56190" w:rsidRPr="00012E5A">
        <w:t>телефонные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железнодорожные</w:t>
      </w:r>
      <w:r w:rsidR="00012E5A" w:rsidRPr="00012E5A">
        <w:t xml:space="preserve"> </w:t>
      </w:r>
      <w:r w:rsidR="00F56190" w:rsidRPr="00012E5A">
        <w:t>тарифы</w:t>
      </w:r>
      <w:r w:rsidR="00012E5A" w:rsidRPr="00012E5A">
        <w:t xml:space="preserve">. </w:t>
      </w:r>
      <w:r w:rsidR="00F56190" w:rsidRPr="00012E5A">
        <w:t>Регулирование</w:t>
      </w:r>
      <w:r w:rsidR="00012E5A" w:rsidRPr="00012E5A">
        <w:t xml:space="preserve"> </w:t>
      </w:r>
      <w:r w:rsidR="00F56190" w:rsidRPr="00012E5A">
        <w:t>обеспечивает</w:t>
      </w:r>
      <w:r w:rsidR="00012E5A" w:rsidRPr="00012E5A">
        <w:t xml:space="preserve"> </w:t>
      </w:r>
      <w:r w:rsidR="00F56190" w:rsidRPr="00012E5A">
        <w:t>сбалансированность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стабильность</w:t>
      </w:r>
      <w:r w:rsidR="00012E5A" w:rsidRPr="00012E5A">
        <w:t xml:space="preserve"> </w:t>
      </w:r>
      <w:r w:rsidR="00F56190" w:rsidRPr="00012E5A">
        <w:t>экономики,</w:t>
      </w:r>
      <w:r w:rsidR="00012E5A" w:rsidRPr="00012E5A">
        <w:t xml:space="preserve"> </w:t>
      </w:r>
      <w:r w:rsidR="00F56190" w:rsidRPr="00012E5A">
        <w:t>а</w:t>
      </w:r>
      <w:r w:rsidR="00012E5A" w:rsidRPr="00012E5A">
        <w:t xml:space="preserve"> </w:t>
      </w:r>
      <w:r w:rsidR="00F56190" w:rsidRPr="00012E5A">
        <w:t>также</w:t>
      </w:r>
      <w:r w:rsidR="00012E5A" w:rsidRPr="00012E5A">
        <w:t xml:space="preserve"> </w:t>
      </w:r>
      <w:r w:rsidR="00F56190" w:rsidRPr="00012E5A">
        <w:t>конкурентоспособность</w:t>
      </w:r>
      <w:r w:rsidR="00012E5A" w:rsidRPr="00012E5A">
        <w:t xml:space="preserve"> </w:t>
      </w:r>
      <w:r w:rsidR="00F56190" w:rsidRPr="00012E5A">
        <w:t>товаров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внешних</w:t>
      </w:r>
      <w:r w:rsidR="00012E5A" w:rsidRPr="00012E5A">
        <w:t xml:space="preserve"> </w:t>
      </w:r>
      <w:r w:rsidR="00F56190" w:rsidRPr="00012E5A">
        <w:t>рынках</w:t>
      </w:r>
      <w:r w:rsidR="00012E5A" w:rsidRPr="00012E5A">
        <w:t xml:space="preserve">. </w:t>
      </w:r>
      <w:r w:rsidR="00F56190" w:rsidRPr="00012E5A">
        <w:t>Государственное</w:t>
      </w:r>
      <w:r w:rsidR="00012E5A" w:rsidRPr="00012E5A">
        <w:t xml:space="preserve"> </w:t>
      </w:r>
      <w:r w:rsidR="00F56190" w:rsidRPr="00012E5A">
        <w:t>регулирование</w:t>
      </w:r>
      <w:r w:rsidR="00012E5A" w:rsidRPr="00012E5A">
        <w:t xml:space="preserve"> </w:t>
      </w:r>
      <w:r w:rsidR="00F56190" w:rsidRPr="00012E5A">
        <w:t>цен</w:t>
      </w:r>
      <w:r w:rsidR="00012E5A" w:rsidRPr="00012E5A">
        <w:t xml:space="preserve"> </w:t>
      </w:r>
      <w:r w:rsidR="00F56190" w:rsidRPr="00012E5A">
        <w:t>дополняется</w:t>
      </w:r>
      <w:r w:rsidR="00012E5A" w:rsidRPr="00012E5A">
        <w:t xml:space="preserve"> </w:t>
      </w:r>
      <w:r w:rsidR="00F56190" w:rsidRPr="00012E5A">
        <w:t>гибкой</w:t>
      </w:r>
      <w:r w:rsidR="00012E5A" w:rsidRPr="00012E5A">
        <w:t xml:space="preserve"> </w:t>
      </w:r>
      <w:r w:rsidR="00F56190" w:rsidRPr="00012E5A">
        <w:t>системой</w:t>
      </w:r>
      <w:r w:rsidR="00012E5A" w:rsidRPr="00012E5A">
        <w:t xml:space="preserve"> </w:t>
      </w:r>
      <w:r w:rsidR="00F56190" w:rsidRPr="00012E5A">
        <w:t>льготного</w:t>
      </w:r>
      <w:r w:rsidR="00012E5A" w:rsidRPr="00012E5A">
        <w:t xml:space="preserve"> </w:t>
      </w:r>
      <w:r w:rsidR="00F56190" w:rsidRPr="00012E5A">
        <w:t>кредитования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налогообложения,</w:t>
      </w:r>
      <w:r w:rsidR="00012E5A" w:rsidRPr="00012E5A">
        <w:t xml:space="preserve"> </w:t>
      </w:r>
      <w:r w:rsidR="00F56190" w:rsidRPr="00012E5A">
        <w:t>а</w:t>
      </w:r>
      <w:r w:rsidR="00012E5A" w:rsidRPr="00012E5A">
        <w:t xml:space="preserve"> </w:t>
      </w:r>
      <w:r w:rsidR="00F56190" w:rsidRPr="00012E5A">
        <w:t>также</w:t>
      </w:r>
      <w:r w:rsidR="00012E5A" w:rsidRPr="00012E5A">
        <w:t xml:space="preserve"> </w:t>
      </w:r>
      <w:r w:rsidR="00F56190" w:rsidRPr="00012E5A">
        <w:t>прямыми</w:t>
      </w:r>
      <w:r w:rsidR="00012E5A" w:rsidRPr="00012E5A">
        <w:t xml:space="preserve"> </w:t>
      </w:r>
      <w:r w:rsidR="00F56190" w:rsidRPr="00012E5A">
        <w:t>дотациями</w:t>
      </w:r>
      <w:r w:rsidR="00012E5A" w:rsidRPr="00012E5A">
        <w:t xml:space="preserve"> </w:t>
      </w:r>
      <w:r w:rsidR="00F56190" w:rsidRPr="00012E5A">
        <w:t>отдельным</w:t>
      </w:r>
      <w:r w:rsidR="00012E5A" w:rsidRPr="00012E5A">
        <w:t xml:space="preserve"> </w:t>
      </w:r>
      <w:r w:rsidR="00F56190" w:rsidRPr="00012E5A">
        <w:t>производствам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отраслям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США,</w:t>
      </w:r>
      <w:r w:rsidR="00012E5A" w:rsidRPr="00012E5A">
        <w:t xml:space="preserve"> </w:t>
      </w:r>
      <w:r w:rsidRPr="00012E5A">
        <w:t>например,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настоящее</w:t>
      </w:r>
      <w:r w:rsidR="00012E5A" w:rsidRPr="00012E5A">
        <w:t xml:space="preserve"> </w:t>
      </w:r>
      <w:r w:rsidRPr="00012E5A">
        <w:t>время</w:t>
      </w:r>
      <w:r w:rsidR="00012E5A" w:rsidRPr="00012E5A">
        <w:t xml:space="preserve"> </w:t>
      </w:r>
      <w:r w:rsidRPr="00012E5A">
        <w:t>регулируется</w:t>
      </w:r>
      <w:r w:rsidR="00012E5A" w:rsidRPr="00012E5A">
        <w:t xml:space="preserve"> </w:t>
      </w:r>
      <w:r w:rsidRPr="00012E5A">
        <w:t>около</w:t>
      </w:r>
      <w:r w:rsidR="00012E5A" w:rsidRPr="00012E5A">
        <w:t xml:space="preserve"> </w:t>
      </w:r>
      <w:r w:rsidRPr="00012E5A">
        <w:t>10%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. </w:t>
      </w:r>
      <w:r w:rsidRPr="00012E5A">
        <w:t>Министерство</w:t>
      </w:r>
      <w:r w:rsidR="00012E5A" w:rsidRPr="00012E5A">
        <w:t xml:space="preserve"> </w:t>
      </w:r>
      <w:r w:rsidRPr="00012E5A">
        <w:t>сельского</w:t>
      </w:r>
      <w:r w:rsidR="00012E5A" w:rsidRPr="00012E5A">
        <w:t xml:space="preserve"> </w:t>
      </w:r>
      <w:r w:rsidRPr="00012E5A">
        <w:t>хозяйства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ряд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государственных</w:t>
      </w:r>
      <w:r w:rsidR="00012E5A" w:rsidRPr="00012E5A">
        <w:t xml:space="preserve"> </w:t>
      </w:r>
      <w:r w:rsidRPr="00012E5A">
        <w:t>органов</w:t>
      </w:r>
      <w:r w:rsidR="00012E5A" w:rsidRPr="00012E5A">
        <w:t xml:space="preserve"> </w:t>
      </w:r>
      <w:r w:rsidRPr="00012E5A">
        <w:t>регулируют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осуществляют</w:t>
      </w:r>
      <w:r w:rsidR="00012E5A" w:rsidRPr="00012E5A">
        <w:t xml:space="preserve"> </w:t>
      </w: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ценами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сельскохозяйственную</w:t>
      </w:r>
      <w:r w:rsidR="00012E5A" w:rsidRPr="00012E5A">
        <w:t xml:space="preserve"> </w:t>
      </w:r>
      <w:r w:rsidRPr="00012E5A">
        <w:t>продукцию,</w:t>
      </w:r>
      <w:r w:rsidR="00012E5A" w:rsidRPr="00012E5A">
        <w:t xml:space="preserve"> </w:t>
      </w:r>
      <w:r w:rsidRPr="00012E5A">
        <w:t>энергоносители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ряд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социальных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услуг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Европейском</w:t>
      </w:r>
      <w:r w:rsidR="00012E5A" w:rsidRPr="00012E5A">
        <w:t xml:space="preserve"> </w:t>
      </w:r>
      <w:r w:rsidRPr="00012E5A">
        <w:t>союзе</w:t>
      </w:r>
      <w:r w:rsidR="00012E5A">
        <w:t xml:space="preserve"> (</w:t>
      </w:r>
      <w:r w:rsidRPr="00012E5A">
        <w:t>ЕС</w:t>
      </w:r>
      <w:r w:rsidR="00012E5A" w:rsidRPr="00012E5A">
        <w:t xml:space="preserve">) </w:t>
      </w:r>
      <w:r w:rsidRPr="00012E5A">
        <w:t>осуществляется</w:t>
      </w:r>
      <w:r w:rsidR="00012E5A" w:rsidRPr="00012E5A">
        <w:t xml:space="preserve"> </w:t>
      </w:r>
      <w:r w:rsidRPr="00012E5A">
        <w:t>активное</w:t>
      </w:r>
      <w:r w:rsidR="00012E5A" w:rsidRPr="00012E5A">
        <w:t xml:space="preserve"> </w:t>
      </w:r>
      <w:r w:rsidRPr="00012E5A">
        <w:t>регулирование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сельскохозяйственную</w:t>
      </w:r>
      <w:r w:rsidR="00012E5A" w:rsidRPr="00012E5A">
        <w:t xml:space="preserve"> </w:t>
      </w:r>
      <w:r w:rsidRPr="00012E5A">
        <w:t>продукцию,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уголь,</w:t>
      </w:r>
      <w:r w:rsidR="00012E5A" w:rsidRPr="00012E5A">
        <w:t xml:space="preserve"> </w:t>
      </w:r>
      <w:r w:rsidRPr="00012E5A">
        <w:t>продукцию</w:t>
      </w:r>
      <w:r w:rsidR="00012E5A" w:rsidRPr="00012E5A">
        <w:t xml:space="preserve"> </w:t>
      </w:r>
      <w:r w:rsidRPr="00012E5A">
        <w:t>черной</w:t>
      </w:r>
      <w:r w:rsidR="00012E5A" w:rsidRPr="00012E5A">
        <w:t xml:space="preserve"> </w:t>
      </w:r>
      <w:r w:rsidRPr="00012E5A">
        <w:t>металлургии,</w:t>
      </w:r>
      <w:r w:rsidR="00012E5A" w:rsidRPr="00012E5A">
        <w:t xml:space="preserve"> </w:t>
      </w:r>
      <w:r w:rsidRPr="00012E5A">
        <w:t>текстильной</w:t>
      </w:r>
      <w:r w:rsidR="00012E5A" w:rsidRPr="00012E5A">
        <w:t xml:space="preserve"> </w:t>
      </w:r>
      <w:r w:rsidRPr="00012E5A">
        <w:t>промышленности,</w:t>
      </w:r>
      <w:r w:rsidR="00012E5A" w:rsidRPr="00012E5A">
        <w:t xml:space="preserve"> </w:t>
      </w:r>
      <w:r w:rsidRPr="00012E5A">
        <w:t>судостроения,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легковые</w:t>
      </w:r>
      <w:r w:rsidR="00012E5A" w:rsidRPr="00012E5A">
        <w:t xml:space="preserve"> </w:t>
      </w:r>
      <w:r w:rsidRPr="00012E5A">
        <w:t>автомобили,</w:t>
      </w:r>
      <w:r w:rsidR="00012E5A" w:rsidRPr="00012E5A">
        <w:t xml:space="preserve"> </w:t>
      </w:r>
      <w:r w:rsidRPr="00012E5A">
        <w:t>станки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программным</w:t>
      </w:r>
      <w:r w:rsidR="00012E5A" w:rsidRPr="00012E5A">
        <w:t xml:space="preserve"> </w:t>
      </w:r>
      <w:r w:rsidRPr="00012E5A">
        <w:t>управлением,</w:t>
      </w:r>
      <w:r w:rsidR="00012E5A" w:rsidRPr="00012E5A">
        <w:t xml:space="preserve"> </w:t>
      </w:r>
      <w:r w:rsidRPr="00012E5A">
        <w:t>электронику,</w:t>
      </w:r>
      <w:r w:rsidR="00012E5A" w:rsidRPr="00012E5A">
        <w:t xml:space="preserve"> </w:t>
      </w:r>
      <w:r w:rsidRPr="00012E5A">
        <w:t>лекарства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ряд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Японии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начала</w:t>
      </w:r>
      <w:r w:rsidR="00012E5A" w:rsidRPr="00012E5A">
        <w:t xml:space="preserve"> </w:t>
      </w:r>
      <w:r w:rsidRPr="00012E5A">
        <w:t>70-х</w:t>
      </w:r>
      <w:r w:rsidR="00012E5A" w:rsidRPr="00012E5A">
        <w:t xml:space="preserve"> </w:t>
      </w:r>
      <w:r w:rsidRPr="00012E5A">
        <w:t>гг</w:t>
      </w:r>
      <w:r w:rsidR="00012E5A" w:rsidRPr="00012E5A">
        <w:t xml:space="preserve">. </w:t>
      </w:r>
      <w:r w:rsidRPr="00012E5A">
        <w:t>активным</w:t>
      </w:r>
      <w:r w:rsidR="00012E5A" w:rsidRPr="00012E5A">
        <w:t xml:space="preserve"> </w:t>
      </w:r>
      <w:r w:rsidRPr="00012E5A">
        <w:t>регулированием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занимается</w:t>
      </w:r>
      <w:r w:rsidR="00012E5A" w:rsidRPr="00012E5A">
        <w:t xml:space="preserve"> </w:t>
      </w:r>
      <w:r w:rsidRPr="00012E5A">
        <w:t>Бюро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правительственного</w:t>
      </w:r>
      <w:r w:rsidR="00012E5A" w:rsidRPr="00012E5A">
        <w:t xml:space="preserve"> </w:t>
      </w:r>
      <w:r w:rsidRPr="00012E5A">
        <w:t>Управления</w:t>
      </w:r>
      <w:r w:rsidR="00012E5A" w:rsidRPr="00012E5A">
        <w:t xml:space="preserve"> </w:t>
      </w:r>
      <w:r w:rsidRPr="00012E5A">
        <w:t>экономического</w:t>
      </w:r>
      <w:r w:rsidR="00012E5A" w:rsidRPr="00012E5A">
        <w:t xml:space="preserve"> </w:t>
      </w:r>
      <w:r w:rsidRPr="00012E5A">
        <w:t>планирования,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задачи</w:t>
      </w:r>
      <w:r w:rsidR="00012E5A" w:rsidRPr="00012E5A">
        <w:t xml:space="preserve"> </w:t>
      </w:r>
      <w:r w:rsidRPr="00012E5A">
        <w:t>которого</w:t>
      </w:r>
      <w:r w:rsidR="00012E5A" w:rsidRPr="00012E5A">
        <w:t xml:space="preserve"> </w:t>
      </w:r>
      <w:r w:rsidRPr="00012E5A">
        <w:t>входят</w:t>
      </w:r>
      <w:r w:rsidR="00012E5A" w:rsidRPr="00012E5A">
        <w:t xml:space="preserve"> </w:t>
      </w: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соблюдением</w:t>
      </w:r>
      <w:r w:rsidR="00012E5A" w:rsidRPr="00012E5A">
        <w:t xml:space="preserve"> </w:t>
      </w:r>
      <w:r w:rsidRPr="00012E5A">
        <w:t>антимонопольного</w:t>
      </w:r>
      <w:r w:rsidR="00012E5A" w:rsidRPr="00012E5A">
        <w:t xml:space="preserve"> </w:t>
      </w:r>
      <w:r w:rsidRPr="00012E5A">
        <w:t>законодательства,</w:t>
      </w:r>
      <w:r w:rsidR="00012E5A" w:rsidRPr="00012E5A">
        <w:t xml:space="preserve"> </w:t>
      </w:r>
      <w:r w:rsidRPr="00012E5A">
        <w:t>разработка</w:t>
      </w:r>
      <w:r w:rsidR="00012E5A" w:rsidRPr="00012E5A">
        <w:t xml:space="preserve"> </w:t>
      </w:r>
      <w:r w:rsidRPr="00012E5A">
        <w:t>стратегии</w:t>
      </w:r>
      <w:r w:rsidR="00012E5A" w:rsidRPr="00012E5A">
        <w:t xml:space="preserve"> </w:t>
      </w:r>
      <w:r w:rsidRPr="00012E5A">
        <w:t>кредитно-налогового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реализация</w:t>
      </w:r>
      <w:r w:rsidR="00012E5A" w:rsidRPr="00012E5A">
        <w:t xml:space="preserve">. </w:t>
      </w:r>
      <w:r w:rsidRPr="00012E5A">
        <w:t>Цены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основные</w:t>
      </w:r>
      <w:r w:rsidR="00012E5A" w:rsidRPr="00012E5A">
        <w:t xml:space="preserve"> </w:t>
      </w:r>
      <w:r w:rsidRPr="00012E5A">
        <w:t>продукты</w:t>
      </w:r>
      <w:r w:rsidR="00012E5A" w:rsidRPr="00012E5A">
        <w:t xml:space="preserve"> </w:t>
      </w:r>
      <w:r w:rsidRPr="00012E5A">
        <w:t>питания</w:t>
      </w:r>
      <w:r w:rsidR="00012E5A" w:rsidRPr="00012E5A">
        <w:t xml:space="preserve"> </w:t>
      </w:r>
      <w:r w:rsidRPr="00012E5A">
        <w:t>устанавливаются</w:t>
      </w:r>
      <w:r w:rsidR="00012E5A" w:rsidRPr="00012E5A">
        <w:t xml:space="preserve"> </w:t>
      </w:r>
      <w:r w:rsidRPr="00012E5A">
        <w:t>парламентом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контролируются</w:t>
      </w:r>
      <w:r w:rsidR="00012E5A" w:rsidRPr="00012E5A">
        <w:t xml:space="preserve"> </w:t>
      </w:r>
      <w:r w:rsidRPr="00012E5A">
        <w:t>Министерством</w:t>
      </w:r>
      <w:r w:rsidR="00012E5A" w:rsidRPr="00012E5A">
        <w:t xml:space="preserve"> </w:t>
      </w:r>
      <w:r w:rsidRPr="00012E5A">
        <w:t>земледелия,</w:t>
      </w:r>
      <w:r w:rsidR="00012E5A" w:rsidRPr="00012E5A">
        <w:t xml:space="preserve"> </w:t>
      </w:r>
      <w:r w:rsidRPr="00012E5A">
        <w:t>лесоводства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рыболовства</w:t>
      </w:r>
      <w:r w:rsidR="00012E5A" w:rsidRPr="00012E5A">
        <w:t xml:space="preserve">; </w:t>
      </w:r>
      <w:r w:rsidRPr="00012E5A">
        <w:t>железнодорожные</w:t>
      </w:r>
      <w:r w:rsidR="00012E5A" w:rsidRPr="00012E5A">
        <w:t xml:space="preserve"> </w:t>
      </w:r>
      <w:r w:rsidRPr="00012E5A">
        <w:t>тарифы</w:t>
      </w:r>
      <w:r w:rsidR="00012E5A" w:rsidRPr="00012E5A">
        <w:t xml:space="preserve"> </w:t>
      </w:r>
      <w:r w:rsidRPr="00012E5A">
        <w:t>регулируются</w:t>
      </w:r>
      <w:r w:rsidR="00012E5A" w:rsidRPr="00012E5A">
        <w:t xml:space="preserve"> </w:t>
      </w:r>
      <w:r w:rsidRPr="00012E5A">
        <w:t>Министерством</w:t>
      </w:r>
      <w:r w:rsidR="00012E5A" w:rsidRPr="00012E5A">
        <w:t xml:space="preserve"> </w:t>
      </w:r>
      <w:r w:rsidRPr="00012E5A">
        <w:t>транспорта</w:t>
      </w:r>
      <w:r w:rsidR="00012E5A" w:rsidRPr="00012E5A">
        <w:t xml:space="preserve">: </w:t>
      </w:r>
      <w:r w:rsidRPr="00012E5A">
        <w:t>тарифы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водо</w:t>
      </w:r>
      <w:r w:rsidR="00012E5A" w:rsidRPr="00012E5A">
        <w:t xml:space="preserve"> - </w:t>
      </w:r>
      <w:r w:rsidRPr="00012E5A">
        <w:t>и</w:t>
      </w:r>
      <w:r w:rsidR="00012E5A" w:rsidRPr="00012E5A">
        <w:t xml:space="preserve"> </w:t>
      </w:r>
      <w:r w:rsidRPr="00012E5A">
        <w:t>теплоснабжение,</w:t>
      </w:r>
      <w:r w:rsidR="00012E5A" w:rsidRPr="00012E5A">
        <w:t xml:space="preserve"> </w:t>
      </w:r>
      <w:r w:rsidRPr="00012E5A">
        <w:t>электроэнергию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газ</w:t>
      </w:r>
      <w:r w:rsidR="00012E5A" w:rsidRPr="00012E5A">
        <w:t xml:space="preserve"> - </w:t>
      </w:r>
      <w:r w:rsidRPr="00012E5A">
        <w:t>Агентством</w:t>
      </w:r>
      <w:r w:rsidR="00012E5A" w:rsidRPr="00012E5A">
        <w:t xml:space="preserve"> </w:t>
      </w:r>
      <w:r w:rsidRPr="00012E5A">
        <w:t>природных</w:t>
      </w:r>
      <w:r w:rsidR="00012E5A" w:rsidRPr="00012E5A">
        <w:t xml:space="preserve"> </w:t>
      </w:r>
      <w:r w:rsidRPr="00012E5A">
        <w:t>ресурсов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электроэнергии</w:t>
      </w:r>
      <w:r w:rsidR="00012E5A" w:rsidRPr="00012E5A">
        <w:t xml:space="preserve">. </w:t>
      </w:r>
      <w:r w:rsidRPr="00012E5A">
        <w:t>Кроме</w:t>
      </w:r>
      <w:r w:rsidR="00012E5A" w:rsidRPr="00012E5A">
        <w:t xml:space="preserve"> </w:t>
      </w:r>
      <w:r w:rsidRPr="00012E5A">
        <w:t>того,</w:t>
      </w:r>
      <w:r w:rsidR="00012E5A" w:rsidRPr="00012E5A">
        <w:t xml:space="preserve"> </w:t>
      </w:r>
      <w:r w:rsidRPr="00012E5A">
        <w:t>жестко</w:t>
      </w:r>
      <w:r w:rsidR="00012E5A" w:rsidRPr="00012E5A">
        <w:t xml:space="preserve"> </w:t>
      </w:r>
      <w:r w:rsidRPr="00012E5A">
        <w:t>регулируются</w:t>
      </w:r>
      <w:r w:rsidR="00012E5A" w:rsidRPr="00012E5A">
        <w:t xml:space="preserve"> </w:t>
      </w:r>
      <w:r w:rsidRPr="00012E5A">
        <w:t>расценки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медицинское</w:t>
      </w:r>
      <w:r w:rsidR="00012E5A" w:rsidRPr="00012E5A">
        <w:t xml:space="preserve"> </w:t>
      </w:r>
      <w:r w:rsidRPr="00012E5A">
        <w:t>обслуживание,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делает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общедоступным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целом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Японии</w:t>
      </w:r>
      <w:r w:rsidR="00012E5A" w:rsidRPr="00012E5A">
        <w:t xml:space="preserve"> </w:t>
      </w:r>
      <w:r w:rsidRPr="00012E5A">
        <w:t>регулируется</w:t>
      </w:r>
      <w:r w:rsidR="00012E5A" w:rsidRPr="00012E5A">
        <w:t xml:space="preserve"> </w:t>
      </w:r>
      <w:r w:rsidRPr="00012E5A">
        <w:t>примерно</w:t>
      </w:r>
      <w:r w:rsidR="00012E5A" w:rsidRPr="00012E5A">
        <w:t xml:space="preserve"> </w:t>
      </w:r>
      <w:r w:rsidRPr="00012E5A">
        <w:t>20%</w:t>
      </w:r>
      <w:r w:rsidR="00012E5A" w:rsidRPr="00012E5A">
        <w:t xml:space="preserve"> </w:t>
      </w:r>
      <w:r w:rsidRPr="00012E5A">
        <w:t>потребительских</w:t>
      </w:r>
      <w:r w:rsidR="00012E5A" w:rsidRPr="00012E5A">
        <w:t xml:space="preserve"> </w:t>
      </w:r>
      <w:r w:rsidRPr="00012E5A">
        <w:t>цен</w:t>
      </w:r>
      <w:r w:rsidR="00012E5A" w:rsidRPr="00012E5A">
        <w:t>.</w:t>
      </w:r>
    </w:p>
    <w:p w:rsidR="00012E5A" w:rsidRDefault="00012E5A" w:rsidP="00012E5A">
      <w:pPr>
        <w:tabs>
          <w:tab w:val="left" w:pos="726"/>
        </w:tabs>
        <w:rPr>
          <w:b/>
        </w:rPr>
      </w:pPr>
    </w:p>
    <w:p w:rsidR="00012E5A" w:rsidRDefault="00F56190" w:rsidP="00012E5A">
      <w:pPr>
        <w:pStyle w:val="1"/>
      </w:pPr>
      <w:bookmarkStart w:id="1" w:name="_Toc293430414"/>
      <w:r w:rsidRPr="00012E5A">
        <w:t>2</w:t>
      </w:r>
      <w:r w:rsidR="00012E5A" w:rsidRPr="00012E5A">
        <w:t xml:space="preserve">. </w:t>
      </w:r>
      <w:r w:rsidRPr="00012E5A">
        <w:t>Стимулирование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торговли</w:t>
      </w:r>
      <w:bookmarkEnd w:id="1"/>
    </w:p>
    <w:p w:rsidR="00012E5A" w:rsidRPr="00012E5A" w:rsidRDefault="00012E5A" w:rsidP="00012E5A">
      <w:pPr>
        <w:rPr>
          <w:lang w:eastAsia="en-US"/>
        </w:rPr>
      </w:pPr>
    </w:p>
    <w:p w:rsidR="00012E5A" w:rsidRPr="00012E5A" w:rsidRDefault="00F56190" w:rsidP="00012E5A">
      <w:pPr>
        <w:tabs>
          <w:tab w:val="left" w:pos="726"/>
        </w:tabs>
      </w:pPr>
      <w:r w:rsidRPr="00012E5A">
        <w:t>Особое</w:t>
      </w:r>
      <w:r w:rsidR="00012E5A" w:rsidRPr="00012E5A">
        <w:t xml:space="preserve"> </w:t>
      </w:r>
      <w:r w:rsidRPr="00012E5A">
        <w:t>место</w:t>
      </w:r>
      <w:r w:rsidR="00012E5A" w:rsidRPr="00012E5A">
        <w:t xml:space="preserve"> </w:t>
      </w:r>
      <w:r w:rsidRPr="00012E5A">
        <w:t>среди</w:t>
      </w:r>
      <w:r w:rsidR="00012E5A" w:rsidRPr="00012E5A">
        <w:t xml:space="preserve"> </w:t>
      </w:r>
      <w:r w:rsidRPr="00012E5A">
        <w:t>направлений</w:t>
      </w:r>
      <w:r w:rsidR="00012E5A" w:rsidRPr="00012E5A">
        <w:t xml:space="preserve"> </w:t>
      </w:r>
      <w:r w:rsidRPr="00012E5A">
        <w:t>государственного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экономики</w:t>
      </w:r>
      <w:r w:rsidR="00012E5A" w:rsidRPr="00012E5A">
        <w:t xml:space="preserve"> </w:t>
      </w:r>
      <w:r w:rsidRPr="00012E5A">
        <w:t>традиционно</w:t>
      </w:r>
      <w:r w:rsidR="00012E5A" w:rsidRPr="00012E5A">
        <w:t xml:space="preserve"> </w:t>
      </w:r>
      <w:r w:rsidRPr="00012E5A">
        <w:t>занимают</w:t>
      </w:r>
      <w:r w:rsidR="00012E5A" w:rsidRPr="00012E5A">
        <w:t xml:space="preserve"> </w:t>
      </w:r>
      <w:r w:rsidRPr="00012E5A">
        <w:t>стимулирование</w:t>
      </w:r>
      <w:r w:rsidR="00012E5A" w:rsidRPr="00012E5A">
        <w:t xml:space="preserve"> </w:t>
      </w:r>
      <w:r w:rsidRPr="00012E5A">
        <w:t>развития</w:t>
      </w:r>
      <w:r w:rsidR="00012E5A" w:rsidRPr="00012E5A">
        <w:t xml:space="preserve"> </w:t>
      </w:r>
      <w:r w:rsidRPr="00012E5A">
        <w:t>наукоемкого,</w:t>
      </w:r>
      <w:r w:rsidR="00012E5A" w:rsidRPr="00012E5A">
        <w:t xml:space="preserve"> </w:t>
      </w:r>
      <w:r w:rsidRPr="00012E5A">
        <w:t>экспортного</w:t>
      </w:r>
      <w:r w:rsidR="00012E5A" w:rsidRPr="00012E5A">
        <w:t xml:space="preserve"> </w:t>
      </w:r>
      <w:r w:rsidRPr="00012E5A">
        <w:t>производства,</w:t>
      </w:r>
      <w:r w:rsidR="00012E5A" w:rsidRPr="00012E5A">
        <w:t xml:space="preserve"> </w:t>
      </w:r>
      <w:r w:rsidRPr="00012E5A">
        <w:t>поддержка</w:t>
      </w:r>
      <w:r w:rsidR="00012E5A" w:rsidRPr="00012E5A">
        <w:t xml:space="preserve"> </w:t>
      </w:r>
      <w:r w:rsidRPr="00012E5A">
        <w:t>национальных</w:t>
      </w:r>
      <w:r w:rsidR="00012E5A" w:rsidRPr="00012E5A">
        <w:t xml:space="preserve"> </w:t>
      </w:r>
      <w:r w:rsidRPr="00012E5A">
        <w:t>производителей</w:t>
      </w:r>
      <w:r w:rsidR="00012E5A" w:rsidRPr="00012E5A">
        <w:t xml:space="preserve"> </w:t>
      </w:r>
      <w:r w:rsidRPr="00012E5A">
        <w:t>конкурентоспособной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. </w:t>
      </w:r>
      <w:r w:rsidRPr="00012E5A">
        <w:t>Ука</w:t>
      </w:r>
      <w:r w:rsidR="002207DC" w:rsidRPr="00012E5A">
        <w:t>ж</w:t>
      </w:r>
      <w:r w:rsidRPr="00012E5A">
        <w:t>ем</w:t>
      </w:r>
      <w:r w:rsidR="00012E5A" w:rsidRPr="00012E5A">
        <w:t xml:space="preserve"> </w:t>
      </w:r>
      <w:r w:rsidRPr="00012E5A">
        <w:t>лишь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некоторые</w:t>
      </w:r>
      <w:r w:rsidR="00012E5A" w:rsidRPr="00012E5A">
        <w:t xml:space="preserve"> </w:t>
      </w:r>
      <w:r w:rsidRPr="00012E5A">
        <w:t>наиболее</w:t>
      </w:r>
      <w:r w:rsidR="00012E5A" w:rsidRPr="00012E5A">
        <w:t xml:space="preserve"> </w:t>
      </w:r>
      <w:r w:rsidRPr="00012E5A">
        <w:t>распространенные</w:t>
      </w:r>
      <w:r w:rsidR="00012E5A" w:rsidRPr="00012E5A">
        <w:t xml:space="preserve"> </w:t>
      </w:r>
      <w:r w:rsidRPr="00012E5A">
        <w:t>меры</w:t>
      </w:r>
      <w:r w:rsidR="00012E5A" w:rsidRPr="00012E5A">
        <w:t xml:space="preserve"> </w:t>
      </w:r>
      <w:r w:rsidRPr="00012E5A">
        <w:t>подобного</w:t>
      </w:r>
      <w:r w:rsidR="00012E5A" w:rsidRPr="00012E5A">
        <w:t xml:space="preserve"> </w:t>
      </w:r>
      <w:r w:rsidRPr="00012E5A">
        <w:t>стимулирования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Снижение</w:t>
      </w:r>
      <w:r w:rsidR="00012E5A" w:rsidRPr="00012E5A">
        <w:t xml:space="preserve"> </w:t>
      </w:r>
      <w:r w:rsidRPr="00012E5A">
        <w:t>налогообложения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предоставление</w:t>
      </w:r>
      <w:r w:rsidR="00012E5A" w:rsidRPr="00012E5A">
        <w:t xml:space="preserve"> </w:t>
      </w:r>
      <w:r w:rsidRPr="00012E5A">
        <w:t>налоговых</w:t>
      </w:r>
      <w:r w:rsidR="00012E5A" w:rsidRPr="00012E5A">
        <w:t xml:space="preserve"> </w:t>
      </w:r>
      <w:r w:rsidRPr="00012E5A">
        <w:t>кредитов</w:t>
      </w:r>
      <w:r w:rsidR="00012E5A" w:rsidRPr="00012E5A">
        <w:t xml:space="preserve"> </w:t>
      </w:r>
      <w:r w:rsidRPr="00012E5A">
        <w:t>предприятиям-производителям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коммерческим</w:t>
      </w:r>
      <w:r w:rsidR="00012E5A" w:rsidRPr="00012E5A">
        <w:t xml:space="preserve"> </w:t>
      </w:r>
      <w:r w:rsidRPr="00012E5A">
        <w:t>фирмам</w:t>
      </w:r>
      <w:r w:rsidR="00012E5A" w:rsidRPr="00012E5A">
        <w:t xml:space="preserve"> - </w:t>
      </w:r>
      <w:r w:rsidRPr="00012E5A">
        <w:t>экспортерам</w:t>
      </w:r>
      <w:r w:rsidR="00012E5A" w:rsidRPr="00012E5A">
        <w:t xml:space="preserve"> </w:t>
      </w:r>
      <w:r w:rsidRPr="00012E5A">
        <w:t>эффективной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можно</w:t>
      </w:r>
      <w:r w:rsidR="00012E5A" w:rsidRPr="00012E5A">
        <w:t xml:space="preserve"> </w:t>
      </w:r>
      <w:r w:rsidRPr="00012E5A">
        <w:t>было</w:t>
      </w:r>
      <w:r w:rsidR="00012E5A" w:rsidRPr="00012E5A">
        <w:t xml:space="preserve"> </w:t>
      </w:r>
      <w:r w:rsidRPr="00012E5A">
        <w:t>бы</w:t>
      </w:r>
      <w:r w:rsidR="00012E5A" w:rsidRPr="00012E5A">
        <w:t xml:space="preserve"> </w:t>
      </w:r>
      <w:r w:rsidRPr="00012E5A">
        <w:t>применить</w:t>
      </w:r>
      <w:r w:rsidR="00012E5A" w:rsidRPr="00012E5A">
        <w:t xml:space="preserve"> </w:t>
      </w:r>
      <w:r w:rsidRPr="00012E5A">
        <w:t>этот</w:t>
      </w:r>
      <w:r w:rsidR="00012E5A" w:rsidRPr="00012E5A">
        <w:t xml:space="preserve"> </w:t>
      </w:r>
      <w:r w:rsidRPr="00012E5A">
        <w:t>опыт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отношении</w:t>
      </w:r>
      <w:r w:rsidR="00012E5A" w:rsidRPr="00012E5A">
        <w:t xml:space="preserve"> </w:t>
      </w:r>
      <w:r w:rsidRPr="00012E5A">
        <w:t>снижения</w:t>
      </w:r>
      <w:r w:rsidR="00012E5A" w:rsidRPr="00012E5A">
        <w:t xml:space="preserve"> </w:t>
      </w:r>
      <w:r w:rsidRPr="00012E5A">
        <w:t>налогообложения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прибыль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реализации</w:t>
      </w:r>
      <w:r w:rsidR="00012E5A" w:rsidRPr="00012E5A">
        <w:t xml:space="preserve"> </w:t>
      </w:r>
      <w:r w:rsidRPr="00012E5A">
        <w:t>экспортной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мировым</w:t>
      </w:r>
      <w:r w:rsidR="00012E5A" w:rsidRPr="00012E5A">
        <w:t xml:space="preserve"> </w:t>
      </w:r>
      <w:r w:rsidRPr="00012E5A">
        <w:t>ценам,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перекроет</w:t>
      </w:r>
      <w:r w:rsidR="00012E5A" w:rsidRPr="00012E5A">
        <w:t xml:space="preserve"> </w:t>
      </w:r>
      <w:r w:rsidRPr="00012E5A">
        <w:t>некоторые</w:t>
      </w:r>
      <w:r w:rsidR="00012E5A" w:rsidRPr="00012E5A">
        <w:t xml:space="preserve"> </w:t>
      </w:r>
      <w:r w:rsidRPr="00012E5A">
        <w:t>потери</w:t>
      </w:r>
      <w:r w:rsidR="00012E5A" w:rsidRPr="00012E5A">
        <w:t xml:space="preserve"> </w:t>
      </w:r>
      <w:r w:rsidRPr="00012E5A">
        <w:t>бюджета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недобора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. </w:t>
      </w:r>
      <w:r w:rsidRPr="00012E5A">
        <w:t>Сюда</w:t>
      </w:r>
      <w:r w:rsidR="00012E5A" w:rsidRPr="00012E5A">
        <w:t xml:space="preserve"> </w:t>
      </w:r>
      <w:r w:rsidRPr="00012E5A">
        <w:t>можно</w:t>
      </w:r>
      <w:r w:rsidR="00012E5A" w:rsidRPr="00012E5A">
        <w:t xml:space="preserve"> </w:t>
      </w:r>
      <w:r w:rsidRPr="00012E5A">
        <w:t>было</w:t>
      </w:r>
      <w:r w:rsidR="00012E5A" w:rsidRPr="00012E5A">
        <w:t xml:space="preserve"> </w:t>
      </w:r>
      <w:r w:rsidRPr="00012E5A">
        <w:t>бы</w:t>
      </w:r>
      <w:r w:rsidR="00012E5A" w:rsidRPr="00012E5A">
        <w:t xml:space="preserve"> </w:t>
      </w:r>
      <w:r w:rsidRPr="00012E5A">
        <w:t>отнести</w:t>
      </w:r>
      <w:r w:rsidR="00012E5A" w:rsidRPr="00012E5A">
        <w:t xml:space="preserve"> </w:t>
      </w:r>
      <w:r w:rsidRPr="00012E5A">
        <w:t>введение</w:t>
      </w:r>
      <w:r w:rsidR="00012E5A" w:rsidRPr="00012E5A">
        <w:t xml:space="preserve"> </w:t>
      </w:r>
      <w:r w:rsidRPr="00012E5A">
        <w:t>ускоренной</w:t>
      </w:r>
      <w:r w:rsidR="00012E5A" w:rsidRPr="00012E5A">
        <w:t xml:space="preserve"> </w:t>
      </w:r>
      <w:r w:rsidRPr="00012E5A">
        <w:t>амортизации</w:t>
      </w:r>
      <w:r w:rsidR="00012E5A" w:rsidRPr="00012E5A">
        <w:t xml:space="preserve"> </w:t>
      </w:r>
      <w:r w:rsidRPr="00012E5A">
        <w:t>оборудования,</w:t>
      </w:r>
      <w:r w:rsidR="00012E5A" w:rsidRPr="00012E5A">
        <w:t xml:space="preserve"> </w:t>
      </w:r>
      <w:r w:rsidRPr="00012E5A">
        <w:t>задействованного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экспортном</w:t>
      </w:r>
      <w:r w:rsidR="00012E5A" w:rsidRPr="00012E5A">
        <w:t xml:space="preserve"> </w:t>
      </w:r>
      <w:r w:rsidRPr="00012E5A">
        <w:t>производстве,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позволит,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одной</w:t>
      </w:r>
      <w:r w:rsidR="00012E5A" w:rsidRPr="00012E5A">
        <w:t xml:space="preserve"> </w:t>
      </w:r>
      <w:r w:rsidRPr="00012E5A">
        <w:t>стороны,</w:t>
      </w:r>
      <w:r w:rsidR="00012E5A" w:rsidRPr="00012E5A">
        <w:t xml:space="preserve"> </w:t>
      </w:r>
      <w:r w:rsidRPr="00012E5A">
        <w:t>уменьшить</w:t>
      </w:r>
      <w:r w:rsidR="00012E5A" w:rsidRPr="00012E5A">
        <w:t xml:space="preserve"> </w:t>
      </w:r>
      <w:r w:rsidRPr="00012E5A">
        <w:t>налогооблагаемую</w:t>
      </w:r>
      <w:r w:rsidR="00012E5A" w:rsidRPr="00012E5A">
        <w:t xml:space="preserve"> </w:t>
      </w:r>
      <w:r w:rsidRPr="00012E5A">
        <w:t>базу,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- </w:t>
      </w:r>
      <w:r w:rsidRPr="00012E5A">
        <w:t>будет</w:t>
      </w:r>
      <w:r w:rsidR="00012E5A" w:rsidRPr="00012E5A">
        <w:t xml:space="preserve"> </w:t>
      </w:r>
      <w:r w:rsidRPr="00012E5A">
        <w:t>содействовать</w:t>
      </w:r>
      <w:r w:rsidR="00012E5A" w:rsidRPr="00012E5A">
        <w:t xml:space="preserve"> </w:t>
      </w:r>
      <w:r w:rsidRPr="00012E5A">
        <w:t>обновлению</w:t>
      </w:r>
      <w:r w:rsidR="00012E5A" w:rsidRPr="00012E5A">
        <w:t xml:space="preserve"> </w:t>
      </w:r>
      <w:r w:rsidRPr="00012E5A">
        <w:t>экспортного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. </w:t>
      </w:r>
      <w:r w:rsidRPr="00012E5A">
        <w:t>Для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необходимо</w:t>
      </w:r>
      <w:r w:rsidR="00012E5A" w:rsidRPr="00012E5A">
        <w:t xml:space="preserve"> </w:t>
      </w:r>
      <w:r w:rsidRPr="00012E5A">
        <w:t>ввести</w:t>
      </w:r>
      <w:r w:rsidR="00012E5A" w:rsidRPr="00012E5A">
        <w:t xml:space="preserve"> </w:t>
      </w:r>
      <w:r w:rsidRPr="00012E5A">
        <w:t>специальный</w:t>
      </w:r>
      <w:r w:rsidR="00012E5A" w:rsidRPr="00012E5A">
        <w:t xml:space="preserve"> </w:t>
      </w:r>
      <w:r w:rsidRPr="00012E5A">
        <w:t>учет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периодические</w:t>
      </w:r>
      <w:r w:rsidR="00012E5A" w:rsidRPr="00012E5A">
        <w:t xml:space="preserve"> </w:t>
      </w:r>
      <w:r w:rsidRPr="00012E5A">
        <w:t>финансовые</w:t>
      </w:r>
      <w:r w:rsidR="00012E5A" w:rsidRPr="00012E5A">
        <w:t xml:space="preserve"> </w:t>
      </w:r>
      <w:r w:rsidRPr="00012E5A">
        <w:t>ревизии</w:t>
      </w:r>
      <w:r w:rsidR="00012E5A" w:rsidRPr="00012E5A">
        <w:t xml:space="preserve"> </w:t>
      </w:r>
      <w:r w:rsidRPr="00012E5A">
        <w:t>стимулируемых</w:t>
      </w:r>
      <w:r w:rsidR="00012E5A" w:rsidRPr="00012E5A">
        <w:t xml:space="preserve"> </w:t>
      </w:r>
      <w:r w:rsidRPr="00012E5A">
        <w:t>предприятий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фирм</w:t>
      </w:r>
      <w:r w:rsidR="00012E5A" w:rsidRPr="00012E5A">
        <w:t xml:space="preserve">. </w:t>
      </w:r>
      <w:r w:rsidRPr="00012E5A">
        <w:t>Следует</w:t>
      </w:r>
      <w:r w:rsidR="00012E5A" w:rsidRPr="00012E5A">
        <w:t xml:space="preserve"> </w:t>
      </w:r>
      <w:r w:rsidRPr="00012E5A">
        <w:t>заметить,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экспортное</w:t>
      </w:r>
      <w:r w:rsidR="00012E5A" w:rsidRPr="00012E5A">
        <w:t xml:space="preserve"> </w:t>
      </w:r>
      <w:r w:rsidRPr="00012E5A">
        <w:t>производство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обложено</w:t>
      </w:r>
      <w:r w:rsidR="00012E5A" w:rsidRPr="00012E5A">
        <w:t xml:space="preserve"> </w:t>
      </w:r>
      <w:r w:rsidRPr="00012E5A">
        <w:t>налогами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92</w:t>
      </w:r>
      <w:r w:rsidR="00012E5A" w:rsidRPr="00012E5A">
        <w:t>-</w:t>
      </w:r>
      <w:r w:rsidRPr="00012E5A">
        <w:t>97%,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среднемировом</w:t>
      </w:r>
      <w:r w:rsidR="00012E5A" w:rsidRPr="00012E5A">
        <w:t xml:space="preserve"> </w:t>
      </w:r>
      <w:r w:rsidRPr="00012E5A">
        <w:t>обложении</w:t>
      </w:r>
      <w:r w:rsidR="00012E5A" w:rsidRPr="00012E5A">
        <w:t xml:space="preserve"> </w:t>
      </w:r>
      <w:r w:rsidRPr="00012E5A">
        <w:t>35-40%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Финансирование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бюджета</w:t>
      </w:r>
      <w:r w:rsidR="00012E5A" w:rsidRPr="00012E5A">
        <w:t xml:space="preserve"> </w:t>
      </w:r>
      <w:r w:rsidRPr="00012E5A">
        <w:t>научно-исследовательских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опытно-конструкторских</w:t>
      </w:r>
      <w:r w:rsidR="00012E5A" w:rsidRPr="00012E5A">
        <w:t xml:space="preserve"> </w:t>
      </w:r>
      <w:r w:rsidRPr="00012E5A">
        <w:t>работ</w:t>
      </w:r>
      <w:r w:rsidR="00012E5A">
        <w:t xml:space="preserve"> (</w:t>
      </w:r>
      <w:r w:rsidRPr="00012E5A">
        <w:t>НИОКР</w:t>
      </w:r>
      <w:r w:rsidR="00012E5A" w:rsidRPr="00012E5A">
        <w:t xml:space="preserve">) </w:t>
      </w:r>
      <w:r w:rsidRPr="00012E5A">
        <w:t>по</w:t>
      </w:r>
      <w:r w:rsidR="00012E5A" w:rsidRPr="00012E5A">
        <w:t xml:space="preserve"> </w:t>
      </w:r>
      <w:r w:rsidRPr="00012E5A">
        <w:t>разработке</w:t>
      </w:r>
      <w:r w:rsidR="00012E5A" w:rsidRPr="00012E5A">
        <w:t xml:space="preserve"> </w:t>
      </w:r>
      <w:r w:rsidRPr="00012E5A">
        <w:t>новых</w:t>
      </w:r>
      <w:r w:rsidR="00012E5A" w:rsidRPr="00012E5A">
        <w:t xml:space="preserve"> </w:t>
      </w:r>
      <w:r w:rsidRPr="00012E5A">
        <w:t>конкурентоспособных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США</w:t>
      </w:r>
      <w:r w:rsidR="00012E5A" w:rsidRPr="00012E5A">
        <w:t xml:space="preserve"> </w:t>
      </w:r>
      <w:r w:rsidRPr="00012E5A">
        <w:t>федеральное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ежегодно</w:t>
      </w:r>
      <w:r w:rsidR="00012E5A" w:rsidRPr="00012E5A">
        <w:t xml:space="preserve"> </w:t>
      </w:r>
      <w:r w:rsidRPr="00012E5A">
        <w:t>покрывает</w:t>
      </w:r>
      <w:r w:rsidR="00012E5A" w:rsidRPr="00012E5A">
        <w:t xml:space="preserve"> </w:t>
      </w:r>
      <w:r w:rsidRPr="00012E5A">
        <w:t>около</w:t>
      </w:r>
      <w:r w:rsidR="00012E5A" w:rsidRPr="00012E5A">
        <w:t xml:space="preserve"> </w:t>
      </w:r>
      <w:r w:rsidRPr="00012E5A">
        <w:t>половины</w:t>
      </w:r>
      <w:r w:rsidR="00012E5A" w:rsidRPr="00012E5A">
        <w:t xml:space="preserve"> </w:t>
      </w:r>
      <w:r w:rsidRPr="00012E5A">
        <w:t>всех</w:t>
      </w:r>
      <w:r w:rsidR="00012E5A" w:rsidRPr="00012E5A">
        <w:t xml:space="preserve"> </w:t>
      </w:r>
      <w:r w:rsidRPr="00012E5A">
        <w:t>расходов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НИОКР</w:t>
      </w:r>
      <w:r w:rsidR="00012E5A" w:rsidRPr="00012E5A">
        <w:t xml:space="preserve">. </w:t>
      </w:r>
      <w:r w:rsidRPr="00012E5A">
        <w:t>Более</w:t>
      </w:r>
      <w:r w:rsidR="00012E5A" w:rsidRPr="00012E5A">
        <w:t xml:space="preserve"> </w:t>
      </w:r>
      <w:r w:rsidRPr="00012E5A">
        <w:t>того,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многих</w:t>
      </w:r>
      <w:r w:rsidR="00012E5A" w:rsidRPr="00012E5A">
        <w:t xml:space="preserve"> </w:t>
      </w:r>
      <w:r w:rsidRPr="00012E5A">
        <w:t>зарубежных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расходы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НИОКР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разработке</w:t>
      </w:r>
      <w:r w:rsidR="00012E5A" w:rsidRPr="00012E5A">
        <w:t xml:space="preserve"> </w:t>
      </w:r>
      <w:r w:rsidRPr="00012E5A">
        <w:t>экспортной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страхуются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счет</w:t>
      </w:r>
      <w:r w:rsidR="00012E5A" w:rsidRPr="00012E5A">
        <w:t xml:space="preserve"> </w:t>
      </w:r>
      <w:r w:rsidRPr="00012E5A">
        <w:t>федеральных</w:t>
      </w:r>
      <w:r w:rsidR="00012E5A" w:rsidRPr="00012E5A">
        <w:t xml:space="preserve"> </w:t>
      </w:r>
      <w:r w:rsidRPr="00012E5A">
        <w:t>бюджетов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</w:t>
      </w:r>
      <w:r w:rsidR="00012E5A" w:rsidRPr="00012E5A">
        <w:t xml:space="preserve"> </w:t>
      </w:r>
      <w:r w:rsidRPr="00012E5A">
        <w:t>случаи,</w:t>
      </w:r>
      <w:r w:rsidR="00012E5A" w:rsidRPr="00012E5A">
        <w:t xml:space="preserve"> </w:t>
      </w:r>
      <w:r w:rsidRPr="00012E5A">
        <w:t>когда</w:t>
      </w:r>
      <w:r w:rsidR="00012E5A" w:rsidRPr="00012E5A">
        <w:t xml:space="preserve"> </w:t>
      </w:r>
      <w:r w:rsidRPr="00012E5A">
        <w:t>разработчику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удается</w:t>
      </w:r>
      <w:r w:rsidR="00012E5A" w:rsidRPr="00012E5A">
        <w:t xml:space="preserve"> </w:t>
      </w:r>
      <w:r w:rsidRPr="00012E5A">
        <w:t>создать</w:t>
      </w:r>
      <w:r w:rsidR="00012E5A" w:rsidRPr="00012E5A">
        <w:t xml:space="preserve"> </w:t>
      </w:r>
      <w:r w:rsidRPr="00012E5A">
        <w:t>конкурентоспособный</w:t>
      </w:r>
      <w:r w:rsidR="00012E5A" w:rsidRPr="00012E5A">
        <w:t xml:space="preserve"> </w:t>
      </w:r>
      <w:r w:rsidRPr="00012E5A">
        <w:t>товар</w:t>
      </w:r>
      <w:r w:rsidR="00012E5A" w:rsidRPr="00012E5A">
        <w:t xml:space="preserve">. </w:t>
      </w:r>
      <w:r w:rsidRPr="00012E5A">
        <w:t>Однако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избежание</w:t>
      </w:r>
      <w:r w:rsidR="00012E5A" w:rsidRPr="00012E5A">
        <w:t xml:space="preserve"> </w:t>
      </w:r>
      <w:r w:rsidRPr="00012E5A">
        <w:t>безответственности</w:t>
      </w:r>
      <w:r w:rsidR="00012E5A" w:rsidRPr="00012E5A">
        <w:t xml:space="preserve"> </w:t>
      </w:r>
      <w:r w:rsidRPr="00012E5A">
        <w:t>разработчиков,</w:t>
      </w:r>
      <w:r w:rsidR="00012E5A" w:rsidRPr="00012E5A">
        <w:t xml:space="preserve"> </w:t>
      </w:r>
      <w:r w:rsidRPr="00012E5A">
        <w:t>такое</w:t>
      </w:r>
      <w:r w:rsidR="00012E5A" w:rsidRPr="00012E5A">
        <w:t xml:space="preserve"> </w:t>
      </w:r>
      <w:r w:rsidRPr="00012E5A">
        <w:t>страхование</w:t>
      </w:r>
      <w:r w:rsidR="00012E5A" w:rsidRPr="00012E5A">
        <w:t xml:space="preserve"> </w:t>
      </w:r>
      <w:r w:rsidRPr="00012E5A">
        <w:t>покрывает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60</w:t>
      </w:r>
      <w:r w:rsidR="00012E5A" w:rsidRPr="00012E5A">
        <w:t>-</w:t>
      </w:r>
      <w:r w:rsidRPr="00012E5A">
        <w:t>80%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фактических</w:t>
      </w:r>
      <w:r w:rsidR="00012E5A" w:rsidRPr="00012E5A">
        <w:t xml:space="preserve"> </w:t>
      </w:r>
      <w:r w:rsidRPr="00012E5A">
        <w:t>затрат</w:t>
      </w:r>
      <w:r w:rsidR="00012E5A" w:rsidRPr="00012E5A">
        <w:t xml:space="preserve">. </w:t>
      </w:r>
      <w:r w:rsidRPr="00012E5A">
        <w:t>К</w:t>
      </w:r>
      <w:r w:rsidR="00012E5A" w:rsidRPr="00012E5A">
        <w:t xml:space="preserve"> </w:t>
      </w:r>
      <w:r w:rsidRPr="00012E5A">
        <w:t>этой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области</w:t>
      </w:r>
      <w:r w:rsidR="00012E5A" w:rsidRPr="00012E5A">
        <w:t xml:space="preserve"> </w:t>
      </w:r>
      <w:r w:rsidRPr="00012E5A">
        <w:t>стимулирования</w:t>
      </w:r>
      <w:r w:rsidR="00012E5A" w:rsidRPr="00012E5A">
        <w:t xml:space="preserve"> </w:t>
      </w:r>
      <w:r w:rsidRPr="00012E5A">
        <w:t>относится</w:t>
      </w:r>
      <w:r w:rsidR="00012E5A" w:rsidRPr="00012E5A">
        <w:t xml:space="preserve"> </w:t>
      </w:r>
      <w:r w:rsidRPr="00012E5A">
        <w:t>предоставление</w:t>
      </w:r>
      <w:r w:rsidR="00012E5A" w:rsidRPr="00012E5A">
        <w:t xml:space="preserve"> </w:t>
      </w:r>
      <w:r w:rsidRPr="00012E5A">
        <w:t>частными</w:t>
      </w:r>
      <w:r w:rsidR="00012E5A" w:rsidRPr="00012E5A">
        <w:t xml:space="preserve"> </w:t>
      </w:r>
      <w:r w:rsidRPr="00012E5A">
        <w:t>банками</w:t>
      </w:r>
      <w:r w:rsidR="00012E5A" w:rsidRPr="00012E5A">
        <w:t xml:space="preserve"> </w:t>
      </w:r>
      <w:r w:rsidRPr="00012E5A">
        <w:t>выгодных</w:t>
      </w:r>
      <w:r w:rsidR="00012E5A" w:rsidRPr="00012E5A">
        <w:t xml:space="preserve"> </w:t>
      </w:r>
      <w:r w:rsidRPr="00012E5A">
        <w:t>кредитов</w:t>
      </w:r>
      <w:r w:rsidR="00012E5A" w:rsidRPr="00012E5A">
        <w:t xml:space="preserve"> </w:t>
      </w:r>
      <w:r w:rsidRPr="00012E5A">
        <w:t>разработчикам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приобретения</w:t>
      </w:r>
      <w:r w:rsidR="00012E5A" w:rsidRPr="00012E5A">
        <w:t xml:space="preserve"> </w:t>
      </w:r>
      <w:r w:rsidRPr="00012E5A">
        <w:t>лицензий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изобретения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ноу-хау</w:t>
      </w:r>
      <w:r w:rsidR="00012E5A" w:rsidRPr="00012E5A">
        <w:t xml:space="preserve">. </w:t>
      </w:r>
      <w:r w:rsidRPr="00012E5A">
        <w:t>Для</w:t>
      </w:r>
      <w:r w:rsidR="00012E5A" w:rsidRPr="00012E5A">
        <w:t xml:space="preserve"> </w:t>
      </w:r>
      <w:r w:rsidRPr="00012E5A">
        <w:t>повышения</w:t>
      </w:r>
      <w:r w:rsidR="00012E5A" w:rsidRPr="00012E5A">
        <w:t xml:space="preserve"> </w:t>
      </w:r>
      <w:r w:rsidRPr="00012E5A">
        <w:t>конкурентоспособности</w:t>
      </w:r>
      <w:r w:rsidR="00012E5A" w:rsidRPr="00012E5A">
        <w:t xml:space="preserve"> </w:t>
      </w:r>
      <w:r w:rsidRPr="00012E5A">
        <w:t>экспортной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государство</w:t>
      </w:r>
      <w:r w:rsidR="00012E5A" w:rsidRPr="00012E5A">
        <w:t xml:space="preserve"> </w:t>
      </w:r>
      <w:r w:rsidRPr="00012E5A">
        <w:t>компенсирует</w:t>
      </w:r>
      <w:r w:rsidR="00012E5A" w:rsidRPr="00012E5A">
        <w:t xml:space="preserve"> </w:t>
      </w:r>
      <w:r w:rsidRPr="00012E5A">
        <w:t>банкам</w:t>
      </w:r>
      <w:r w:rsidR="00012E5A" w:rsidRPr="00012E5A">
        <w:t xml:space="preserve"> </w:t>
      </w:r>
      <w:r w:rsidRPr="00012E5A">
        <w:t>разницу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процентах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гарантирует</w:t>
      </w:r>
      <w:r w:rsidR="00012E5A" w:rsidRPr="00012E5A">
        <w:t xml:space="preserve"> </w:t>
      </w:r>
      <w:r w:rsidRPr="00012E5A">
        <w:t>возврат</w:t>
      </w:r>
      <w:r w:rsidR="00012E5A" w:rsidRPr="00012E5A">
        <w:t xml:space="preserve"> </w:t>
      </w:r>
      <w:r w:rsidRPr="00012E5A">
        <w:t>кредитов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Эта</w:t>
      </w:r>
      <w:r w:rsidR="00012E5A" w:rsidRPr="00012E5A">
        <w:t xml:space="preserve"> </w:t>
      </w:r>
      <w:r w:rsidRPr="00012E5A">
        <w:t>проблема</w:t>
      </w:r>
      <w:r w:rsidR="00012E5A" w:rsidRPr="00012E5A">
        <w:t xml:space="preserve"> </w:t>
      </w:r>
      <w:r w:rsidRPr="00012E5A">
        <w:t>очень</w:t>
      </w:r>
      <w:r w:rsidR="00012E5A" w:rsidRPr="00012E5A">
        <w:t xml:space="preserve"> </w:t>
      </w:r>
      <w:r w:rsidRPr="00012E5A">
        <w:t>актуальна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возрождения</w:t>
      </w:r>
      <w:r w:rsidR="00012E5A" w:rsidRPr="00012E5A">
        <w:t xml:space="preserve"> </w:t>
      </w:r>
      <w:r w:rsidRPr="00012E5A">
        <w:t>наиболее</w:t>
      </w:r>
      <w:r w:rsidR="00012E5A" w:rsidRPr="00012E5A">
        <w:t xml:space="preserve"> </w:t>
      </w:r>
      <w:r w:rsidRPr="00012E5A">
        <w:t>перспективных</w:t>
      </w:r>
      <w:r w:rsidR="00012E5A" w:rsidRPr="00012E5A">
        <w:t xml:space="preserve"> </w:t>
      </w:r>
      <w:r w:rsidRPr="00012E5A">
        <w:t>экспортных</w:t>
      </w:r>
      <w:r w:rsidR="00012E5A" w:rsidRPr="00012E5A">
        <w:t xml:space="preserve"> </w:t>
      </w:r>
      <w:r w:rsidRPr="00012E5A">
        <w:t>производств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. </w:t>
      </w:r>
      <w:r w:rsidRPr="00012E5A">
        <w:t>Одновременно</w:t>
      </w:r>
      <w:r w:rsidR="00012E5A" w:rsidRPr="00012E5A">
        <w:t xml:space="preserve"> </w:t>
      </w:r>
      <w:r w:rsidRPr="00012E5A">
        <w:t>следовало</w:t>
      </w:r>
      <w:r w:rsidR="00012E5A" w:rsidRPr="00012E5A">
        <w:t xml:space="preserve"> </w:t>
      </w:r>
      <w:r w:rsidRPr="00012E5A">
        <w:t>бы</w:t>
      </w:r>
      <w:r w:rsidR="00012E5A" w:rsidRPr="00012E5A">
        <w:t xml:space="preserve"> </w:t>
      </w:r>
      <w:r w:rsidRPr="00012E5A">
        <w:t>предусмотреть</w:t>
      </w:r>
      <w:r w:rsidR="00012E5A" w:rsidRPr="00012E5A">
        <w:t xml:space="preserve"> </w:t>
      </w:r>
      <w:r w:rsidRPr="00012E5A">
        <w:t>кредитование</w:t>
      </w:r>
      <w:r w:rsidR="00012E5A" w:rsidRPr="00012E5A">
        <w:t xml:space="preserve"> </w:t>
      </w:r>
      <w:r w:rsidRPr="00012E5A">
        <w:t>изобретателей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патентования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разработок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рубежом</w:t>
      </w:r>
      <w:r w:rsidR="00012E5A" w:rsidRPr="00012E5A">
        <w:t xml:space="preserve">. </w:t>
      </w:r>
      <w:r w:rsidRPr="00012E5A">
        <w:t>Во</w:t>
      </w:r>
      <w:r w:rsidR="00012E5A" w:rsidRPr="00012E5A">
        <w:t xml:space="preserve"> </w:t>
      </w:r>
      <w:r w:rsidRPr="00012E5A">
        <w:t>второй</w:t>
      </w:r>
      <w:r w:rsidR="00012E5A" w:rsidRPr="00012E5A">
        <w:t xml:space="preserve"> </w:t>
      </w:r>
      <w:r w:rsidRPr="00012E5A">
        <w:t>половине</w:t>
      </w:r>
      <w:r w:rsidR="00012E5A" w:rsidRPr="00012E5A">
        <w:t xml:space="preserve"> </w:t>
      </w:r>
      <w:r w:rsidRPr="00012E5A">
        <w:t>90-х</w:t>
      </w:r>
      <w:r w:rsidR="00012E5A" w:rsidRPr="00012E5A">
        <w:t xml:space="preserve"> </w:t>
      </w:r>
      <w:r w:rsidRPr="00012E5A">
        <w:t>гг</w:t>
      </w:r>
      <w:r w:rsidR="00012E5A" w:rsidRPr="00012E5A">
        <w:t xml:space="preserve">., </w:t>
      </w:r>
      <w:r w:rsidRPr="00012E5A">
        <w:t>многие</w:t>
      </w:r>
      <w:r w:rsidR="00012E5A" w:rsidRPr="00012E5A">
        <w:t xml:space="preserve"> </w:t>
      </w:r>
      <w:r w:rsidRPr="00012E5A">
        <w:t>предприниматели</w:t>
      </w:r>
      <w:r w:rsidR="00012E5A" w:rsidRPr="00012E5A">
        <w:t xml:space="preserve"> </w:t>
      </w:r>
      <w:r w:rsidRPr="00012E5A">
        <w:t>из-за</w:t>
      </w:r>
      <w:r w:rsidR="00012E5A" w:rsidRPr="00012E5A">
        <w:t xml:space="preserve"> </w:t>
      </w:r>
      <w:r w:rsidRPr="00012E5A">
        <w:t>отсутствия</w:t>
      </w:r>
      <w:r w:rsidR="00012E5A" w:rsidRPr="00012E5A">
        <w:t xml:space="preserve"> </w:t>
      </w:r>
      <w:r w:rsidRPr="00012E5A">
        <w:t>средств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патентования</w:t>
      </w:r>
      <w:r w:rsidR="00012E5A" w:rsidRPr="00012E5A">
        <w:t xml:space="preserve"> </w:t>
      </w:r>
      <w:r w:rsidRPr="00012E5A">
        <w:t>вынуждены</w:t>
      </w:r>
      <w:r w:rsidR="00012E5A" w:rsidRPr="00012E5A">
        <w:t xml:space="preserve"> </w:t>
      </w:r>
      <w:r w:rsidRPr="00012E5A">
        <w:t>продавать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границу</w:t>
      </w:r>
      <w:r w:rsidR="00012E5A" w:rsidRPr="00012E5A">
        <w:t xml:space="preserve"> </w:t>
      </w:r>
      <w:r w:rsidRPr="00012E5A">
        <w:t>беспатентные</w:t>
      </w:r>
      <w:r w:rsidR="00012E5A" w:rsidRPr="00012E5A">
        <w:t xml:space="preserve"> </w:t>
      </w:r>
      <w:r w:rsidRPr="00012E5A">
        <w:t>лицензии,</w:t>
      </w:r>
      <w:r w:rsidR="00012E5A" w:rsidRPr="00012E5A">
        <w:t xml:space="preserve"> </w:t>
      </w:r>
      <w:r w:rsidRPr="00012E5A">
        <w:t>недополучая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50%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мировой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. </w:t>
      </w:r>
      <w:r w:rsidRPr="00012E5A">
        <w:t>Получение</w:t>
      </w:r>
      <w:r w:rsidR="00012E5A" w:rsidRPr="00012E5A">
        <w:t xml:space="preserve"> </w:t>
      </w:r>
      <w:r w:rsidRPr="00012E5A">
        <w:t>полной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="00153EDE" w:rsidRPr="00012E5A">
        <w:t>и</w:t>
      </w:r>
      <w:r w:rsidRPr="00012E5A">
        <w:t>зобретения</w:t>
      </w:r>
      <w:r w:rsidR="00012E5A" w:rsidRPr="00012E5A">
        <w:t xml:space="preserve"> </w:t>
      </w:r>
      <w:r w:rsidRPr="00012E5A">
        <w:t>обеспечит</w:t>
      </w:r>
      <w:r w:rsidR="00012E5A" w:rsidRPr="00012E5A">
        <w:t xml:space="preserve"> </w:t>
      </w:r>
      <w:r w:rsidRPr="00012E5A">
        <w:t>гарантированный</w:t>
      </w:r>
      <w:r w:rsidR="00012E5A" w:rsidRPr="00012E5A">
        <w:t xml:space="preserve"> </w:t>
      </w:r>
      <w:r w:rsidRPr="00012E5A">
        <w:t>возврат</w:t>
      </w:r>
      <w:r w:rsidR="00012E5A" w:rsidRPr="00012E5A">
        <w:t xml:space="preserve"> </w:t>
      </w:r>
      <w:r w:rsidRPr="00012E5A">
        <w:t>государственных</w:t>
      </w:r>
      <w:r w:rsidR="00012E5A" w:rsidRPr="00012E5A">
        <w:t xml:space="preserve"> </w:t>
      </w:r>
      <w:r w:rsidRPr="00012E5A">
        <w:t>кредитов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Следует</w:t>
      </w:r>
      <w:r w:rsidR="00012E5A" w:rsidRPr="00012E5A">
        <w:t xml:space="preserve"> </w:t>
      </w:r>
      <w:r w:rsidRPr="00012E5A">
        <w:t>отметить,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12E5A">
          <w:t>1993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была</w:t>
      </w:r>
      <w:r w:rsidR="00012E5A" w:rsidRPr="00012E5A">
        <w:t xml:space="preserve"> </w:t>
      </w:r>
      <w:r w:rsidRPr="00012E5A">
        <w:t>восстановлена</w:t>
      </w:r>
      <w:r w:rsidR="00012E5A" w:rsidRPr="00012E5A">
        <w:t xml:space="preserve"> </w:t>
      </w:r>
      <w:r w:rsidRPr="00012E5A">
        <w:t>практика</w:t>
      </w:r>
      <w:r w:rsidR="00012E5A" w:rsidRPr="00012E5A">
        <w:t xml:space="preserve"> </w:t>
      </w:r>
      <w:r w:rsidRPr="00012E5A">
        <w:t>кредитования</w:t>
      </w:r>
      <w:r w:rsidR="00012E5A" w:rsidRPr="00012E5A">
        <w:t xml:space="preserve"> </w:t>
      </w:r>
      <w:r w:rsidRPr="00012E5A">
        <w:t>государством</w:t>
      </w:r>
      <w:r w:rsidR="00012E5A" w:rsidRPr="00012E5A">
        <w:t xml:space="preserve"> </w:t>
      </w:r>
      <w:r w:rsidRPr="00012E5A">
        <w:t>экспортного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срок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6</w:t>
      </w:r>
      <w:r w:rsidR="00012E5A" w:rsidRPr="00012E5A">
        <w:t>-</w:t>
      </w:r>
      <w:r w:rsidRPr="00012E5A">
        <w:t>8</w:t>
      </w:r>
      <w:r w:rsidR="00012E5A" w:rsidRPr="00012E5A">
        <w:t xml:space="preserve"> </w:t>
      </w:r>
      <w:r w:rsidRPr="00012E5A">
        <w:t>лет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отдельным</w:t>
      </w:r>
      <w:r w:rsidR="00012E5A" w:rsidRPr="00012E5A">
        <w:t xml:space="preserve"> </w:t>
      </w:r>
      <w:r w:rsidRPr="00012E5A">
        <w:t>решениям</w:t>
      </w:r>
      <w:r w:rsidR="00012E5A" w:rsidRPr="00012E5A">
        <w:t xml:space="preserve"> </w:t>
      </w:r>
      <w:r w:rsidRPr="00012E5A">
        <w:t>правительства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погашением</w:t>
      </w:r>
      <w:r w:rsidR="00012E5A" w:rsidRPr="00012E5A">
        <w:t xml:space="preserve"> </w:t>
      </w:r>
      <w:r w:rsidRPr="00012E5A">
        <w:t>кредитов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валютной</w:t>
      </w:r>
      <w:r w:rsidR="00012E5A" w:rsidRPr="00012E5A">
        <w:t xml:space="preserve"> </w:t>
      </w:r>
      <w:r w:rsidRPr="00012E5A">
        <w:t>выручки</w:t>
      </w:r>
      <w:r w:rsidR="00012E5A" w:rsidRPr="00012E5A">
        <w:t xml:space="preserve">. </w:t>
      </w:r>
      <w:r w:rsidRPr="00012E5A">
        <w:t>Во</w:t>
      </w:r>
      <w:r w:rsidR="00012E5A" w:rsidRPr="00012E5A">
        <w:t xml:space="preserve"> </w:t>
      </w:r>
      <w:r w:rsidRPr="00012E5A">
        <w:t>исполнение</w:t>
      </w:r>
      <w:r w:rsidR="00012E5A" w:rsidRPr="00012E5A">
        <w:t xml:space="preserve"> </w:t>
      </w:r>
      <w:r w:rsidRPr="00012E5A">
        <w:t>Указа</w:t>
      </w:r>
      <w:r w:rsidR="00012E5A" w:rsidRPr="00012E5A">
        <w:t xml:space="preserve"> </w:t>
      </w:r>
      <w:r w:rsidRPr="00012E5A">
        <w:t>Президента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30</w:t>
      </w:r>
      <w:r w:rsidR="00012E5A" w:rsidRPr="00012E5A">
        <w:t xml:space="preserve"> </w:t>
      </w:r>
      <w:r w:rsidRPr="00012E5A">
        <w:t>ноября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12E5A">
          <w:t>1995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Правительство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приняло</w:t>
      </w:r>
      <w:r w:rsidR="00012E5A" w:rsidRPr="00012E5A">
        <w:t xml:space="preserve"> </w:t>
      </w:r>
      <w:r w:rsidRPr="00012E5A">
        <w:t>постановление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20</w:t>
      </w:r>
      <w:r w:rsidR="00012E5A" w:rsidRPr="00012E5A">
        <w:t xml:space="preserve"> </w:t>
      </w:r>
      <w:r w:rsidRPr="00012E5A">
        <w:t>января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12E5A">
          <w:t>1996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>.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предоставлении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возвратной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платной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гарантий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кредиты,</w:t>
      </w:r>
      <w:r w:rsidR="00012E5A" w:rsidRPr="00012E5A">
        <w:t xml:space="preserve"> </w:t>
      </w:r>
      <w:r w:rsidRPr="00012E5A">
        <w:t>полученные</w:t>
      </w:r>
      <w:r w:rsidR="00012E5A" w:rsidRPr="00012E5A">
        <w:t xml:space="preserve"> </w:t>
      </w:r>
      <w:r w:rsidRPr="00012E5A">
        <w:t>российскими</w:t>
      </w:r>
      <w:r w:rsidR="00012E5A" w:rsidRPr="00012E5A">
        <w:t xml:space="preserve"> </w:t>
      </w:r>
      <w:r w:rsidRPr="00012E5A">
        <w:t>экспортно-ориентированными</w:t>
      </w:r>
      <w:r w:rsidR="00012E5A" w:rsidRPr="00012E5A">
        <w:t xml:space="preserve"> </w:t>
      </w:r>
      <w:r w:rsidRPr="00012E5A">
        <w:t>предприятиями</w:t>
      </w:r>
      <w:r w:rsidR="00012E5A">
        <w:t>"</w:t>
      </w:r>
      <w:r w:rsidR="00012E5A" w:rsidRPr="00012E5A">
        <w:t xml:space="preserve">. </w:t>
      </w:r>
      <w:r w:rsidRPr="00012E5A">
        <w:t>Кроме</w:t>
      </w:r>
      <w:r w:rsidR="00012E5A" w:rsidRPr="00012E5A">
        <w:t xml:space="preserve"> </w:t>
      </w:r>
      <w:r w:rsidRPr="00012E5A">
        <w:t>того,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тем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постановлением</w:t>
      </w:r>
      <w:r w:rsidR="00012E5A" w:rsidRPr="00012E5A">
        <w:t xml:space="preserve"> </w:t>
      </w:r>
      <w:r w:rsidRPr="00012E5A">
        <w:t>экспортеры</w:t>
      </w:r>
      <w:r w:rsidR="00012E5A" w:rsidRPr="00012E5A">
        <w:t xml:space="preserve"> </w:t>
      </w:r>
      <w:r w:rsidRPr="00012E5A">
        <w:t>машинно-технической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получать</w:t>
      </w:r>
      <w:r w:rsidR="00012E5A" w:rsidRPr="00012E5A">
        <w:t xml:space="preserve"> </w:t>
      </w:r>
      <w:r w:rsidRPr="00012E5A">
        <w:t>краткосрочные</w:t>
      </w:r>
      <w:r w:rsidR="00012E5A" w:rsidRPr="00012E5A">
        <w:t xml:space="preserve"> </w:t>
      </w:r>
      <w:r w:rsidRPr="00012E5A">
        <w:t>кредиты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текущего</w:t>
      </w:r>
      <w:r w:rsidR="00012E5A" w:rsidRPr="00012E5A">
        <w:t xml:space="preserve"> </w:t>
      </w:r>
      <w:r w:rsidRPr="00012E5A">
        <w:t>финансового</w:t>
      </w:r>
      <w:r w:rsidR="00012E5A" w:rsidRPr="00012E5A">
        <w:t xml:space="preserve"> </w:t>
      </w:r>
      <w:r w:rsidRPr="00012E5A">
        <w:t>года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выплатой</w:t>
      </w:r>
      <w:r w:rsidR="00012E5A" w:rsidRPr="00012E5A">
        <w:t xml:space="preserve"> </w:t>
      </w:r>
      <w:r w:rsidRPr="00012E5A">
        <w:t>годовых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размере</w:t>
      </w:r>
      <w:r w:rsidR="00012E5A" w:rsidRPr="00012E5A">
        <w:t xml:space="preserve"> </w:t>
      </w:r>
      <w:r w:rsidRPr="00012E5A">
        <w:t>50%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учетной</w:t>
      </w:r>
      <w:r w:rsidR="00012E5A" w:rsidRPr="00012E5A">
        <w:t xml:space="preserve"> </w:t>
      </w:r>
      <w:r w:rsidRPr="00012E5A">
        <w:t>ставки</w:t>
      </w:r>
      <w:r w:rsidR="00012E5A" w:rsidRPr="00012E5A">
        <w:t xml:space="preserve"> </w:t>
      </w:r>
      <w:r w:rsidRPr="00012E5A">
        <w:t>ЦБ</w:t>
      </w:r>
      <w:r w:rsidR="00012E5A" w:rsidRPr="00012E5A">
        <w:t xml:space="preserve"> </w:t>
      </w:r>
      <w:r w:rsidRPr="00012E5A">
        <w:t>РФ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Повышение</w:t>
      </w:r>
      <w:r w:rsidR="00012E5A" w:rsidRPr="00012E5A">
        <w:t xml:space="preserve"> </w:t>
      </w:r>
      <w:r w:rsidRPr="00012E5A">
        <w:t>конкурентоспособности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счет</w:t>
      </w:r>
      <w:r w:rsidR="00012E5A" w:rsidRPr="00012E5A">
        <w:t xml:space="preserve"> </w:t>
      </w:r>
      <w:r w:rsidRPr="00012E5A">
        <w:t>общего</w:t>
      </w:r>
      <w:r w:rsidR="00012E5A" w:rsidRPr="00012E5A">
        <w:t xml:space="preserve"> </w:t>
      </w:r>
      <w:r w:rsidRPr="00012E5A">
        <w:t>снижения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повышения</w:t>
      </w:r>
      <w:r w:rsidR="00012E5A" w:rsidRPr="00012E5A">
        <w:t xml:space="preserve"> </w:t>
      </w:r>
      <w:r w:rsidRPr="00012E5A">
        <w:t>технического</w:t>
      </w:r>
      <w:r w:rsidR="00012E5A" w:rsidRPr="00012E5A">
        <w:t xml:space="preserve"> </w:t>
      </w:r>
      <w:r w:rsidRPr="00012E5A">
        <w:t>уровня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конце</w:t>
      </w:r>
      <w:r w:rsidR="00012E5A" w:rsidRPr="00012E5A">
        <w:t xml:space="preserve"> </w:t>
      </w:r>
      <w:r w:rsidRPr="00012E5A">
        <w:t>70</w:t>
      </w:r>
      <w:r w:rsidR="00012E5A" w:rsidRPr="00012E5A">
        <w:t>-</w:t>
      </w:r>
      <w:r w:rsidRPr="00012E5A">
        <w:t>80-х</w:t>
      </w:r>
      <w:r w:rsidR="00012E5A" w:rsidRPr="00012E5A">
        <w:t xml:space="preserve"> </w:t>
      </w:r>
      <w:r w:rsidRPr="00012E5A">
        <w:t>гг</w:t>
      </w:r>
      <w:r w:rsidR="00012E5A" w:rsidRPr="00012E5A">
        <w:t xml:space="preserve">. </w:t>
      </w:r>
      <w:r w:rsidRPr="00012E5A">
        <w:t>правительство</w:t>
      </w:r>
      <w:r w:rsidR="00012E5A" w:rsidRPr="00012E5A">
        <w:t xml:space="preserve"> </w:t>
      </w:r>
      <w:r w:rsidRPr="00012E5A">
        <w:t>Великобритании</w:t>
      </w:r>
      <w:r w:rsidR="00012E5A" w:rsidRPr="00012E5A">
        <w:t xml:space="preserve"> </w:t>
      </w:r>
      <w:r w:rsidRPr="00012E5A">
        <w:t>дважды</w:t>
      </w:r>
      <w:r w:rsidR="00012E5A" w:rsidRPr="00012E5A">
        <w:t xml:space="preserve"> </w:t>
      </w:r>
      <w:r w:rsidRPr="00012E5A">
        <w:t>девальвировало</w:t>
      </w:r>
      <w:r w:rsidR="00012E5A" w:rsidRPr="00012E5A">
        <w:t xml:space="preserve"> </w:t>
      </w:r>
      <w:r w:rsidRPr="00012E5A">
        <w:t>фунт</w:t>
      </w:r>
      <w:r w:rsidR="00012E5A" w:rsidRPr="00012E5A">
        <w:t xml:space="preserve"> </w:t>
      </w:r>
      <w:r w:rsidRPr="00012E5A">
        <w:t>стерлингов,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результате</w:t>
      </w:r>
      <w:r w:rsidR="00012E5A" w:rsidRPr="00012E5A">
        <w:t xml:space="preserve"> </w:t>
      </w:r>
      <w:r w:rsidRPr="00012E5A">
        <w:t>чего</w:t>
      </w:r>
      <w:r w:rsidR="00012E5A" w:rsidRPr="00012E5A">
        <w:t xml:space="preserve"> </w:t>
      </w:r>
      <w:r w:rsidRPr="00012E5A">
        <w:t>оно</w:t>
      </w:r>
      <w:r w:rsidR="00012E5A" w:rsidRPr="00012E5A">
        <w:t xml:space="preserve"> </w:t>
      </w:r>
      <w:r w:rsidRPr="00012E5A">
        <w:t>добилось</w:t>
      </w:r>
      <w:r w:rsidR="00012E5A" w:rsidRPr="00012E5A">
        <w:t xml:space="preserve"> </w:t>
      </w:r>
      <w:r w:rsidRPr="00012E5A">
        <w:t>резкого</w:t>
      </w:r>
      <w:r w:rsidR="00012E5A" w:rsidRPr="00012E5A">
        <w:t xml:space="preserve"> </w:t>
      </w:r>
      <w:r w:rsidRPr="00012E5A">
        <w:t>увеличения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сделало</w:t>
      </w:r>
      <w:r w:rsidR="00012E5A" w:rsidRPr="00012E5A">
        <w:t xml:space="preserve"> </w:t>
      </w:r>
      <w:r w:rsidRPr="00012E5A">
        <w:t>рентабельной</w:t>
      </w:r>
      <w:r w:rsidR="00012E5A" w:rsidRPr="00012E5A">
        <w:t xml:space="preserve"> </w:t>
      </w:r>
      <w:r w:rsidRPr="00012E5A">
        <w:t>свою</w:t>
      </w:r>
      <w:r w:rsidR="00012E5A" w:rsidRPr="00012E5A">
        <w:t xml:space="preserve"> </w:t>
      </w:r>
      <w:r w:rsidRPr="00012E5A">
        <w:t>угледобывающую</w:t>
      </w:r>
      <w:r w:rsidR="00012E5A" w:rsidRPr="00012E5A">
        <w:t xml:space="preserve"> </w:t>
      </w:r>
      <w:r w:rsidRPr="00012E5A">
        <w:t>промышленность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Для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это</w:t>
      </w:r>
      <w:r w:rsidR="00012E5A" w:rsidRPr="00012E5A">
        <w:t xml:space="preserve"> </w:t>
      </w:r>
      <w:r w:rsidRPr="00012E5A">
        <w:t>одна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наиболее</w:t>
      </w:r>
      <w:r w:rsidR="00012E5A" w:rsidRPr="00012E5A">
        <w:t xml:space="preserve"> </w:t>
      </w:r>
      <w:r w:rsidRPr="00012E5A">
        <w:t>важных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проблем,</w:t>
      </w:r>
      <w:r w:rsidR="00012E5A" w:rsidRPr="00012E5A">
        <w:t xml:space="preserve"> </w:t>
      </w:r>
      <w:r w:rsidRPr="00012E5A">
        <w:t>вызванная</w:t>
      </w:r>
      <w:r w:rsidR="00012E5A" w:rsidRPr="00012E5A">
        <w:t xml:space="preserve"> </w:t>
      </w:r>
      <w:r w:rsidRPr="00012E5A">
        <w:t>нерегулируемым</w:t>
      </w:r>
      <w:r w:rsidR="00012E5A" w:rsidRPr="00012E5A">
        <w:t xml:space="preserve"> </w:t>
      </w:r>
      <w:r w:rsidRPr="00012E5A">
        <w:t>со</w:t>
      </w:r>
      <w:r w:rsidR="00012E5A" w:rsidRPr="00012E5A">
        <w:t xml:space="preserve"> </w:t>
      </w:r>
      <w:r w:rsidRPr="00012E5A">
        <w:t>стороны</w:t>
      </w:r>
      <w:r w:rsidR="00012E5A" w:rsidRPr="00012E5A">
        <w:t xml:space="preserve"> </w:t>
      </w:r>
      <w:r w:rsidRPr="00012E5A">
        <w:t>правительства</w:t>
      </w:r>
      <w:r w:rsidR="00012E5A" w:rsidRPr="00012E5A">
        <w:t xml:space="preserve"> </w:t>
      </w:r>
      <w:r w:rsidRPr="00012E5A">
        <w:t>повышением,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естественными</w:t>
      </w:r>
      <w:r w:rsidR="00012E5A" w:rsidRPr="00012E5A">
        <w:t xml:space="preserve"> </w:t>
      </w:r>
      <w:r w:rsidRPr="00012E5A">
        <w:t>монополиями</w:t>
      </w:r>
      <w:r w:rsidR="00012E5A" w:rsidRPr="00012E5A">
        <w:t xml:space="preserve"> </w:t>
      </w:r>
      <w:r w:rsidRPr="00012E5A">
        <w:t>топливно-энергетического</w:t>
      </w:r>
      <w:r w:rsidR="00012E5A" w:rsidRPr="00012E5A">
        <w:t xml:space="preserve"> </w:t>
      </w:r>
      <w:r w:rsidRPr="00012E5A">
        <w:t>комплекса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железнодорожного</w:t>
      </w:r>
      <w:r w:rsidR="00012E5A" w:rsidRPr="00012E5A">
        <w:t xml:space="preserve"> </w:t>
      </w:r>
      <w:r w:rsidRPr="00012E5A">
        <w:t>транспорта</w:t>
      </w:r>
      <w:r w:rsidR="00012E5A" w:rsidRPr="00012E5A">
        <w:t xml:space="preserve">. </w:t>
      </w:r>
      <w:r w:rsidRPr="00012E5A">
        <w:t>Вследствие</w:t>
      </w:r>
      <w:r w:rsidR="00012E5A" w:rsidRPr="00012E5A">
        <w:t xml:space="preserve"> </w:t>
      </w:r>
      <w:r w:rsidRPr="00012E5A">
        <w:t>высокой</w:t>
      </w:r>
      <w:r w:rsidR="00012E5A" w:rsidRPr="00012E5A">
        <w:t xml:space="preserve"> </w:t>
      </w:r>
      <w:r w:rsidRPr="00012E5A">
        <w:t>энерго</w:t>
      </w:r>
      <w:r w:rsidR="00012E5A" w:rsidRPr="00012E5A">
        <w:t xml:space="preserve"> - </w:t>
      </w:r>
      <w:r w:rsidRPr="00012E5A">
        <w:t>и</w:t>
      </w:r>
      <w:r w:rsidR="00012E5A" w:rsidRPr="00012E5A">
        <w:t xml:space="preserve"> </w:t>
      </w:r>
      <w:r w:rsidRPr="00012E5A">
        <w:t>материалоемкости,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значительной</w:t>
      </w:r>
      <w:r w:rsidR="00012E5A" w:rsidRPr="00012E5A">
        <w:t xml:space="preserve"> </w:t>
      </w:r>
      <w:r w:rsidRPr="00012E5A">
        <w:t>транспортной</w:t>
      </w:r>
      <w:r w:rsidR="00012E5A" w:rsidRPr="00012E5A">
        <w:t xml:space="preserve"> </w:t>
      </w:r>
      <w:r w:rsidRPr="00012E5A">
        <w:t>составляющей</w:t>
      </w:r>
      <w:r w:rsidR="00012E5A" w:rsidRPr="00012E5A">
        <w:t xml:space="preserve"> </w:t>
      </w:r>
      <w:r w:rsidRPr="00012E5A">
        <w:t>отечественного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 </w:t>
      </w:r>
      <w:r w:rsidRPr="00012E5A">
        <w:t>абсолютные</w:t>
      </w:r>
      <w:r w:rsidR="00012E5A" w:rsidRPr="00012E5A">
        <w:t xml:space="preserve"> </w:t>
      </w:r>
      <w:r w:rsidRPr="00012E5A">
        <w:t>величины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большинство</w:t>
      </w:r>
      <w:r w:rsidR="00012E5A" w:rsidRPr="00012E5A">
        <w:t xml:space="preserve"> </w:t>
      </w:r>
      <w:r w:rsidRPr="00012E5A">
        <w:t>российских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пересчете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доллары</w:t>
      </w:r>
      <w:r w:rsidR="00012E5A" w:rsidRPr="00012E5A">
        <w:t xml:space="preserve"> </w:t>
      </w:r>
      <w:r w:rsidRPr="00012E5A">
        <w:t>значительно</w:t>
      </w:r>
      <w:r w:rsidR="00012E5A" w:rsidRPr="00012E5A">
        <w:t xml:space="preserve"> </w:t>
      </w:r>
      <w:r w:rsidRPr="00012E5A">
        <w:t>превысили</w:t>
      </w:r>
      <w:r w:rsidR="00012E5A" w:rsidRPr="00012E5A">
        <w:t xml:space="preserve"> </w:t>
      </w:r>
      <w:r w:rsidRPr="00012E5A">
        <w:t>мировые,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снизило</w:t>
      </w:r>
      <w:r w:rsidR="00012E5A" w:rsidRPr="00012E5A">
        <w:t xml:space="preserve"> </w:t>
      </w:r>
      <w:r w:rsidRPr="00012E5A">
        <w:t>эффективность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вызвало</w:t>
      </w:r>
      <w:r w:rsidR="00012E5A" w:rsidRPr="00012E5A">
        <w:t xml:space="preserve"> </w:t>
      </w:r>
      <w:r w:rsidRPr="00012E5A">
        <w:t>антидемпинговые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основных</w:t>
      </w:r>
      <w:r w:rsidR="00012E5A" w:rsidRPr="00012E5A">
        <w:t xml:space="preserve"> </w:t>
      </w:r>
      <w:r w:rsidRPr="00012E5A">
        <w:t>странах-импортерах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Россия</w:t>
      </w:r>
      <w:r w:rsidR="00012E5A" w:rsidRPr="00012E5A">
        <w:t xml:space="preserve"> </w:t>
      </w:r>
      <w:r w:rsidRPr="00012E5A">
        <w:t>долгое</w:t>
      </w:r>
      <w:r w:rsidR="00012E5A" w:rsidRPr="00012E5A">
        <w:t xml:space="preserve"> </w:t>
      </w:r>
      <w:r w:rsidRPr="00012E5A">
        <w:t>время</w:t>
      </w:r>
      <w:r w:rsidR="00012E5A" w:rsidRPr="00012E5A">
        <w:t xml:space="preserve"> </w:t>
      </w:r>
      <w:r w:rsidRPr="00012E5A">
        <w:t>оставалась</w:t>
      </w:r>
      <w:r w:rsidR="00012E5A" w:rsidRPr="00012E5A">
        <w:t xml:space="preserve"> </w:t>
      </w:r>
      <w:r w:rsidRPr="00012E5A">
        <w:t>одной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немногих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где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облагался</w:t>
      </w:r>
      <w:r w:rsidR="00012E5A" w:rsidRPr="00012E5A">
        <w:t xml:space="preserve"> </w:t>
      </w:r>
      <w:r w:rsidRPr="00012E5A">
        <w:t>таможенными</w:t>
      </w:r>
      <w:r w:rsidR="00012E5A" w:rsidRPr="00012E5A">
        <w:t xml:space="preserve"> </w:t>
      </w:r>
      <w:r w:rsidRPr="00012E5A">
        <w:t>пошлинами</w:t>
      </w:r>
      <w:r w:rsidR="00012E5A" w:rsidRPr="00012E5A">
        <w:t xml:space="preserve">. </w:t>
      </w:r>
      <w:r w:rsidRPr="00012E5A">
        <w:t>Под</w:t>
      </w:r>
      <w:r w:rsidR="00012E5A" w:rsidRPr="00012E5A">
        <w:t xml:space="preserve"> </w:t>
      </w:r>
      <w:r w:rsidRPr="00012E5A">
        <w:t>давлением</w:t>
      </w:r>
      <w:r w:rsidR="00012E5A" w:rsidRPr="00012E5A">
        <w:t xml:space="preserve"> </w:t>
      </w:r>
      <w:r w:rsidRPr="00012E5A">
        <w:t>Международного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фонда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пришлось</w:t>
      </w:r>
      <w:r w:rsidR="00012E5A" w:rsidRPr="00012E5A">
        <w:t xml:space="preserve"> </w:t>
      </w:r>
      <w:r w:rsidRPr="00012E5A">
        <w:t>отменить,</w:t>
      </w:r>
      <w:r w:rsidR="00012E5A" w:rsidRPr="00012E5A">
        <w:t xml:space="preserve"> </w:t>
      </w:r>
      <w:r w:rsidRPr="00012E5A">
        <w:t>но</w:t>
      </w:r>
      <w:r w:rsidR="00012E5A" w:rsidRPr="00012E5A">
        <w:t xml:space="preserve"> </w:t>
      </w:r>
      <w:r w:rsidRPr="00012E5A">
        <w:t>вместо</w:t>
      </w:r>
      <w:r w:rsidR="00012E5A" w:rsidRPr="00012E5A">
        <w:t xml:space="preserve"> </w:t>
      </w:r>
      <w:r w:rsidRPr="00012E5A">
        <w:t>них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пополнения</w:t>
      </w:r>
      <w:r w:rsidR="00012E5A" w:rsidRPr="00012E5A">
        <w:t xml:space="preserve"> </w:t>
      </w:r>
      <w:r w:rsidRPr="00012E5A">
        <w:t>бюджета</w:t>
      </w:r>
      <w:r w:rsidR="00012E5A" w:rsidRPr="00012E5A">
        <w:t xml:space="preserve"> </w:t>
      </w:r>
      <w:r w:rsidRPr="00012E5A">
        <w:t>были</w:t>
      </w:r>
      <w:r w:rsidR="00012E5A" w:rsidRPr="00012E5A">
        <w:t xml:space="preserve"> </w:t>
      </w:r>
      <w:r w:rsidRPr="00012E5A">
        <w:t>введены</w:t>
      </w:r>
      <w:r w:rsidR="00012E5A" w:rsidRPr="00012E5A">
        <w:t xml:space="preserve"> </w:t>
      </w:r>
      <w:r w:rsidRPr="00012E5A">
        <w:t>акцизы</w:t>
      </w:r>
      <w:r w:rsidR="00012E5A" w:rsidRPr="00012E5A">
        <w:t xml:space="preserve">. </w:t>
      </w:r>
      <w:r w:rsidRPr="00012E5A">
        <w:t>С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3998 г"/>
        </w:smartTagPr>
        <w:r w:rsidRPr="00012E5A">
          <w:t>3998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проекте</w:t>
      </w:r>
      <w:r w:rsidR="00012E5A" w:rsidRPr="00012E5A">
        <w:t xml:space="preserve"> </w:t>
      </w:r>
      <w:r w:rsidRPr="00012E5A">
        <w:t>нового</w:t>
      </w:r>
      <w:r w:rsidR="00012E5A" w:rsidRPr="00012E5A">
        <w:t xml:space="preserve"> </w:t>
      </w:r>
      <w:r w:rsidRPr="00012E5A">
        <w:t>Налогового</w:t>
      </w:r>
      <w:r w:rsidR="00012E5A" w:rsidRPr="00012E5A">
        <w:t xml:space="preserve"> </w:t>
      </w:r>
      <w:r w:rsidRPr="00012E5A">
        <w:t>кодекса</w:t>
      </w:r>
      <w:r w:rsidR="00012E5A" w:rsidRPr="00012E5A">
        <w:t xml:space="preserve"> </w:t>
      </w:r>
      <w:r w:rsidRPr="00012E5A">
        <w:t>предусмотрено</w:t>
      </w:r>
      <w:r w:rsidR="00012E5A" w:rsidRPr="00012E5A">
        <w:t xml:space="preserve"> </w:t>
      </w:r>
      <w:r w:rsidRPr="00012E5A">
        <w:t>дополнительное</w:t>
      </w:r>
      <w:r w:rsidR="00012E5A" w:rsidRPr="00012E5A">
        <w:t xml:space="preserve"> </w:t>
      </w:r>
      <w:r w:rsidRPr="00012E5A">
        <w:t>введение</w:t>
      </w:r>
      <w:r w:rsidR="00012E5A" w:rsidRPr="00012E5A">
        <w:t xml:space="preserve"> </w:t>
      </w:r>
      <w:r w:rsidRPr="00012E5A">
        <w:t>акцизов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прокачку</w:t>
      </w:r>
      <w:r w:rsidR="00012E5A" w:rsidRPr="00012E5A">
        <w:t xml:space="preserve"> </w:t>
      </w:r>
      <w:r w:rsidRPr="00012E5A">
        <w:t>нефти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трубопроводам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Во</w:t>
      </w:r>
      <w:r w:rsidR="00012E5A" w:rsidRPr="00012E5A">
        <w:t xml:space="preserve"> </w:t>
      </w:r>
      <w:r w:rsidRPr="00012E5A">
        <w:t>многих</w:t>
      </w:r>
      <w:r w:rsidR="00012E5A" w:rsidRPr="00012E5A">
        <w:t xml:space="preserve"> </w:t>
      </w:r>
      <w:r w:rsidRPr="00012E5A">
        <w:t>зарубежных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повышения</w:t>
      </w:r>
      <w:r w:rsidR="00012E5A" w:rsidRPr="00012E5A">
        <w:t xml:space="preserve"> </w:t>
      </w:r>
      <w:r w:rsidRPr="00012E5A">
        <w:t>конкурентоспособности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вводятся</w:t>
      </w:r>
      <w:r w:rsidR="00012E5A" w:rsidRPr="00012E5A">
        <w:t xml:space="preserve"> </w:t>
      </w:r>
      <w:r w:rsidRPr="00012E5A">
        <w:t>государственные</w:t>
      </w:r>
      <w:r w:rsidR="00012E5A" w:rsidRPr="00012E5A">
        <w:t xml:space="preserve"> </w:t>
      </w:r>
      <w:r w:rsidRPr="00012E5A">
        <w:t>дотации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оплату</w:t>
      </w:r>
      <w:r w:rsidR="00012E5A" w:rsidRPr="00012E5A">
        <w:t xml:space="preserve"> </w:t>
      </w:r>
      <w:r w:rsidRPr="00012E5A">
        <w:t>топлива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электроэнергии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экспортном</w:t>
      </w:r>
      <w:r w:rsidR="00012E5A" w:rsidRPr="00012E5A">
        <w:t xml:space="preserve"> </w:t>
      </w:r>
      <w:r w:rsidRPr="00012E5A">
        <w:t>производстве,</w:t>
      </w:r>
      <w:r w:rsidR="00012E5A" w:rsidRPr="00012E5A">
        <w:t xml:space="preserve"> </w:t>
      </w:r>
      <w:r w:rsidRPr="00012E5A">
        <w:t>госу</w:t>
      </w:r>
      <w:r w:rsidR="00153EDE" w:rsidRPr="00012E5A">
        <w:t>дар</w:t>
      </w:r>
      <w:r w:rsidRPr="00012E5A">
        <w:t>ственные</w:t>
      </w:r>
      <w:r w:rsidR="00012E5A" w:rsidRPr="00012E5A">
        <w:t xml:space="preserve"> </w:t>
      </w:r>
      <w:r w:rsidRPr="00012E5A">
        <w:t>дотации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внутренние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международные</w:t>
      </w:r>
      <w:r w:rsidR="00012E5A" w:rsidRPr="00012E5A">
        <w:t xml:space="preserve"> </w:t>
      </w:r>
      <w:r w:rsidRPr="00012E5A">
        <w:t>перевозки,</w:t>
      </w:r>
      <w:r w:rsidR="00012E5A" w:rsidRPr="00012E5A">
        <w:t xml:space="preserve"> </w:t>
      </w:r>
      <w:r w:rsidRPr="00012E5A">
        <w:t>существует</w:t>
      </w:r>
      <w:r w:rsidR="00012E5A" w:rsidRPr="00012E5A">
        <w:t xml:space="preserve"> </w:t>
      </w:r>
      <w:r w:rsidRPr="00012E5A">
        <w:t>освобождение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импортных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сырья,</w:t>
      </w:r>
      <w:r w:rsidR="00012E5A" w:rsidRPr="00012E5A">
        <w:t xml:space="preserve"> </w:t>
      </w:r>
      <w:r w:rsidRPr="00012E5A">
        <w:t>комплектующих</w:t>
      </w:r>
      <w:r w:rsidR="00012E5A" w:rsidRPr="00012E5A">
        <w:t xml:space="preserve"> </w:t>
      </w:r>
      <w:r w:rsidRPr="00012E5A">
        <w:t>узлов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деталей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экспортного</w:t>
      </w:r>
      <w:r w:rsidR="00012E5A" w:rsidRPr="00012E5A">
        <w:t xml:space="preserve"> </w:t>
      </w:r>
      <w:r w:rsidRPr="00012E5A">
        <w:t>производства,</w:t>
      </w:r>
      <w:r w:rsidR="00012E5A" w:rsidRPr="00012E5A">
        <w:t xml:space="preserve"> </w:t>
      </w:r>
      <w:r w:rsidRPr="00012E5A">
        <w:t>беспошлинный</w:t>
      </w:r>
      <w:r w:rsidR="00012E5A" w:rsidRPr="00012E5A">
        <w:t xml:space="preserve"> </w:t>
      </w:r>
      <w:r w:rsidRPr="00012E5A">
        <w:t>ввоз</w:t>
      </w:r>
      <w:r w:rsidR="00012E5A" w:rsidRPr="00012E5A">
        <w:t xml:space="preserve"> </w:t>
      </w:r>
      <w:r w:rsidRPr="00012E5A">
        <w:t>технологического</w:t>
      </w:r>
      <w:r w:rsidR="00012E5A" w:rsidRPr="00012E5A">
        <w:t xml:space="preserve"> </w:t>
      </w:r>
      <w:r w:rsidRPr="00012E5A">
        <w:t>оборудования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экспортно-ориентированного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Правительство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приняло</w:t>
      </w:r>
      <w:r w:rsidR="00012E5A" w:rsidRPr="00012E5A">
        <w:t xml:space="preserve"> </w:t>
      </w:r>
      <w:r w:rsidRPr="00012E5A">
        <w:t>20</w:t>
      </w:r>
      <w:r w:rsidR="00012E5A" w:rsidRPr="00012E5A">
        <w:t xml:space="preserve"> </w:t>
      </w:r>
      <w:r w:rsidRPr="00012E5A">
        <w:t>января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12E5A">
          <w:t>1996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Постановление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дополнительной</w:t>
      </w:r>
      <w:r w:rsidR="00012E5A" w:rsidRPr="00012E5A">
        <w:t xml:space="preserve"> </w:t>
      </w:r>
      <w:r w:rsidRPr="00012E5A">
        <w:t>поддержке</w:t>
      </w:r>
      <w:r w:rsidR="00012E5A" w:rsidRPr="00012E5A">
        <w:t xml:space="preserve"> </w:t>
      </w:r>
      <w:r w:rsidRPr="00012E5A">
        <w:t>отечественного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услуг,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основании</w:t>
      </w:r>
      <w:r w:rsidR="00012E5A" w:rsidRPr="00012E5A">
        <w:t xml:space="preserve"> </w:t>
      </w:r>
      <w:r w:rsidRPr="00012E5A">
        <w:t>которого</w:t>
      </w:r>
      <w:r w:rsidR="00012E5A" w:rsidRPr="00012E5A">
        <w:t xml:space="preserve"> </w:t>
      </w:r>
      <w:r w:rsidRPr="00012E5A">
        <w:t>Государственный</w:t>
      </w:r>
      <w:r w:rsidR="00012E5A" w:rsidRPr="00012E5A">
        <w:t xml:space="preserve"> </w:t>
      </w:r>
      <w:r w:rsidRPr="00012E5A">
        <w:t>таможенный</w:t>
      </w:r>
      <w:r w:rsidR="00012E5A" w:rsidRPr="00012E5A">
        <w:t xml:space="preserve"> </w:t>
      </w:r>
      <w:r w:rsidRPr="00012E5A">
        <w:t>комитет</w:t>
      </w:r>
      <w:r w:rsidR="00012E5A">
        <w:t xml:space="preserve"> (</w:t>
      </w:r>
      <w:r w:rsidRPr="00012E5A">
        <w:t>ГТК</w:t>
      </w:r>
      <w:r w:rsidR="00012E5A" w:rsidRPr="00012E5A">
        <w:t xml:space="preserve">) </w:t>
      </w:r>
      <w:r w:rsidRPr="00012E5A">
        <w:t>РФ</w:t>
      </w:r>
      <w:r w:rsidR="00012E5A" w:rsidRPr="00012E5A">
        <w:t xml:space="preserve"> </w:t>
      </w:r>
      <w:r w:rsidRPr="00012E5A">
        <w:t>разработал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утвердил</w:t>
      </w:r>
      <w:r w:rsidR="00012E5A" w:rsidRPr="00012E5A">
        <w:t xml:space="preserve"> </w:t>
      </w:r>
      <w:r w:rsidRPr="00012E5A">
        <w:t>своим</w:t>
      </w:r>
      <w:r w:rsidR="00012E5A" w:rsidRPr="00012E5A">
        <w:t xml:space="preserve"> </w:t>
      </w:r>
      <w:r w:rsidRPr="00012E5A">
        <w:t>приказом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26</w:t>
      </w:r>
      <w:r w:rsidR="00012E5A" w:rsidRPr="00012E5A">
        <w:t xml:space="preserve"> </w:t>
      </w:r>
      <w:r w:rsidRPr="00012E5A">
        <w:t>марта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12E5A">
          <w:t>1996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Положение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оформлении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условно</w:t>
      </w:r>
      <w:r w:rsidR="00012E5A" w:rsidRPr="00012E5A">
        <w:t xml:space="preserve"> </w:t>
      </w:r>
      <w:r w:rsidRPr="00012E5A">
        <w:t>выпускаемых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режимом</w:t>
      </w:r>
      <w:r w:rsidR="00012E5A" w:rsidRPr="00012E5A">
        <w:t xml:space="preserve"> </w:t>
      </w:r>
      <w:r w:rsidRPr="00012E5A">
        <w:t>выпуска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свободного</w:t>
      </w:r>
      <w:r w:rsidR="00012E5A" w:rsidRPr="00012E5A">
        <w:t xml:space="preserve"> </w:t>
      </w:r>
      <w:r w:rsidRPr="00012E5A">
        <w:t>обращения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используемых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изготовлении</w:t>
      </w:r>
      <w:r w:rsidR="00012E5A" w:rsidRPr="00012E5A">
        <w:t xml:space="preserve"> </w:t>
      </w:r>
      <w:r w:rsidRPr="00012E5A">
        <w:t>поставляемой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машинно-технической</w:t>
      </w:r>
      <w:r w:rsidR="00012E5A" w:rsidRPr="00012E5A">
        <w:t xml:space="preserve"> </w:t>
      </w:r>
      <w:r w:rsidRPr="00012E5A">
        <w:t>продукции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Суть</w:t>
      </w:r>
      <w:r w:rsidR="00012E5A" w:rsidRPr="00012E5A">
        <w:t xml:space="preserve"> </w:t>
      </w:r>
      <w:r w:rsidRPr="00012E5A">
        <w:t>указанного</w:t>
      </w:r>
      <w:r w:rsidR="00012E5A" w:rsidRPr="00012E5A">
        <w:t xml:space="preserve"> </w:t>
      </w:r>
      <w:r w:rsidRPr="00012E5A">
        <w:t>постановления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Положения</w:t>
      </w:r>
      <w:r w:rsidR="00012E5A" w:rsidRPr="00012E5A">
        <w:t xml:space="preserve"> </w:t>
      </w:r>
      <w:r w:rsidRPr="00012E5A">
        <w:t>состоит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следующем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Товары,</w:t>
      </w:r>
      <w:r w:rsidR="00012E5A" w:rsidRPr="00012E5A">
        <w:t xml:space="preserve"> </w:t>
      </w:r>
      <w:r w:rsidRPr="00012E5A">
        <w:t>ввозимые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Российскую</w:t>
      </w:r>
      <w:r w:rsidR="00012E5A" w:rsidRPr="00012E5A">
        <w:t xml:space="preserve"> </w:t>
      </w:r>
      <w:r w:rsidRPr="00012E5A">
        <w:t>Федерацию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использования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изготовлении</w:t>
      </w:r>
      <w:r w:rsidR="00012E5A" w:rsidRPr="00012E5A">
        <w:t xml:space="preserve"> </w:t>
      </w:r>
      <w:r w:rsidRPr="00012E5A">
        <w:t>поставляемой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продукции,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условно</w:t>
      </w:r>
      <w:r w:rsidR="00012E5A" w:rsidRPr="00012E5A">
        <w:t xml:space="preserve"> </w:t>
      </w:r>
      <w:r w:rsidRPr="00012E5A">
        <w:t>выпущены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свободного</w:t>
      </w:r>
      <w:r w:rsidR="00012E5A" w:rsidRPr="00012E5A">
        <w:t xml:space="preserve"> </w:t>
      </w:r>
      <w:r w:rsidRPr="00012E5A">
        <w:t>обращения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уплаты</w:t>
      </w:r>
      <w:r w:rsidR="00012E5A" w:rsidRPr="00012E5A">
        <w:t xml:space="preserve"> </w:t>
      </w:r>
      <w:r w:rsidRPr="00012E5A">
        <w:t>ввозных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налогов,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машинно-технической</w:t>
      </w:r>
      <w:r w:rsidR="00012E5A" w:rsidRPr="00012E5A">
        <w:t xml:space="preserve"> </w:t>
      </w:r>
      <w:r w:rsidRPr="00012E5A">
        <w:t>продукции,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которой</w:t>
      </w:r>
      <w:r w:rsidR="00012E5A" w:rsidRPr="00012E5A">
        <w:t xml:space="preserve"> </w:t>
      </w:r>
      <w:r w:rsidRPr="00012E5A">
        <w:t>ввезены</w:t>
      </w:r>
      <w:r w:rsidR="00012E5A" w:rsidRPr="00012E5A">
        <w:t xml:space="preserve"> </w:t>
      </w:r>
      <w:r w:rsidRPr="00012E5A">
        <w:t>товары,</w:t>
      </w:r>
      <w:r w:rsidR="00012E5A" w:rsidRPr="00012E5A">
        <w:t xml:space="preserve"> </w:t>
      </w:r>
      <w:r w:rsidRPr="00012E5A">
        <w:t>будет</w:t>
      </w:r>
      <w:r w:rsidR="00012E5A" w:rsidRPr="00012E5A">
        <w:t xml:space="preserve"> </w:t>
      </w:r>
      <w:r w:rsidRPr="00012E5A">
        <w:t>произведен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. </w:t>
      </w:r>
      <w:r w:rsidRPr="00012E5A">
        <w:t>течение</w:t>
      </w:r>
      <w:r w:rsidR="00012E5A" w:rsidRPr="00012E5A">
        <w:t xml:space="preserve"> </w:t>
      </w:r>
      <w:r w:rsidRPr="00012E5A">
        <w:t>установленного</w:t>
      </w:r>
      <w:r w:rsidR="00012E5A" w:rsidRPr="00012E5A">
        <w:t xml:space="preserve"> </w:t>
      </w:r>
      <w:r w:rsidRPr="00012E5A">
        <w:t>срока,</w:t>
      </w:r>
      <w:r w:rsidR="00012E5A" w:rsidRPr="00012E5A">
        <w:t xml:space="preserve"> </w:t>
      </w:r>
      <w:r w:rsidR="00012E5A">
        <w:t>т.е.</w:t>
      </w:r>
      <w:r w:rsidR="00012E5A" w:rsidRPr="00012E5A">
        <w:t xml:space="preserve"> </w:t>
      </w:r>
      <w:r w:rsidRPr="00012E5A">
        <w:t>предоставляется</w:t>
      </w:r>
      <w:r w:rsidR="00012E5A" w:rsidRPr="00012E5A">
        <w:t xml:space="preserve"> </w:t>
      </w:r>
      <w:r w:rsidRPr="00012E5A">
        <w:t>отсрочка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уплате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период</w:t>
      </w:r>
      <w:r w:rsidR="00012E5A" w:rsidRPr="00012E5A">
        <w:t xml:space="preserve"> </w:t>
      </w:r>
      <w:r w:rsidRPr="00012E5A">
        <w:t>изготовления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продажи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. </w:t>
      </w:r>
      <w:r w:rsidRPr="00012E5A">
        <w:t>Если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истечении</w:t>
      </w:r>
      <w:r w:rsidR="00012E5A" w:rsidRPr="00012E5A">
        <w:t xml:space="preserve"> </w:t>
      </w:r>
      <w:r w:rsidRPr="00012E5A">
        <w:t>указанного</w:t>
      </w:r>
      <w:r w:rsidR="00012E5A" w:rsidRPr="00012E5A">
        <w:t xml:space="preserve"> </w:t>
      </w:r>
      <w:r w:rsidRPr="00012E5A">
        <w:t>срока</w:t>
      </w:r>
      <w:r w:rsidR="00012E5A" w:rsidRPr="00012E5A">
        <w:t xml:space="preserve"> </w:t>
      </w:r>
      <w:r w:rsidRPr="00012E5A">
        <w:t>продукция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экспортирована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экспортированной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использовано</w:t>
      </w:r>
      <w:r w:rsidR="00012E5A" w:rsidRPr="00012E5A">
        <w:t xml:space="preserve"> </w:t>
      </w:r>
      <w:r w:rsidRPr="00012E5A">
        <w:t>меньше</w:t>
      </w:r>
      <w:r w:rsidR="00012E5A" w:rsidRPr="00012E5A">
        <w:t xml:space="preserve"> </w:t>
      </w:r>
      <w:r w:rsidRPr="00012E5A">
        <w:t>ввезенных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таможня</w:t>
      </w:r>
      <w:r w:rsidR="00012E5A" w:rsidRPr="00012E5A">
        <w:t xml:space="preserve"> </w:t>
      </w:r>
      <w:r w:rsidRPr="00012E5A">
        <w:t>принимает</w:t>
      </w:r>
      <w:r w:rsidR="00012E5A" w:rsidRPr="00012E5A">
        <w:t xml:space="preserve"> </w:t>
      </w:r>
      <w:r w:rsidRPr="00012E5A">
        <w:t>меры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взыскания</w:t>
      </w:r>
      <w:r w:rsidR="00012E5A" w:rsidRPr="00012E5A">
        <w:t xml:space="preserve"> </w:t>
      </w:r>
      <w:r w:rsidRPr="00012E5A">
        <w:t>ввозных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процентов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сумм</w:t>
      </w:r>
      <w:r w:rsidR="00012E5A" w:rsidRPr="00012E5A">
        <w:t xml:space="preserve"> </w:t>
      </w:r>
      <w:r w:rsidRPr="00012E5A">
        <w:t>этих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предоставленную</w:t>
      </w:r>
      <w:r w:rsidR="00012E5A" w:rsidRPr="00012E5A">
        <w:t xml:space="preserve"> </w:t>
      </w:r>
      <w:r w:rsidRPr="00012E5A">
        <w:t>отсрочку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гарантии</w:t>
      </w:r>
      <w:r w:rsidR="00012E5A" w:rsidRPr="00012E5A">
        <w:t xml:space="preserve"> </w:t>
      </w:r>
      <w:r w:rsidRPr="00012E5A">
        <w:t>таких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 </w:t>
      </w:r>
      <w:r w:rsidRPr="00012E5A">
        <w:t>импортер</w:t>
      </w:r>
      <w:r w:rsidR="00012E5A" w:rsidRPr="00012E5A">
        <w:t xml:space="preserve"> </w:t>
      </w:r>
      <w:r w:rsidRPr="00012E5A">
        <w:t>ввозимых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предоставить</w:t>
      </w:r>
      <w:r w:rsidR="00012E5A" w:rsidRPr="00012E5A">
        <w:t xml:space="preserve"> </w:t>
      </w:r>
      <w:r w:rsidRPr="00012E5A">
        <w:t>банковские</w:t>
      </w:r>
      <w:r w:rsidR="00012E5A" w:rsidRPr="00012E5A">
        <w:t xml:space="preserve"> </w:t>
      </w:r>
      <w:r w:rsidRPr="00012E5A">
        <w:t>гарантии,</w:t>
      </w:r>
      <w:r w:rsidR="00012E5A" w:rsidRPr="00012E5A">
        <w:t xml:space="preserve"> </w:t>
      </w:r>
      <w:r w:rsidRPr="00012E5A">
        <w:t>блокированные</w:t>
      </w:r>
      <w:r w:rsidR="00012E5A" w:rsidRPr="00012E5A">
        <w:t xml:space="preserve"> </w:t>
      </w:r>
      <w:r w:rsidRPr="00012E5A">
        <w:t>депозиты,</w:t>
      </w:r>
      <w:r w:rsidR="00012E5A" w:rsidRPr="00012E5A">
        <w:t xml:space="preserve"> </w:t>
      </w:r>
      <w:r w:rsidRPr="00012E5A">
        <w:t>залог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  <w:r w:rsidR="00012E5A" w:rsidRPr="00012E5A">
        <w:t xml:space="preserve"> </w:t>
      </w:r>
      <w:r w:rsidRPr="00012E5A">
        <w:t>Условный</w:t>
      </w:r>
      <w:r w:rsidR="00012E5A" w:rsidRPr="00012E5A">
        <w:t xml:space="preserve"> </w:t>
      </w:r>
      <w:r w:rsidRPr="00012E5A">
        <w:t>выпуск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предусматривает</w:t>
      </w:r>
      <w:r w:rsidR="00012E5A" w:rsidRPr="00012E5A">
        <w:t xml:space="preserve"> </w:t>
      </w:r>
      <w:r w:rsidRPr="00012E5A">
        <w:t>право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организаций</w:t>
      </w:r>
      <w:r w:rsidR="00012E5A" w:rsidRPr="00012E5A">
        <w:t xml:space="preserve"> </w:t>
      </w:r>
      <w:r w:rsidRPr="00012E5A">
        <w:t>контролировать</w:t>
      </w:r>
      <w:r w:rsidR="00012E5A" w:rsidRPr="00012E5A">
        <w:t xml:space="preserve"> </w:t>
      </w:r>
      <w:r w:rsidRPr="00012E5A">
        <w:t>технологические</w:t>
      </w:r>
      <w:r w:rsidR="00012E5A" w:rsidRPr="00012E5A">
        <w:t xml:space="preserve"> </w:t>
      </w:r>
      <w:r w:rsidRPr="00012E5A">
        <w:t>схемы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нормы</w:t>
      </w:r>
      <w:r w:rsidR="00012E5A" w:rsidRPr="00012E5A">
        <w:t xml:space="preserve"> </w:t>
      </w:r>
      <w:r w:rsidRPr="00012E5A">
        <w:t>расхода</w:t>
      </w:r>
      <w:r w:rsidR="00012E5A" w:rsidRPr="00012E5A">
        <w:t xml:space="preserve"> </w:t>
      </w:r>
      <w:r w:rsidRPr="00012E5A">
        <w:t>комплектующих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проверять</w:t>
      </w:r>
      <w:r w:rsidR="00012E5A" w:rsidRPr="00012E5A">
        <w:t xml:space="preserve"> </w:t>
      </w:r>
      <w:r w:rsidRPr="00012E5A">
        <w:t>процесс</w:t>
      </w:r>
      <w:r w:rsidR="00012E5A" w:rsidRPr="00012E5A">
        <w:t xml:space="preserve"> </w:t>
      </w:r>
      <w:r w:rsidRPr="00012E5A">
        <w:t>изготовления</w:t>
      </w:r>
      <w:r w:rsidR="00012E5A" w:rsidRPr="00012E5A">
        <w:t xml:space="preserve"> </w:t>
      </w:r>
      <w:r w:rsidRPr="00012E5A">
        <w:t>экспортной</w:t>
      </w:r>
      <w:r w:rsidR="00012E5A" w:rsidRPr="00012E5A">
        <w:t xml:space="preserve"> </w:t>
      </w:r>
      <w:r w:rsidRPr="00012E5A">
        <w:t>продукции,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использованных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организации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экспорта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Участие</w:t>
      </w:r>
      <w:r w:rsidR="00012E5A" w:rsidRPr="00012E5A">
        <w:t xml:space="preserve"> </w:t>
      </w:r>
      <w:r w:rsidRPr="00012E5A">
        <w:t>государства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содействие</w:t>
      </w:r>
      <w:r w:rsidR="00012E5A" w:rsidRPr="00012E5A">
        <w:t xml:space="preserve"> </w:t>
      </w:r>
      <w:r w:rsidRPr="00012E5A">
        <w:t>частным</w:t>
      </w:r>
      <w:r w:rsidR="00012E5A" w:rsidRPr="00012E5A">
        <w:t xml:space="preserve"> </w:t>
      </w:r>
      <w:r w:rsidRPr="00012E5A">
        <w:t>компаниям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страховании</w:t>
      </w:r>
      <w:r w:rsidR="00012E5A" w:rsidRPr="00012E5A">
        <w:t xml:space="preserve"> </w:t>
      </w:r>
      <w:r w:rsidRPr="00012E5A">
        <w:t>валютных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политических</w:t>
      </w:r>
      <w:r w:rsidR="00012E5A" w:rsidRPr="00012E5A">
        <w:t xml:space="preserve"> </w:t>
      </w:r>
      <w:r w:rsidRPr="00012E5A">
        <w:t>рисков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экспорте</w:t>
      </w:r>
      <w:r w:rsidR="00012E5A" w:rsidRPr="00012E5A">
        <w:t xml:space="preserve"> </w:t>
      </w:r>
      <w:r w:rsidRPr="00012E5A">
        <w:t>товаров</w:t>
      </w:r>
      <w:r w:rsidR="00012E5A" w:rsidRPr="00012E5A">
        <w:t>.</w:t>
      </w:r>
    </w:p>
    <w:p w:rsidR="00012E5A" w:rsidRPr="00012E5A" w:rsidRDefault="00153EDE" w:rsidP="00012E5A">
      <w:pPr>
        <w:tabs>
          <w:tab w:val="left" w:pos="726"/>
        </w:tabs>
      </w:pPr>
      <w:r w:rsidRPr="00012E5A">
        <w:t>Т</w:t>
      </w:r>
      <w:r w:rsidR="00F56190" w:rsidRPr="00012E5A">
        <w:t>акое</w:t>
      </w:r>
      <w:r w:rsidR="00012E5A" w:rsidRPr="00012E5A">
        <w:t xml:space="preserve"> </w:t>
      </w:r>
      <w:r w:rsidR="00F56190" w:rsidRPr="00012E5A">
        <w:t>страхование</w:t>
      </w:r>
      <w:r w:rsidR="00012E5A" w:rsidRPr="00012E5A">
        <w:t xml:space="preserve"> </w:t>
      </w:r>
      <w:r w:rsidR="00F56190" w:rsidRPr="00012E5A">
        <w:t>применяется</w:t>
      </w:r>
      <w:r w:rsidR="00012E5A" w:rsidRPr="00012E5A">
        <w:t xml:space="preserve"> </w:t>
      </w:r>
      <w:r w:rsidR="00F56190" w:rsidRPr="00012E5A">
        <w:t>особенно</w:t>
      </w:r>
      <w:r w:rsidR="00012E5A" w:rsidRPr="00012E5A">
        <w:t xml:space="preserve"> </w:t>
      </w:r>
      <w:r w:rsidR="00F56190" w:rsidRPr="00012E5A">
        <w:t>часто</w:t>
      </w:r>
      <w:r w:rsidR="00012E5A" w:rsidRPr="00012E5A">
        <w:t xml:space="preserve"> </w:t>
      </w:r>
      <w:r w:rsidR="00F56190" w:rsidRPr="00012E5A">
        <w:t>при</w:t>
      </w:r>
      <w:r w:rsidR="00012E5A" w:rsidRPr="00012E5A">
        <w:t xml:space="preserve"> </w:t>
      </w:r>
      <w:r w:rsidR="00F56190" w:rsidRPr="00012E5A">
        <w:t>экспорте</w:t>
      </w:r>
      <w:r w:rsidR="00012E5A" w:rsidRPr="00012E5A">
        <w:t xml:space="preserve"> </w:t>
      </w:r>
      <w:r w:rsidR="00F56190" w:rsidRPr="00012E5A">
        <w:t>товаров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страны</w:t>
      </w:r>
      <w:r w:rsidR="00012E5A" w:rsidRPr="00012E5A">
        <w:t xml:space="preserve"> </w:t>
      </w:r>
      <w:r w:rsidR="00F56190" w:rsidRPr="00012E5A">
        <w:t>с</w:t>
      </w:r>
      <w:r w:rsidR="00012E5A" w:rsidRPr="00012E5A">
        <w:t xml:space="preserve"> </w:t>
      </w:r>
      <w:r w:rsidR="00F56190" w:rsidRPr="00012E5A">
        <w:t>нестабильной</w:t>
      </w:r>
      <w:r w:rsidR="00012E5A" w:rsidRPr="00012E5A">
        <w:t xml:space="preserve"> </w:t>
      </w:r>
      <w:r w:rsidR="00F56190" w:rsidRPr="00012E5A">
        <w:t>экономикой,</w:t>
      </w:r>
      <w:r w:rsidR="00012E5A" w:rsidRPr="00012E5A">
        <w:t xml:space="preserve"> </w:t>
      </w:r>
      <w:r w:rsidR="00F56190" w:rsidRPr="00012E5A">
        <w:t>нестабильными</w:t>
      </w:r>
      <w:r w:rsidR="00012E5A" w:rsidRPr="00012E5A">
        <w:t xml:space="preserve"> </w:t>
      </w:r>
      <w:r w:rsidR="00F56190" w:rsidRPr="00012E5A">
        <w:t>политическими</w:t>
      </w:r>
      <w:r w:rsidR="00012E5A" w:rsidRPr="00012E5A">
        <w:t xml:space="preserve"> </w:t>
      </w:r>
      <w:r w:rsidR="00F56190" w:rsidRPr="00012E5A">
        <w:t>режимами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коррумпированной</w:t>
      </w:r>
      <w:r w:rsidR="00012E5A" w:rsidRPr="00012E5A">
        <w:t xml:space="preserve"> </w:t>
      </w:r>
      <w:r w:rsidR="00F56190" w:rsidRPr="00012E5A">
        <w:t>системой</w:t>
      </w:r>
      <w:r w:rsidR="00012E5A" w:rsidRPr="00012E5A">
        <w:t xml:space="preserve"> </w:t>
      </w:r>
      <w:r w:rsidR="00F56190" w:rsidRPr="00012E5A">
        <w:t>управления</w:t>
      </w:r>
      <w:r w:rsidR="00012E5A" w:rsidRPr="00012E5A">
        <w:t xml:space="preserve">. </w:t>
      </w:r>
      <w:r w:rsidR="00F56190" w:rsidRPr="00012E5A">
        <w:t>Страхование</w:t>
      </w:r>
      <w:r w:rsidR="00012E5A" w:rsidRPr="00012E5A">
        <w:t xml:space="preserve"> </w:t>
      </w:r>
      <w:r w:rsidR="00F56190" w:rsidRPr="00012E5A">
        <w:t>экспорта</w:t>
      </w:r>
      <w:r w:rsidR="00012E5A" w:rsidRPr="00012E5A">
        <w:t xml:space="preserve"> </w:t>
      </w:r>
      <w:r w:rsidR="00F56190" w:rsidRPr="00012E5A">
        <w:t>применяется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большинстве</w:t>
      </w:r>
      <w:r w:rsidR="00012E5A" w:rsidRPr="00012E5A">
        <w:t xml:space="preserve"> </w:t>
      </w:r>
      <w:r w:rsidR="00F56190" w:rsidRPr="00012E5A">
        <w:t>промышленно</w:t>
      </w:r>
      <w:r w:rsidR="00012E5A" w:rsidRPr="00012E5A">
        <w:t xml:space="preserve"> </w:t>
      </w:r>
      <w:r w:rsidR="00F56190" w:rsidRPr="00012E5A">
        <w:t>развитых</w:t>
      </w:r>
      <w:r w:rsidR="00012E5A" w:rsidRPr="00012E5A">
        <w:t xml:space="preserve"> </w:t>
      </w:r>
      <w:r w:rsidR="00F56190" w:rsidRPr="00012E5A">
        <w:t>стран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рассматривается</w:t>
      </w:r>
      <w:r w:rsidR="00012E5A" w:rsidRPr="00012E5A">
        <w:t xml:space="preserve"> </w:t>
      </w:r>
      <w:r w:rsidR="00F56190" w:rsidRPr="00012E5A">
        <w:t>как</w:t>
      </w:r>
      <w:r w:rsidR="00012E5A" w:rsidRPr="00012E5A">
        <w:t xml:space="preserve"> </w:t>
      </w:r>
      <w:r w:rsidR="00F56190" w:rsidRPr="00012E5A">
        <w:t>мощный</w:t>
      </w:r>
      <w:r w:rsidR="00012E5A" w:rsidRPr="00012E5A">
        <w:t xml:space="preserve"> </w:t>
      </w:r>
      <w:r w:rsidR="00F56190" w:rsidRPr="00012E5A">
        <w:t>стимул</w:t>
      </w:r>
      <w:r w:rsidR="00012E5A" w:rsidRPr="00012E5A">
        <w:t xml:space="preserve"> </w:t>
      </w:r>
      <w:r w:rsidR="00F56190" w:rsidRPr="00012E5A">
        <w:t>их</w:t>
      </w:r>
      <w:r w:rsidR="00012E5A" w:rsidRPr="00012E5A">
        <w:t xml:space="preserve"> </w:t>
      </w:r>
      <w:r w:rsidR="00F56190" w:rsidRPr="00012E5A">
        <w:t>экспортной</w:t>
      </w:r>
      <w:r w:rsidR="00012E5A" w:rsidRPr="00012E5A">
        <w:t xml:space="preserve"> </w:t>
      </w:r>
      <w:r w:rsidR="00F56190" w:rsidRPr="00012E5A">
        <w:t>экспансии</w:t>
      </w:r>
      <w:r w:rsidR="00012E5A" w:rsidRPr="00012E5A">
        <w:t xml:space="preserve">. </w:t>
      </w:r>
      <w:r w:rsidR="00F56190" w:rsidRPr="00012E5A">
        <w:t>Экспортное</w:t>
      </w:r>
      <w:r w:rsidR="00012E5A" w:rsidRPr="00012E5A">
        <w:t xml:space="preserve"> </w:t>
      </w:r>
      <w:r w:rsidR="00F56190" w:rsidRPr="00012E5A">
        <w:t>страхование</w:t>
      </w:r>
      <w:r w:rsidR="00012E5A" w:rsidRPr="00012E5A">
        <w:t xml:space="preserve"> </w:t>
      </w:r>
      <w:r w:rsidR="00F56190" w:rsidRPr="00012E5A">
        <w:t>осуществляют</w:t>
      </w:r>
      <w:r w:rsidR="00012E5A" w:rsidRPr="00012E5A">
        <w:t xml:space="preserve"> </w:t>
      </w:r>
      <w:r w:rsidR="00F56190" w:rsidRPr="00012E5A">
        <w:t>крупные</w:t>
      </w:r>
      <w:r w:rsidR="00012E5A" w:rsidRPr="00012E5A">
        <w:t xml:space="preserve"> </w:t>
      </w:r>
      <w:r w:rsidR="00F56190" w:rsidRPr="00012E5A">
        <w:t>компании,</w:t>
      </w:r>
      <w:r w:rsidR="00012E5A" w:rsidRPr="00012E5A">
        <w:t xml:space="preserve"> </w:t>
      </w:r>
      <w:r w:rsidR="00F56190" w:rsidRPr="00012E5A">
        <w:t>пользующиеся</w:t>
      </w:r>
      <w:r w:rsidR="00012E5A" w:rsidRPr="00012E5A">
        <w:t xml:space="preserve"> </w:t>
      </w:r>
      <w:r w:rsidR="00F56190" w:rsidRPr="00012E5A">
        <w:t>налоговой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финансовой</w:t>
      </w:r>
      <w:r w:rsidR="00012E5A" w:rsidRPr="00012E5A">
        <w:t xml:space="preserve"> </w:t>
      </w:r>
      <w:r w:rsidR="00F56190" w:rsidRPr="00012E5A">
        <w:t>поддержкой</w:t>
      </w:r>
      <w:r w:rsidR="00012E5A" w:rsidRPr="00012E5A">
        <w:t xml:space="preserve"> </w:t>
      </w:r>
      <w:r w:rsidR="00F56190" w:rsidRPr="00012E5A">
        <w:t>правительств</w:t>
      </w:r>
      <w:r w:rsidR="00012E5A" w:rsidRPr="00012E5A">
        <w:t xml:space="preserve">. </w:t>
      </w:r>
      <w:r w:rsidR="00F56190" w:rsidRPr="00012E5A">
        <w:t>Такими</w:t>
      </w:r>
      <w:r w:rsidR="00012E5A" w:rsidRPr="00012E5A">
        <w:t xml:space="preserve"> </w:t>
      </w:r>
      <w:r w:rsidR="00F56190" w:rsidRPr="00012E5A">
        <w:t>компаниями,</w:t>
      </w:r>
      <w:r w:rsidR="00012E5A" w:rsidRPr="00012E5A">
        <w:t xml:space="preserve"> </w:t>
      </w:r>
      <w:r w:rsidR="00F56190" w:rsidRPr="00012E5A">
        <w:t>например,</w:t>
      </w:r>
      <w:r w:rsidR="00012E5A" w:rsidRPr="00012E5A">
        <w:t xml:space="preserve"> </w:t>
      </w:r>
      <w:r w:rsidR="00F56190" w:rsidRPr="00012E5A">
        <w:t>являются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Германии</w:t>
      </w:r>
      <w:r w:rsidR="00012E5A" w:rsidRPr="00012E5A">
        <w:t xml:space="preserve"> </w:t>
      </w:r>
      <w:r w:rsidR="00F56190" w:rsidRPr="00012E5A">
        <w:t>Гермес,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Великобритании</w:t>
      </w:r>
      <w:r w:rsidR="00012E5A" w:rsidRPr="00012E5A">
        <w:t xml:space="preserve"> - </w:t>
      </w:r>
      <w:r w:rsidR="00F56190" w:rsidRPr="00012E5A">
        <w:t>Департамент</w:t>
      </w:r>
      <w:r w:rsidR="00012E5A" w:rsidRPr="00012E5A">
        <w:t xml:space="preserve"> </w:t>
      </w:r>
      <w:r w:rsidR="00F56190" w:rsidRPr="00012E5A">
        <w:t>гарантирования</w:t>
      </w:r>
      <w:r w:rsidR="00012E5A" w:rsidRPr="00012E5A">
        <w:t xml:space="preserve"> </w:t>
      </w:r>
      <w:r w:rsidR="00F56190" w:rsidRPr="00012E5A">
        <w:t>экспортных</w:t>
      </w:r>
      <w:r w:rsidR="00012E5A" w:rsidRPr="00012E5A">
        <w:t xml:space="preserve"> </w:t>
      </w:r>
      <w:r w:rsidR="00F56190" w:rsidRPr="00012E5A">
        <w:t>кредитов,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США</w:t>
      </w:r>
      <w:r w:rsidR="00012E5A" w:rsidRPr="00012E5A">
        <w:t xml:space="preserve"> - </w:t>
      </w:r>
      <w:r w:rsidR="00F56190" w:rsidRPr="00012E5A">
        <w:t>7</w:t>
      </w:r>
      <w:r w:rsidR="00012E5A" w:rsidRPr="00012E5A">
        <w:t xml:space="preserve"> </w:t>
      </w:r>
      <w:r w:rsidR="00F56190" w:rsidRPr="00012E5A">
        <w:t>крупнейших</w:t>
      </w:r>
      <w:r w:rsidR="00012E5A" w:rsidRPr="00012E5A">
        <w:t xml:space="preserve"> </w:t>
      </w:r>
      <w:r w:rsidR="00F56190" w:rsidRPr="00012E5A">
        <w:t>страховых</w:t>
      </w:r>
      <w:r w:rsidR="00012E5A" w:rsidRPr="00012E5A">
        <w:t xml:space="preserve"> </w:t>
      </w:r>
      <w:r w:rsidR="00F56190" w:rsidRPr="00012E5A">
        <w:t>компаний,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Японии</w:t>
      </w:r>
      <w:r w:rsidR="00012E5A" w:rsidRPr="00012E5A">
        <w:t xml:space="preserve"> - </w:t>
      </w:r>
      <w:r w:rsidR="00F56190" w:rsidRPr="00012E5A">
        <w:t>Государственная</w:t>
      </w:r>
      <w:r w:rsidR="00012E5A" w:rsidRPr="00012E5A">
        <w:t xml:space="preserve"> </w:t>
      </w:r>
      <w:r w:rsidR="00F56190" w:rsidRPr="00012E5A">
        <w:t>страховая</w:t>
      </w:r>
      <w:r w:rsidR="00012E5A" w:rsidRPr="00012E5A">
        <w:t xml:space="preserve"> </w:t>
      </w:r>
      <w:r w:rsidR="00F56190" w:rsidRPr="00012E5A">
        <w:t>компания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Государственная</w:t>
      </w:r>
      <w:r w:rsidR="00012E5A" w:rsidRPr="00012E5A">
        <w:t xml:space="preserve"> </w:t>
      </w:r>
      <w:r w:rsidRPr="00012E5A">
        <w:t>поддержка</w:t>
      </w:r>
      <w:r w:rsidR="00012E5A" w:rsidRPr="00012E5A">
        <w:t xml:space="preserve"> </w:t>
      </w:r>
      <w:r w:rsidRPr="00012E5A">
        <w:t>таких</w:t>
      </w:r>
      <w:r w:rsidR="00012E5A" w:rsidRPr="00012E5A">
        <w:t xml:space="preserve"> </w:t>
      </w:r>
      <w:r w:rsidRPr="00012E5A">
        <w:t>компаний</w:t>
      </w:r>
      <w:r w:rsidR="00012E5A" w:rsidRPr="00012E5A">
        <w:t xml:space="preserve"> </w:t>
      </w:r>
      <w:r w:rsidRPr="00012E5A">
        <w:t>заключается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экспортное</w:t>
      </w:r>
      <w:r w:rsidR="00012E5A" w:rsidRPr="00012E5A">
        <w:t xml:space="preserve"> </w:t>
      </w:r>
      <w:r w:rsidRPr="00012E5A">
        <w:t>страхование</w:t>
      </w:r>
      <w:r w:rsidR="00012E5A" w:rsidRPr="00012E5A">
        <w:t xml:space="preserve"> </w:t>
      </w:r>
      <w:r w:rsidRPr="00012E5A">
        <w:t>осуществляется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очень</w:t>
      </w:r>
      <w:r w:rsidR="00012E5A" w:rsidRPr="00012E5A">
        <w:t xml:space="preserve"> </w:t>
      </w:r>
      <w:r w:rsidRPr="00012E5A">
        <w:t>низким</w:t>
      </w:r>
      <w:r w:rsidR="00012E5A" w:rsidRPr="00012E5A">
        <w:t xml:space="preserve"> </w:t>
      </w:r>
      <w:r w:rsidRPr="00012E5A">
        <w:t>ставкам,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покрывают</w:t>
      </w:r>
      <w:r w:rsidR="00012E5A" w:rsidRPr="00012E5A">
        <w:t xml:space="preserve"> </w:t>
      </w:r>
      <w:r w:rsidRPr="00012E5A">
        <w:t>выплачиваемые</w:t>
      </w:r>
      <w:r w:rsidR="00012E5A" w:rsidRPr="00012E5A">
        <w:t xml:space="preserve"> </w:t>
      </w:r>
      <w:r w:rsidRPr="00012E5A">
        <w:t>суммы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страховым</w:t>
      </w:r>
      <w:r w:rsidR="00012E5A" w:rsidRPr="00012E5A">
        <w:t xml:space="preserve"> </w:t>
      </w:r>
      <w:r w:rsidRPr="00012E5A">
        <w:t>случаям,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государство</w:t>
      </w:r>
      <w:r w:rsidR="00012E5A" w:rsidRPr="00012E5A">
        <w:t xml:space="preserve"> </w:t>
      </w:r>
      <w:r w:rsidRPr="00012E5A">
        <w:t>компенсирует</w:t>
      </w:r>
      <w:r w:rsidR="00012E5A" w:rsidRPr="00012E5A">
        <w:t xml:space="preserve"> </w:t>
      </w:r>
      <w:r w:rsidRPr="00012E5A">
        <w:t>компаниям</w:t>
      </w:r>
      <w:r w:rsidR="00012E5A" w:rsidRPr="00012E5A">
        <w:t xml:space="preserve"> </w:t>
      </w:r>
      <w:r w:rsidRPr="00012E5A">
        <w:t>эти</w:t>
      </w:r>
      <w:r w:rsidR="00012E5A" w:rsidRPr="00012E5A">
        <w:t xml:space="preserve"> </w:t>
      </w:r>
      <w:r w:rsidRPr="00012E5A">
        <w:t>потери</w:t>
      </w:r>
      <w:r w:rsidR="00012E5A" w:rsidRPr="00012E5A">
        <w:t xml:space="preserve">. </w:t>
      </w:r>
      <w:r w:rsidRPr="00012E5A">
        <w:t>Например,</w:t>
      </w:r>
      <w:r w:rsidR="00012E5A" w:rsidRPr="00012E5A">
        <w:t xml:space="preserve"> </w:t>
      </w:r>
      <w:r w:rsidRPr="00012E5A">
        <w:t>ставка</w:t>
      </w:r>
      <w:r w:rsidR="00012E5A" w:rsidRPr="00012E5A">
        <w:t xml:space="preserve"> </w:t>
      </w:r>
      <w:r w:rsidRPr="00012E5A">
        <w:t>японской</w:t>
      </w:r>
      <w:r w:rsidR="00012E5A" w:rsidRPr="00012E5A">
        <w:t xml:space="preserve"> </w:t>
      </w:r>
      <w:r w:rsidRPr="00012E5A">
        <w:t>государственной</w:t>
      </w:r>
      <w:r w:rsidR="00012E5A" w:rsidRPr="00012E5A">
        <w:t xml:space="preserve"> </w:t>
      </w:r>
      <w:r w:rsidRPr="00012E5A">
        <w:t>компании</w:t>
      </w:r>
      <w:r w:rsidR="00012E5A" w:rsidRPr="00012E5A">
        <w:t xml:space="preserve"> </w:t>
      </w:r>
      <w:r w:rsidRPr="00012E5A">
        <w:t>составляет</w:t>
      </w:r>
      <w:r w:rsidR="00012E5A" w:rsidRPr="00012E5A">
        <w:t xml:space="preserve"> </w:t>
      </w:r>
      <w:r w:rsidRPr="00012E5A">
        <w:t>всего</w:t>
      </w:r>
      <w:r w:rsidR="00012E5A" w:rsidRPr="00012E5A">
        <w:t xml:space="preserve"> </w:t>
      </w:r>
      <w:r w:rsidRPr="00012E5A">
        <w:t>0,3%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суммы</w:t>
      </w:r>
      <w:r w:rsidR="00012E5A" w:rsidRPr="00012E5A">
        <w:t xml:space="preserve"> </w:t>
      </w:r>
      <w:r w:rsidRPr="00012E5A">
        <w:t>коммерческого</w:t>
      </w:r>
      <w:r w:rsidR="00012E5A" w:rsidRPr="00012E5A">
        <w:t xml:space="preserve"> </w:t>
      </w:r>
      <w:r w:rsidRPr="00012E5A">
        <w:t>экспортного</w:t>
      </w:r>
      <w:r w:rsidR="00012E5A" w:rsidRPr="00012E5A">
        <w:t xml:space="preserve"> </w:t>
      </w:r>
      <w:r w:rsidRPr="00012E5A">
        <w:t>кредита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Способы</w:t>
      </w:r>
      <w:r w:rsidR="00012E5A" w:rsidRPr="00012E5A">
        <w:t xml:space="preserve"> </w:t>
      </w:r>
      <w:r w:rsidRPr="00012E5A">
        <w:t>компенсации</w:t>
      </w:r>
      <w:r w:rsidR="00012E5A" w:rsidRPr="00012E5A">
        <w:t xml:space="preserve"> </w:t>
      </w:r>
      <w:r w:rsidRPr="00012E5A">
        <w:t>потерь</w:t>
      </w:r>
      <w:r w:rsidR="00012E5A" w:rsidRPr="00012E5A">
        <w:t xml:space="preserve"> </w:t>
      </w:r>
      <w:r w:rsidRPr="00012E5A">
        <w:t>страховых</w:t>
      </w:r>
      <w:r w:rsidR="00012E5A" w:rsidRPr="00012E5A">
        <w:t xml:space="preserve"> </w:t>
      </w:r>
      <w:r w:rsidRPr="00012E5A">
        <w:t>компаний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разных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неодинаковы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одних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- </w:t>
      </w:r>
      <w:r w:rsidRPr="00012E5A">
        <w:t>это</w:t>
      </w:r>
      <w:r w:rsidR="00012E5A" w:rsidRPr="00012E5A">
        <w:t xml:space="preserve"> </w:t>
      </w:r>
      <w:r w:rsidRPr="00012E5A">
        <w:t>прямые</w:t>
      </w:r>
      <w:r w:rsidR="00012E5A" w:rsidRPr="00012E5A">
        <w:t xml:space="preserve"> </w:t>
      </w:r>
      <w:r w:rsidRPr="00012E5A">
        <w:t>дотации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госбюджета,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- </w:t>
      </w:r>
      <w:r w:rsidRPr="00012E5A">
        <w:t>снижение</w:t>
      </w:r>
      <w:r w:rsidR="00012E5A" w:rsidRPr="00012E5A">
        <w:t xml:space="preserve"> </w:t>
      </w:r>
      <w:r w:rsidRPr="00012E5A">
        <w:t>налогообложения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 </w:t>
      </w:r>
      <w:r w:rsidRPr="00012E5A">
        <w:t>компании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всем</w:t>
      </w:r>
      <w:r w:rsidR="00012E5A" w:rsidRPr="00012E5A">
        <w:t xml:space="preserve"> </w:t>
      </w:r>
      <w:r w:rsidRPr="00012E5A">
        <w:t>видам</w:t>
      </w:r>
      <w:r w:rsidR="00012E5A" w:rsidRPr="00012E5A">
        <w:t xml:space="preserve"> </w:t>
      </w:r>
      <w:r w:rsidRPr="00012E5A">
        <w:t>страхования,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третьих</w:t>
      </w:r>
      <w:r w:rsidR="00012E5A" w:rsidRPr="00012E5A">
        <w:t xml:space="preserve"> - </w:t>
      </w:r>
      <w:r w:rsidRPr="00012E5A">
        <w:t>создание</w:t>
      </w:r>
      <w:r w:rsidR="00012E5A" w:rsidRPr="00012E5A">
        <w:t xml:space="preserve"> </w:t>
      </w:r>
      <w:r w:rsidRPr="00012E5A">
        <w:t>страховым</w:t>
      </w:r>
      <w:r w:rsidR="00012E5A" w:rsidRPr="00012E5A">
        <w:t xml:space="preserve"> </w:t>
      </w:r>
      <w:r w:rsidRPr="00012E5A">
        <w:t>компаниям</w:t>
      </w:r>
      <w:r w:rsidR="00012E5A" w:rsidRPr="00012E5A">
        <w:t xml:space="preserve"> </w:t>
      </w:r>
      <w:r w:rsidRPr="00012E5A">
        <w:t>льготных</w:t>
      </w:r>
      <w:r w:rsidR="00012E5A" w:rsidRPr="00012E5A">
        <w:t xml:space="preserve"> </w:t>
      </w:r>
      <w:r w:rsidRPr="00012E5A">
        <w:t>условий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участии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финансировании</w:t>
      </w:r>
      <w:r w:rsidR="00012E5A" w:rsidRPr="00012E5A">
        <w:t xml:space="preserve"> </w:t>
      </w:r>
      <w:r w:rsidRPr="00012E5A">
        <w:t>быстро</w:t>
      </w:r>
      <w:r w:rsidR="00012E5A" w:rsidRPr="00012E5A">
        <w:t xml:space="preserve"> </w:t>
      </w:r>
      <w:r w:rsidRPr="00012E5A">
        <w:t>окупаемых</w:t>
      </w:r>
      <w:r w:rsidR="00012E5A" w:rsidRPr="00012E5A">
        <w:t xml:space="preserve"> </w:t>
      </w:r>
      <w:r w:rsidRPr="00012E5A">
        <w:t>объектов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упомянутым</w:t>
      </w:r>
      <w:r w:rsidR="00012E5A" w:rsidRPr="00012E5A">
        <w:t xml:space="preserve"> </w:t>
      </w:r>
      <w:r w:rsidRPr="00012E5A">
        <w:t>постановлением</w:t>
      </w:r>
      <w:r w:rsidR="00012E5A" w:rsidRPr="00012E5A">
        <w:t xml:space="preserve"> </w:t>
      </w:r>
      <w:r w:rsidRPr="00012E5A">
        <w:t>Правительства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20</w:t>
      </w:r>
      <w:r w:rsidR="00012E5A" w:rsidRPr="00012E5A">
        <w:t xml:space="preserve"> </w:t>
      </w:r>
      <w:r w:rsidRPr="00012E5A">
        <w:t>января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12E5A">
          <w:t>1996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о</w:t>
      </w:r>
      <w:r w:rsidR="00012E5A" w:rsidRPr="00012E5A">
        <w:t xml:space="preserve"> </w:t>
      </w:r>
      <w:r w:rsidRPr="00012E5A">
        <w:t>дополнительных</w:t>
      </w:r>
      <w:r w:rsidR="00012E5A" w:rsidRPr="00012E5A">
        <w:t xml:space="preserve"> </w:t>
      </w:r>
      <w:r w:rsidRPr="00012E5A">
        <w:t>льготах</w:t>
      </w:r>
      <w:r w:rsidR="00012E5A" w:rsidRPr="00012E5A">
        <w:t xml:space="preserve"> </w:t>
      </w:r>
      <w:r w:rsidRPr="00012E5A">
        <w:t>российским</w:t>
      </w:r>
      <w:r w:rsidR="00012E5A" w:rsidRPr="00012E5A">
        <w:t xml:space="preserve"> </w:t>
      </w:r>
      <w:r w:rsidRPr="00012E5A">
        <w:t>экспортерам</w:t>
      </w:r>
      <w:r w:rsidR="00012E5A" w:rsidRPr="00012E5A">
        <w:t xml:space="preserve"> </w:t>
      </w:r>
      <w:r w:rsidRPr="00012E5A">
        <w:t>предусмотрено</w:t>
      </w:r>
      <w:r w:rsidR="00012E5A" w:rsidRPr="00012E5A">
        <w:t xml:space="preserve"> </w:t>
      </w:r>
      <w:r w:rsidRPr="00012E5A">
        <w:t>гарантирование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страхование</w:t>
      </w:r>
      <w:r w:rsidR="00012E5A" w:rsidRPr="00012E5A">
        <w:t xml:space="preserve"> </w:t>
      </w:r>
      <w:r w:rsidRPr="00012E5A">
        <w:t>экспортных</w:t>
      </w:r>
      <w:r w:rsidR="00012E5A" w:rsidRPr="00012E5A">
        <w:t xml:space="preserve"> </w:t>
      </w:r>
      <w:r w:rsidRPr="00012E5A">
        <w:t>кредитов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коммерческих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политических</w:t>
      </w:r>
      <w:r w:rsidR="00012E5A" w:rsidRPr="00012E5A">
        <w:t xml:space="preserve"> </w:t>
      </w:r>
      <w:r w:rsidRPr="00012E5A">
        <w:t>рисков</w:t>
      </w:r>
      <w:r w:rsidR="00012E5A" w:rsidRPr="00012E5A">
        <w:t xml:space="preserve">. </w:t>
      </w:r>
      <w:r w:rsidRPr="00012E5A">
        <w:t>Этим</w:t>
      </w:r>
      <w:r w:rsidR="00012E5A" w:rsidRPr="00012E5A">
        <w:t xml:space="preserve"> </w:t>
      </w:r>
      <w:r w:rsidRPr="00012E5A">
        <w:t>постановлением</w:t>
      </w:r>
      <w:r w:rsidR="00012E5A" w:rsidRPr="00012E5A">
        <w:t xml:space="preserve"> </w:t>
      </w:r>
      <w:r w:rsidRPr="00012E5A">
        <w:t>Минфину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поручено</w:t>
      </w:r>
      <w:r w:rsidR="00012E5A" w:rsidRPr="00012E5A">
        <w:t xml:space="preserve"> </w:t>
      </w:r>
      <w:r w:rsidRPr="00012E5A">
        <w:t>разработать</w:t>
      </w:r>
      <w:r w:rsidR="00012E5A" w:rsidRPr="00012E5A">
        <w:t xml:space="preserve"> </w:t>
      </w:r>
      <w:r w:rsidRPr="00012E5A">
        <w:t>способы</w:t>
      </w:r>
      <w:r w:rsidR="00012E5A" w:rsidRPr="00012E5A">
        <w:t xml:space="preserve"> </w:t>
      </w:r>
      <w:r w:rsidRPr="00012E5A">
        <w:t>гарантирования</w:t>
      </w:r>
      <w:r w:rsidR="00012E5A" w:rsidRPr="00012E5A">
        <w:t xml:space="preserve"> </w:t>
      </w:r>
      <w:r w:rsidRPr="00012E5A">
        <w:t>экспортных</w:t>
      </w:r>
      <w:r w:rsidR="00012E5A" w:rsidRPr="00012E5A">
        <w:t xml:space="preserve"> </w:t>
      </w:r>
      <w:r w:rsidRPr="00012E5A">
        <w:t>кредитов,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</w:t>
      </w:r>
      <w:r w:rsidR="00012E5A" w:rsidRPr="00012E5A">
        <w:t xml:space="preserve"> </w:t>
      </w:r>
      <w:r w:rsidRPr="00012E5A">
        <w:t>числе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применением</w:t>
      </w:r>
      <w:r w:rsidR="00012E5A" w:rsidRPr="00012E5A">
        <w:t xml:space="preserve"> </w:t>
      </w:r>
      <w:r w:rsidRPr="00012E5A">
        <w:t>залога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Наконец,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современных</w:t>
      </w:r>
      <w:r w:rsidR="00012E5A" w:rsidRPr="00012E5A">
        <w:t xml:space="preserve"> </w:t>
      </w:r>
      <w:r w:rsidRPr="00012E5A">
        <w:t>условиях</w:t>
      </w:r>
      <w:r w:rsidR="00012E5A" w:rsidRPr="00012E5A">
        <w:t xml:space="preserve"> </w:t>
      </w:r>
      <w:r w:rsidRPr="00012E5A">
        <w:t>каждое</w:t>
      </w:r>
      <w:r w:rsidR="00012E5A" w:rsidRPr="00012E5A">
        <w:t xml:space="preserve"> </w:t>
      </w:r>
      <w:r w:rsidRPr="00012E5A">
        <w:t>государство</w:t>
      </w:r>
      <w:r w:rsidR="00012E5A" w:rsidRPr="00012E5A">
        <w:t xml:space="preserve"> </w:t>
      </w:r>
      <w:r w:rsidRPr="00012E5A">
        <w:t>разрабатывает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претворяет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жизнь</w:t>
      </w:r>
      <w:r w:rsidR="00012E5A" w:rsidRPr="00012E5A">
        <w:t xml:space="preserve"> </w:t>
      </w:r>
      <w:r w:rsidRPr="00012E5A">
        <w:t>особую</w:t>
      </w:r>
      <w:r w:rsidR="00012E5A" w:rsidRPr="00012E5A">
        <w:t xml:space="preserve"> </w:t>
      </w:r>
      <w:r w:rsidRPr="00012E5A">
        <w:t>внешнеэкономическую</w:t>
      </w:r>
      <w:r w:rsidR="00012E5A" w:rsidRPr="00012E5A">
        <w:t xml:space="preserve"> </w:t>
      </w:r>
      <w:r w:rsidRPr="00012E5A">
        <w:t>политику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достижения</w:t>
      </w:r>
      <w:r w:rsidR="00012E5A" w:rsidRPr="00012E5A">
        <w:t xml:space="preserve"> </w:t>
      </w:r>
      <w:r w:rsidRPr="00012E5A">
        <w:t>следующих</w:t>
      </w:r>
      <w:r w:rsidR="00012E5A" w:rsidRPr="00012E5A">
        <w:t xml:space="preserve"> </w:t>
      </w:r>
      <w:r w:rsidRPr="00012E5A">
        <w:t>основных</w:t>
      </w:r>
      <w:r w:rsidR="00012E5A" w:rsidRPr="00012E5A">
        <w:t xml:space="preserve"> </w:t>
      </w:r>
      <w:r w:rsidRPr="00012E5A">
        <w:t>целей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содействия</w:t>
      </w:r>
      <w:r w:rsidR="00012E5A" w:rsidRPr="00012E5A">
        <w:t xml:space="preserve"> </w:t>
      </w:r>
      <w:r w:rsidRPr="00012E5A">
        <w:t>экономическому</w:t>
      </w:r>
      <w:r w:rsidR="00012E5A" w:rsidRPr="00012E5A">
        <w:t xml:space="preserve"> </w:t>
      </w:r>
      <w:r w:rsidRPr="00012E5A">
        <w:t>развитию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путем</w:t>
      </w:r>
      <w:r w:rsidR="00012E5A" w:rsidRPr="00012E5A">
        <w:t xml:space="preserve"> </w:t>
      </w:r>
      <w:r w:rsidRPr="00012E5A">
        <w:t>реструктуризации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потребления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153EDE" w:rsidP="00012E5A">
      <w:pPr>
        <w:tabs>
          <w:tab w:val="left" w:pos="726"/>
        </w:tabs>
      </w:pPr>
      <w:r w:rsidRPr="00012E5A">
        <w:t>з</w:t>
      </w:r>
      <w:r w:rsidR="00F56190" w:rsidRPr="00012E5A">
        <w:t>ащиты</w:t>
      </w:r>
      <w:r w:rsidR="00012E5A" w:rsidRPr="00012E5A">
        <w:t xml:space="preserve"> </w:t>
      </w:r>
      <w:r w:rsidR="00F56190" w:rsidRPr="00012E5A">
        <w:t>экономических,</w:t>
      </w:r>
      <w:r w:rsidR="00012E5A" w:rsidRPr="00012E5A">
        <w:t xml:space="preserve"> </w:t>
      </w:r>
      <w:r w:rsidR="00F56190" w:rsidRPr="00012E5A">
        <w:t>моральных,</w:t>
      </w:r>
      <w:r w:rsidR="00012E5A" w:rsidRPr="00012E5A">
        <w:t xml:space="preserve"> </w:t>
      </w:r>
      <w:r w:rsidR="00F56190" w:rsidRPr="00012E5A">
        <w:t>этических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других</w:t>
      </w:r>
      <w:r w:rsidR="00012E5A" w:rsidRPr="00012E5A">
        <w:t xml:space="preserve"> </w:t>
      </w:r>
      <w:r w:rsidR="00F56190" w:rsidRPr="00012E5A">
        <w:t>интересов</w:t>
      </w:r>
      <w:r w:rsidR="00012E5A" w:rsidRPr="00012E5A">
        <w:t xml:space="preserve"> </w:t>
      </w:r>
      <w:r w:rsidR="00F56190" w:rsidRPr="00012E5A">
        <w:t>страны</w:t>
      </w:r>
      <w:r w:rsidR="00012E5A" w:rsidRPr="00012E5A">
        <w:t xml:space="preserve"> </w:t>
      </w:r>
      <w:r w:rsidR="00F56190" w:rsidRPr="00012E5A">
        <w:t>от</w:t>
      </w:r>
      <w:r w:rsidR="00012E5A" w:rsidRPr="00012E5A">
        <w:t xml:space="preserve"> </w:t>
      </w:r>
      <w:r w:rsidR="00F56190" w:rsidRPr="00012E5A">
        <w:t>проникновения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ее</w:t>
      </w:r>
      <w:r w:rsidR="00012E5A" w:rsidRPr="00012E5A">
        <w:t xml:space="preserve"> </w:t>
      </w:r>
      <w:r w:rsidR="00F56190" w:rsidRPr="00012E5A">
        <w:t>территорию</w:t>
      </w:r>
      <w:r w:rsidR="00012E5A" w:rsidRPr="00012E5A">
        <w:t xml:space="preserve"> </w:t>
      </w:r>
      <w:r w:rsidR="00F56190" w:rsidRPr="00012E5A">
        <w:t>нежелательной</w:t>
      </w:r>
      <w:r w:rsidR="00012E5A" w:rsidRPr="00012E5A">
        <w:t xml:space="preserve"> </w:t>
      </w:r>
      <w:r w:rsidR="00F56190" w:rsidRPr="00012E5A">
        <w:t>продукции</w:t>
      </w:r>
      <w:r w:rsidR="00012E5A" w:rsidRPr="00012E5A">
        <w:t xml:space="preserve"> </w:t>
      </w:r>
      <w:r w:rsidR="00F56190" w:rsidRPr="00012E5A">
        <w:t>иностранного</w:t>
      </w:r>
      <w:r w:rsidR="00012E5A" w:rsidRPr="00012E5A">
        <w:t xml:space="preserve"> </w:t>
      </w:r>
      <w:r w:rsidR="00F56190" w:rsidRPr="00012E5A">
        <w:t>производства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решения</w:t>
      </w:r>
      <w:r w:rsidR="00012E5A" w:rsidRPr="00012E5A">
        <w:t xml:space="preserve"> </w:t>
      </w:r>
      <w:r w:rsidRPr="00012E5A">
        <w:t>фискальных</w:t>
      </w:r>
      <w:r w:rsidR="00012E5A" w:rsidRPr="00012E5A">
        <w:t xml:space="preserve"> </w:t>
      </w:r>
      <w:r w:rsidRPr="00012E5A">
        <w:t>задач,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частности</w:t>
      </w:r>
      <w:r w:rsidR="00012E5A" w:rsidRPr="00012E5A">
        <w:t xml:space="preserve"> </w:t>
      </w:r>
      <w:r w:rsidRPr="00012E5A">
        <w:t>пополнения</w:t>
      </w:r>
      <w:r w:rsidR="00012E5A" w:rsidRPr="00012E5A">
        <w:t xml:space="preserve"> </w:t>
      </w:r>
      <w:r w:rsidRPr="00012E5A">
        <w:t>бюджета</w:t>
      </w:r>
      <w:r w:rsidR="00012E5A" w:rsidRPr="00012E5A">
        <w:t xml:space="preserve"> </w:t>
      </w:r>
      <w:r w:rsidRPr="00012E5A">
        <w:t>стираны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Для</w:t>
      </w:r>
      <w:r w:rsidR="00012E5A" w:rsidRPr="00012E5A">
        <w:t xml:space="preserve"> </w:t>
      </w:r>
      <w:r w:rsidRPr="00012E5A">
        <w:t>достижения</w:t>
      </w:r>
      <w:r w:rsidR="00012E5A" w:rsidRPr="00012E5A">
        <w:t xml:space="preserve"> </w:t>
      </w:r>
      <w:r w:rsidRPr="00012E5A">
        <w:t>указанных</w:t>
      </w:r>
      <w:r w:rsidR="00012E5A" w:rsidRPr="00012E5A">
        <w:t xml:space="preserve"> </w:t>
      </w:r>
      <w:r w:rsidRPr="00012E5A">
        <w:t>целей</w:t>
      </w:r>
      <w:r w:rsidR="00012E5A" w:rsidRPr="00012E5A">
        <w:t xml:space="preserve"> </w:t>
      </w:r>
      <w:r w:rsidRPr="00012E5A">
        <w:t>государство</w:t>
      </w:r>
      <w:r w:rsidR="00012E5A" w:rsidRPr="00012E5A">
        <w:t xml:space="preserve"> </w:t>
      </w:r>
      <w:r w:rsidRPr="00012E5A">
        <w:t>осуществляет</w:t>
      </w:r>
      <w:r w:rsidR="00012E5A" w:rsidRPr="00012E5A">
        <w:t xml:space="preserve"> </w:t>
      </w:r>
      <w:r w:rsidRPr="00012E5A">
        <w:t>таможенное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другие</w:t>
      </w:r>
      <w:r w:rsidR="00012E5A" w:rsidRPr="00012E5A">
        <w:t xml:space="preserve"> </w:t>
      </w:r>
      <w:r w:rsidRPr="00012E5A">
        <w:t>виды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товарного</w:t>
      </w:r>
      <w:r w:rsidR="00012E5A" w:rsidRPr="00012E5A">
        <w:t xml:space="preserve"> </w:t>
      </w:r>
      <w:r w:rsidRPr="00012E5A">
        <w:t>обмена,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именно</w:t>
      </w:r>
      <w:r w:rsidR="00012E5A" w:rsidRPr="00012E5A">
        <w:t xml:space="preserve">: </w:t>
      </w:r>
      <w:r w:rsidRPr="00012E5A">
        <w:t>валютное</w:t>
      </w:r>
      <w:r w:rsidR="00012E5A" w:rsidRPr="00012E5A">
        <w:t xml:space="preserve"> </w:t>
      </w:r>
      <w:r w:rsidRPr="00012E5A">
        <w:t>регулирование,</w:t>
      </w:r>
      <w:r w:rsidR="00012E5A" w:rsidRPr="00012E5A">
        <w:t xml:space="preserve"> </w:t>
      </w:r>
      <w:r w:rsidRPr="00012E5A">
        <w:t>стимулирование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обмена</w:t>
      </w:r>
      <w:r w:rsidR="00012E5A" w:rsidRPr="00012E5A">
        <w:t xml:space="preserve"> </w:t>
      </w:r>
      <w:r w:rsidRPr="00012E5A">
        <w:t>наиболее</w:t>
      </w:r>
      <w:r w:rsidR="00012E5A" w:rsidRPr="00012E5A">
        <w:t xml:space="preserve"> </w:t>
      </w:r>
      <w:r w:rsidRPr="00012E5A">
        <w:t>эффективными</w:t>
      </w:r>
      <w:r w:rsidR="00012E5A" w:rsidRPr="00012E5A">
        <w:t xml:space="preserve"> </w:t>
      </w:r>
      <w:r w:rsidRPr="00012E5A">
        <w:t>видами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содействие</w:t>
      </w:r>
      <w:r w:rsidR="00012E5A" w:rsidRPr="00012E5A">
        <w:t xml:space="preserve"> </w:t>
      </w:r>
      <w:r w:rsidRPr="00012E5A">
        <w:t>развитию</w:t>
      </w:r>
      <w:r w:rsidR="00012E5A" w:rsidRPr="00012E5A">
        <w:t xml:space="preserve"> </w:t>
      </w:r>
      <w:r w:rsidRPr="00012E5A">
        <w:t>международной</w:t>
      </w:r>
      <w:r w:rsidR="00012E5A" w:rsidRPr="00012E5A">
        <w:t xml:space="preserve"> </w:t>
      </w:r>
      <w:r w:rsidRPr="00012E5A">
        <w:t>кооперации,</w:t>
      </w:r>
      <w:r w:rsidR="00012E5A" w:rsidRPr="00012E5A">
        <w:t xml:space="preserve"> </w:t>
      </w:r>
      <w:r w:rsidRPr="00012E5A">
        <w:t>создание</w:t>
      </w:r>
      <w:r w:rsidR="00012E5A" w:rsidRPr="00012E5A">
        <w:t xml:space="preserve"> </w:t>
      </w:r>
      <w:r w:rsidRPr="00012E5A">
        <w:t>благоприятного</w:t>
      </w:r>
      <w:r w:rsidR="00012E5A" w:rsidRPr="00012E5A">
        <w:t xml:space="preserve"> </w:t>
      </w:r>
      <w:r w:rsidRPr="00012E5A">
        <w:t>климата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привлечения</w:t>
      </w:r>
      <w:r w:rsidR="00012E5A" w:rsidRPr="00012E5A">
        <w:t xml:space="preserve"> </w:t>
      </w:r>
      <w:r w:rsidRPr="00012E5A">
        <w:t>инвестиций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правовой</w:t>
      </w:r>
      <w:r w:rsidR="00012E5A" w:rsidRPr="00012E5A">
        <w:t xml:space="preserve"> </w:t>
      </w:r>
      <w:r w:rsidRPr="00012E5A">
        <w:t>основой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Конституция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Федеральный</w:t>
      </w:r>
      <w:r w:rsidR="00012E5A" w:rsidRPr="00012E5A">
        <w:t xml:space="preserve"> </w:t>
      </w:r>
      <w:r w:rsidRPr="00012E5A">
        <w:t>закон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государственном</w:t>
      </w:r>
      <w:r w:rsidR="00012E5A" w:rsidRPr="00012E5A">
        <w:t xml:space="preserve"> </w:t>
      </w:r>
      <w:r w:rsidRPr="00012E5A">
        <w:t>регулировании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деятельности</w:t>
      </w:r>
      <w:r w:rsidR="00012E5A">
        <w:t>"</w:t>
      </w:r>
      <w:r w:rsidRPr="00012E5A">
        <w:t>,</w:t>
      </w:r>
      <w:r w:rsidR="00012E5A" w:rsidRPr="00012E5A">
        <w:t xml:space="preserve"> </w:t>
      </w:r>
      <w:r w:rsidRPr="00012E5A">
        <w:t>принятый</w:t>
      </w:r>
      <w:r w:rsidR="00012E5A" w:rsidRPr="00012E5A">
        <w:t xml:space="preserve"> </w:t>
      </w:r>
      <w:r w:rsidRPr="00012E5A">
        <w:t>21</w:t>
      </w:r>
      <w:r w:rsidR="00012E5A" w:rsidRPr="00012E5A">
        <w:t xml:space="preserve"> </w:t>
      </w:r>
      <w:r w:rsidRPr="00012E5A">
        <w:t>июля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12E5A">
          <w:t>1995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., </w:t>
      </w:r>
      <w:r w:rsidRPr="00012E5A">
        <w:t>Федеральный</w:t>
      </w:r>
      <w:r w:rsidR="00012E5A" w:rsidRPr="00012E5A">
        <w:t xml:space="preserve"> </w:t>
      </w:r>
      <w:r w:rsidRPr="00012E5A">
        <w:t>закон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валютном</w:t>
      </w:r>
      <w:r w:rsidR="00012E5A" w:rsidRPr="00012E5A">
        <w:t xml:space="preserve"> </w:t>
      </w:r>
      <w:r w:rsidRPr="00012E5A">
        <w:t>регулировании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валютном</w:t>
      </w:r>
      <w:r w:rsidR="00012E5A" w:rsidRPr="00012E5A">
        <w:t xml:space="preserve"> </w:t>
      </w:r>
      <w:r w:rsidRPr="00012E5A">
        <w:t>контроле</w:t>
      </w:r>
      <w:r w:rsidR="00012E5A">
        <w:t>"</w:t>
      </w:r>
      <w:r w:rsidRPr="00012E5A">
        <w:t>,</w:t>
      </w:r>
      <w:r w:rsidR="00012E5A" w:rsidRPr="00012E5A">
        <w:t xml:space="preserve"> </w:t>
      </w:r>
      <w:r w:rsidRPr="00012E5A">
        <w:t>принятый</w:t>
      </w:r>
      <w:r w:rsidR="00012E5A" w:rsidRPr="00012E5A">
        <w:t xml:space="preserve"> </w:t>
      </w:r>
      <w:r w:rsidRPr="00012E5A">
        <w:t>9</w:t>
      </w:r>
      <w:r w:rsidR="00012E5A" w:rsidRPr="00012E5A">
        <w:t xml:space="preserve"> </w:t>
      </w:r>
      <w:r w:rsidRPr="00012E5A">
        <w:t>октября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012E5A">
          <w:t>1992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., </w:t>
      </w:r>
      <w:r w:rsidRPr="00012E5A">
        <w:t>Таможенный</w:t>
      </w:r>
      <w:r w:rsidR="00012E5A" w:rsidRPr="00012E5A">
        <w:t xml:space="preserve"> </w:t>
      </w:r>
      <w:r w:rsidRPr="00012E5A">
        <w:t>кодекс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Федерации,</w:t>
      </w:r>
      <w:r w:rsidR="00012E5A" w:rsidRPr="00012E5A">
        <w:t xml:space="preserve"> </w:t>
      </w:r>
      <w:r w:rsidRPr="00012E5A">
        <w:t>принятый</w:t>
      </w:r>
      <w:r w:rsidR="00012E5A" w:rsidRPr="00012E5A">
        <w:t xml:space="preserve"> </w:t>
      </w:r>
      <w:r w:rsidRPr="00012E5A">
        <w:t>18</w:t>
      </w:r>
      <w:r w:rsidR="00012E5A" w:rsidRPr="00012E5A">
        <w:t xml:space="preserve"> </w:t>
      </w:r>
      <w:r w:rsidRPr="00012E5A">
        <w:t>июня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12E5A">
          <w:t>1993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., </w:t>
      </w:r>
      <w:r w:rsidRPr="00012E5A">
        <w:t>Закон,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тарифе</w:t>
      </w:r>
      <w:r w:rsidR="00012E5A">
        <w:t>"</w:t>
      </w:r>
      <w:r w:rsidRPr="00012E5A">
        <w:t>,</w:t>
      </w:r>
      <w:r w:rsidR="00012E5A" w:rsidRPr="00012E5A">
        <w:t xml:space="preserve"> </w:t>
      </w:r>
      <w:r w:rsidRPr="00012E5A">
        <w:t>принятый</w:t>
      </w:r>
      <w:r w:rsidR="00012E5A" w:rsidRPr="00012E5A">
        <w:t xml:space="preserve"> </w:t>
      </w:r>
      <w:r w:rsidRPr="00012E5A">
        <w:t>21</w:t>
      </w:r>
      <w:r w:rsidR="00012E5A" w:rsidRPr="00012E5A">
        <w:t xml:space="preserve"> </w:t>
      </w:r>
      <w:r w:rsidRPr="00012E5A">
        <w:t>мая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12E5A">
          <w:t>1993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., </w:t>
      </w:r>
      <w:r w:rsidRPr="00012E5A">
        <w:t>другие</w:t>
      </w:r>
      <w:r w:rsidR="00012E5A" w:rsidRPr="00012E5A">
        <w:t xml:space="preserve"> </w:t>
      </w:r>
      <w:r w:rsidRPr="00012E5A">
        <w:t>федеральные</w:t>
      </w:r>
      <w:r w:rsidR="00012E5A" w:rsidRPr="00012E5A">
        <w:t xml:space="preserve"> </w:t>
      </w:r>
      <w:r w:rsidRPr="00012E5A">
        <w:t>законы,</w:t>
      </w:r>
      <w:r w:rsidR="00012E5A" w:rsidRPr="00012E5A">
        <w:t xml:space="preserve"> </w:t>
      </w:r>
      <w:r w:rsidRPr="00012E5A">
        <w:t>международные</w:t>
      </w:r>
      <w:r w:rsidR="00012E5A" w:rsidRPr="00012E5A">
        <w:t xml:space="preserve"> </w:t>
      </w:r>
      <w:r w:rsidRPr="00012E5A">
        <w:t>договоры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ведении</w:t>
      </w:r>
      <w:r w:rsidR="00012E5A" w:rsidRPr="00012E5A">
        <w:t xml:space="preserve"> </w:t>
      </w:r>
      <w:r w:rsidR="00153EDE" w:rsidRPr="00012E5A">
        <w:t>Российской</w:t>
      </w:r>
      <w:r w:rsidR="00012E5A" w:rsidRPr="00012E5A">
        <w:t xml:space="preserve"> </w:t>
      </w:r>
      <w:r w:rsidR="00153EDE" w:rsidRPr="00012E5A">
        <w:t>Федерации</w:t>
      </w:r>
      <w:r w:rsidR="00012E5A" w:rsidRPr="00012E5A">
        <w:t xml:space="preserve"> </w:t>
      </w:r>
      <w:r w:rsidR="00153EDE" w:rsidRPr="00012E5A">
        <w:t>находится</w:t>
      </w:r>
      <w:r w:rsidR="00012E5A" w:rsidRPr="00012E5A">
        <w:t xml:space="preserve"> </w:t>
      </w:r>
      <w:r w:rsidR="00153EDE" w:rsidRPr="00012E5A">
        <w:t>р</w:t>
      </w:r>
      <w:r w:rsidRPr="00012E5A">
        <w:t>азработка</w:t>
      </w:r>
      <w:r w:rsidR="00012E5A" w:rsidRPr="00012E5A">
        <w:t xml:space="preserve"> </w:t>
      </w:r>
      <w:r w:rsidRPr="00012E5A">
        <w:t>концепции</w:t>
      </w:r>
      <w:r w:rsidR="00012E5A" w:rsidRPr="00012E5A">
        <w:t xml:space="preserve"> </w:t>
      </w:r>
      <w:r w:rsidRPr="00012E5A">
        <w:t>стратегии</w:t>
      </w:r>
      <w:r w:rsidR="00012E5A" w:rsidRPr="00012E5A">
        <w:t xml:space="preserve"> </w:t>
      </w:r>
      <w:r w:rsidRPr="00012E5A">
        <w:t>развития</w:t>
      </w:r>
      <w:r w:rsidR="00012E5A" w:rsidRPr="00012E5A">
        <w:t xml:space="preserve"> </w:t>
      </w:r>
      <w:r w:rsidRPr="00012E5A">
        <w:t>внешнеторговых</w:t>
      </w:r>
      <w:r w:rsidR="00012E5A" w:rsidRPr="00012E5A">
        <w:t xml:space="preserve"> </w:t>
      </w:r>
      <w:r w:rsidRPr="00012E5A">
        <w:t>связей,</w:t>
      </w:r>
      <w:r w:rsidR="00012E5A" w:rsidRPr="00012E5A">
        <w:t xml:space="preserve"> </w:t>
      </w:r>
      <w:r w:rsidRPr="00012E5A">
        <w:t>обеспечение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интересов</w:t>
      </w:r>
      <w:r w:rsidR="00012E5A" w:rsidRPr="00012E5A">
        <w:t xml:space="preserve"> </w:t>
      </w:r>
      <w:r w:rsidRPr="00012E5A">
        <w:t>России,</w:t>
      </w:r>
      <w:r w:rsidR="00012E5A" w:rsidRPr="00012E5A">
        <w:t xml:space="preserve"> </w:t>
      </w:r>
      <w:r w:rsidRPr="00012E5A">
        <w:t>государственное</w:t>
      </w:r>
      <w:r w:rsidR="00012E5A" w:rsidRPr="00012E5A">
        <w:t xml:space="preserve"> </w:t>
      </w:r>
      <w:r w:rsidRPr="00012E5A">
        <w:t>регулирование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ведение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входит</w:t>
      </w:r>
      <w:r w:rsidR="00012E5A" w:rsidRPr="00012E5A">
        <w:t xml:space="preserve"> </w:t>
      </w:r>
      <w:r w:rsidRPr="00012E5A">
        <w:t>формирование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использование</w:t>
      </w:r>
      <w:r w:rsidR="00012E5A" w:rsidRPr="00012E5A">
        <w:t xml:space="preserve"> </w:t>
      </w:r>
      <w:r w:rsidRPr="00012E5A">
        <w:t>золотовалютных</w:t>
      </w:r>
      <w:r w:rsidR="00012E5A" w:rsidRPr="00012E5A">
        <w:t xml:space="preserve"> </w:t>
      </w:r>
      <w:r w:rsidRPr="00012E5A">
        <w:t>резервов,</w:t>
      </w:r>
      <w:r w:rsidR="00012E5A" w:rsidRPr="00012E5A">
        <w:t xml:space="preserve"> </w:t>
      </w:r>
      <w:r w:rsidRPr="00012E5A">
        <w:t>разработка</w:t>
      </w:r>
      <w:r w:rsidR="00012E5A" w:rsidRPr="00012E5A">
        <w:t xml:space="preserve"> </w:t>
      </w:r>
      <w:r w:rsidRPr="00012E5A">
        <w:t>платежного</w:t>
      </w:r>
      <w:r w:rsidR="00012E5A" w:rsidRPr="00012E5A">
        <w:t xml:space="preserve"> </w:t>
      </w:r>
      <w:r w:rsidRPr="00012E5A">
        <w:t>баланса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заключение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договоров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области</w:t>
      </w:r>
      <w:r w:rsidR="00012E5A" w:rsidRPr="00012E5A">
        <w:t xml:space="preserve"> </w:t>
      </w:r>
      <w:r w:rsidRPr="00012E5A">
        <w:t>внешних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связей,</w:t>
      </w:r>
      <w:r w:rsidR="00012E5A" w:rsidRPr="00012E5A">
        <w:t xml:space="preserve"> </w:t>
      </w:r>
      <w:r w:rsidRPr="00012E5A">
        <w:t>участие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научно-технических</w:t>
      </w:r>
      <w:r w:rsidR="00012E5A" w:rsidRPr="00012E5A">
        <w:t xml:space="preserve"> </w:t>
      </w:r>
      <w:r w:rsidRPr="00012E5A">
        <w:t>организациях,</w:t>
      </w:r>
      <w:r w:rsidR="00012E5A" w:rsidRPr="00012E5A">
        <w:t xml:space="preserve"> </w:t>
      </w:r>
      <w:r w:rsidRPr="00012E5A">
        <w:t>создание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обеспечение</w:t>
      </w:r>
      <w:r w:rsidR="00012E5A" w:rsidRPr="00012E5A">
        <w:t xml:space="preserve"> </w:t>
      </w:r>
      <w:r w:rsidRPr="00012E5A">
        <w:t>функционирования</w:t>
      </w:r>
      <w:r w:rsidR="00012E5A" w:rsidRPr="00012E5A">
        <w:t xml:space="preserve"> </w:t>
      </w:r>
      <w:r w:rsidRPr="00012E5A">
        <w:t>торговых</w:t>
      </w:r>
      <w:r w:rsidR="00012E5A" w:rsidRPr="00012E5A">
        <w:t xml:space="preserve"> </w:t>
      </w:r>
      <w:r w:rsidRPr="00012E5A">
        <w:t>представительств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. </w:t>
      </w:r>
      <w:r w:rsidRPr="00012E5A">
        <w:t>Российская</w:t>
      </w:r>
      <w:r w:rsidR="00012E5A" w:rsidRPr="00012E5A">
        <w:t xml:space="preserve"> </w:t>
      </w:r>
      <w:r w:rsidRPr="00012E5A">
        <w:t>Федерация</w:t>
      </w:r>
      <w:r w:rsidR="00012E5A" w:rsidRPr="00012E5A">
        <w:t xml:space="preserve"> </w:t>
      </w:r>
      <w:r w:rsidRPr="00012E5A">
        <w:t>осуществляет</w:t>
      </w:r>
      <w:r w:rsidR="00012E5A" w:rsidRPr="00012E5A">
        <w:t xml:space="preserve"> </w:t>
      </w:r>
      <w:r w:rsidRPr="00012E5A">
        <w:t>координацию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 </w:t>
      </w:r>
      <w:r w:rsidRPr="00012E5A">
        <w:t>субъектов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получение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кредитов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гарантию</w:t>
      </w:r>
      <w:r w:rsidR="00012E5A" w:rsidRPr="00012E5A">
        <w:t xml:space="preserve"> </w:t>
      </w:r>
      <w:r w:rsidRPr="00012E5A">
        <w:t>субъектов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использование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погашение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Субъекты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обладают</w:t>
      </w:r>
      <w:r w:rsidR="00012E5A" w:rsidRPr="00012E5A">
        <w:t xml:space="preserve"> </w:t>
      </w:r>
      <w:r w:rsidRPr="00012E5A">
        <w:t>правом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пределах</w:t>
      </w:r>
      <w:r w:rsidR="00012E5A" w:rsidRPr="00012E5A">
        <w:t xml:space="preserve"> </w:t>
      </w:r>
      <w:r w:rsidRPr="00012E5A">
        <w:t>своей</w:t>
      </w:r>
      <w:r w:rsidR="00012E5A" w:rsidRPr="00012E5A">
        <w:t xml:space="preserve"> </w:t>
      </w:r>
      <w:r w:rsidRPr="00012E5A">
        <w:t>компетенции</w:t>
      </w:r>
      <w:r w:rsidR="00012E5A" w:rsidRPr="00012E5A">
        <w:t xml:space="preserve"> </w:t>
      </w:r>
      <w:r w:rsidRPr="00012E5A">
        <w:t>осуществлять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своей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внешнеторговую</w:t>
      </w:r>
      <w:r w:rsidR="00012E5A" w:rsidRPr="00012E5A">
        <w:t xml:space="preserve"> </w:t>
      </w:r>
      <w:r w:rsidRPr="00012E5A">
        <w:t>деятельность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законодательством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предоставлять</w:t>
      </w:r>
      <w:r w:rsidR="00012E5A" w:rsidRPr="00012E5A">
        <w:t xml:space="preserve"> </w:t>
      </w:r>
      <w:r w:rsidRPr="00012E5A">
        <w:t>дополнительные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федеральным</w:t>
      </w:r>
      <w:r w:rsidR="00012E5A" w:rsidRPr="00012E5A">
        <w:t xml:space="preserve"> </w:t>
      </w:r>
      <w:r w:rsidRPr="00012E5A">
        <w:t>финансовые</w:t>
      </w:r>
      <w:r w:rsidR="00012E5A" w:rsidRPr="00012E5A">
        <w:t xml:space="preserve"> </w:t>
      </w:r>
      <w:r w:rsidRPr="00012E5A">
        <w:t>гарантии,</w:t>
      </w:r>
      <w:r w:rsidR="00012E5A" w:rsidRPr="00012E5A">
        <w:t xml:space="preserve"> </w:t>
      </w:r>
      <w:r w:rsidRPr="00012E5A">
        <w:t>заключать</w:t>
      </w:r>
      <w:r w:rsidR="00012E5A" w:rsidRPr="00012E5A">
        <w:t xml:space="preserve"> </w:t>
      </w:r>
      <w:r w:rsidRPr="00012E5A">
        <w:t>соглашения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субъектами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государств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Государственная</w:t>
      </w:r>
      <w:r w:rsidR="00012E5A" w:rsidRPr="00012E5A">
        <w:t xml:space="preserve"> </w:t>
      </w:r>
      <w:r w:rsidRPr="00012E5A">
        <w:t>внешнеторговая</w:t>
      </w:r>
      <w:r w:rsidR="00012E5A" w:rsidRPr="00012E5A">
        <w:t xml:space="preserve"> </w:t>
      </w:r>
      <w:r w:rsidRPr="00012E5A">
        <w:t>политика</w:t>
      </w:r>
      <w:r w:rsidR="00012E5A" w:rsidRPr="00012E5A">
        <w:t xml:space="preserve"> </w:t>
      </w:r>
      <w:r w:rsidRPr="00012E5A">
        <w:t>определяется</w:t>
      </w:r>
      <w:r w:rsidR="00012E5A" w:rsidRPr="00012E5A">
        <w:t xml:space="preserve"> </w:t>
      </w:r>
      <w:r w:rsidRPr="00012E5A">
        <w:t>Президентом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Он</w:t>
      </w:r>
      <w:r w:rsidR="00012E5A" w:rsidRPr="00012E5A">
        <w:t xml:space="preserve"> </w:t>
      </w:r>
      <w:r w:rsidRPr="00012E5A">
        <w:t>осуществляет</w:t>
      </w:r>
      <w:r w:rsidR="00012E5A" w:rsidRPr="00012E5A">
        <w:t xml:space="preserve"> </w:t>
      </w:r>
      <w:r w:rsidRPr="00012E5A">
        <w:t>руководство</w:t>
      </w:r>
      <w:r w:rsidR="00012E5A" w:rsidRPr="00012E5A">
        <w:t xml:space="preserve"> </w:t>
      </w:r>
      <w:r w:rsidRPr="00012E5A">
        <w:t>внешнеэкономической</w:t>
      </w:r>
      <w:r w:rsidR="00012E5A" w:rsidRPr="00012E5A">
        <w:t xml:space="preserve"> </w:t>
      </w:r>
      <w:r w:rsidRPr="00012E5A">
        <w:t>политикой,</w:t>
      </w:r>
      <w:r w:rsidR="00012E5A" w:rsidRPr="00012E5A">
        <w:t xml:space="preserve"> </w:t>
      </w:r>
      <w:r w:rsidRPr="00012E5A">
        <w:t>регулирует</w:t>
      </w:r>
      <w:r w:rsidR="00012E5A" w:rsidRPr="00012E5A">
        <w:t xml:space="preserve"> </w:t>
      </w:r>
      <w:r w:rsidRPr="00012E5A">
        <w:t>сотрудничество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военно-технической</w:t>
      </w:r>
      <w:r w:rsidR="00012E5A" w:rsidRPr="00012E5A">
        <w:t xml:space="preserve"> </w:t>
      </w:r>
      <w:r w:rsidR="00153EDE" w:rsidRPr="00012E5A">
        <w:t>о</w:t>
      </w:r>
      <w:r w:rsidRPr="00012E5A">
        <w:t>бласти,</w:t>
      </w:r>
      <w:r w:rsidR="00012E5A" w:rsidRPr="00012E5A">
        <w:t xml:space="preserve"> </w:t>
      </w:r>
      <w:r w:rsidRPr="00012E5A">
        <w:t>определяет</w:t>
      </w:r>
      <w:r w:rsidR="00012E5A" w:rsidRPr="00012E5A">
        <w:t xml:space="preserve"> </w:t>
      </w:r>
      <w:r w:rsidRPr="00012E5A">
        <w:t>порядок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драгоценных</w:t>
      </w:r>
      <w:r w:rsidR="00012E5A" w:rsidRPr="00012E5A">
        <w:t xml:space="preserve"> </w:t>
      </w:r>
      <w:r w:rsidRPr="00012E5A">
        <w:t>камней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металлов,</w:t>
      </w:r>
      <w:r w:rsidR="00012E5A" w:rsidRPr="00012E5A">
        <w:t xml:space="preserve"> </w:t>
      </w:r>
      <w:r w:rsidRPr="00012E5A">
        <w:t>обладает</w:t>
      </w:r>
      <w:r w:rsidR="00012E5A" w:rsidRPr="00012E5A">
        <w:t xml:space="preserve"> </w:t>
      </w:r>
      <w:r w:rsidRPr="00012E5A">
        <w:t>правом</w:t>
      </w:r>
      <w:r w:rsidR="00012E5A" w:rsidRPr="00012E5A">
        <w:t xml:space="preserve"> </w:t>
      </w:r>
      <w:r w:rsidRPr="00012E5A">
        <w:t>вводить</w:t>
      </w:r>
      <w:r w:rsidR="00012E5A" w:rsidRPr="00012E5A">
        <w:t xml:space="preserve"> </w:t>
      </w:r>
      <w:r w:rsidRPr="00012E5A">
        <w:t>признанные</w:t>
      </w:r>
      <w:r w:rsidR="00012E5A" w:rsidRPr="00012E5A">
        <w:t xml:space="preserve"> </w:t>
      </w:r>
      <w:r w:rsidRPr="00012E5A">
        <w:t>международным</w:t>
      </w:r>
      <w:r w:rsidR="00012E5A" w:rsidRPr="00012E5A">
        <w:t xml:space="preserve"> </w:t>
      </w:r>
      <w:r w:rsidRPr="00012E5A">
        <w:t>правом</w:t>
      </w:r>
      <w:r w:rsidR="00012E5A" w:rsidRPr="00012E5A">
        <w:t xml:space="preserve"> </w:t>
      </w:r>
      <w:r w:rsidRPr="00012E5A">
        <w:t>экономические</w:t>
      </w:r>
      <w:r w:rsidR="00012E5A" w:rsidRPr="00012E5A">
        <w:t xml:space="preserve"> </w:t>
      </w:r>
      <w:r w:rsidRPr="00012E5A">
        <w:t>санкции,</w:t>
      </w:r>
      <w:r w:rsidR="00012E5A" w:rsidRPr="00012E5A">
        <w:t xml:space="preserve"> </w:t>
      </w:r>
      <w:r w:rsidRPr="00012E5A">
        <w:t>приостанавливать</w:t>
      </w:r>
      <w:r w:rsidR="00012E5A" w:rsidRPr="00012E5A">
        <w:t xml:space="preserve"> </w:t>
      </w:r>
      <w:r w:rsidRPr="00012E5A">
        <w:t>действие</w:t>
      </w:r>
      <w:r w:rsidR="00012E5A" w:rsidRPr="00012E5A">
        <w:t xml:space="preserve"> </w:t>
      </w:r>
      <w:r w:rsidRPr="00012E5A">
        <w:t>актов</w:t>
      </w:r>
      <w:r w:rsidR="00012E5A" w:rsidRPr="00012E5A">
        <w:t xml:space="preserve"> </w:t>
      </w:r>
      <w:r w:rsidRPr="00012E5A">
        <w:t>органов</w:t>
      </w:r>
      <w:r w:rsidR="00012E5A" w:rsidRPr="00012E5A">
        <w:t xml:space="preserve"> </w:t>
      </w:r>
      <w:r w:rsidRPr="00012E5A">
        <w:t>исполнительной</w:t>
      </w:r>
      <w:r w:rsidR="00012E5A" w:rsidRPr="00012E5A">
        <w:t xml:space="preserve"> </w:t>
      </w:r>
      <w:r w:rsidRPr="00012E5A">
        <w:t>власти</w:t>
      </w:r>
      <w:r w:rsidR="00012E5A" w:rsidRPr="00012E5A">
        <w:t xml:space="preserve"> </w:t>
      </w:r>
      <w:r w:rsidRPr="00012E5A">
        <w:t>субъектов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вопросам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политики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Правительство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обеспечивает</w:t>
      </w:r>
      <w:r w:rsidR="00012E5A" w:rsidRPr="00012E5A">
        <w:t xml:space="preserve"> </w:t>
      </w:r>
      <w:r w:rsidRPr="00012E5A">
        <w:t>проведение</w:t>
      </w:r>
      <w:r w:rsidR="00012E5A" w:rsidRPr="00012E5A">
        <w:t xml:space="preserve"> </w:t>
      </w:r>
      <w:r w:rsidRPr="00012E5A">
        <w:t>единой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="00153EDE" w:rsidRPr="00012E5A">
        <w:t>политики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разрабатываемых</w:t>
      </w:r>
      <w:r w:rsidR="00012E5A" w:rsidRPr="00012E5A">
        <w:t xml:space="preserve"> </w:t>
      </w:r>
      <w:r w:rsidRPr="00012E5A">
        <w:t>программ,</w:t>
      </w:r>
      <w:r w:rsidR="00012E5A" w:rsidRPr="00012E5A">
        <w:t xml:space="preserve"> </w:t>
      </w:r>
      <w:r w:rsidRPr="00012E5A">
        <w:t>принимает</w:t>
      </w:r>
      <w:r w:rsidR="00012E5A" w:rsidRPr="00012E5A">
        <w:t xml:space="preserve"> </w:t>
      </w:r>
      <w:r w:rsidRPr="00012E5A">
        <w:t>меры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защите</w:t>
      </w:r>
      <w:r w:rsidR="00012E5A" w:rsidRPr="00012E5A">
        <w:t xml:space="preserve"> </w:t>
      </w:r>
      <w:r w:rsidRPr="00012E5A">
        <w:t>внутреннего</w:t>
      </w:r>
      <w:r w:rsidR="00012E5A" w:rsidRPr="00012E5A">
        <w:t xml:space="preserve"> </w:t>
      </w:r>
      <w:r w:rsidRPr="00012E5A">
        <w:t>рынка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таможенно-тарифное</w:t>
      </w:r>
      <w:r w:rsidR="00012E5A" w:rsidRPr="00012E5A">
        <w:t xml:space="preserve"> </w:t>
      </w:r>
      <w:r w:rsidRPr="00012E5A">
        <w:t>регулирование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количественные</w:t>
      </w:r>
      <w:r w:rsidR="00012E5A" w:rsidRPr="00012E5A">
        <w:t xml:space="preserve"> </w:t>
      </w:r>
      <w:r w:rsidRPr="00012E5A">
        <w:t>ограничения</w:t>
      </w:r>
      <w:r w:rsidR="00012E5A" w:rsidRPr="00012E5A">
        <w:t xml:space="preserve"> </w:t>
      </w:r>
      <w:r w:rsidRPr="00012E5A">
        <w:t>путем</w:t>
      </w:r>
      <w:r w:rsidR="00012E5A" w:rsidRPr="00012E5A">
        <w:t xml:space="preserve"> </w:t>
      </w:r>
      <w:r w:rsidRPr="00012E5A">
        <w:t>конкурсного</w:t>
      </w:r>
      <w:r w:rsidR="00012E5A" w:rsidRPr="00012E5A">
        <w:t xml:space="preserve"> </w:t>
      </w:r>
      <w:r w:rsidRPr="00012E5A">
        <w:t>распределения</w:t>
      </w:r>
      <w:r w:rsidR="00012E5A" w:rsidRPr="00012E5A">
        <w:t xml:space="preserve"> </w:t>
      </w:r>
      <w:r w:rsidRPr="00012E5A">
        <w:t>квот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лицензий,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вводить</w:t>
      </w:r>
      <w:r w:rsidR="00012E5A" w:rsidRPr="00012E5A">
        <w:t xml:space="preserve"> </w:t>
      </w:r>
      <w:r w:rsidRPr="00012E5A">
        <w:t>федеральн</w:t>
      </w:r>
      <w:r w:rsidR="00153EDE" w:rsidRPr="00012E5A">
        <w:t>ыми</w:t>
      </w:r>
      <w:r w:rsidR="00012E5A" w:rsidRPr="00012E5A">
        <w:t xml:space="preserve"> </w:t>
      </w:r>
      <w:r w:rsidRPr="00012E5A">
        <w:t>законами</w:t>
      </w:r>
      <w:r w:rsidR="00012E5A" w:rsidRPr="00012E5A">
        <w:t xml:space="preserve"> </w:t>
      </w:r>
      <w:r w:rsidRPr="00012E5A">
        <w:t>государственную</w:t>
      </w:r>
      <w:r w:rsidR="00012E5A" w:rsidRPr="00012E5A">
        <w:t xml:space="preserve"> </w:t>
      </w:r>
      <w:r w:rsidRPr="00012E5A">
        <w:t>монополию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</w:t>
      </w:r>
      <w:r w:rsidR="00012E5A" w:rsidRPr="00012E5A">
        <w:t xml:space="preserve"> </w:t>
      </w:r>
      <w:r w:rsidRPr="00012E5A">
        <w:t>отдельных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путем</w:t>
      </w:r>
      <w:r w:rsidR="00012E5A" w:rsidRPr="00012E5A">
        <w:t xml:space="preserve"> </w:t>
      </w:r>
      <w:r w:rsidRPr="00012E5A">
        <w:t>выдачи</w:t>
      </w:r>
      <w:r w:rsidR="00012E5A" w:rsidRPr="00012E5A">
        <w:t xml:space="preserve"> </w:t>
      </w:r>
      <w:r w:rsidRPr="00012E5A">
        <w:t>лицензий</w:t>
      </w:r>
      <w:r w:rsidR="00012E5A" w:rsidRPr="00012E5A">
        <w:t xml:space="preserve"> </w:t>
      </w:r>
      <w:r w:rsidRPr="00012E5A">
        <w:t>исключительно</w:t>
      </w:r>
      <w:r w:rsidR="00012E5A" w:rsidRPr="00012E5A">
        <w:t xml:space="preserve"> </w:t>
      </w:r>
      <w:r w:rsidRPr="00012E5A">
        <w:t>государственным</w:t>
      </w:r>
      <w:r w:rsidR="00012E5A" w:rsidRPr="00012E5A">
        <w:t xml:space="preserve"> </w:t>
      </w:r>
      <w:r w:rsidRPr="00012E5A">
        <w:t>унитарным</w:t>
      </w:r>
      <w:r w:rsidR="00012E5A" w:rsidRPr="00012E5A">
        <w:t xml:space="preserve"> </w:t>
      </w:r>
      <w:r w:rsidRPr="00012E5A">
        <w:t>предприятиям,</w:t>
      </w:r>
      <w:r w:rsidR="00012E5A" w:rsidRPr="00012E5A">
        <w:t xml:space="preserve"> </w:t>
      </w:r>
      <w:r w:rsidRPr="00012E5A">
        <w:t>чтобы</w:t>
      </w:r>
      <w:r w:rsidR="00012E5A" w:rsidRPr="00012E5A">
        <w:t xml:space="preserve"> </w:t>
      </w:r>
      <w:r w:rsidRPr="00012E5A">
        <w:t>обеспечить</w:t>
      </w:r>
      <w:r w:rsidR="00012E5A" w:rsidRPr="00012E5A">
        <w:t xml:space="preserve"> </w:t>
      </w:r>
      <w:r w:rsidRPr="00012E5A">
        <w:t>применение</w:t>
      </w:r>
      <w:r w:rsidR="00012E5A" w:rsidRPr="00012E5A">
        <w:t xml:space="preserve"> </w:t>
      </w:r>
      <w:r w:rsidRPr="00012E5A">
        <w:t>квалифицированной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добросовестной</w:t>
      </w:r>
      <w:r w:rsidR="00012E5A" w:rsidRPr="00012E5A">
        <w:t xml:space="preserve"> </w:t>
      </w:r>
      <w:r w:rsidRPr="00012E5A">
        <w:t>коммерческой</w:t>
      </w:r>
      <w:r w:rsidR="00012E5A" w:rsidRPr="00012E5A">
        <w:t xml:space="preserve"> </w:t>
      </w:r>
      <w:r w:rsidRPr="00012E5A">
        <w:t>практики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федеральными</w:t>
      </w:r>
      <w:r w:rsidR="00012E5A" w:rsidRPr="00012E5A">
        <w:t xml:space="preserve"> </w:t>
      </w:r>
      <w:r w:rsidRPr="00012E5A">
        <w:t>законами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международными</w:t>
      </w:r>
      <w:r w:rsidR="00012E5A" w:rsidRPr="00012E5A">
        <w:t xml:space="preserve"> </w:t>
      </w:r>
      <w:r w:rsidRPr="00012E5A">
        <w:t>договорами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устанавливать</w:t>
      </w:r>
      <w:r w:rsidR="00012E5A" w:rsidRPr="00012E5A">
        <w:t xml:space="preserve"> </w:t>
      </w:r>
      <w:r w:rsidRPr="00012E5A">
        <w:t>запреты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ограничения</w:t>
      </w:r>
      <w:r w:rsidR="00012E5A" w:rsidRPr="00012E5A">
        <w:t xml:space="preserve"> </w:t>
      </w:r>
      <w:r w:rsidRPr="00012E5A">
        <w:t>па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услуг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результатов</w:t>
      </w:r>
      <w:r w:rsidR="00012E5A" w:rsidRPr="00012E5A">
        <w:t xml:space="preserve"> </w:t>
      </w:r>
      <w:r w:rsidRPr="00012E5A">
        <w:t>интеллектуальной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охраны</w:t>
      </w:r>
      <w:r w:rsidR="00012E5A" w:rsidRPr="00012E5A">
        <w:t xml:space="preserve"> </w:t>
      </w:r>
      <w:r w:rsidRPr="00012E5A">
        <w:t>жизни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здоровья</w:t>
      </w:r>
      <w:r w:rsidR="00012E5A" w:rsidRPr="00012E5A">
        <w:t xml:space="preserve"> </w:t>
      </w:r>
      <w:r w:rsidRPr="00012E5A">
        <w:t>людей,</w:t>
      </w:r>
      <w:r w:rsidR="00012E5A" w:rsidRPr="00012E5A">
        <w:t xml:space="preserve"> </w:t>
      </w:r>
      <w:r w:rsidRPr="00012E5A">
        <w:t>соблюдения</w:t>
      </w:r>
      <w:r w:rsidR="00012E5A" w:rsidRPr="00012E5A">
        <w:t xml:space="preserve"> </w:t>
      </w:r>
      <w:r w:rsidRPr="00012E5A">
        <w:t>общественной</w:t>
      </w:r>
      <w:r w:rsidR="00012E5A" w:rsidRPr="00012E5A">
        <w:t xml:space="preserve"> </w:t>
      </w:r>
      <w:r w:rsidRPr="00012E5A">
        <w:t>морали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правопорядка,</w:t>
      </w:r>
      <w:r w:rsidR="00012E5A" w:rsidRPr="00012E5A">
        <w:t xml:space="preserve"> </w:t>
      </w:r>
      <w:r w:rsidRPr="00012E5A">
        <w:t>сохранения</w:t>
      </w:r>
      <w:r w:rsidR="00012E5A" w:rsidRPr="00012E5A">
        <w:t xml:space="preserve"> </w:t>
      </w:r>
      <w:r w:rsidRPr="00012E5A">
        <w:t>культурного</w:t>
      </w:r>
      <w:r w:rsidR="00012E5A" w:rsidRPr="00012E5A">
        <w:t xml:space="preserve"> </w:t>
      </w:r>
      <w:r w:rsidRPr="00012E5A">
        <w:t>наследия,</w:t>
      </w:r>
      <w:r w:rsidR="00012E5A" w:rsidRPr="00012E5A">
        <w:t xml:space="preserve"> </w:t>
      </w:r>
      <w:r w:rsidRPr="00012E5A">
        <w:t>предотвращения</w:t>
      </w:r>
      <w:r w:rsidR="00012E5A" w:rsidRPr="00012E5A">
        <w:t xml:space="preserve"> </w:t>
      </w:r>
      <w:r w:rsidRPr="00012E5A">
        <w:t>разграбления</w:t>
      </w:r>
      <w:r w:rsidR="00012E5A" w:rsidRPr="00012E5A">
        <w:t xml:space="preserve"> </w:t>
      </w:r>
      <w:r w:rsidRPr="00012E5A">
        <w:t>природных</w:t>
      </w:r>
      <w:r w:rsidR="00012E5A" w:rsidRPr="00012E5A">
        <w:t xml:space="preserve"> </w:t>
      </w:r>
      <w:r w:rsidRPr="00012E5A">
        <w:t>ресурсов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определяет</w:t>
      </w:r>
      <w:r w:rsidR="00012E5A" w:rsidRPr="00012E5A">
        <w:t xml:space="preserve"> </w:t>
      </w:r>
      <w:r w:rsidRPr="00012E5A">
        <w:t>порядок</w:t>
      </w:r>
      <w:r w:rsidR="00012E5A" w:rsidRPr="00012E5A">
        <w:t xml:space="preserve"> </w:t>
      </w:r>
      <w:r w:rsidRPr="00012E5A">
        <w:t>осуществления</w:t>
      </w:r>
      <w:r w:rsidR="00012E5A" w:rsidRPr="00012E5A">
        <w:t xml:space="preserve"> </w:t>
      </w:r>
      <w:r w:rsidRPr="00012E5A">
        <w:t>приграничной</w:t>
      </w:r>
      <w:r w:rsidR="00012E5A" w:rsidRPr="00012E5A">
        <w:t xml:space="preserve"> </w:t>
      </w:r>
      <w:r w:rsidRPr="00012E5A">
        <w:t>торговли,</w:t>
      </w:r>
      <w:r w:rsidR="00012E5A" w:rsidRPr="00012E5A">
        <w:t xml:space="preserve"> </w:t>
      </w:r>
      <w:r w:rsidRPr="00012E5A">
        <w:t>вводит</w:t>
      </w:r>
      <w:r w:rsidR="00012E5A" w:rsidRPr="00012E5A">
        <w:t xml:space="preserve"> </w:t>
      </w:r>
      <w:r w:rsidRPr="00012E5A">
        <w:t>особый</w:t>
      </w:r>
      <w:r w:rsidR="00012E5A" w:rsidRPr="00012E5A">
        <w:t xml:space="preserve"> </w:t>
      </w:r>
      <w:r w:rsidRPr="00012E5A">
        <w:t>режим</w:t>
      </w:r>
      <w:r w:rsidR="00012E5A" w:rsidRPr="00012E5A">
        <w:t xml:space="preserve"> </w:t>
      </w:r>
      <w:r w:rsidRPr="00012E5A">
        <w:t>хозяйственной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свободных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зонах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Правительство</w:t>
      </w:r>
      <w:r w:rsidR="00012E5A" w:rsidRPr="00012E5A">
        <w:t xml:space="preserve"> </w:t>
      </w:r>
      <w:r w:rsidRPr="00012E5A">
        <w:t>ежегодно</w:t>
      </w:r>
      <w:r w:rsidR="00012E5A" w:rsidRPr="00012E5A">
        <w:t xml:space="preserve"> </w:t>
      </w:r>
      <w:r w:rsidRPr="00012E5A">
        <w:t>разрабатывает</w:t>
      </w:r>
      <w:r w:rsidR="00012E5A" w:rsidRPr="00012E5A">
        <w:t xml:space="preserve"> </w:t>
      </w:r>
      <w:r w:rsidRPr="00012E5A">
        <w:t>федеральные</w:t>
      </w:r>
      <w:r w:rsidR="00012E5A" w:rsidRPr="00012E5A">
        <w:t xml:space="preserve"> </w:t>
      </w:r>
      <w:r w:rsidRPr="00012E5A">
        <w:t>программы</w:t>
      </w:r>
      <w:r w:rsidR="00012E5A" w:rsidRPr="00012E5A">
        <w:t xml:space="preserve"> </w:t>
      </w:r>
      <w:r w:rsidRPr="00012E5A">
        <w:t>развития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деятельности,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подлежат</w:t>
      </w:r>
      <w:r w:rsidR="00012E5A" w:rsidRPr="00012E5A">
        <w:t xml:space="preserve"> </w:t>
      </w:r>
      <w:r w:rsidRPr="00012E5A">
        <w:t>вместе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бюджетом</w:t>
      </w:r>
      <w:r w:rsidR="00012E5A" w:rsidRPr="00012E5A">
        <w:t xml:space="preserve"> </w:t>
      </w:r>
      <w:r w:rsidRPr="00012E5A">
        <w:t>утверждению</w:t>
      </w:r>
      <w:r w:rsidR="00012E5A" w:rsidRPr="00012E5A">
        <w:t xml:space="preserve"> </w:t>
      </w:r>
      <w:r w:rsidRPr="00012E5A">
        <w:t>Федеральным</w:t>
      </w:r>
      <w:r w:rsidR="00012E5A" w:rsidRPr="00012E5A">
        <w:t xml:space="preserve"> </w:t>
      </w:r>
      <w:r w:rsidRPr="00012E5A">
        <w:t>Собранием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этих</w:t>
      </w:r>
      <w:r w:rsidR="00012E5A" w:rsidRPr="00012E5A">
        <w:t xml:space="preserve"> </w:t>
      </w:r>
      <w:r w:rsidRPr="00012E5A">
        <w:t>программах</w:t>
      </w:r>
      <w:r w:rsidR="00012E5A" w:rsidRPr="00012E5A">
        <w:t xml:space="preserve"> </w:t>
      </w:r>
      <w:r w:rsidRPr="00012E5A">
        <w:t>предусматривается</w:t>
      </w:r>
      <w:r w:rsidR="00012E5A" w:rsidRPr="00012E5A">
        <w:t xml:space="preserve"> </w:t>
      </w:r>
      <w:r w:rsidRPr="00012E5A">
        <w:t>перечень</w:t>
      </w:r>
      <w:r w:rsidR="00012E5A" w:rsidRPr="00012E5A">
        <w:t xml:space="preserve"> </w:t>
      </w:r>
      <w:r w:rsidRPr="00012E5A">
        <w:t>мер</w:t>
      </w:r>
      <w:r w:rsidR="00012E5A" w:rsidRPr="00012E5A">
        <w:t xml:space="preserve"> </w:t>
      </w:r>
      <w:r w:rsidRPr="00012E5A">
        <w:t>государственного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внешнеэкономических</w:t>
      </w:r>
      <w:r w:rsidR="00012E5A" w:rsidRPr="00012E5A">
        <w:t xml:space="preserve"> </w:t>
      </w:r>
      <w:r w:rsidRPr="00012E5A">
        <w:t>связей,</w:t>
      </w:r>
      <w:r w:rsidR="00012E5A" w:rsidRPr="00012E5A">
        <w:t xml:space="preserve"> </w:t>
      </w:r>
      <w:r w:rsidRPr="00012E5A">
        <w:t>включая</w:t>
      </w:r>
      <w:r w:rsidR="00012E5A" w:rsidRPr="00012E5A">
        <w:t xml:space="preserve"> </w:t>
      </w:r>
      <w:r w:rsidRPr="00012E5A">
        <w:t>меры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стимулированию</w:t>
      </w:r>
      <w:r w:rsidR="00012E5A" w:rsidRPr="00012E5A">
        <w:t xml:space="preserve"> </w:t>
      </w:r>
      <w:r w:rsidRPr="00012E5A">
        <w:t>промышленного</w:t>
      </w:r>
      <w:r w:rsidR="00012E5A" w:rsidRPr="00012E5A">
        <w:t xml:space="preserve"> </w:t>
      </w:r>
      <w:r w:rsidRPr="00012E5A">
        <w:t>экспорта,</w:t>
      </w:r>
      <w:r w:rsidR="00012E5A" w:rsidRPr="00012E5A">
        <w:t xml:space="preserve"> </w:t>
      </w:r>
      <w:r w:rsidRPr="00012E5A">
        <w:t>обеспечению</w:t>
      </w:r>
      <w:r w:rsidR="00012E5A" w:rsidRPr="00012E5A">
        <w:t xml:space="preserve"> </w:t>
      </w:r>
      <w:r w:rsidRPr="00012E5A">
        <w:t>кредитования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страхования</w:t>
      </w:r>
      <w:r w:rsidR="00012E5A" w:rsidRPr="00012E5A">
        <w:t xml:space="preserve"> </w:t>
      </w:r>
      <w:r w:rsidRPr="00012E5A">
        <w:t>экспорта,</w:t>
      </w:r>
      <w:r w:rsidR="00012E5A" w:rsidRPr="00012E5A">
        <w:t xml:space="preserve"> </w:t>
      </w:r>
      <w:r w:rsidRPr="00012E5A">
        <w:t>организации</w:t>
      </w:r>
      <w:r w:rsidR="00012E5A" w:rsidRPr="00012E5A">
        <w:t xml:space="preserve"> </w:t>
      </w:r>
      <w:r w:rsidRPr="00012E5A">
        <w:t>торговых</w:t>
      </w:r>
      <w:r w:rsidR="00012E5A" w:rsidRPr="00012E5A">
        <w:t xml:space="preserve"> </w:t>
      </w:r>
      <w:r w:rsidRPr="00012E5A">
        <w:t>выставок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ярмарок,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функционирования</w:t>
      </w:r>
      <w:r w:rsidR="00012E5A" w:rsidRPr="00012E5A">
        <w:t xml:space="preserve"> </w:t>
      </w:r>
      <w:r w:rsidRPr="00012E5A">
        <w:t>государственной</w:t>
      </w:r>
      <w:r w:rsidR="00012E5A" w:rsidRPr="00012E5A">
        <w:t xml:space="preserve"> </w:t>
      </w:r>
      <w:r w:rsidRPr="00012E5A">
        <w:t>системы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статистики,</w:t>
      </w:r>
      <w:r w:rsidR="00012E5A" w:rsidRPr="00012E5A">
        <w:t xml:space="preserve"> </w:t>
      </w:r>
      <w:r w:rsidRPr="00012E5A">
        <w:t>исследований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информации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Правительство</w:t>
      </w:r>
      <w:r w:rsidR="00012E5A" w:rsidRPr="00012E5A">
        <w:t xml:space="preserve"> </w:t>
      </w:r>
      <w:r w:rsidRPr="00012E5A">
        <w:t>готовит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заключает</w:t>
      </w:r>
      <w:r w:rsidR="00012E5A" w:rsidRPr="00012E5A">
        <w:t xml:space="preserve"> </w:t>
      </w:r>
      <w:r w:rsidRPr="00012E5A">
        <w:t>международные</w:t>
      </w:r>
      <w:r w:rsidR="00012E5A" w:rsidRPr="00012E5A">
        <w:t xml:space="preserve"> </w:t>
      </w:r>
      <w:r w:rsidRPr="00012E5A">
        <w:t>договоры,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участвует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создании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организаций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присоединяется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международным</w:t>
      </w:r>
      <w:r w:rsidR="00012E5A" w:rsidRPr="00012E5A">
        <w:t xml:space="preserve"> </w:t>
      </w:r>
      <w:r w:rsidRPr="00012E5A">
        <w:t>конвенциям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развития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упорядочения</w:t>
      </w:r>
      <w:r w:rsidR="00012E5A" w:rsidRPr="00012E5A">
        <w:t xml:space="preserve"> </w:t>
      </w:r>
      <w:r w:rsidRPr="00012E5A">
        <w:t>внешнеэкономических</w:t>
      </w:r>
      <w:r w:rsidR="00012E5A" w:rsidRPr="00012E5A">
        <w:t xml:space="preserve"> </w:t>
      </w:r>
      <w:r w:rsidRPr="00012E5A">
        <w:t>связей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иностранными</w:t>
      </w:r>
      <w:r w:rsidR="00012E5A" w:rsidRPr="00012E5A">
        <w:t xml:space="preserve"> </w:t>
      </w:r>
      <w:r w:rsidRPr="00012E5A">
        <w:t>государствами</w:t>
      </w:r>
      <w:r w:rsidR="00012E5A" w:rsidRPr="00012E5A">
        <w:t xml:space="preserve">. </w:t>
      </w:r>
      <w:r w:rsidRPr="00012E5A">
        <w:t>Для</w:t>
      </w:r>
      <w:r w:rsidR="00012E5A" w:rsidRPr="00012E5A">
        <w:t xml:space="preserve"> </w:t>
      </w:r>
      <w:r w:rsidRPr="00012E5A">
        <w:t>содействия</w:t>
      </w:r>
      <w:r w:rsidR="00012E5A" w:rsidRPr="00012E5A">
        <w:t xml:space="preserve"> </w:t>
      </w:r>
      <w:r w:rsidRPr="00012E5A">
        <w:t>развитию</w:t>
      </w:r>
      <w:r w:rsidR="00012E5A" w:rsidRPr="00012E5A">
        <w:t xml:space="preserve"> </w:t>
      </w:r>
      <w:r w:rsidRPr="00012E5A">
        <w:t>внешнеторговых</w:t>
      </w:r>
      <w:r w:rsidR="00012E5A" w:rsidRPr="00012E5A">
        <w:t xml:space="preserve"> </w:t>
      </w:r>
      <w:r w:rsidRPr="00012E5A">
        <w:t>связей</w:t>
      </w:r>
      <w:r w:rsidR="00012E5A" w:rsidRPr="00012E5A">
        <w:t xml:space="preserve"> </w:t>
      </w:r>
      <w:r w:rsidR="00153EDE" w:rsidRPr="00012E5A">
        <w:t>П</w:t>
      </w:r>
      <w:r w:rsidRPr="00012E5A">
        <w:t>равительство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создает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договоров</w:t>
      </w:r>
      <w:r w:rsidR="00012E5A" w:rsidRPr="00012E5A">
        <w:t xml:space="preserve"> </w:t>
      </w:r>
      <w:r w:rsidRPr="00012E5A">
        <w:t>торговые</w:t>
      </w:r>
      <w:r w:rsidR="00012E5A" w:rsidRPr="00012E5A">
        <w:t xml:space="preserve"> </w:t>
      </w:r>
      <w:r w:rsidRPr="00012E5A">
        <w:t>представительства</w:t>
      </w:r>
      <w:r w:rsidR="00012E5A" w:rsidRPr="00012E5A">
        <w:t xml:space="preserve">. </w:t>
      </w:r>
      <w:r w:rsidRPr="00012E5A">
        <w:t>Торговые</w:t>
      </w:r>
      <w:r w:rsidR="00012E5A" w:rsidRPr="00012E5A">
        <w:t xml:space="preserve"> </w:t>
      </w:r>
      <w:r w:rsidRPr="00012E5A">
        <w:t>представительства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зарубежных</w:t>
      </w:r>
      <w:r w:rsidR="00012E5A" w:rsidRPr="00012E5A">
        <w:t xml:space="preserve"> </w:t>
      </w:r>
      <w:r w:rsidRPr="00012E5A">
        <w:t>странах</w:t>
      </w:r>
      <w:r w:rsidR="00012E5A">
        <w:t xml:space="preserve"> (</w:t>
      </w:r>
      <w:r w:rsidRPr="00012E5A">
        <w:t>торгпредства</w:t>
      </w:r>
      <w:r w:rsidR="00012E5A" w:rsidRPr="00012E5A">
        <w:t xml:space="preserve">) </w:t>
      </w:r>
      <w:r w:rsidRPr="00012E5A">
        <w:t>являются</w:t>
      </w:r>
      <w:r w:rsidR="00012E5A" w:rsidRPr="00012E5A">
        <w:t xml:space="preserve"> </w:t>
      </w:r>
      <w:r w:rsidRPr="00012E5A">
        <w:t>государственными</w:t>
      </w:r>
      <w:r w:rsidR="00012E5A" w:rsidRPr="00012E5A">
        <w:t xml:space="preserve"> </w:t>
      </w:r>
      <w:r w:rsidRPr="00012E5A">
        <w:t>органами,</w:t>
      </w:r>
      <w:r w:rsidR="00012E5A" w:rsidRPr="00012E5A">
        <w:t xml:space="preserve"> </w:t>
      </w:r>
      <w:r w:rsidRPr="00012E5A">
        <w:t>представляющими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этих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внешнеэкономические</w:t>
      </w:r>
      <w:r w:rsidR="00012E5A" w:rsidRPr="00012E5A">
        <w:t xml:space="preserve"> </w:t>
      </w:r>
      <w:r w:rsidRPr="00012E5A">
        <w:t>интересы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. </w:t>
      </w:r>
      <w:r w:rsidRPr="00012E5A">
        <w:t>Торговые</w:t>
      </w:r>
      <w:r w:rsidR="00012E5A" w:rsidRPr="00012E5A">
        <w:t xml:space="preserve"> </w:t>
      </w:r>
      <w:r w:rsidRPr="00012E5A">
        <w:t>представительства</w:t>
      </w:r>
      <w:r w:rsidR="00012E5A" w:rsidRPr="00012E5A">
        <w:t xml:space="preserve"> </w:t>
      </w:r>
      <w:r w:rsidRPr="00012E5A">
        <w:t>учреждаются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межгосударственных</w:t>
      </w:r>
      <w:r w:rsidR="00012E5A" w:rsidRPr="00012E5A">
        <w:t xml:space="preserve"> </w:t>
      </w:r>
      <w:r w:rsidRPr="00012E5A">
        <w:t>договоров</w:t>
      </w:r>
      <w:r w:rsidR="00012E5A" w:rsidRPr="00012E5A">
        <w:t xml:space="preserve"> </w:t>
      </w:r>
      <w:r w:rsidRPr="00012E5A">
        <w:t>об</w:t>
      </w:r>
      <w:r w:rsidR="00012E5A" w:rsidRPr="00012E5A">
        <w:t xml:space="preserve"> </w:t>
      </w:r>
      <w:r w:rsidRPr="00012E5A">
        <w:t>экономическом</w:t>
      </w:r>
      <w:r w:rsidR="00012E5A" w:rsidRPr="00012E5A">
        <w:t xml:space="preserve"> </w:t>
      </w:r>
      <w:r w:rsidRPr="00012E5A">
        <w:t>сотрудничестве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взаимной</w:t>
      </w:r>
      <w:r w:rsidR="00012E5A" w:rsidRPr="00012E5A">
        <w:t xml:space="preserve"> </w:t>
      </w:r>
      <w:r w:rsidRPr="00012E5A">
        <w:t>основе,</w:t>
      </w:r>
      <w:r w:rsidR="00012E5A" w:rsidRPr="00012E5A">
        <w:t xml:space="preserve"> </w:t>
      </w:r>
      <w:r w:rsidRPr="00012E5A">
        <w:t>входят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состав</w:t>
      </w:r>
      <w:r w:rsidR="00012E5A" w:rsidRPr="00012E5A">
        <w:t xml:space="preserve"> </w:t>
      </w:r>
      <w:r w:rsidRPr="00012E5A">
        <w:t>посольств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Федерации,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помещения</w:t>
      </w:r>
      <w:r w:rsidR="00012E5A" w:rsidRPr="00012E5A">
        <w:t xml:space="preserve"> </w:t>
      </w:r>
      <w:r w:rsidRPr="00012E5A">
        <w:t>обладают</w:t>
      </w:r>
      <w:r w:rsidR="00012E5A" w:rsidRPr="00012E5A">
        <w:t xml:space="preserve"> </w:t>
      </w:r>
      <w:r w:rsidRPr="00012E5A">
        <w:t>экстерриториальностью,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руководство</w:t>
      </w:r>
      <w:r w:rsidR="00012E5A" w:rsidRPr="00012E5A">
        <w:t xml:space="preserve"> - </w:t>
      </w:r>
      <w:r w:rsidRPr="00012E5A">
        <w:t>дипломатической</w:t>
      </w:r>
      <w:r w:rsidR="00012E5A" w:rsidRPr="00012E5A">
        <w:t xml:space="preserve"> </w:t>
      </w:r>
      <w:r w:rsidRPr="00012E5A">
        <w:t>неприкосновенностью</w:t>
      </w:r>
      <w:r w:rsidR="00012E5A" w:rsidRPr="00012E5A">
        <w:t xml:space="preserve">. </w:t>
      </w:r>
      <w:r w:rsidRPr="00012E5A">
        <w:t>Межгосударственные</w:t>
      </w:r>
      <w:r w:rsidR="00012E5A" w:rsidRPr="00012E5A">
        <w:t xml:space="preserve"> </w:t>
      </w:r>
      <w:r w:rsidRPr="00012E5A">
        <w:t>договоры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крупными</w:t>
      </w:r>
      <w:r w:rsidR="00012E5A" w:rsidRPr="00012E5A">
        <w:t xml:space="preserve"> </w:t>
      </w:r>
      <w:r w:rsidRPr="00012E5A">
        <w:t>странами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предусматривать</w:t>
      </w:r>
      <w:r w:rsidR="00012E5A" w:rsidRPr="00012E5A">
        <w:t xml:space="preserve"> </w:t>
      </w:r>
      <w:r w:rsidRPr="00012E5A">
        <w:t>учреждение</w:t>
      </w:r>
      <w:r w:rsidR="00012E5A" w:rsidRPr="00012E5A">
        <w:t xml:space="preserve"> </w:t>
      </w:r>
      <w:r w:rsidRPr="00012E5A">
        <w:t>отделений</w:t>
      </w:r>
      <w:r w:rsidR="00012E5A" w:rsidRPr="00012E5A">
        <w:t xml:space="preserve"> </w:t>
      </w:r>
      <w:r w:rsidRPr="00012E5A">
        <w:t>торгпредств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крупных</w:t>
      </w:r>
      <w:r w:rsidR="00012E5A" w:rsidRPr="00012E5A">
        <w:t xml:space="preserve"> </w:t>
      </w:r>
      <w:r w:rsidRPr="00012E5A">
        <w:t>регионах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центрах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Торгпредства</w:t>
      </w:r>
      <w:r w:rsidR="00012E5A" w:rsidRPr="00012E5A">
        <w:t xml:space="preserve"> </w:t>
      </w:r>
      <w:r w:rsidRPr="00012E5A">
        <w:t>выполняют</w:t>
      </w:r>
      <w:r w:rsidR="00012E5A" w:rsidRPr="00012E5A">
        <w:t xml:space="preserve"> </w:t>
      </w:r>
      <w:r w:rsidRPr="00012E5A">
        <w:t>следующие</w:t>
      </w:r>
      <w:r w:rsidR="00012E5A" w:rsidRPr="00012E5A">
        <w:t xml:space="preserve"> </w:t>
      </w:r>
      <w:r w:rsidRPr="00012E5A">
        <w:t>основные</w:t>
      </w:r>
      <w:r w:rsidR="00012E5A" w:rsidRPr="00012E5A">
        <w:t xml:space="preserve"> </w:t>
      </w:r>
      <w:r w:rsidRPr="00012E5A">
        <w:t>задачи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функции</w:t>
      </w:r>
      <w:r w:rsidR="00012E5A" w:rsidRPr="00012E5A">
        <w:t xml:space="preserve">: </w:t>
      </w:r>
      <w:r w:rsidRPr="00012E5A">
        <w:t>содействие</w:t>
      </w:r>
      <w:r w:rsidR="00012E5A" w:rsidRPr="00012E5A">
        <w:t xml:space="preserve"> </w:t>
      </w:r>
      <w:r w:rsidRPr="00012E5A">
        <w:t>проведению</w:t>
      </w:r>
      <w:r w:rsidR="00012E5A" w:rsidRPr="00012E5A">
        <w:t xml:space="preserve"> </w:t>
      </w:r>
      <w:r w:rsidRPr="00012E5A">
        <w:t>внешнеэкономической</w:t>
      </w:r>
      <w:r w:rsidR="00012E5A" w:rsidRPr="00012E5A">
        <w:t xml:space="preserve"> </w:t>
      </w:r>
      <w:r w:rsidRPr="00012E5A">
        <w:t>политики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пребывания,</w:t>
      </w:r>
      <w:r w:rsidR="00012E5A" w:rsidRPr="00012E5A">
        <w:t xml:space="preserve"> </w:t>
      </w: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выполнением</w:t>
      </w:r>
      <w:r w:rsidR="00012E5A" w:rsidRPr="00012E5A">
        <w:t xml:space="preserve"> </w:t>
      </w:r>
      <w:r w:rsidRPr="00012E5A">
        <w:t>обязательств,</w:t>
      </w:r>
      <w:r w:rsidR="00012E5A" w:rsidRPr="00012E5A">
        <w:t xml:space="preserve"> </w:t>
      </w:r>
      <w:r w:rsidRPr="00012E5A">
        <w:t>принятых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межгосударственных</w:t>
      </w:r>
      <w:r w:rsidR="00012E5A" w:rsidRPr="00012E5A">
        <w:t xml:space="preserve"> </w:t>
      </w:r>
      <w:r w:rsidRPr="00012E5A">
        <w:t>договорах</w:t>
      </w:r>
      <w:r w:rsidR="00012E5A" w:rsidRPr="00012E5A">
        <w:t xml:space="preserve"> </w:t>
      </w:r>
      <w:r w:rsidRPr="00012E5A">
        <w:t>правительствами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другими</w:t>
      </w:r>
      <w:r w:rsidR="00012E5A" w:rsidRPr="00012E5A">
        <w:t xml:space="preserve"> </w:t>
      </w:r>
      <w:r w:rsidRPr="00012E5A">
        <w:t>субъектами</w:t>
      </w:r>
      <w:r w:rsidR="00012E5A" w:rsidRPr="00012E5A">
        <w:t xml:space="preserve"> </w:t>
      </w:r>
      <w:r w:rsidRPr="00012E5A">
        <w:t>стран</w:t>
      </w:r>
      <w:r w:rsidR="00012E5A" w:rsidRPr="00012E5A">
        <w:t xml:space="preserve"> - </w:t>
      </w:r>
      <w:r w:rsidRPr="00012E5A">
        <w:t>участниц</w:t>
      </w:r>
      <w:r w:rsidR="00012E5A" w:rsidRPr="00012E5A">
        <w:t xml:space="preserve"> </w:t>
      </w:r>
      <w:r w:rsidRPr="00012E5A">
        <w:t>договора,</w:t>
      </w:r>
      <w:r w:rsidR="00012E5A" w:rsidRPr="00012E5A">
        <w:t xml:space="preserve"> </w:t>
      </w:r>
      <w:r w:rsidRPr="00012E5A">
        <w:t>изучение</w:t>
      </w:r>
      <w:r w:rsidR="00012E5A" w:rsidRPr="00012E5A">
        <w:t xml:space="preserve"> </w:t>
      </w:r>
      <w:r w:rsidRPr="00012E5A">
        <w:t>экономики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законодательства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пребывания,</w:t>
      </w:r>
      <w:r w:rsidR="00012E5A" w:rsidRPr="00012E5A">
        <w:t xml:space="preserve"> </w:t>
      </w:r>
      <w:r w:rsidRPr="00012E5A">
        <w:t>конъюнктуры</w:t>
      </w:r>
      <w:r w:rsidR="00012E5A" w:rsidRPr="00012E5A">
        <w:t xml:space="preserve"> </w:t>
      </w:r>
      <w:r w:rsidRPr="00012E5A">
        <w:t>местного</w:t>
      </w:r>
      <w:r w:rsidR="00012E5A" w:rsidRPr="00012E5A">
        <w:t xml:space="preserve"> </w:t>
      </w:r>
      <w:r w:rsidRPr="00012E5A">
        <w:t>рынка,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направление</w:t>
      </w:r>
      <w:r w:rsidR="00012E5A" w:rsidRPr="00012E5A">
        <w:t xml:space="preserve"> </w:t>
      </w:r>
      <w:r w:rsidRPr="00012E5A">
        <w:t>этой</w:t>
      </w:r>
      <w:r w:rsidR="00012E5A" w:rsidRPr="00012E5A">
        <w:t xml:space="preserve"> </w:t>
      </w:r>
      <w:r w:rsidRPr="00012E5A">
        <w:t>информации</w:t>
      </w:r>
      <w:r w:rsidR="00012E5A" w:rsidRPr="00012E5A">
        <w:t xml:space="preserve"> </w:t>
      </w:r>
      <w:r w:rsidRPr="00012E5A">
        <w:t>заинтересованным</w:t>
      </w:r>
      <w:r w:rsidR="00012E5A" w:rsidRPr="00012E5A">
        <w:t xml:space="preserve"> </w:t>
      </w:r>
      <w:r w:rsidRPr="00012E5A">
        <w:t>российским</w:t>
      </w:r>
      <w:r w:rsidR="00012E5A" w:rsidRPr="00012E5A">
        <w:t xml:space="preserve"> </w:t>
      </w:r>
      <w:r w:rsidRPr="00012E5A">
        <w:t>организациям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лицам</w:t>
      </w:r>
      <w:r w:rsidR="00012E5A" w:rsidRPr="00012E5A">
        <w:t xml:space="preserve">. </w:t>
      </w:r>
      <w:r w:rsidRPr="00012E5A">
        <w:t>Торгпредства</w:t>
      </w:r>
      <w:r w:rsidR="00012E5A" w:rsidRPr="00012E5A">
        <w:t xml:space="preserve"> </w:t>
      </w:r>
      <w:r w:rsidRPr="00012E5A">
        <w:t>оказывают</w:t>
      </w:r>
      <w:r w:rsidR="00012E5A" w:rsidRPr="00012E5A">
        <w:t xml:space="preserve"> </w:t>
      </w:r>
      <w:r w:rsidRPr="00012E5A">
        <w:t>содействие</w:t>
      </w:r>
      <w:r w:rsidR="00012E5A" w:rsidRPr="00012E5A">
        <w:t xml:space="preserve"> </w:t>
      </w:r>
      <w:r w:rsidRPr="00012E5A">
        <w:t>представителям</w:t>
      </w:r>
      <w:r w:rsidR="00012E5A" w:rsidRPr="00012E5A">
        <w:t xml:space="preserve"> </w:t>
      </w:r>
      <w:r w:rsidRPr="00012E5A">
        <w:t>государственных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частных</w:t>
      </w:r>
      <w:r w:rsidR="00012E5A" w:rsidRPr="00012E5A">
        <w:t xml:space="preserve"> </w:t>
      </w:r>
      <w:r w:rsidRPr="00012E5A">
        <w:t>организаций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установлении</w:t>
      </w:r>
      <w:r w:rsidR="00012E5A" w:rsidRPr="00012E5A">
        <w:t xml:space="preserve"> </w:t>
      </w:r>
      <w:r w:rsidRPr="00012E5A">
        <w:t>коммерческих</w:t>
      </w:r>
      <w:r w:rsidR="00012E5A" w:rsidRPr="00012E5A">
        <w:t xml:space="preserve"> </w:t>
      </w:r>
      <w:r w:rsidRPr="00012E5A">
        <w:t>связей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осуществляют</w:t>
      </w:r>
      <w:r w:rsidR="00012E5A" w:rsidRPr="00012E5A">
        <w:t xml:space="preserve"> </w:t>
      </w:r>
      <w:r w:rsidRPr="00012E5A">
        <w:t>помощь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заключении</w:t>
      </w:r>
      <w:r w:rsidR="00012E5A" w:rsidRPr="00012E5A">
        <w:t xml:space="preserve"> </w:t>
      </w:r>
      <w:r w:rsidRPr="00012E5A">
        <w:t>сделок,</w:t>
      </w:r>
      <w:r w:rsidR="00012E5A" w:rsidRPr="00012E5A">
        <w:t xml:space="preserve"> </w:t>
      </w:r>
      <w:r w:rsidRPr="00012E5A">
        <w:t>координируют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пребывания</w:t>
      </w:r>
      <w:r w:rsidR="00012E5A" w:rsidRPr="00012E5A">
        <w:t xml:space="preserve"> </w:t>
      </w:r>
      <w:r w:rsidRPr="00012E5A">
        <w:t>действия</w:t>
      </w:r>
      <w:r w:rsidR="00012E5A" w:rsidRPr="00012E5A">
        <w:t xml:space="preserve"> </w:t>
      </w:r>
      <w:r w:rsidRPr="00012E5A">
        <w:t>представителей</w:t>
      </w:r>
      <w:r w:rsidR="00012E5A" w:rsidRPr="00012E5A">
        <w:t xml:space="preserve"> </w:t>
      </w:r>
      <w:r w:rsidRPr="00012E5A">
        <w:t>различных</w:t>
      </w:r>
      <w:r w:rsidR="00012E5A" w:rsidRPr="00012E5A">
        <w:t xml:space="preserve"> </w:t>
      </w:r>
      <w:r w:rsidRPr="00012E5A">
        <w:t>коммерческих</w:t>
      </w:r>
      <w:r w:rsidR="00012E5A" w:rsidRPr="00012E5A">
        <w:t xml:space="preserve"> </w:t>
      </w:r>
      <w:r w:rsidRPr="00012E5A">
        <w:t>организаций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контролируют</w:t>
      </w:r>
      <w:r w:rsidR="00012E5A" w:rsidRPr="00012E5A">
        <w:t xml:space="preserve"> </w:t>
      </w:r>
      <w:r w:rsidRPr="00012E5A">
        <w:t>соблюдение</w:t>
      </w:r>
      <w:r w:rsidR="00012E5A" w:rsidRPr="00012E5A">
        <w:t xml:space="preserve"> </w:t>
      </w:r>
      <w:r w:rsidRPr="00012E5A">
        <w:t>ими</w:t>
      </w:r>
      <w:r w:rsidR="00012E5A" w:rsidRPr="00012E5A">
        <w:t xml:space="preserve"> </w:t>
      </w:r>
      <w:r w:rsidRPr="00012E5A">
        <w:t>государственных</w:t>
      </w:r>
      <w:r w:rsidR="00012E5A" w:rsidRPr="00012E5A">
        <w:t xml:space="preserve"> </w:t>
      </w:r>
      <w:r w:rsidRPr="00012E5A">
        <w:t>интересов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Федерации,</w:t>
      </w:r>
      <w:r w:rsidR="00012E5A" w:rsidRPr="00012E5A">
        <w:t xml:space="preserve"> </w:t>
      </w:r>
      <w:r w:rsidRPr="00012E5A">
        <w:t>содействуют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организации</w:t>
      </w:r>
      <w:r w:rsidR="00012E5A" w:rsidRPr="00012E5A">
        <w:t xml:space="preserve"> </w:t>
      </w:r>
      <w:r w:rsidRPr="00012E5A">
        <w:t>проведения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пребывания</w:t>
      </w:r>
      <w:r w:rsidR="00012E5A" w:rsidRPr="00012E5A">
        <w:t xml:space="preserve"> </w:t>
      </w:r>
      <w:r w:rsidRPr="00012E5A">
        <w:t>специализированных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национальных</w:t>
      </w:r>
      <w:r w:rsidR="00012E5A" w:rsidRPr="00012E5A">
        <w:t xml:space="preserve"> </w:t>
      </w:r>
      <w:r w:rsidRPr="00012E5A">
        <w:t>выставок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ярмарок</w:t>
      </w:r>
      <w:r w:rsidR="00012E5A" w:rsidRPr="00012E5A">
        <w:t xml:space="preserve">. </w:t>
      </w:r>
      <w:r w:rsidRPr="00012E5A">
        <w:t>Торгпредства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отвечают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обязательствам,</w:t>
      </w:r>
      <w:r w:rsidR="00012E5A" w:rsidRPr="00012E5A">
        <w:t xml:space="preserve"> </w:t>
      </w:r>
      <w:r w:rsidRPr="00012E5A">
        <w:t>принятым</w:t>
      </w:r>
      <w:r w:rsidR="00012E5A" w:rsidRPr="00012E5A">
        <w:t xml:space="preserve"> </w:t>
      </w:r>
      <w:r w:rsidRPr="00012E5A">
        <w:t>российскими</w:t>
      </w:r>
      <w:r w:rsidR="00012E5A" w:rsidRPr="00012E5A">
        <w:t xml:space="preserve"> </w:t>
      </w:r>
      <w:r w:rsidRPr="00012E5A">
        <w:t>внешнеэкономическими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другими</w:t>
      </w:r>
      <w:r w:rsidR="00012E5A" w:rsidRPr="00012E5A">
        <w:t xml:space="preserve"> </w:t>
      </w:r>
      <w:r w:rsidRPr="00012E5A">
        <w:t>хозяйственными</w:t>
      </w:r>
      <w:r w:rsidR="00012E5A" w:rsidRPr="00012E5A">
        <w:t xml:space="preserve"> </w:t>
      </w:r>
      <w:r w:rsidRPr="00012E5A">
        <w:t>организациями</w:t>
      </w:r>
      <w:r w:rsidR="00012E5A" w:rsidRPr="00012E5A">
        <w:t>.</w:t>
      </w:r>
    </w:p>
    <w:p w:rsid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нарушения</w:t>
      </w:r>
      <w:r w:rsidR="00012E5A" w:rsidRPr="00012E5A">
        <w:t xml:space="preserve"> </w:t>
      </w:r>
      <w:r w:rsidRPr="00012E5A">
        <w:t>иностранными</w:t>
      </w:r>
      <w:r w:rsidR="00012E5A" w:rsidRPr="00012E5A">
        <w:t xml:space="preserve"> </w:t>
      </w:r>
      <w:r w:rsidRPr="00012E5A">
        <w:t>государствами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интересов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вправе,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общепризнанными</w:t>
      </w:r>
      <w:r w:rsidR="00012E5A" w:rsidRPr="00012E5A">
        <w:t xml:space="preserve"> </w:t>
      </w:r>
      <w:r w:rsidRPr="00012E5A">
        <w:t>нормами</w:t>
      </w:r>
      <w:r w:rsidR="00012E5A" w:rsidRPr="00012E5A">
        <w:t xml:space="preserve"> </w:t>
      </w:r>
      <w:r w:rsidRPr="00012E5A">
        <w:t>международного</w:t>
      </w:r>
      <w:r w:rsidR="00012E5A" w:rsidRPr="00012E5A">
        <w:t xml:space="preserve"> </w:t>
      </w:r>
      <w:r w:rsidRPr="00012E5A">
        <w:t>права,</w:t>
      </w:r>
      <w:r w:rsidR="00012E5A" w:rsidRPr="00012E5A">
        <w:t xml:space="preserve"> </w:t>
      </w:r>
      <w:r w:rsidRPr="00012E5A">
        <w:t>принимать</w:t>
      </w:r>
      <w:r w:rsidR="00012E5A" w:rsidRPr="00012E5A">
        <w:t xml:space="preserve"> </w:t>
      </w:r>
      <w:r w:rsidRPr="00012E5A">
        <w:t>адекватные</w:t>
      </w:r>
      <w:r w:rsidR="00012E5A" w:rsidRPr="00012E5A">
        <w:t xml:space="preserve"> </w:t>
      </w:r>
      <w:r w:rsidRPr="00012E5A">
        <w:t>защитные</w:t>
      </w:r>
      <w:r w:rsidR="00012E5A" w:rsidRPr="00012E5A">
        <w:t xml:space="preserve"> </w:t>
      </w:r>
      <w:r w:rsidRPr="00012E5A">
        <w:t>меры</w:t>
      </w:r>
      <w:r w:rsidR="00012E5A" w:rsidRPr="00012E5A">
        <w:t xml:space="preserve">. </w:t>
      </w:r>
      <w:r w:rsidRPr="00012E5A">
        <w:t>Лица,</w:t>
      </w:r>
      <w:r w:rsidR="00012E5A" w:rsidRPr="00012E5A">
        <w:t xml:space="preserve"> </w:t>
      </w:r>
      <w:r w:rsidRPr="00012E5A">
        <w:t>виновные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нарушении</w:t>
      </w:r>
      <w:r w:rsidR="00012E5A" w:rsidRPr="00012E5A">
        <w:t xml:space="preserve"> </w:t>
      </w:r>
      <w:r w:rsidRPr="00012E5A">
        <w:t>законодательства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внешнеэкономической</w:t>
      </w:r>
      <w:r w:rsidR="00012E5A" w:rsidRPr="00012E5A">
        <w:t xml:space="preserve"> </w:t>
      </w:r>
      <w:r w:rsidRPr="00012E5A">
        <w:t>деятельности,</w:t>
      </w:r>
      <w:r w:rsidR="00012E5A" w:rsidRPr="00012E5A">
        <w:t xml:space="preserve"> </w:t>
      </w:r>
      <w:r w:rsidRPr="00012E5A">
        <w:t>несут</w:t>
      </w:r>
      <w:r w:rsidR="00012E5A" w:rsidRPr="00012E5A">
        <w:t xml:space="preserve"> </w:t>
      </w:r>
      <w:r w:rsidRPr="00012E5A">
        <w:t>гражданско-правовую,</w:t>
      </w:r>
      <w:r w:rsidR="00012E5A" w:rsidRPr="00012E5A">
        <w:t xml:space="preserve"> </w:t>
      </w:r>
      <w:r w:rsidRPr="00012E5A">
        <w:t>административную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уголовную</w:t>
      </w:r>
      <w:r w:rsidR="00012E5A" w:rsidRPr="00012E5A">
        <w:t xml:space="preserve"> </w:t>
      </w:r>
      <w:r w:rsidRPr="00012E5A">
        <w:t>ответственность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законодательством</w:t>
      </w:r>
      <w:r w:rsidR="00012E5A" w:rsidRPr="00012E5A">
        <w:t xml:space="preserve"> </w:t>
      </w:r>
      <w:r w:rsidRPr="00012E5A">
        <w:t>РФ</w:t>
      </w:r>
      <w:r w:rsidR="00012E5A" w:rsidRPr="00012E5A">
        <w:t>.</w:t>
      </w:r>
    </w:p>
    <w:p w:rsidR="00012E5A" w:rsidRDefault="00012E5A" w:rsidP="00012E5A">
      <w:pPr>
        <w:tabs>
          <w:tab w:val="left" w:pos="726"/>
        </w:tabs>
      </w:pPr>
    </w:p>
    <w:p w:rsidR="00012E5A" w:rsidRDefault="00F56190" w:rsidP="00012E5A">
      <w:pPr>
        <w:pStyle w:val="1"/>
      </w:pPr>
      <w:bookmarkStart w:id="2" w:name="_Toc293430415"/>
      <w:r w:rsidRPr="00012E5A">
        <w:t>3</w:t>
      </w:r>
      <w:r w:rsidR="00012E5A" w:rsidRPr="00012E5A">
        <w:t xml:space="preserve">. </w:t>
      </w:r>
      <w:r w:rsidRPr="00012E5A">
        <w:t>Таможенное</w:t>
      </w:r>
      <w:r w:rsidR="00012E5A" w:rsidRPr="00012E5A">
        <w:t xml:space="preserve"> </w:t>
      </w:r>
      <w:r w:rsidRPr="00012E5A">
        <w:t>регулирование</w:t>
      </w:r>
      <w:bookmarkEnd w:id="2"/>
    </w:p>
    <w:p w:rsidR="00012E5A" w:rsidRPr="00012E5A" w:rsidRDefault="00012E5A" w:rsidP="00012E5A">
      <w:pPr>
        <w:rPr>
          <w:lang w:eastAsia="en-US"/>
        </w:rPr>
      </w:pPr>
    </w:p>
    <w:p w:rsidR="00012E5A" w:rsidRPr="00012E5A" w:rsidRDefault="00F56190" w:rsidP="00012E5A">
      <w:pPr>
        <w:tabs>
          <w:tab w:val="left" w:pos="726"/>
        </w:tabs>
      </w:pPr>
      <w:r w:rsidRPr="00012E5A">
        <w:t>Общее</w:t>
      </w:r>
      <w:r w:rsidR="00012E5A" w:rsidRPr="00012E5A">
        <w:t xml:space="preserve"> </w:t>
      </w:r>
      <w:r w:rsidRPr="00012E5A">
        <w:t>руководство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делом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осуществляют</w:t>
      </w:r>
      <w:r w:rsidR="00012E5A" w:rsidRPr="00012E5A">
        <w:t xml:space="preserve"> </w:t>
      </w:r>
      <w:r w:rsidRPr="00012E5A">
        <w:t>Президент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органом</w:t>
      </w:r>
      <w:r w:rsidR="00012E5A" w:rsidRPr="00012E5A">
        <w:t xml:space="preserve"> </w:t>
      </w:r>
      <w:r w:rsidRPr="00012E5A">
        <w:t>исполнительной</w:t>
      </w:r>
      <w:r w:rsidR="00012E5A" w:rsidRPr="00012E5A">
        <w:t xml:space="preserve"> </w:t>
      </w:r>
      <w:r w:rsidRPr="00012E5A">
        <w:t>власти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Государственный</w:t>
      </w:r>
      <w:r w:rsidR="00012E5A" w:rsidRPr="00012E5A">
        <w:t xml:space="preserve"> </w:t>
      </w:r>
      <w:r w:rsidRPr="00012E5A">
        <w:t>таможенный</w:t>
      </w:r>
      <w:r w:rsidR="00012E5A" w:rsidRPr="00012E5A">
        <w:t xml:space="preserve"> </w:t>
      </w:r>
      <w:r w:rsidRPr="00012E5A">
        <w:t>комитет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>
        <w:t xml:space="preserve"> (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). </w:t>
      </w:r>
      <w:r w:rsidRPr="00012E5A">
        <w:t>Правовые,</w:t>
      </w:r>
      <w:r w:rsidR="00012E5A" w:rsidRPr="00012E5A">
        <w:t xml:space="preserve"> </w:t>
      </w:r>
      <w:r w:rsidRPr="00012E5A">
        <w:t>экономические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организационные</w:t>
      </w:r>
      <w:r w:rsidR="00012E5A" w:rsidRPr="00012E5A">
        <w:t xml:space="preserve"> </w:t>
      </w:r>
      <w:r w:rsidRPr="00012E5A">
        <w:t>основы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дела</w:t>
      </w:r>
      <w:r w:rsidR="00012E5A" w:rsidRPr="00012E5A">
        <w:t xml:space="preserve"> </w:t>
      </w:r>
      <w:r w:rsidRPr="00012E5A">
        <w:t>определены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кодексе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Оперативную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деятельность</w:t>
      </w:r>
      <w:r w:rsidR="00012E5A" w:rsidRPr="00012E5A">
        <w:t xml:space="preserve"> </w:t>
      </w:r>
      <w:r w:rsidRPr="00012E5A">
        <w:t>ведут</w:t>
      </w:r>
      <w:r w:rsidR="00012E5A" w:rsidRPr="00012E5A">
        <w:t xml:space="preserve"> </w:t>
      </w:r>
      <w:r w:rsidRPr="00012E5A">
        <w:t>региональные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управления,</w:t>
      </w:r>
      <w:r w:rsidR="00012E5A" w:rsidRPr="00012E5A">
        <w:t xml:space="preserve"> </w:t>
      </w:r>
      <w:r w:rsidRPr="00012E5A">
        <w:t>таможни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посты</w:t>
      </w:r>
      <w:r w:rsidR="00012E5A" w:rsidRPr="00012E5A">
        <w:t xml:space="preserve">. </w:t>
      </w:r>
      <w:r w:rsidRPr="00012E5A">
        <w:t>Основными</w:t>
      </w:r>
      <w:r w:rsidR="00012E5A" w:rsidRPr="00012E5A">
        <w:t xml:space="preserve"> </w:t>
      </w:r>
      <w:r w:rsidRPr="00012E5A">
        <w:t>функциями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органов</w:t>
      </w:r>
      <w:r w:rsidR="00012E5A" w:rsidRPr="00012E5A">
        <w:t xml:space="preserve"> </w:t>
      </w:r>
      <w:r w:rsidRPr="00012E5A">
        <w:t>являются</w:t>
      </w:r>
      <w:r w:rsidR="00012E5A" w:rsidRPr="00012E5A">
        <w:t xml:space="preserve">: </w:t>
      </w:r>
      <w:r w:rsidRPr="00012E5A">
        <w:t>участие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разработке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реализации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политики,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защита</w:t>
      </w:r>
      <w:r w:rsidR="00012E5A" w:rsidRPr="00012E5A">
        <w:t xml:space="preserve"> </w:t>
      </w:r>
      <w:r w:rsidRPr="00012E5A">
        <w:t>интересов</w:t>
      </w:r>
      <w:r w:rsidR="00012E5A" w:rsidRPr="00012E5A">
        <w:t xml:space="preserve"> </w:t>
      </w:r>
      <w:r w:rsidRPr="00012E5A">
        <w:t>российских</w:t>
      </w:r>
      <w:r w:rsidR="00012E5A" w:rsidRPr="00012E5A">
        <w:t xml:space="preserve"> </w:t>
      </w:r>
      <w:r w:rsidRPr="00012E5A">
        <w:t>субъектов</w:t>
      </w:r>
      <w:r w:rsidR="00012E5A" w:rsidRPr="00012E5A">
        <w:t xml:space="preserve"> </w:t>
      </w:r>
      <w:r w:rsidRPr="00012E5A">
        <w:t>внешнеэкономической</w:t>
      </w:r>
      <w:r w:rsidR="00012E5A" w:rsidRPr="00012E5A">
        <w:t xml:space="preserve"> </w:t>
      </w:r>
      <w:r w:rsidRPr="00012E5A">
        <w:t>деятельности</w:t>
      </w:r>
      <w:r w:rsidR="00012E5A">
        <w:t xml:space="preserve"> (</w:t>
      </w:r>
      <w:r w:rsidRPr="00012E5A">
        <w:t>ВЭД</w:t>
      </w:r>
      <w:r w:rsidR="00012E5A" w:rsidRPr="00012E5A">
        <w:t xml:space="preserve">).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уполномочен</w:t>
      </w:r>
      <w:r w:rsidR="00012E5A" w:rsidRPr="00012E5A">
        <w:t xml:space="preserve"> </w:t>
      </w:r>
      <w:r w:rsidRPr="00012E5A">
        <w:t>издавать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пределах</w:t>
      </w:r>
      <w:r w:rsidR="00012E5A" w:rsidRPr="00012E5A">
        <w:t xml:space="preserve"> </w:t>
      </w:r>
      <w:r w:rsidRPr="00012E5A">
        <w:t>своей</w:t>
      </w:r>
      <w:r w:rsidR="00012E5A" w:rsidRPr="00012E5A">
        <w:t xml:space="preserve"> </w:t>
      </w:r>
      <w:r w:rsidRPr="00012E5A">
        <w:t>компетенции</w:t>
      </w:r>
      <w:r w:rsidR="00012E5A" w:rsidRPr="00012E5A">
        <w:t xml:space="preserve"> </w:t>
      </w:r>
      <w:r w:rsidRPr="00012E5A">
        <w:t>нормативные</w:t>
      </w:r>
      <w:r w:rsidR="00012E5A" w:rsidRPr="00012E5A">
        <w:t xml:space="preserve"> </w:t>
      </w:r>
      <w:r w:rsidRPr="00012E5A">
        <w:t>акты,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вступают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силу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истечении</w:t>
      </w:r>
      <w:r w:rsidR="00012E5A" w:rsidRPr="00012E5A">
        <w:t xml:space="preserve"> </w:t>
      </w:r>
      <w:r w:rsidRPr="00012E5A">
        <w:t>30</w:t>
      </w:r>
      <w:r w:rsidR="00012E5A" w:rsidRPr="00012E5A">
        <w:t xml:space="preserve"> </w:t>
      </w:r>
      <w:r w:rsidRPr="00012E5A">
        <w:t>дней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даты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опубликования,</w:t>
      </w:r>
      <w:r w:rsidR="00012E5A" w:rsidRPr="00012E5A">
        <w:t xml:space="preserve"> </w:t>
      </w:r>
      <w:r w:rsidRPr="00012E5A">
        <w:t>кроме</w:t>
      </w:r>
      <w:r w:rsidR="00012E5A" w:rsidRPr="00012E5A">
        <w:t xml:space="preserve"> </w:t>
      </w:r>
      <w:r w:rsidRPr="00012E5A">
        <w:t>тех,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устанавливают</w:t>
      </w:r>
      <w:r w:rsidR="00012E5A" w:rsidRPr="00012E5A">
        <w:t xml:space="preserve"> </w:t>
      </w:r>
      <w:r w:rsidRPr="00012E5A">
        <w:t>введение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льготных</w:t>
      </w:r>
      <w:r w:rsidR="00012E5A" w:rsidRPr="00012E5A">
        <w:t xml:space="preserve"> </w:t>
      </w:r>
      <w:r w:rsidRPr="00012E5A">
        <w:t>условий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короткие</w:t>
      </w:r>
      <w:r w:rsidR="00012E5A" w:rsidRPr="00012E5A">
        <w:t xml:space="preserve"> </w:t>
      </w:r>
      <w:r w:rsidRPr="00012E5A">
        <w:t>сроки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Право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ввоз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вывоз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</w:t>
      </w:r>
      <w:r w:rsidR="00012E5A" w:rsidRPr="00012E5A">
        <w:t xml:space="preserve"> </w:t>
      </w:r>
      <w:r w:rsidRPr="00012E5A">
        <w:t>числе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осуществлении</w:t>
      </w:r>
      <w:r w:rsidR="00012E5A" w:rsidRPr="00012E5A">
        <w:t xml:space="preserve"> </w:t>
      </w:r>
      <w:r w:rsidRPr="00012E5A">
        <w:t>ВЭД,</w:t>
      </w:r>
      <w:r w:rsidR="00012E5A" w:rsidRPr="00012E5A">
        <w:t xml:space="preserve"> </w:t>
      </w:r>
      <w:r w:rsidRPr="00012E5A">
        <w:t>предоставляется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порядке,</w:t>
      </w:r>
      <w:r w:rsidR="00012E5A" w:rsidRPr="00012E5A">
        <w:t xml:space="preserve"> </w:t>
      </w:r>
      <w:r w:rsidRPr="00012E5A">
        <w:t>предусмотренном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кодексом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Ввоз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вывоз</w:t>
      </w:r>
      <w:r w:rsidR="00012E5A" w:rsidRPr="00012E5A">
        <w:t xml:space="preserve"> </w:t>
      </w:r>
      <w:r w:rsidRPr="00012E5A">
        <w:t>ряда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запрещен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соображений</w:t>
      </w:r>
      <w:r w:rsidR="00012E5A" w:rsidRPr="00012E5A">
        <w:t xml:space="preserve"> </w:t>
      </w:r>
      <w:r w:rsidRPr="00012E5A">
        <w:t>государственной</w:t>
      </w:r>
      <w:r w:rsidR="00012E5A" w:rsidRPr="00012E5A">
        <w:t xml:space="preserve"> </w:t>
      </w:r>
      <w:r w:rsidRPr="00012E5A">
        <w:t>безопасности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иным</w:t>
      </w:r>
      <w:r w:rsidR="00012E5A" w:rsidRPr="00012E5A">
        <w:t xml:space="preserve"> </w:t>
      </w:r>
      <w:r w:rsidRPr="00012E5A">
        <w:t>причинам,</w:t>
      </w:r>
      <w:r w:rsidR="00012E5A" w:rsidRPr="00012E5A">
        <w:t xml:space="preserve"> </w:t>
      </w:r>
      <w:r w:rsidRPr="00012E5A">
        <w:t>защищающим</w:t>
      </w:r>
      <w:r w:rsidR="00012E5A" w:rsidRPr="00012E5A">
        <w:t xml:space="preserve"> </w:t>
      </w:r>
      <w:r w:rsidRPr="00012E5A">
        <w:t>нравственность,</w:t>
      </w:r>
      <w:r w:rsidR="00012E5A" w:rsidRPr="00012E5A">
        <w:t xml:space="preserve"> </w:t>
      </w:r>
      <w:r w:rsidRPr="00012E5A">
        <w:t>здоровье,</w:t>
      </w:r>
      <w:r w:rsidR="00012E5A" w:rsidRPr="00012E5A">
        <w:t xml:space="preserve"> </w:t>
      </w:r>
      <w:r w:rsidRPr="00012E5A">
        <w:t>безопасность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интересы</w:t>
      </w:r>
      <w:r w:rsidR="00012E5A" w:rsidRPr="00012E5A">
        <w:t xml:space="preserve"> </w:t>
      </w:r>
      <w:r w:rsidRPr="00012E5A">
        <w:t>сохранения</w:t>
      </w:r>
      <w:r w:rsidR="00012E5A" w:rsidRPr="00012E5A">
        <w:t xml:space="preserve"> </w:t>
      </w:r>
      <w:r w:rsidRPr="00012E5A">
        <w:t>национального</w:t>
      </w:r>
      <w:r w:rsidR="00012E5A" w:rsidRPr="00012E5A">
        <w:t xml:space="preserve"> </w:t>
      </w:r>
      <w:r w:rsidRPr="00012E5A">
        <w:t>достояния,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связи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выполнением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обязательств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защитой</w:t>
      </w:r>
      <w:r w:rsidR="00012E5A" w:rsidRPr="00012E5A">
        <w:t xml:space="preserve"> </w:t>
      </w:r>
      <w:r w:rsidRPr="00012E5A">
        <w:t>суверенитета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ответных</w:t>
      </w:r>
      <w:r w:rsidR="00012E5A" w:rsidRPr="00012E5A">
        <w:t xml:space="preserve"> </w:t>
      </w:r>
      <w:r w:rsidRPr="00012E5A">
        <w:t>мер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дискриминационную</w:t>
      </w:r>
      <w:r w:rsidR="00012E5A" w:rsidRPr="00012E5A">
        <w:t xml:space="preserve"> </w:t>
      </w:r>
      <w:r w:rsidRPr="00012E5A">
        <w:t>политику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государств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Перемещение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транспортных</w:t>
      </w:r>
      <w:r w:rsidR="00012E5A" w:rsidRPr="00012E5A">
        <w:t xml:space="preserve"> </w:t>
      </w:r>
      <w:r w:rsidRPr="00012E5A">
        <w:t>средств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границу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производится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применением</w:t>
      </w:r>
      <w:r w:rsidR="00012E5A" w:rsidRPr="00012E5A">
        <w:t xml:space="preserve"> </w:t>
      </w:r>
      <w:r w:rsidRPr="00012E5A">
        <w:t>различных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режимов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1</w:t>
      </w:r>
      <w:r w:rsidR="00012E5A" w:rsidRPr="00012E5A">
        <w:t xml:space="preserve">. </w:t>
      </w:r>
      <w:r w:rsidRPr="00012E5A">
        <w:t>Выпуск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свободного</w:t>
      </w:r>
      <w:r w:rsidR="00012E5A" w:rsidRPr="00012E5A">
        <w:t xml:space="preserve"> </w:t>
      </w:r>
      <w:r w:rsidRPr="00012E5A">
        <w:t>обращения,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котором</w:t>
      </w:r>
      <w:r w:rsidR="00012E5A" w:rsidRPr="00012E5A">
        <w:t xml:space="preserve"> </w:t>
      </w:r>
      <w:r w:rsidRPr="00012E5A">
        <w:t>после</w:t>
      </w:r>
      <w:r w:rsidR="00012E5A" w:rsidRPr="00012E5A">
        <w:t xml:space="preserve"> </w:t>
      </w:r>
      <w:r w:rsidRPr="00012E5A">
        <w:t>уплаты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сборов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постоянно</w:t>
      </w:r>
      <w:r w:rsidR="00012E5A" w:rsidRPr="00012E5A">
        <w:t xml:space="preserve"> </w:t>
      </w:r>
      <w:r w:rsidRPr="00012E5A">
        <w:t>остаются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2</w:t>
      </w:r>
      <w:r w:rsidR="00012E5A" w:rsidRPr="00012E5A">
        <w:t xml:space="preserve">. </w:t>
      </w:r>
      <w:r w:rsidRPr="00012E5A">
        <w:t>Реимпорт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- </w:t>
      </w:r>
      <w:r w:rsidRPr="00012E5A">
        <w:t>это</w:t>
      </w:r>
      <w:r w:rsidR="00012E5A" w:rsidRPr="00012E5A">
        <w:t xml:space="preserve"> </w:t>
      </w:r>
      <w:r w:rsidRPr="00012E5A">
        <w:t>обратный</w:t>
      </w:r>
      <w:r w:rsidR="00012E5A" w:rsidRPr="00012E5A">
        <w:t xml:space="preserve"> </w:t>
      </w:r>
      <w:r w:rsidRPr="00012E5A">
        <w:t>беспошлинный</w:t>
      </w:r>
      <w:r w:rsidR="00012E5A" w:rsidRPr="00012E5A">
        <w:t xml:space="preserve"> </w:t>
      </w:r>
      <w:r w:rsidRPr="00012E5A">
        <w:t>ввоз</w:t>
      </w:r>
      <w:r w:rsidR="00012E5A" w:rsidRPr="00012E5A">
        <w:t xml:space="preserve"> </w:t>
      </w:r>
      <w:r w:rsidRPr="00012E5A">
        <w:t>ранее</w:t>
      </w:r>
      <w:r w:rsidR="00012E5A" w:rsidRPr="00012E5A">
        <w:t xml:space="preserve"> </w:t>
      </w:r>
      <w:r w:rsidRPr="00012E5A">
        <w:t>вывезенных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например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выставки,</w:t>
      </w:r>
      <w:r w:rsidR="00012E5A" w:rsidRPr="00012E5A">
        <w:t xml:space="preserve"> </w:t>
      </w:r>
      <w:r w:rsidRPr="00012E5A">
        <w:t>ярмарки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целей</w:t>
      </w:r>
      <w:r w:rsidR="00012E5A" w:rsidRPr="00012E5A">
        <w:t xml:space="preserve"> </w:t>
      </w:r>
      <w:r w:rsidRPr="00012E5A">
        <w:t>сдачи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аренду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3</w:t>
      </w:r>
      <w:r w:rsidR="00012E5A" w:rsidRPr="00012E5A">
        <w:t xml:space="preserve">. </w:t>
      </w:r>
      <w:r w:rsidRPr="00012E5A">
        <w:t>Транзит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котором</w:t>
      </w:r>
      <w:r w:rsidR="00012E5A" w:rsidRPr="00012E5A">
        <w:t xml:space="preserve"> </w:t>
      </w:r>
      <w:r w:rsidRPr="00012E5A">
        <w:t>они</w:t>
      </w:r>
      <w:r w:rsidR="00012E5A" w:rsidRPr="00012E5A">
        <w:t xml:space="preserve"> </w:t>
      </w:r>
      <w:r w:rsidRPr="00012E5A">
        <w:t>перемещаются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контролем</w:t>
      </w:r>
      <w:r w:rsidR="00012E5A" w:rsidRPr="00012E5A">
        <w:t xml:space="preserve"> </w:t>
      </w:r>
      <w:r w:rsidRPr="00012E5A">
        <w:t>между</w:t>
      </w:r>
      <w:r w:rsidR="00012E5A" w:rsidRPr="00012E5A">
        <w:t xml:space="preserve"> </w:t>
      </w:r>
      <w:r w:rsidRPr="00012E5A">
        <w:t>двумя</w:t>
      </w:r>
      <w:r w:rsidR="00012E5A" w:rsidRPr="00012E5A">
        <w:t xml:space="preserve"> </w:t>
      </w:r>
      <w:r w:rsidRPr="00012E5A">
        <w:t>таможенными</w:t>
      </w:r>
      <w:r w:rsidR="00012E5A" w:rsidRPr="00012E5A">
        <w:t xml:space="preserve"> </w:t>
      </w:r>
      <w:r w:rsidRPr="00012E5A">
        <w:t>органами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</w:t>
      </w:r>
      <w:r w:rsidR="00012E5A" w:rsidRPr="00012E5A">
        <w:t xml:space="preserve"> </w:t>
      </w:r>
      <w:r w:rsidRPr="00012E5A">
        <w:t>числе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территорию</w:t>
      </w:r>
      <w:r w:rsidR="00012E5A" w:rsidRPr="00012E5A">
        <w:t xml:space="preserve"> </w:t>
      </w:r>
      <w:r w:rsidRPr="00012E5A">
        <w:t>иностранного</w:t>
      </w:r>
      <w:r w:rsidR="00012E5A" w:rsidRPr="00012E5A">
        <w:t xml:space="preserve"> </w:t>
      </w:r>
      <w:r w:rsidRPr="00012E5A">
        <w:t>государства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взимания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</w:t>
      </w:r>
      <w:r w:rsidR="00153EDE" w:rsidRPr="00012E5A">
        <w:t>огов</w:t>
      </w:r>
      <w:r w:rsidR="00012E5A" w:rsidRPr="00012E5A">
        <w:t xml:space="preserve"> </w:t>
      </w:r>
      <w:r w:rsidR="00153EDE" w:rsidRPr="00012E5A">
        <w:t>и</w:t>
      </w:r>
      <w:r w:rsidR="00012E5A" w:rsidRPr="00012E5A">
        <w:t xml:space="preserve"> </w:t>
      </w:r>
      <w:r w:rsidR="00153EDE" w:rsidRPr="00012E5A">
        <w:t>без</w:t>
      </w:r>
      <w:r w:rsidR="00012E5A" w:rsidRPr="00012E5A">
        <w:t xml:space="preserve"> </w:t>
      </w:r>
      <w:r w:rsidR="00153EDE" w:rsidRPr="00012E5A">
        <w:t>применения</w:t>
      </w:r>
      <w:r w:rsidR="00012E5A" w:rsidRPr="00012E5A">
        <w:t xml:space="preserve"> </w:t>
      </w:r>
      <w:r w:rsidR="00153EDE" w:rsidRPr="00012E5A">
        <w:t>мер</w:t>
      </w:r>
      <w:r w:rsidR="00012E5A" w:rsidRPr="00012E5A">
        <w:t xml:space="preserve"> </w:t>
      </w:r>
      <w:r w:rsidR="00153EDE" w:rsidRPr="00012E5A">
        <w:t>эконом</w:t>
      </w:r>
      <w:r w:rsidRPr="00012E5A">
        <w:t>ической</w:t>
      </w:r>
      <w:r w:rsidR="00012E5A" w:rsidRPr="00012E5A">
        <w:t xml:space="preserve"> </w:t>
      </w:r>
      <w:r w:rsidRPr="00012E5A">
        <w:t>политики</w:t>
      </w:r>
      <w:r w:rsidR="00012E5A">
        <w:t xml:space="preserve"> (</w:t>
      </w:r>
      <w:r w:rsidRPr="00012E5A">
        <w:t>МЭП</w:t>
      </w:r>
      <w:r w:rsidR="00012E5A" w:rsidRPr="00012E5A">
        <w:t xml:space="preserve">) </w:t>
      </w:r>
      <w:r w:rsidRPr="00012E5A">
        <w:t>1</w:t>
      </w:r>
      <w:r w:rsidR="00012E5A" w:rsidRPr="00012E5A">
        <w:t xml:space="preserve">. </w:t>
      </w:r>
      <w:r w:rsidRPr="00012E5A">
        <w:t>Например,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западной</w:t>
      </w:r>
      <w:r w:rsidR="00012E5A" w:rsidRPr="00012E5A">
        <w:t xml:space="preserve"> </w:t>
      </w:r>
      <w:r w:rsidRPr="00012E5A">
        <w:t>границы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Казахскую</w:t>
      </w:r>
      <w:r w:rsidR="00012E5A" w:rsidRPr="00012E5A">
        <w:t xml:space="preserve"> </w:t>
      </w:r>
      <w:r w:rsidRPr="00012E5A">
        <w:t>республику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порт</w:t>
      </w:r>
      <w:r w:rsidR="00012E5A" w:rsidRPr="00012E5A">
        <w:t xml:space="preserve"> </w:t>
      </w:r>
      <w:r w:rsidRPr="00012E5A">
        <w:t>Владивосток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Японию</w:t>
      </w:r>
      <w:r w:rsidR="00012E5A" w:rsidRPr="00012E5A">
        <w:t xml:space="preserve">. </w:t>
      </w:r>
      <w:r w:rsidRPr="00012E5A">
        <w:t>Разрешение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транзит</w:t>
      </w:r>
      <w:r w:rsidR="00012E5A" w:rsidRPr="00012E5A">
        <w:t xml:space="preserve"> </w:t>
      </w:r>
      <w:r w:rsidRPr="00012E5A">
        <w:t>дает</w:t>
      </w:r>
      <w:r w:rsidR="00012E5A" w:rsidRPr="00012E5A">
        <w:t xml:space="preserve"> </w:t>
      </w:r>
      <w:r w:rsidRPr="00012E5A">
        <w:t>таможенный</w:t>
      </w:r>
      <w:r w:rsidR="00012E5A" w:rsidRPr="00012E5A">
        <w:t xml:space="preserve"> </w:t>
      </w:r>
      <w:r w:rsidRPr="00012E5A">
        <w:t>орган,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ответственность</w:t>
      </w:r>
      <w:r w:rsidR="00012E5A" w:rsidRPr="00012E5A">
        <w:t xml:space="preserve"> </w:t>
      </w:r>
      <w:r w:rsidRPr="00012E5A">
        <w:t>несет</w:t>
      </w:r>
      <w:r w:rsidR="00012E5A" w:rsidRPr="00012E5A">
        <w:t xml:space="preserve"> </w:t>
      </w:r>
      <w:r w:rsidRPr="00012E5A">
        <w:t>перевозчик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Таможенный</w:t>
      </w:r>
      <w:r w:rsidR="00012E5A" w:rsidRPr="00012E5A">
        <w:t xml:space="preserve"> </w:t>
      </w:r>
      <w:r w:rsidRPr="00012E5A">
        <w:t>склад,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котором</w:t>
      </w:r>
      <w:r w:rsidR="00012E5A" w:rsidRPr="00012E5A">
        <w:t xml:space="preserve"> </w:t>
      </w:r>
      <w:r w:rsidRPr="00012E5A">
        <w:t>ввезенные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находятся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контролем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менее</w:t>
      </w:r>
      <w:r w:rsidR="00012E5A" w:rsidRPr="00012E5A">
        <w:t xml:space="preserve"> </w:t>
      </w:r>
      <w:r w:rsidRPr="00012E5A">
        <w:t>1</w:t>
      </w:r>
      <w:r w:rsidR="00012E5A" w:rsidRPr="00012E5A">
        <w:t xml:space="preserve"> </w:t>
      </w:r>
      <w:r w:rsidRPr="00012E5A">
        <w:t>года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3</w:t>
      </w:r>
      <w:r w:rsidR="00012E5A" w:rsidRPr="00012E5A">
        <w:t xml:space="preserve"> </w:t>
      </w:r>
      <w:r w:rsidRPr="00012E5A">
        <w:t>лет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взимания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</w:t>
      </w:r>
      <w:r w:rsidR="00012E5A" w:rsidRPr="00012E5A">
        <w:t xml:space="preserve">. </w:t>
      </w:r>
      <w:r w:rsidRPr="00012E5A">
        <w:t>Владельцами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складов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органы</w:t>
      </w:r>
      <w:r w:rsidR="00012E5A" w:rsidRPr="00012E5A">
        <w:t xml:space="preserve"> </w:t>
      </w:r>
      <w:r w:rsidRPr="00012E5A">
        <w:t>либо</w:t>
      </w:r>
      <w:r w:rsidR="00012E5A" w:rsidRPr="00012E5A">
        <w:t xml:space="preserve"> </w:t>
      </w:r>
      <w:r w:rsidRPr="00012E5A">
        <w:t>российские</w:t>
      </w:r>
      <w:r w:rsidR="00012E5A" w:rsidRPr="00012E5A">
        <w:t xml:space="preserve"> </w:t>
      </w:r>
      <w:r w:rsidRPr="00012E5A">
        <w:t>лица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наличии</w:t>
      </w:r>
      <w:r w:rsidR="00012E5A" w:rsidRPr="00012E5A">
        <w:t xml:space="preserve"> </w:t>
      </w:r>
      <w:r w:rsidRPr="00012E5A">
        <w:t>лицензии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оплатой</w:t>
      </w:r>
      <w:r w:rsidR="00012E5A" w:rsidRPr="00012E5A">
        <w:t xml:space="preserve"> </w:t>
      </w:r>
      <w:r w:rsidRPr="00012E5A">
        <w:t>определенного</w:t>
      </w:r>
      <w:r w:rsidR="00012E5A" w:rsidRPr="00012E5A">
        <w:t xml:space="preserve"> </w:t>
      </w:r>
      <w:r w:rsidRPr="00012E5A">
        <w:t>сбора</w:t>
      </w:r>
      <w:r w:rsidR="00012E5A" w:rsidRPr="00012E5A">
        <w:t xml:space="preserve">. </w:t>
      </w:r>
      <w:r w:rsidRPr="00012E5A">
        <w:t>Ответственность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уплату</w:t>
      </w:r>
      <w:r w:rsidR="00012E5A" w:rsidRPr="00012E5A">
        <w:t xml:space="preserve"> </w:t>
      </w:r>
      <w:r w:rsidRPr="00012E5A">
        <w:t>возлагается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лицо,</w:t>
      </w:r>
      <w:r w:rsidR="00012E5A" w:rsidRPr="00012E5A">
        <w:t xml:space="preserve"> </w:t>
      </w:r>
      <w:r w:rsidRPr="00012E5A">
        <w:t>поместившее</w:t>
      </w:r>
      <w:r w:rsidR="00012E5A" w:rsidRPr="00012E5A">
        <w:t xml:space="preserve"> </w:t>
      </w:r>
      <w:r w:rsidRPr="00012E5A">
        <w:t>товар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склад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Магазины</w:t>
      </w:r>
      <w:r w:rsidR="00012E5A" w:rsidRPr="00012E5A">
        <w:t xml:space="preserve"> </w:t>
      </w:r>
      <w:r w:rsidRPr="00012E5A">
        <w:t>беспошлинной</w:t>
      </w:r>
      <w:r w:rsidR="00012E5A" w:rsidRPr="00012E5A">
        <w:t xml:space="preserve"> </w:t>
      </w:r>
      <w:r w:rsidRPr="00012E5A">
        <w:t>торговли</w:t>
      </w:r>
      <w:r w:rsidR="00012E5A" w:rsidRPr="00012E5A">
        <w:t xml:space="preserve"> </w:t>
      </w:r>
      <w:r w:rsidRPr="00012E5A">
        <w:t>организуются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основном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погранпунктах</w:t>
      </w:r>
      <w:r w:rsidR="00012E5A" w:rsidRPr="00012E5A">
        <w:t xml:space="preserve">. </w:t>
      </w:r>
      <w:r w:rsidRPr="00012E5A">
        <w:t>Они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реализовать</w:t>
      </w:r>
      <w:r w:rsidR="00012E5A" w:rsidRPr="00012E5A">
        <w:t xml:space="preserve"> </w:t>
      </w:r>
      <w:r w:rsidRPr="00012E5A">
        <w:t>любые</w:t>
      </w:r>
      <w:r w:rsidR="00012E5A" w:rsidRPr="00012E5A">
        <w:t xml:space="preserve"> </w:t>
      </w:r>
      <w:r w:rsidRPr="00012E5A">
        <w:t>товары,</w:t>
      </w:r>
      <w:r w:rsidR="00012E5A" w:rsidRPr="00012E5A">
        <w:t xml:space="preserve"> </w:t>
      </w:r>
      <w:r w:rsidRPr="00012E5A">
        <w:t>кроме</w:t>
      </w:r>
      <w:r w:rsidR="00012E5A" w:rsidRPr="00012E5A">
        <w:t xml:space="preserve"> </w:t>
      </w:r>
      <w:r w:rsidRPr="00012E5A">
        <w:t>запрещенных,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взимания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</w:t>
      </w:r>
      <w:r w:rsidR="00012E5A" w:rsidRPr="00012E5A">
        <w:t xml:space="preserve">. </w:t>
      </w:r>
      <w:r w:rsidRPr="00012E5A">
        <w:t>Они</w:t>
      </w:r>
      <w:r w:rsidR="00012E5A" w:rsidRPr="00012E5A">
        <w:t xml:space="preserve"> </w:t>
      </w:r>
      <w:r w:rsidRPr="00012E5A">
        <w:t>учреждаются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лицензии,</w:t>
      </w:r>
      <w:r w:rsidR="00012E5A" w:rsidRPr="00012E5A">
        <w:t xml:space="preserve"> </w:t>
      </w:r>
      <w:r w:rsidRPr="00012E5A">
        <w:t>предусматривающей</w:t>
      </w:r>
      <w:r w:rsidR="00012E5A" w:rsidRPr="00012E5A">
        <w:t xml:space="preserve"> </w:t>
      </w:r>
      <w:r w:rsidRPr="00012E5A">
        <w:t>выплату</w:t>
      </w:r>
      <w:r w:rsidR="00012E5A" w:rsidRPr="00012E5A">
        <w:t xml:space="preserve"> </w:t>
      </w:r>
      <w:r w:rsidRPr="00012E5A">
        <w:t>сбора,</w:t>
      </w:r>
      <w:r w:rsidR="00012E5A" w:rsidRPr="00012E5A">
        <w:t xml:space="preserve"> </w:t>
      </w:r>
      <w:r w:rsidRPr="00012E5A">
        <w:t>устанавливаемого</w:t>
      </w:r>
      <w:r w:rsidR="00012E5A" w:rsidRPr="00012E5A">
        <w:t xml:space="preserve"> </w:t>
      </w:r>
      <w:r w:rsidRPr="00012E5A">
        <w:t>Федеральным</w:t>
      </w:r>
      <w:r w:rsidR="00012E5A" w:rsidRPr="00012E5A">
        <w:t xml:space="preserve"> </w:t>
      </w:r>
      <w:r w:rsidRPr="00012E5A">
        <w:t>Собранием</w:t>
      </w:r>
      <w:r w:rsidR="00012E5A" w:rsidRPr="00012E5A">
        <w:t xml:space="preserve">. </w:t>
      </w:r>
      <w:r w:rsidRPr="00012E5A">
        <w:t>Ответственность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уплату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 </w:t>
      </w:r>
      <w:r w:rsidRPr="00012E5A">
        <w:t>несет</w:t>
      </w:r>
      <w:r w:rsidR="00012E5A" w:rsidRPr="00012E5A">
        <w:t xml:space="preserve"> </w:t>
      </w:r>
      <w:r w:rsidRPr="00012E5A">
        <w:t>владелец</w:t>
      </w:r>
      <w:r w:rsidR="00012E5A" w:rsidRPr="00012E5A">
        <w:t xml:space="preserve"> </w:t>
      </w:r>
      <w:r w:rsidRPr="00012E5A">
        <w:t>магазина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Переработка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предусматривает</w:t>
      </w:r>
      <w:r w:rsidR="00012E5A" w:rsidRPr="00012E5A">
        <w:t xml:space="preserve"> </w:t>
      </w:r>
      <w:r w:rsidRPr="00012E5A">
        <w:t>возврат</w:t>
      </w:r>
      <w:r w:rsidR="00012E5A" w:rsidRPr="00012E5A">
        <w:t xml:space="preserve"> </w:t>
      </w:r>
      <w:r w:rsidRPr="00012E5A">
        <w:t>ввозных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продуктов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режимом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. </w:t>
      </w:r>
      <w:r w:rsidRPr="00012E5A">
        <w:t>Переработка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представлять</w:t>
      </w:r>
      <w:r w:rsidR="00012E5A" w:rsidRPr="00012E5A">
        <w:t xml:space="preserve"> </w:t>
      </w:r>
      <w:r w:rsidRPr="00012E5A">
        <w:t>изготовление</w:t>
      </w:r>
      <w:r w:rsidR="00012E5A" w:rsidRPr="00012E5A">
        <w:t xml:space="preserve"> </w:t>
      </w:r>
      <w:r w:rsidRPr="00012E5A">
        <w:t>нового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сборку,</w:t>
      </w:r>
      <w:r w:rsidR="00012E5A" w:rsidRPr="00012E5A">
        <w:t xml:space="preserve"> </w:t>
      </w:r>
      <w:r w:rsidRPr="00012E5A">
        <w:t>ремонт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использованием</w:t>
      </w:r>
      <w:r w:rsidR="00012E5A" w:rsidRPr="00012E5A">
        <w:t xml:space="preserve"> </w:t>
      </w:r>
      <w:r w:rsidRPr="00012E5A">
        <w:t>дополнительных</w:t>
      </w:r>
      <w:r w:rsidR="00012E5A" w:rsidRPr="00012E5A">
        <w:t xml:space="preserve"> </w:t>
      </w:r>
      <w:r w:rsidRPr="00012E5A">
        <w:t>российских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. </w:t>
      </w:r>
      <w:r w:rsidRPr="00012E5A">
        <w:t>На</w:t>
      </w:r>
      <w:r w:rsidR="00012E5A" w:rsidRPr="00012E5A">
        <w:t xml:space="preserve"> </w:t>
      </w:r>
      <w:r w:rsidRPr="00012E5A">
        <w:t>переработку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контролем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нужна</w:t>
      </w:r>
      <w:r w:rsidR="00012E5A" w:rsidRPr="00012E5A">
        <w:t xml:space="preserve"> </w:t>
      </w:r>
      <w:r w:rsidRPr="00012E5A">
        <w:t>лицензия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органа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таком</w:t>
      </w:r>
      <w:r w:rsidR="00012E5A" w:rsidRPr="00012E5A">
        <w:t xml:space="preserve"> </w:t>
      </w:r>
      <w:r w:rsidRPr="00012E5A">
        <w:t>режиме,</w:t>
      </w:r>
      <w:r w:rsidR="00012E5A" w:rsidRPr="00012E5A">
        <w:t xml:space="preserve"> </w:t>
      </w:r>
      <w:r w:rsidRPr="00012E5A">
        <w:t>например,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осуществляться</w:t>
      </w:r>
      <w:r w:rsidR="00012E5A" w:rsidRPr="00012E5A">
        <w:t xml:space="preserve"> </w:t>
      </w:r>
      <w:r w:rsidRPr="00012E5A">
        <w:t>операции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переработке</w:t>
      </w:r>
      <w:r w:rsidR="00012E5A" w:rsidRPr="00012E5A">
        <w:t xml:space="preserve"> </w:t>
      </w:r>
      <w:r w:rsidRPr="00012E5A">
        <w:t>давальческого</w:t>
      </w:r>
      <w:r w:rsidR="00012E5A" w:rsidRPr="00012E5A">
        <w:t xml:space="preserve"> </w:t>
      </w:r>
      <w:r w:rsidRPr="00012E5A">
        <w:t>сырья</w:t>
      </w:r>
      <w:r w:rsidR="00012E5A">
        <w:t xml:space="preserve"> (</w:t>
      </w:r>
      <w:r w:rsidRPr="00012E5A">
        <w:t>толлинг</w:t>
      </w:r>
      <w:r w:rsidR="00012E5A" w:rsidRPr="00012E5A">
        <w:t xml:space="preserve">). </w:t>
      </w:r>
      <w:r w:rsidRPr="00012E5A">
        <w:t>Таможенные</w:t>
      </w:r>
      <w:r w:rsidR="00012E5A" w:rsidRPr="00012E5A">
        <w:t xml:space="preserve"> </w:t>
      </w:r>
      <w:r w:rsidRPr="00012E5A">
        <w:t>органы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устанавливать</w:t>
      </w:r>
      <w:r w:rsidR="00012E5A" w:rsidRPr="00012E5A">
        <w:t xml:space="preserve"> </w:t>
      </w:r>
      <w:r w:rsidRPr="00012E5A">
        <w:t>предельные</w:t>
      </w:r>
      <w:r w:rsidR="00012E5A" w:rsidRPr="00012E5A">
        <w:t xml:space="preserve"> </w:t>
      </w:r>
      <w:r w:rsidR="00153EDE" w:rsidRPr="00012E5A">
        <w:t>у</w:t>
      </w:r>
      <w:r w:rsidRPr="00012E5A">
        <w:t>роки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количества</w:t>
      </w:r>
      <w:r w:rsidR="00012E5A" w:rsidRPr="00012E5A">
        <w:t xml:space="preserve"> </w:t>
      </w:r>
      <w:r w:rsidRPr="00012E5A">
        <w:t>выхода</w:t>
      </w:r>
      <w:r w:rsidR="00012E5A" w:rsidRPr="00012E5A">
        <w:t xml:space="preserve"> </w:t>
      </w:r>
      <w:r w:rsidRPr="00012E5A">
        <w:t>продуктов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. </w:t>
      </w:r>
      <w:r w:rsidRPr="00012E5A">
        <w:t>Иностранные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продукты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 </w:t>
      </w:r>
      <w:r w:rsidRPr="00012E5A">
        <w:t>вывозятся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уплаты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Переработка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контролем</w:t>
      </w:r>
      <w:r w:rsidR="00012E5A" w:rsidRPr="00012E5A">
        <w:t xml:space="preserve"> </w:t>
      </w:r>
      <w:r w:rsidRPr="00012E5A">
        <w:t>осуществляется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взимания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последующим</w:t>
      </w:r>
      <w:r w:rsidR="00012E5A" w:rsidRPr="00012E5A">
        <w:t xml:space="preserve"> </w:t>
      </w:r>
      <w:r w:rsidRPr="00012E5A">
        <w:t>выпуском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свободного</w:t>
      </w:r>
      <w:r w:rsidR="00012E5A" w:rsidRPr="00012E5A">
        <w:t xml:space="preserve"> </w:t>
      </w:r>
      <w:r w:rsidRPr="00012E5A">
        <w:t>обращения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уплатой</w:t>
      </w:r>
      <w:r w:rsidR="00012E5A" w:rsidRPr="00012E5A">
        <w:t xml:space="preserve"> </w:t>
      </w:r>
      <w:r w:rsidRPr="00012E5A">
        <w:t>установленных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МЭП,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помещением</w:t>
      </w:r>
      <w:r w:rsidR="00012E5A" w:rsidRPr="00012E5A">
        <w:t xml:space="preserve"> </w:t>
      </w:r>
      <w:r w:rsidRPr="00012E5A">
        <w:t>продуктов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иной</w:t>
      </w:r>
      <w:r w:rsidR="00012E5A" w:rsidRPr="00012E5A">
        <w:t xml:space="preserve"> </w:t>
      </w:r>
      <w:r w:rsidRPr="00012E5A">
        <w:t>таможенный</w:t>
      </w:r>
      <w:r w:rsidR="00012E5A" w:rsidRPr="00012E5A">
        <w:t xml:space="preserve"> </w:t>
      </w:r>
      <w:r w:rsidRPr="00012E5A">
        <w:t>режим</w:t>
      </w:r>
      <w:r w:rsidR="00012E5A" w:rsidRPr="00012E5A">
        <w:t>.</w:t>
      </w:r>
    </w:p>
    <w:p w:rsidR="00012E5A" w:rsidRPr="00012E5A" w:rsidRDefault="00153EDE" w:rsidP="00012E5A">
      <w:pPr>
        <w:tabs>
          <w:tab w:val="left" w:pos="726"/>
        </w:tabs>
      </w:pPr>
      <w:r w:rsidRPr="00012E5A">
        <w:t>В</w:t>
      </w:r>
      <w:r w:rsidR="00F56190" w:rsidRPr="00012E5A">
        <w:t>о</w:t>
      </w:r>
      <w:r w:rsidR="00012E5A" w:rsidRPr="00012E5A">
        <w:t xml:space="preserve"> </w:t>
      </w:r>
      <w:r w:rsidR="00F56190" w:rsidRPr="00012E5A">
        <w:t>второй</w:t>
      </w:r>
      <w:r w:rsidR="00012E5A" w:rsidRPr="00012E5A">
        <w:t xml:space="preserve"> </w:t>
      </w:r>
      <w:r w:rsidR="00F56190" w:rsidRPr="00012E5A">
        <w:t>половине</w:t>
      </w:r>
      <w:r w:rsidR="00012E5A" w:rsidRPr="00012E5A">
        <w:t xml:space="preserve"> </w:t>
      </w:r>
      <w:r w:rsidR="00F56190" w:rsidRPr="00012E5A">
        <w:t>90-х</w:t>
      </w:r>
      <w:r w:rsidR="00012E5A" w:rsidRPr="00012E5A">
        <w:t xml:space="preserve"> </w:t>
      </w:r>
      <w:r w:rsidR="00F56190" w:rsidRPr="00012E5A">
        <w:t>гг</w:t>
      </w:r>
      <w:r w:rsidR="00012E5A" w:rsidRPr="00012E5A">
        <w:t xml:space="preserve">. </w:t>
      </w:r>
      <w:r w:rsidR="00F56190" w:rsidRPr="00012E5A">
        <w:t>иностранные</w:t>
      </w:r>
      <w:r w:rsidR="00012E5A" w:rsidRPr="00012E5A">
        <w:t xml:space="preserve"> </w:t>
      </w:r>
      <w:r w:rsidR="00F56190" w:rsidRPr="00012E5A">
        <w:t>фирмы,</w:t>
      </w:r>
      <w:r w:rsidR="00012E5A" w:rsidRPr="00012E5A">
        <w:t xml:space="preserve"> </w:t>
      </w:r>
      <w:r w:rsidR="00F56190" w:rsidRPr="00012E5A">
        <w:t>закупающие</w:t>
      </w:r>
      <w:r w:rsidR="00012E5A" w:rsidRPr="00012E5A">
        <w:t xml:space="preserve"> </w:t>
      </w:r>
      <w:r w:rsidR="00F56190" w:rsidRPr="00012E5A">
        <w:t>российские</w:t>
      </w:r>
      <w:r w:rsidR="00012E5A" w:rsidRPr="00012E5A">
        <w:t xml:space="preserve"> </w:t>
      </w:r>
      <w:r w:rsidR="00F56190" w:rsidRPr="00012E5A">
        <w:t>товары,</w:t>
      </w:r>
      <w:r w:rsidR="00012E5A" w:rsidRPr="00012E5A">
        <w:t xml:space="preserve"> </w:t>
      </w:r>
      <w:r w:rsidR="00F56190" w:rsidRPr="00012E5A">
        <w:t>часто</w:t>
      </w:r>
      <w:r w:rsidR="00012E5A" w:rsidRPr="00012E5A">
        <w:t xml:space="preserve"> </w:t>
      </w:r>
      <w:r w:rsidR="00F56190" w:rsidRPr="00012E5A">
        <w:t>предпочитали</w:t>
      </w:r>
      <w:r w:rsidR="00012E5A" w:rsidRPr="00012E5A">
        <w:t xml:space="preserve"> </w:t>
      </w:r>
      <w:r w:rsidR="00F56190" w:rsidRPr="00012E5A">
        <w:t>осуществлять</w:t>
      </w:r>
      <w:r w:rsidR="00012E5A" w:rsidRPr="00012E5A">
        <w:t xml:space="preserve"> </w:t>
      </w:r>
      <w:r w:rsidR="00F56190" w:rsidRPr="00012E5A">
        <w:t>их</w:t>
      </w:r>
      <w:r w:rsidR="00012E5A" w:rsidRPr="00012E5A">
        <w:t xml:space="preserve"> </w:t>
      </w:r>
      <w:r w:rsidR="00F56190" w:rsidRPr="00012E5A">
        <w:t>переработку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территории</w:t>
      </w:r>
      <w:r w:rsidR="00012E5A" w:rsidRPr="00012E5A">
        <w:t xml:space="preserve"> </w:t>
      </w:r>
      <w:r w:rsidR="00F56190" w:rsidRPr="00012E5A">
        <w:t>РФ</w:t>
      </w:r>
      <w:r w:rsidR="00012E5A" w:rsidRPr="00012E5A">
        <w:t xml:space="preserve">. </w:t>
      </w:r>
      <w:r w:rsidR="00F56190" w:rsidRPr="00012E5A">
        <w:t>ГТК</w:t>
      </w:r>
      <w:r w:rsidR="00012E5A" w:rsidRPr="00012E5A">
        <w:t xml:space="preserve"> </w:t>
      </w:r>
      <w:r w:rsidR="00F56190" w:rsidRPr="00012E5A">
        <w:t>РФ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F56190" w:rsidRPr="00012E5A">
          <w:t>1997</w:t>
        </w:r>
        <w:r w:rsidR="00012E5A" w:rsidRPr="00012E5A">
          <w:t xml:space="preserve"> </w:t>
        </w:r>
        <w:r w:rsidR="00F56190" w:rsidRPr="00012E5A">
          <w:t>г</w:t>
        </w:r>
      </w:smartTag>
      <w:r w:rsidR="00012E5A" w:rsidRPr="00012E5A">
        <w:t xml:space="preserve">. </w:t>
      </w:r>
      <w:r w:rsidR="00F56190" w:rsidRPr="00012E5A">
        <w:t>разъяснил,</w:t>
      </w:r>
      <w:r w:rsidR="00012E5A" w:rsidRPr="00012E5A">
        <w:t xml:space="preserve"> </w:t>
      </w:r>
      <w:r w:rsidR="00F56190" w:rsidRPr="00012E5A">
        <w:t>что</w:t>
      </w:r>
      <w:r w:rsidR="00012E5A" w:rsidRPr="00012E5A">
        <w:t xml:space="preserve"> </w:t>
      </w:r>
      <w:r w:rsidR="00F56190" w:rsidRPr="00012E5A">
        <w:t>приобретенные</w:t>
      </w:r>
      <w:r w:rsidR="00012E5A" w:rsidRPr="00012E5A">
        <w:t xml:space="preserve"> </w:t>
      </w:r>
      <w:r w:rsidR="00F56190" w:rsidRPr="00012E5A">
        <w:t>иностранцами</w:t>
      </w:r>
      <w:r w:rsidR="00012E5A" w:rsidRPr="00012E5A">
        <w:t xml:space="preserve"> </w:t>
      </w:r>
      <w:r w:rsidR="00F56190" w:rsidRPr="00012E5A">
        <w:t>товары</w:t>
      </w:r>
      <w:r w:rsidR="00012E5A" w:rsidRPr="00012E5A">
        <w:t xml:space="preserve"> </w:t>
      </w:r>
      <w:r w:rsidR="00F56190" w:rsidRPr="00012E5A">
        <w:t>перемещаются</w:t>
      </w:r>
      <w:r w:rsidR="00012E5A" w:rsidRPr="00012E5A">
        <w:t xml:space="preserve"> </w:t>
      </w:r>
      <w:r w:rsidR="00F56190" w:rsidRPr="00012E5A">
        <w:t>по</w:t>
      </w:r>
      <w:r w:rsidR="00012E5A" w:rsidRPr="00012E5A">
        <w:t xml:space="preserve"> </w:t>
      </w:r>
      <w:r w:rsidR="00F56190" w:rsidRPr="00012E5A">
        <w:t>российской</w:t>
      </w:r>
      <w:r w:rsidR="00012E5A" w:rsidRPr="00012E5A">
        <w:t xml:space="preserve"> </w:t>
      </w:r>
      <w:r w:rsidR="00F56190" w:rsidRPr="00012E5A">
        <w:t>территории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перерабатываются</w:t>
      </w:r>
      <w:r w:rsidR="00012E5A" w:rsidRPr="00012E5A">
        <w:t xml:space="preserve"> </w:t>
      </w:r>
      <w:r w:rsidR="00F56190" w:rsidRPr="00012E5A">
        <w:t>без</w:t>
      </w:r>
      <w:r w:rsidR="00012E5A" w:rsidRPr="00012E5A">
        <w:t xml:space="preserve"> </w:t>
      </w:r>
      <w:r w:rsidR="00F56190" w:rsidRPr="00012E5A">
        <w:t>таможенного</w:t>
      </w:r>
      <w:r w:rsidR="00012E5A" w:rsidRPr="00012E5A">
        <w:t xml:space="preserve"> </w:t>
      </w:r>
      <w:r w:rsidR="00F56190" w:rsidRPr="00012E5A">
        <w:t>контроля,</w:t>
      </w:r>
      <w:r w:rsidR="00012E5A" w:rsidRPr="00012E5A">
        <w:t xml:space="preserve"> </w:t>
      </w:r>
      <w:r w:rsidR="00F56190" w:rsidRPr="00012E5A">
        <w:t>но</w:t>
      </w:r>
      <w:r w:rsidR="00012E5A" w:rsidRPr="00012E5A">
        <w:t xml:space="preserve"> </w:t>
      </w:r>
      <w:r w:rsidR="00F56190" w:rsidRPr="00012E5A">
        <w:t>готовый</w:t>
      </w:r>
      <w:r w:rsidR="00012E5A" w:rsidRPr="00012E5A">
        <w:t xml:space="preserve"> </w:t>
      </w:r>
      <w:r w:rsidR="00F56190" w:rsidRPr="00012E5A">
        <w:t>продукт</w:t>
      </w:r>
      <w:r w:rsidR="00012E5A" w:rsidRPr="00012E5A">
        <w:t xml:space="preserve"> </w:t>
      </w:r>
      <w:r w:rsidR="00F56190" w:rsidRPr="00012E5A">
        <w:t>может</w:t>
      </w:r>
      <w:r w:rsidR="00012E5A" w:rsidRPr="00012E5A">
        <w:t xml:space="preserve"> </w:t>
      </w:r>
      <w:r w:rsidR="00F56190" w:rsidRPr="00012E5A">
        <w:t>быть</w:t>
      </w:r>
      <w:r w:rsidR="00012E5A" w:rsidRPr="00012E5A">
        <w:t xml:space="preserve"> </w:t>
      </w:r>
      <w:r w:rsidR="00F56190" w:rsidRPr="00012E5A">
        <w:t>экспортирован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обычном</w:t>
      </w:r>
      <w:r w:rsidR="00012E5A" w:rsidRPr="00012E5A">
        <w:t xml:space="preserve"> </w:t>
      </w:r>
      <w:r w:rsidR="00F56190" w:rsidRPr="00012E5A">
        <w:t>порядке</w:t>
      </w:r>
      <w:r w:rsidR="00012E5A" w:rsidRPr="00012E5A">
        <w:t xml:space="preserve">. </w:t>
      </w:r>
      <w:r w:rsidR="00F56190" w:rsidRPr="00012E5A">
        <w:t>Таможенное</w:t>
      </w:r>
      <w:r w:rsidR="00012E5A" w:rsidRPr="00012E5A">
        <w:t xml:space="preserve"> </w:t>
      </w:r>
      <w:r w:rsidR="00F56190" w:rsidRPr="00012E5A">
        <w:t>оформление</w:t>
      </w:r>
      <w:r w:rsidR="00012E5A" w:rsidRPr="00012E5A">
        <w:t xml:space="preserve"> </w:t>
      </w:r>
      <w:r w:rsidR="00F56190" w:rsidRPr="00012E5A">
        <w:t>готового</w:t>
      </w:r>
      <w:r w:rsidR="00012E5A" w:rsidRPr="00012E5A">
        <w:t xml:space="preserve"> </w:t>
      </w:r>
      <w:r w:rsidR="00F56190" w:rsidRPr="00012E5A">
        <w:t>продукта</w:t>
      </w:r>
      <w:r w:rsidR="00012E5A" w:rsidRPr="00012E5A">
        <w:t xml:space="preserve"> </w:t>
      </w:r>
      <w:r w:rsidR="00F56190" w:rsidRPr="00012E5A">
        <w:t>может</w:t>
      </w:r>
      <w:r w:rsidR="00012E5A" w:rsidRPr="00012E5A">
        <w:t xml:space="preserve"> </w:t>
      </w:r>
      <w:r w:rsidR="00F56190" w:rsidRPr="00012E5A">
        <w:t>производиться</w:t>
      </w:r>
      <w:r w:rsidR="00012E5A" w:rsidRPr="00012E5A">
        <w:t xml:space="preserve"> </w:t>
      </w:r>
      <w:r w:rsidR="00F56190" w:rsidRPr="00012E5A">
        <w:t>без</w:t>
      </w:r>
      <w:r w:rsidR="00012E5A" w:rsidRPr="00012E5A">
        <w:t xml:space="preserve"> </w:t>
      </w:r>
      <w:r w:rsidR="00F56190" w:rsidRPr="00012E5A">
        <w:t>оформления</w:t>
      </w:r>
      <w:r w:rsidR="00012E5A" w:rsidRPr="00012E5A">
        <w:t xml:space="preserve"> </w:t>
      </w:r>
      <w:r w:rsidR="00F56190" w:rsidRPr="00012E5A">
        <w:t>паспорта</w:t>
      </w:r>
      <w:r w:rsidR="00012E5A" w:rsidRPr="00012E5A">
        <w:t xml:space="preserve"> </w:t>
      </w:r>
      <w:r w:rsidR="00F56190" w:rsidRPr="00012E5A">
        <w:t>сделки,</w:t>
      </w:r>
      <w:r w:rsidR="00012E5A" w:rsidRPr="00012E5A">
        <w:t xml:space="preserve"> </w:t>
      </w:r>
      <w:r w:rsidR="00F56190" w:rsidRPr="00012E5A">
        <w:t>однако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таможенной</w:t>
      </w:r>
      <w:r w:rsidR="00012E5A" w:rsidRPr="00012E5A">
        <w:t xml:space="preserve"> </w:t>
      </w:r>
      <w:r w:rsidR="00F56190" w:rsidRPr="00012E5A">
        <w:t>декларации</w:t>
      </w:r>
      <w:r w:rsidR="00012E5A" w:rsidRPr="00012E5A">
        <w:t xml:space="preserve"> </w:t>
      </w:r>
      <w:r w:rsidR="00F56190" w:rsidRPr="00012E5A">
        <w:t>под</w:t>
      </w:r>
      <w:r w:rsidR="00012E5A" w:rsidRPr="00012E5A">
        <w:t xml:space="preserve"> </w:t>
      </w:r>
      <w:r w:rsidR="00F56190" w:rsidRPr="00012E5A">
        <w:t>кодом</w:t>
      </w:r>
      <w:r w:rsidR="00012E5A" w:rsidRPr="00012E5A">
        <w:t xml:space="preserve"> </w:t>
      </w:r>
      <w:r w:rsidR="00F56190" w:rsidRPr="00012E5A">
        <w:t>41</w:t>
      </w:r>
      <w:r w:rsidR="00012E5A" w:rsidRPr="00012E5A">
        <w:t xml:space="preserve"> </w:t>
      </w:r>
      <w:r w:rsidR="00F56190" w:rsidRPr="00012E5A">
        <w:t>указывается,</w:t>
      </w:r>
      <w:r w:rsidR="00012E5A" w:rsidRPr="00012E5A">
        <w:t xml:space="preserve"> </w:t>
      </w:r>
      <w:r w:rsidR="00F56190" w:rsidRPr="00012E5A">
        <w:t>что</w:t>
      </w:r>
      <w:r w:rsidR="00012E5A" w:rsidRPr="00012E5A">
        <w:t xml:space="preserve"> </w:t>
      </w:r>
      <w:r w:rsidR="00F56190" w:rsidRPr="00012E5A">
        <w:t>продукт</w:t>
      </w:r>
      <w:r w:rsidR="00012E5A" w:rsidRPr="00012E5A">
        <w:t xml:space="preserve"> </w:t>
      </w:r>
      <w:r w:rsidR="00F56190" w:rsidRPr="00012E5A">
        <w:t>является</w:t>
      </w:r>
      <w:r w:rsidR="00012E5A" w:rsidRPr="00012E5A">
        <w:t xml:space="preserve"> </w:t>
      </w:r>
      <w:r w:rsidR="00F56190" w:rsidRPr="00012E5A">
        <w:t>результатом</w:t>
      </w:r>
      <w:r w:rsidR="00012E5A" w:rsidRPr="00012E5A">
        <w:t xml:space="preserve"> </w:t>
      </w:r>
      <w:r w:rsidR="00F56190" w:rsidRPr="00012E5A">
        <w:t>переработки</w:t>
      </w:r>
      <w:r w:rsidR="00012E5A" w:rsidRPr="00012E5A">
        <w:t xml:space="preserve">. </w:t>
      </w:r>
      <w:r w:rsidR="00F56190" w:rsidRPr="00012E5A">
        <w:t>Приказом</w:t>
      </w:r>
      <w:r w:rsidR="00012E5A" w:rsidRPr="00012E5A">
        <w:t xml:space="preserve"> </w:t>
      </w:r>
      <w:r w:rsidR="00F56190" w:rsidRPr="00012E5A">
        <w:t>ГТК</w:t>
      </w:r>
      <w:r w:rsidR="00012E5A" w:rsidRPr="00012E5A">
        <w:t xml:space="preserve"> </w:t>
      </w:r>
      <w:r w:rsidR="00F56190" w:rsidRPr="00012E5A">
        <w:t>РФ</w:t>
      </w:r>
      <w:r w:rsidR="00012E5A" w:rsidRPr="00012E5A">
        <w:t xml:space="preserve"> </w:t>
      </w:r>
      <w:r w:rsidR="00F56190" w:rsidRPr="00012E5A">
        <w:t>от</w:t>
      </w:r>
      <w:r w:rsidR="00012E5A" w:rsidRPr="00012E5A">
        <w:t xml:space="preserve"> </w:t>
      </w:r>
      <w:r w:rsidR="00F56190" w:rsidRPr="00012E5A">
        <w:t>5</w:t>
      </w:r>
      <w:r w:rsidR="00012E5A" w:rsidRPr="00012E5A">
        <w:t xml:space="preserve"> </w:t>
      </w:r>
      <w:r w:rsidR="00F56190" w:rsidRPr="00012E5A">
        <w:t>сентября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F56190" w:rsidRPr="00012E5A">
          <w:t>1997</w:t>
        </w:r>
        <w:r w:rsidR="00012E5A" w:rsidRPr="00012E5A">
          <w:t xml:space="preserve"> </w:t>
        </w:r>
        <w:r w:rsidR="00F56190" w:rsidRPr="00012E5A">
          <w:t>г</w:t>
        </w:r>
      </w:smartTag>
      <w:r w:rsidR="00012E5A" w:rsidRPr="00012E5A">
        <w:t xml:space="preserve">. </w:t>
      </w:r>
      <w:r w:rsidR="00F56190" w:rsidRPr="00012E5A">
        <w:t>введено</w:t>
      </w:r>
      <w:r w:rsidR="00012E5A" w:rsidRPr="00012E5A">
        <w:t xml:space="preserve"> </w:t>
      </w:r>
      <w:r w:rsidR="00F56190" w:rsidRPr="00012E5A">
        <w:t>положение</w:t>
      </w:r>
      <w:r w:rsidR="00012E5A">
        <w:t xml:space="preserve"> "</w:t>
      </w:r>
      <w:r w:rsidR="00F56190" w:rsidRPr="00012E5A">
        <w:t>Об</w:t>
      </w:r>
      <w:r w:rsidR="00012E5A" w:rsidRPr="00012E5A">
        <w:t xml:space="preserve"> </w:t>
      </w:r>
      <w:r w:rsidR="00F56190" w:rsidRPr="00012E5A">
        <w:t>утверждении</w:t>
      </w:r>
      <w:r w:rsidR="00012E5A" w:rsidRPr="00012E5A">
        <w:t xml:space="preserve"> </w:t>
      </w:r>
      <w:r w:rsidR="00F56190" w:rsidRPr="00012E5A">
        <w:t>Положения</w:t>
      </w:r>
      <w:r w:rsidR="00012E5A" w:rsidRPr="00012E5A">
        <w:t xml:space="preserve"> </w:t>
      </w:r>
      <w:r w:rsidR="00F56190" w:rsidRPr="00012E5A">
        <w:t>о</w:t>
      </w:r>
      <w:r w:rsidR="00012E5A" w:rsidRPr="00012E5A">
        <w:t xml:space="preserve"> </w:t>
      </w:r>
      <w:r w:rsidR="00F56190" w:rsidRPr="00012E5A">
        <w:t>таможенном</w:t>
      </w:r>
      <w:r w:rsidR="00012E5A" w:rsidRPr="00012E5A">
        <w:t xml:space="preserve"> </w:t>
      </w:r>
      <w:r w:rsidR="00F56190" w:rsidRPr="00012E5A">
        <w:t>режиме</w:t>
      </w:r>
      <w:r w:rsidR="00012E5A" w:rsidRPr="00012E5A">
        <w:t xml:space="preserve"> </w:t>
      </w:r>
      <w:r w:rsidR="00F56190" w:rsidRPr="00012E5A">
        <w:t>переработки</w:t>
      </w:r>
      <w:r w:rsidR="00012E5A" w:rsidRPr="00012E5A">
        <w:t xml:space="preserve"> </w:t>
      </w:r>
      <w:r w:rsidR="00F56190" w:rsidRPr="00012E5A">
        <w:t>товаров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таможенной</w:t>
      </w:r>
      <w:r w:rsidR="00012E5A" w:rsidRPr="00012E5A">
        <w:t xml:space="preserve"> </w:t>
      </w:r>
      <w:r w:rsidR="00F56190" w:rsidRPr="00012E5A">
        <w:t>территории</w:t>
      </w:r>
      <w:r w:rsidR="00012E5A">
        <w:t>"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Временный</w:t>
      </w:r>
      <w:r w:rsidR="00012E5A" w:rsidRPr="00012E5A">
        <w:t xml:space="preserve"> </w:t>
      </w:r>
      <w:r w:rsidRPr="00012E5A">
        <w:t>ввоз</w:t>
      </w:r>
      <w:r w:rsidR="00012E5A" w:rsidRPr="00012E5A">
        <w:t xml:space="preserve"> </w:t>
      </w:r>
      <w:r w:rsidRPr="00012E5A">
        <w:t>допускает</w:t>
      </w:r>
      <w:r w:rsidR="00012E5A" w:rsidRPr="00012E5A">
        <w:t xml:space="preserve"> </w:t>
      </w:r>
      <w:r w:rsidRPr="00012E5A">
        <w:t>временное</w:t>
      </w:r>
      <w:r w:rsidR="00012E5A" w:rsidRPr="00012E5A">
        <w:t xml:space="preserve"> </w:t>
      </w:r>
      <w:r w:rsidRPr="00012E5A">
        <w:t>пользование</w:t>
      </w:r>
      <w:r w:rsidR="00012E5A" w:rsidRPr="00012E5A">
        <w:t xml:space="preserve"> </w:t>
      </w:r>
      <w:r w:rsidRPr="00012E5A">
        <w:t>товарами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полным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частичным</w:t>
      </w:r>
      <w:r w:rsidR="00012E5A" w:rsidRPr="00012E5A">
        <w:t xml:space="preserve"> </w:t>
      </w:r>
      <w:r w:rsidRPr="00012E5A">
        <w:t>освобождением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уплаты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МЭП,</w:t>
      </w:r>
      <w:r w:rsidR="00012E5A" w:rsidRPr="00012E5A">
        <w:t xml:space="preserve"> </w:t>
      </w:r>
      <w:r w:rsidRPr="00012E5A">
        <w:t>но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условии</w:t>
      </w:r>
      <w:r w:rsidR="00012E5A" w:rsidRPr="00012E5A">
        <w:t xml:space="preserve"> </w:t>
      </w:r>
      <w:r w:rsidRPr="00012E5A">
        <w:t>вывоза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установленные</w:t>
      </w:r>
      <w:r w:rsidR="00012E5A" w:rsidRPr="00012E5A">
        <w:t xml:space="preserve"> </w:t>
      </w:r>
      <w:r w:rsidRPr="00012E5A">
        <w:t>сроки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изменений,</w:t>
      </w:r>
      <w:r w:rsidR="00012E5A" w:rsidRPr="00012E5A">
        <w:t xml:space="preserve"> </w:t>
      </w:r>
      <w:r w:rsidRPr="00012E5A">
        <w:t>исключая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естественный</w:t>
      </w:r>
      <w:r w:rsidR="00012E5A" w:rsidRPr="00012E5A">
        <w:t xml:space="preserve"> </w:t>
      </w:r>
      <w:r w:rsidRPr="00012E5A">
        <w:t>износ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Сроки</w:t>
      </w:r>
      <w:r w:rsidR="00012E5A" w:rsidRPr="00012E5A">
        <w:t xml:space="preserve">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>
        <w:t xml:space="preserve"> (</w:t>
      </w:r>
      <w:r w:rsidRPr="00012E5A">
        <w:t>вывоза</w:t>
      </w:r>
      <w:r w:rsidR="00012E5A" w:rsidRPr="00012E5A">
        <w:t xml:space="preserve">) </w:t>
      </w:r>
      <w:r w:rsidRPr="00012E5A">
        <w:t>товаров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2</w:t>
      </w:r>
      <w:r w:rsidR="00012E5A" w:rsidRPr="00012E5A">
        <w:t xml:space="preserve"> </w:t>
      </w:r>
      <w:r w:rsidRPr="00012E5A">
        <w:t>лет,</w:t>
      </w:r>
      <w:r w:rsidR="00012E5A" w:rsidRPr="00012E5A">
        <w:t xml:space="preserve"> </w:t>
      </w:r>
      <w:r w:rsidRPr="00012E5A">
        <w:t>однако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имеет</w:t>
      </w:r>
      <w:r w:rsidR="00012E5A" w:rsidRPr="00012E5A">
        <w:t xml:space="preserve"> </w:t>
      </w:r>
      <w:r w:rsidRPr="00012E5A">
        <w:t>право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отдельных</w:t>
      </w:r>
      <w:r w:rsidR="00012E5A" w:rsidRPr="00012E5A">
        <w:t xml:space="preserve"> </w:t>
      </w:r>
      <w:r w:rsidRPr="00012E5A">
        <w:t>случаях</w:t>
      </w:r>
      <w:r w:rsidR="00012E5A" w:rsidRPr="00012E5A">
        <w:t xml:space="preserve"> </w:t>
      </w:r>
      <w:r w:rsidRPr="00012E5A">
        <w:t>изменить</w:t>
      </w:r>
      <w:r w:rsidR="00012E5A" w:rsidRPr="00012E5A">
        <w:t xml:space="preserve"> </w:t>
      </w:r>
      <w:r w:rsidRPr="00012E5A">
        <w:t>эти</w:t>
      </w:r>
      <w:r w:rsidR="00012E5A" w:rsidRPr="00012E5A">
        <w:t xml:space="preserve"> </w:t>
      </w:r>
      <w:r w:rsidRPr="00012E5A">
        <w:t>сроки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частичном</w:t>
      </w:r>
      <w:r w:rsidR="00012E5A" w:rsidRPr="00012E5A">
        <w:t xml:space="preserve"> </w:t>
      </w:r>
      <w:r w:rsidRPr="00012E5A">
        <w:t>освобождении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каждый</w:t>
      </w:r>
      <w:r w:rsidR="00012E5A" w:rsidRPr="00012E5A">
        <w:t xml:space="preserve"> </w:t>
      </w:r>
      <w:r w:rsidRPr="00012E5A">
        <w:t>неполный</w:t>
      </w:r>
      <w:r w:rsidR="00012E5A" w:rsidRPr="00012E5A">
        <w:t xml:space="preserve"> </w:t>
      </w:r>
      <w:r w:rsidRPr="00012E5A">
        <w:t>месяц</w:t>
      </w:r>
      <w:r w:rsidR="00012E5A" w:rsidRPr="00012E5A">
        <w:t xml:space="preserve"> </w:t>
      </w:r>
      <w:r w:rsidRPr="00012E5A">
        <w:t>уплачивается</w:t>
      </w:r>
      <w:r w:rsidR="00012E5A" w:rsidRPr="00012E5A">
        <w:t xml:space="preserve"> </w:t>
      </w:r>
      <w:r w:rsidRPr="00012E5A">
        <w:t>3%</w:t>
      </w:r>
      <w:r w:rsidR="00012E5A" w:rsidRPr="00012E5A">
        <w:t xml:space="preserve"> </w:t>
      </w:r>
      <w:r w:rsidRPr="00012E5A">
        <w:t>нормальной</w:t>
      </w:r>
      <w:r w:rsidR="00012E5A" w:rsidRPr="00012E5A">
        <w:t xml:space="preserve"> </w:t>
      </w:r>
      <w:r w:rsidRPr="00012E5A">
        <w:t>суммы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платежа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Общий</w:t>
      </w:r>
      <w:r w:rsidR="00012E5A" w:rsidRPr="00012E5A">
        <w:t xml:space="preserve"> </w:t>
      </w:r>
      <w:r w:rsidRPr="00012E5A">
        <w:t>предельный</w:t>
      </w:r>
      <w:r w:rsidR="00012E5A" w:rsidRPr="00012E5A">
        <w:t xml:space="preserve"> </w:t>
      </w:r>
      <w:r w:rsidRPr="00012E5A">
        <w:t>срок</w:t>
      </w:r>
      <w:r w:rsidR="00012E5A" w:rsidRPr="00012E5A">
        <w:t xml:space="preserve">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превышать</w:t>
      </w:r>
      <w:r w:rsidR="00012E5A" w:rsidRPr="00012E5A">
        <w:t xml:space="preserve"> </w:t>
      </w:r>
      <w:r w:rsidRPr="00012E5A">
        <w:t>3</w:t>
      </w:r>
      <w:r w:rsidR="00012E5A" w:rsidRPr="00012E5A">
        <w:t xml:space="preserve"> </w:t>
      </w:r>
      <w:r w:rsidRPr="00012E5A">
        <w:t>лет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рамках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срока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органы</w:t>
      </w:r>
      <w:r w:rsidR="00012E5A" w:rsidRPr="00012E5A">
        <w:t xml:space="preserve"> </w:t>
      </w:r>
      <w:r w:rsidRPr="00012E5A">
        <w:t>устанавливают</w:t>
      </w:r>
      <w:r w:rsidR="00012E5A" w:rsidRPr="00012E5A">
        <w:t xml:space="preserve"> </w:t>
      </w:r>
      <w:r w:rsidRPr="00012E5A">
        <w:t>конкретный</w:t>
      </w:r>
      <w:r w:rsidR="00012E5A" w:rsidRPr="00012E5A">
        <w:t xml:space="preserve"> </w:t>
      </w:r>
      <w:r w:rsidRPr="00012E5A">
        <w:t>срок,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которого</w:t>
      </w:r>
      <w:r w:rsidR="00012E5A" w:rsidRPr="00012E5A">
        <w:t xml:space="preserve"> </w:t>
      </w:r>
      <w:r w:rsidRPr="00012E5A">
        <w:t>товар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находиться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вне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устанавливать</w:t>
      </w:r>
      <w:r w:rsidR="00012E5A" w:rsidRPr="00012E5A">
        <w:t xml:space="preserve"> </w:t>
      </w:r>
      <w:r w:rsidRPr="00012E5A">
        <w:t>предельные</w:t>
      </w:r>
      <w:r w:rsidR="00012E5A" w:rsidRPr="00012E5A">
        <w:t xml:space="preserve"> </w:t>
      </w:r>
      <w:r w:rsidRPr="00012E5A">
        <w:t>сроки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отдельных</w:t>
      </w:r>
      <w:r w:rsidR="00012E5A" w:rsidRPr="00012E5A">
        <w:t xml:space="preserve"> </w:t>
      </w:r>
      <w:r w:rsidRPr="00012E5A">
        <w:t>категорий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включая</w:t>
      </w:r>
      <w:r w:rsidR="00012E5A" w:rsidRPr="00012E5A">
        <w:t xml:space="preserve"> </w:t>
      </w:r>
      <w:r w:rsidRPr="00012E5A">
        <w:t>сроки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полном</w:t>
      </w:r>
      <w:r w:rsidR="00012E5A" w:rsidRPr="00012E5A">
        <w:t xml:space="preserve"> </w:t>
      </w:r>
      <w:r w:rsidRPr="00012E5A">
        <w:t>освобождении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время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принимать</w:t>
      </w:r>
      <w:r w:rsidR="00012E5A" w:rsidRPr="00012E5A">
        <w:t xml:space="preserve"> </w:t>
      </w:r>
      <w:r w:rsidRPr="00012E5A">
        <w:t>решения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продлении</w:t>
      </w:r>
      <w:r w:rsidR="00012E5A" w:rsidRPr="00012E5A">
        <w:t xml:space="preserve"> </w:t>
      </w:r>
      <w:r w:rsidRPr="00012E5A">
        <w:t>срока</w:t>
      </w:r>
      <w:r w:rsidR="00012E5A" w:rsidRPr="00012E5A">
        <w:t xml:space="preserve">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основании</w:t>
      </w:r>
      <w:r w:rsidR="00012E5A" w:rsidRPr="00012E5A">
        <w:t xml:space="preserve"> </w:t>
      </w:r>
      <w:r w:rsidRPr="00012E5A">
        <w:t>мотивированных</w:t>
      </w:r>
      <w:r w:rsidR="00012E5A" w:rsidRPr="00012E5A">
        <w:t xml:space="preserve"> </w:t>
      </w:r>
      <w:r w:rsidRPr="00012E5A">
        <w:t>заявлений</w:t>
      </w:r>
      <w:r w:rsidR="00012E5A" w:rsidRPr="00012E5A">
        <w:t xml:space="preserve"> </w:t>
      </w:r>
      <w:r w:rsidRPr="00012E5A">
        <w:t>импортеров,</w:t>
      </w:r>
      <w:r w:rsidR="00012E5A" w:rsidRPr="00012E5A">
        <w:t xml:space="preserve"> </w:t>
      </w:r>
      <w:r w:rsidRPr="00012E5A">
        <w:t>поданных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позже</w:t>
      </w:r>
      <w:r w:rsidR="00012E5A" w:rsidRPr="00012E5A">
        <w:t xml:space="preserve"> </w:t>
      </w:r>
      <w:r w:rsidRPr="00012E5A">
        <w:t>2</w:t>
      </w:r>
      <w:r w:rsidR="00012E5A" w:rsidRPr="00012E5A">
        <w:t xml:space="preserve"> </w:t>
      </w:r>
      <w:r w:rsidRPr="00012E5A">
        <w:t>месяцев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окончания</w:t>
      </w:r>
      <w:r w:rsidR="00012E5A" w:rsidRPr="00012E5A">
        <w:t xml:space="preserve"> </w:t>
      </w:r>
      <w:r w:rsidRPr="00012E5A">
        <w:t>основного</w:t>
      </w:r>
      <w:r w:rsidR="00012E5A" w:rsidRPr="00012E5A">
        <w:t xml:space="preserve"> </w:t>
      </w:r>
      <w:r w:rsidRPr="00012E5A">
        <w:t>срока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Таможенный</w:t>
      </w:r>
      <w:r w:rsidR="00012E5A" w:rsidRPr="00012E5A">
        <w:t xml:space="preserve"> </w:t>
      </w:r>
      <w:r w:rsidRPr="00012E5A">
        <w:t>кодекс</w:t>
      </w:r>
      <w:r w:rsidR="00012E5A" w:rsidRPr="00012E5A">
        <w:t xml:space="preserve"> </w:t>
      </w:r>
      <w:r w:rsidRPr="00012E5A">
        <w:t>предусматривает</w:t>
      </w:r>
      <w:r w:rsidR="00012E5A" w:rsidRPr="00012E5A">
        <w:t xml:space="preserve"> </w:t>
      </w:r>
      <w:r w:rsidRPr="00012E5A">
        <w:t>два</w:t>
      </w:r>
      <w:r w:rsidR="00012E5A" w:rsidRPr="00012E5A">
        <w:t xml:space="preserve"> </w:t>
      </w:r>
      <w:r w:rsidRPr="00012E5A">
        <w:t>вида</w:t>
      </w:r>
      <w:r w:rsidR="00012E5A" w:rsidRPr="00012E5A">
        <w:t xml:space="preserve"> </w:t>
      </w:r>
      <w:r w:rsidRPr="00012E5A">
        <w:t>режима</w:t>
      </w:r>
      <w:r w:rsidR="00012E5A" w:rsidRPr="00012E5A">
        <w:t xml:space="preserve">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</w:t>
      </w:r>
      <w:r w:rsidR="00012E5A" w:rsidRPr="00012E5A">
        <w:t xml:space="preserve"> </w:t>
      </w:r>
      <w:r w:rsidRPr="00012E5A">
        <w:t>полным</w:t>
      </w:r>
      <w:r w:rsidR="00012E5A" w:rsidRPr="00012E5A">
        <w:t xml:space="preserve"> </w:t>
      </w:r>
      <w:r w:rsidRPr="00012E5A">
        <w:t>освобождением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уплаты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налогов,</w:t>
      </w:r>
      <w:r w:rsidR="00012E5A" w:rsidRPr="00012E5A">
        <w:t xml:space="preserve"> </w:t>
      </w:r>
      <w:r w:rsidRPr="00012E5A">
        <w:t>например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товары,</w:t>
      </w:r>
      <w:r w:rsidR="00012E5A" w:rsidRPr="00012E5A">
        <w:t xml:space="preserve"> </w:t>
      </w:r>
      <w:r w:rsidRPr="00012E5A">
        <w:t>ввезенные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выставки,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профессиональное</w:t>
      </w:r>
      <w:r w:rsidR="00012E5A" w:rsidRPr="00012E5A">
        <w:t xml:space="preserve"> </w:t>
      </w:r>
      <w:r w:rsidRPr="00012E5A">
        <w:t>оборудование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оркестровые</w:t>
      </w:r>
      <w:r w:rsidR="00012E5A" w:rsidRPr="00012E5A">
        <w:t xml:space="preserve"> </w:t>
      </w:r>
      <w:r w:rsidRPr="00012E5A">
        <w:t>инструменты,</w:t>
      </w:r>
      <w:r w:rsidR="00012E5A" w:rsidRPr="00012E5A">
        <w:t xml:space="preserve"> </w:t>
      </w:r>
      <w:r w:rsidRPr="00012E5A">
        <w:t>реквизит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театров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  <w:r w:rsidR="00012E5A" w:rsidRPr="00012E5A">
        <w:t>);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</w:t>
      </w:r>
      <w:r w:rsidR="00012E5A" w:rsidRPr="00012E5A">
        <w:t xml:space="preserve"> </w:t>
      </w:r>
      <w:r w:rsidRPr="00012E5A">
        <w:t>частичным</w:t>
      </w:r>
      <w:r w:rsidR="00012E5A" w:rsidRPr="00012E5A">
        <w:t xml:space="preserve"> </w:t>
      </w:r>
      <w:r w:rsidRPr="00012E5A">
        <w:t>освобождением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случаях,</w:t>
      </w:r>
      <w:r w:rsidR="00012E5A" w:rsidRPr="00012E5A">
        <w:t xml:space="preserve"> </w:t>
      </w:r>
      <w:r w:rsidRPr="00012E5A">
        <w:t>когда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допускается</w:t>
      </w:r>
      <w:r w:rsidR="00012E5A" w:rsidRPr="00012E5A">
        <w:t xml:space="preserve"> </w:t>
      </w:r>
      <w:r w:rsidRPr="00012E5A">
        <w:t>полное</w:t>
      </w:r>
      <w:r w:rsidR="00012E5A" w:rsidRPr="00012E5A">
        <w:t xml:space="preserve"> </w:t>
      </w:r>
      <w:r w:rsidRPr="00012E5A">
        <w:t>освобождение,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продлении</w:t>
      </w:r>
      <w:r w:rsidR="00012E5A" w:rsidRPr="00012E5A">
        <w:t xml:space="preserve"> </w:t>
      </w:r>
      <w:r w:rsidRPr="00012E5A">
        <w:t>предельного</w:t>
      </w:r>
      <w:r w:rsidR="00012E5A" w:rsidRPr="00012E5A">
        <w:t xml:space="preserve"> </w:t>
      </w:r>
      <w:r w:rsidRPr="00012E5A">
        <w:t>срока</w:t>
      </w:r>
      <w:r w:rsidR="00012E5A" w:rsidRPr="00012E5A">
        <w:t xml:space="preserve">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 w:rsidRPr="00012E5A">
        <w:t>.</w:t>
      </w:r>
    </w:p>
    <w:p w:rsidR="00012E5A" w:rsidRPr="00012E5A" w:rsidRDefault="00153EDE" w:rsidP="00012E5A">
      <w:pPr>
        <w:tabs>
          <w:tab w:val="left" w:pos="726"/>
        </w:tabs>
      </w:pPr>
      <w:r w:rsidRPr="00012E5A">
        <w:t>Ч</w:t>
      </w:r>
      <w:r w:rsidR="00F56190" w:rsidRPr="00012E5A">
        <w:t>астичное</w:t>
      </w:r>
      <w:r w:rsidR="00012E5A" w:rsidRPr="00012E5A">
        <w:t xml:space="preserve"> </w:t>
      </w:r>
      <w:r w:rsidR="00F56190" w:rsidRPr="00012E5A">
        <w:t>освобождение</w:t>
      </w:r>
      <w:r w:rsidR="00012E5A" w:rsidRPr="00012E5A">
        <w:t xml:space="preserve"> </w:t>
      </w:r>
      <w:r w:rsidR="00F56190" w:rsidRPr="00012E5A">
        <w:t>от</w:t>
      </w:r>
      <w:r w:rsidR="00012E5A" w:rsidRPr="00012E5A">
        <w:t xml:space="preserve"> </w:t>
      </w:r>
      <w:r w:rsidR="00F56190" w:rsidRPr="00012E5A">
        <w:t>уплаты</w:t>
      </w:r>
      <w:r w:rsidR="00012E5A" w:rsidRPr="00012E5A">
        <w:t xml:space="preserve"> </w:t>
      </w:r>
      <w:r w:rsidR="00F56190" w:rsidRPr="00012E5A">
        <w:t>таможенных</w:t>
      </w:r>
      <w:r w:rsidR="00012E5A" w:rsidRPr="00012E5A">
        <w:t xml:space="preserve"> </w:t>
      </w:r>
      <w:r w:rsidR="00F56190" w:rsidRPr="00012E5A">
        <w:t>сборов</w:t>
      </w:r>
      <w:r w:rsidR="00012E5A" w:rsidRPr="00012E5A">
        <w:t xml:space="preserve"> </w:t>
      </w:r>
      <w:r w:rsidR="00F56190" w:rsidRPr="00012E5A">
        <w:t>может</w:t>
      </w:r>
      <w:r w:rsidR="00012E5A" w:rsidRPr="00012E5A">
        <w:t xml:space="preserve"> </w:t>
      </w:r>
      <w:r w:rsidR="00F56190" w:rsidRPr="00012E5A">
        <w:t>иметь</w:t>
      </w:r>
      <w:r w:rsidR="00012E5A" w:rsidRPr="00012E5A">
        <w:t xml:space="preserve"> </w:t>
      </w:r>
      <w:r w:rsidR="00F56190" w:rsidRPr="00012E5A">
        <w:t>место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отношении</w:t>
      </w:r>
      <w:r w:rsidR="00012E5A" w:rsidRPr="00012E5A">
        <w:t xml:space="preserve"> </w:t>
      </w:r>
      <w:r w:rsidR="00F56190" w:rsidRPr="00012E5A">
        <w:t>товаров,</w:t>
      </w:r>
      <w:r w:rsidR="00012E5A" w:rsidRPr="00012E5A">
        <w:t xml:space="preserve"> </w:t>
      </w:r>
      <w:r w:rsidR="00F56190" w:rsidRPr="00012E5A">
        <w:t>являющихся</w:t>
      </w:r>
      <w:r w:rsidR="00012E5A" w:rsidRPr="00012E5A">
        <w:t xml:space="preserve"> </w:t>
      </w:r>
      <w:r w:rsidR="00F56190" w:rsidRPr="00012E5A">
        <w:t>объектами</w:t>
      </w:r>
      <w:r w:rsidR="00012E5A" w:rsidRPr="00012E5A">
        <w:t xml:space="preserve"> </w:t>
      </w:r>
      <w:r w:rsidR="00F56190" w:rsidRPr="00012E5A">
        <w:t>аренды</w:t>
      </w:r>
      <w:r w:rsidR="00012E5A" w:rsidRPr="00012E5A">
        <w:t xml:space="preserve"> </w:t>
      </w:r>
      <w:r w:rsidR="00F56190" w:rsidRPr="00012E5A">
        <w:t>или</w:t>
      </w:r>
      <w:r w:rsidR="00012E5A" w:rsidRPr="00012E5A">
        <w:t xml:space="preserve"> </w:t>
      </w:r>
      <w:r w:rsidR="00F56190" w:rsidRPr="00012E5A">
        <w:t>международного</w:t>
      </w:r>
      <w:r w:rsidR="00012E5A" w:rsidRPr="00012E5A">
        <w:t xml:space="preserve"> </w:t>
      </w:r>
      <w:r w:rsidR="00F56190" w:rsidRPr="00012E5A">
        <w:t>финансового</w:t>
      </w:r>
      <w:r w:rsidR="00012E5A" w:rsidRPr="00012E5A">
        <w:t xml:space="preserve"> </w:t>
      </w:r>
      <w:r w:rsidR="00F56190" w:rsidRPr="00012E5A">
        <w:t>лизинга</w:t>
      </w:r>
      <w:r w:rsidR="00012E5A" w:rsidRPr="00012E5A">
        <w:t xml:space="preserve">. </w:t>
      </w:r>
      <w:r w:rsidR="00F56190" w:rsidRPr="00012E5A">
        <w:t>При</w:t>
      </w:r>
      <w:r w:rsidR="00012E5A" w:rsidRPr="00012E5A">
        <w:t xml:space="preserve"> </w:t>
      </w:r>
      <w:r w:rsidR="00F56190" w:rsidRPr="00012E5A">
        <w:t>таком</w:t>
      </w:r>
      <w:r w:rsidR="00012E5A" w:rsidRPr="00012E5A">
        <w:t xml:space="preserve"> </w:t>
      </w:r>
      <w:r w:rsidR="00F56190" w:rsidRPr="00012E5A">
        <w:t>освобождении</w:t>
      </w:r>
      <w:r w:rsidR="00012E5A" w:rsidRPr="00012E5A">
        <w:t xml:space="preserve"> </w:t>
      </w:r>
      <w:r w:rsidR="00F56190" w:rsidRPr="00012E5A">
        <w:t>установлена</w:t>
      </w:r>
      <w:r w:rsidR="00012E5A" w:rsidRPr="00012E5A">
        <w:t xml:space="preserve"> </w:t>
      </w:r>
      <w:r w:rsidR="00F56190" w:rsidRPr="00012E5A">
        <w:t>поэтапная</w:t>
      </w:r>
      <w:r w:rsidR="00012E5A" w:rsidRPr="00012E5A">
        <w:t xml:space="preserve"> </w:t>
      </w:r>
      <w:r w:rsidR="00F56190" w:rsidRPr="00012E5A">
        <w:t>уплата</w:t>
      </w:r>
      <w:r w:rsidR="00012E5A" w:rsidRPr="00012E5A">
        <w:t xml:space="preserve"> </w:t>
      </w:r>
      <w:r w:rsidR="00F56190" w:rsidRPr="00012E5A">
        <w:t>таможенных</w:t>
      </w:r>
      <w:r w:rsidR="00012E5A" w:rsidRPr="00012E5A">
        <w:t xml:space="preserve"> </w:t>
      </w:r>
      <w:r w:rsidR="00F56190" w:rsidRPr="00012E5A">
        <w:t>пошлин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следующем</w:t>
      </w:r>
      <w:r w:rsidR="00012E5A" w:rsidRPr="00012E5A">
        <w:t xml:space="preserve"> </w:t>
      </w:r>
      <w:r w:rsidR="00F56190" w:rsidRPr="00012E5A">
        <w:t>порядке</w:t>
      </w:r>
      <w:r w:rsidR="00012E5A" w:rsidRPr="00012E5A">
        <w:t>:</w:t>
      </w:r>
    </w:p>
    <w:p w:rsidR="00012E5A" w:rsidRPr="00012E5A" w:rsidRDefault="00153EDE" w:rsidP="00012E5A">
      <w:pPr>
        <w:tabs>
          <w:tab w:val="left" w:pos="726"/>
        </w:tabs>
      </w:pPr>
      <w:r w:rsidRPr="00012E5A">
        <w:t>за</w:t>
      </w:r>
      <w:r w:rsidR="00012E5A" w:rsidRPr="00012E5A">
        <w:t xml:space="preserve"> </w:t>
      </w:r>
      <w:r w:rsidR="00F56190" w:rsidRPr="00012E5A">
        <w:t>каждый</w:t>
      </w:r>
      <w:r w:rsidR="00012E5A" w:rsidRPr="00012E5A">
        <w:t xml:space="preserve"> </w:t>
      </w:r>
      <w:r w:rsidR="00F56190" w:rsidRPr="00012E5A">
        <w:t>месяц</w:t>
      </w:r>
      <w:r w:rsidR="00012E5A" w:rsidRPr="00012E5A">
        <w:t xml:space="preserve"> </w:t>
      </w:r>
      <w:r w:rsidR="00F56190" w:rsidRPr="00012E5A">
        <w:t>уплачивается</w:t>
      </w:r>
      <w:r w:rsidR="00012E5A" w:rsidRPr="00012E5A">
        <w:t xml:space="preserve"> </w:t>
      </w:r>
      <w:r w:rsidR="00F56190" w:rsidRPr="00012E5A">
        <w:t>3%</w:t>
      </w:r>
      <w:r w:rsidR="00012E5A" w:rsidRPr="00012E5A">
        <w:t xml:space="preserve"> </w:t>
      </w:r>
      <w:r w:rsidR="00F56190" w:rsidRPr="00012E5A">
        <w:t>от</w:t>
      </w:r>
      <w:r w:rsidR="00012E5A" w:rsidRPr="00012E5A">
        <w:t xml:space="preserve"> </w:t>
      </w:r>
      <w:r w:rsidR="00F56190" w:rsidRPr="00012E5A">
        <w:t>общей</w:t>
      </w:r>
      <w:r w:rsidR="00012E5A" w:rsidRPr="00012E5A">
        <w:t xml:space="preserve"> </w:t>
      </w:r>
      <w:r w:rsidR="00F56190" w:rsidRPr="00012E5A">
        <w:t>суммы</w:t>
      </w:r>
      <w:r w:rsidR="00012E5A" w:rsidRPr="00012E5A">
        <w:t xml:space="preserve"> </w:t>
      </w:r>
      <w:r w:rsidR="00F56190" w:rsidRPr="00012E5A">
        <w:t>полной</w:t>
      </w:r>
      <w:r w:rsidR="00012E5A" w:rsidRPr="00012E5A">
        <w:t xml:space="preserve"> </w:t>
      </w:r>
      <w:r w:rsidR="00F56190" w:rsidRPr="00012E5A">
        <w:t>таможенной</w:t>
      </w:r>
      <w:r w:rsidR="00012E5A" w:rsidRPr="00012E5A">
        <w:t xml:space="preserve"> </w:t>
      </w:r>
      <w:r w:rsidR="00F56190" w:rsidRPr="00012E5A">
        <w:t>пошлины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временно</w:t>
      </w:r>
      <w:r w:rsidR="00012E5A" w:rsidRPr="00012E5A">
        <w:t xml:space="preserve"> </w:t>
      </w:r>
      <w:r w:rsidRPr="00012E5A">
        <w:t>ввезенный</w:t>
      </w:r>
      <w:r w:rsidR="00012E5A" w:rsidRPr="00012E5A">
        <w:t xml:space="preserve"> </w:t>
      </w:r>
      <w:r w:rsidRPr="00012E5A">
        <w:t>товар</w:t>
      </w:r>
      <w:r w:rsidR="00012E5A" w:rsidRPr="00012E5A">
        <w:t xml:space="preserve"> </w:t>
      </w:r>
      <w:r w:rsidRPr="00012E5A">
        <w:t>автоматически</w:t>
      </w:r>
      <w:r w:rsidR="00012E5A" w:rsidRPr="00012E5A">
        <w:t xml:space="preserve"> </w:t>
      </w:r>
      <w:r w:rsidRPr="00012E5A">
        <w:t>считается</w:t>
      </w:r>
      <w:r w:rsidR="00012E5A" w:rsidRPr="00012E5A">
        <w:t xml:space="preserve"> </w:t>
      </w:r>
      <w:r w:rsidRPr="00012E5A">
        <w:t>выпущенным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свободного</w:t>
      </w:r>
      <w:r w:rsidR="00012E5A" w:rsidRPr="00012E5A">
        <w:t xml:space="preserve"> </w:t>
      </w:r>
      <w:r w:rsidRPr="00012E5A">
        <w:t>обращения,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уплаченная</w:t>
      </w:r>
      <w:r w:rsidR="00012E5A" w:rsidRPr="00012E5A">
        <w:t xml:space="preserve"> </w:t>
      </w:r>
      <w:r w:rsidRPr="00012E5A">
        <w:t>сумма</w:t>
      </w:r>
      <w:r w:rsidR="00012E5A" w:rsidRPr="00012E5A">
        <w:t xml:space="preserve"> </w:t>
      </w:r>
      <w:r w:rsidRPr="00012E5A">
        <w:t>становится</w:t>
      </w:r>
      <w:r w:rsidR="00012E5A" w:rsidRPr="00012E5A">
        <w:t xml:space="preserve"> </w:t>
      </w:r>
      <w:r w:rsidRPr="00012E5A">
        <w:t>равной</w:t>
      </w:r>
      <w:r w:rsidR="00012E5A" w:rsidRPr="00012E5A">
        <w:t xml:space="preserve"> </w:t>
      </w:r>
      <w:r w:rsidRPr="00012E5A">
        <w:t>полной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пошлине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Постановлением</w:t>
      </w:r>
      <w:r w:rsidR="00012E5A" w:rsidRPr="00012E5A">
        <w:t xml:space="preserve"> </w:t>
      </w:r>
      <w:r w:rsidRPr="00012E5A">
        <w:t>Правительства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2</w:t>
      </w:r>
      <w:r w:rsidR="00012E5A" w:rsidRPr="00012E5A">
        <w:t xml:space="preserve"> </w:t>
      </w:r>
      <w:r w:rsidRPr="00012E5A">
        <w:t>ноября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12E5A">
          <w:t>1995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Россия</w:t>
      </w:r>
      <w:r w:rsidR="00012E5A" w:rsidRPr="00012E5A">
        <w:t xml:space="preserve"> </w:t>
      </w:r>
      <w:r w:rsidRPr="00012E5A">
        <w:t>присоединилась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АТА</w:t>
      </w:r>
      <w:r w:rsidR="00012E5A" w:rsidRPr="00012E5A">
        <w:t xml:space="preserve"> - </w:t>
      </w:r>
      <w:r w:rsidRPr="00012E5A">
        <w:t>Таможенной</w:t>
      </w:r>
      <w:r w:rsidR="00012E5A" w:rsidRPr="00012E5A">
        <w:t xml:space="preserve"> </w:t>
      </w:r>
      <w:r w:rsidRPr="00012E5A">
        <w:t>конвенции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КАРНЕТе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оформления</w:t>
      </w:r>
      <w:r w:rsidR="00012E5A" w:rsidRPr="00012E5A">
        <w:t xml:space="preserve">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товаров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указанной</w:t>
      </w:r>
      <w:r w:rsidR="00012E5A" w:rsidRPr="00012E5A">
        <w:t xml:space="preserve"> </w:t>
      </w:r>
      <w:r w:rsidRPr="00012E5A">
        <w:t>Конвенцией</w:t>
      </w:r>
      <w:r w:rsidR="00012E5A" w:rsidRPr="00012E5A">
        <w:t xml:space="preserve"> </w:t>
      </w:r>
      <w:r w:rsidRPr="00012E5A">
        <w:t>лицо,</w:t>
      </w:r>
      <w:r w:rsidR="00012E5A" w:rsidRPr="00012E5A">
        <w:t xml:space="preserve"> </w:t>
      </w:r>
      <w:r w:rsidRPr="00012E5A">
        <w:t>намеревающееся</w:t>
      </w:r>
      <w:r w:rsidR="00012E5A" w:rsidRPr="00012E5A">
        <w:t xml:space="preserve"> </w:t>
      </w:r>
      <w:r w:rsidRPr="00012E5A">
        <w:t>временно</w:t>
      </w:r>
      <w:r w:rsidR="00012E5A" w:rsidRPr="00012E5A">
        <w:t xml:space="preserve"> </w:t>
      </w:r>
      <w:r w:rsidRPr="00012E5A">
        <w:t>вывезти</w:t>
      </w:r>
      <w:r w:rsidR="00012E5A" w:rsidRPr="00012E5A">
        <w:t xml:space="preserve"> </w:t>
      </w:r>
      <w:r w:rsidRPr="00012E5A">
        <w:t>товар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другую</w:t>
      </w:r>
      <w:r w:rsidR="00012E5A" w:rsidRPr="00012E5A">
        <w:t xml:space="preserve"> </w:t>
      </w:r>
      <w:r w:rsidRPr="00012E5A">
        <w:t>страну,</w:t>
      </w:r>
      <w:r w:rsidR="00012E5A" w:rsidRPr="00012E5A">
        <w:t xml:space="preserve"> </w:t>
      </w:r>
      <w:r w:rsidRPr="00012E5A">
        <w:t>обращается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Торговую</w:t>
      </w:r>
      <w:r w:rsidR="00012E5A" w:rsidRPr="00012E5A">
        <w:t xml:space="preserve"> </w:t>
      </w:r>
      <w:r w:rsidRPr="00012E5A">
        <w:t>палату</w:t>
      </w:r>
      <w:r w:rsidR="00012E5A" w:rsidRPr="00012E5A">
        <w:t xml:space="preserve"> </w:t>
      </w:r>
      <w:r w:rsidRPr="00012E5A">
        <w:t>своей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просьбой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выдаче</w:t>
      </w:r>
      <w:r w:rsidR="00012E5A" w:rsidRPr="00012E5A">
        <w:t xml:space="preserve"> </w:t>
      </w:r>
      <w:r w:rsidRPr="00012E5A">
        <w:t>КАРНЕТа,</w:t>
      </w:r>
      <w:r w:rsidR="00012E5A" w:rsidRPr="00012E5A">
        <w:t xml:space="preserve"> </w:t>
      </w:r>
      <w:r w:rsidRPr="00012E5A">
        <w:t>который</w:t>
      </w:r>
      <w:r w:rsidR="00012E5A" w:rsidRPr="00012E5A">
        <w:t xml:space="preserve"> </w:t>
      </w:r>
      <w:r w:rsidRPr="00012E5A">
        <w:t>представляет</w:t>
      </w:r>
      <w:r w:rsidR="00012E5A" w:rsidRPr="00012E5A">
        <w:t xml:space="preserve"> </w:t>
      </w:r>
      <w:r w:rsidRPr="00012E5A">
        <w:t>сброшюрованный</w:t>
      </w:r>
      <w:r w:rsidR="00012E5A" w:rsidRPr="00012E5A">
        <w:t xml:space="preserve"> </w:t>
      </w:r>
      <w:r w:rsidRPr="00012E5A">
        <w:t>комплект</w:t>
      </w:r>
      <w:r w:rsidR="00012E5A" w:rsidRPr="00012E5A">
        <w:t xml:space="preserve"> </w:t>
      </w:r>
      <w:r w:rsidRPr="00012E5A">
        <w:t>формализованных</w:t>
      </w:r>
      <w:r w:rsidR="00012E5A" w:rsidRPr="00012E5A">
        <w:t xml:space="preserve"> </w:t>
      </w:r>
      <w:r w:rsidRPr="00012E5A">
        <w:t>документов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них</w:t>
      </w:r>
      <w:r w:rsidR="00012E5A" w:rsidRPr="00012E5A">
        <w:t xml:space="preserve"> </w:t>
      </w:r>
      <w:r w:rsidRPr="00012E5A">
        <w:t>указывается</w:t>
      </w:r>
      <w:r w:rsidR="00012E5A" w:rsidRPr="00012E5A">
        <w:t xml:space="preserve"> </w:t>
      </w:r>
      <w:r w:rsidRPr="00012E5A">
        <w:t>имя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название</w:t>
      </w:r>
      <w:r w:rsidR="00012E5A" w:rsidRPr="00012E5A">
        <w:t xml:space="preserve"> </w:t>
      </w:r>
      <w:r w:rsidRPr="00012E5A">
        <w:t>фирмы</w:t>
      </w:r>
      <w:r w:rsidR="00012E5A" w:rsidRPr="00012E5A">
        <w:t xml:space="preserve"> </w:t>
      </w:r>
      <w:r w:rsidRPr="00012E5A">
        <w:t>экспортера,</w:t>
      </w:r>
      <w:r w:rsidR="00012E5A" w:rsidRPr="00012E5A">
        <w:t xml:space="preserve"> </w:t>
      </w:r>
      <w:r w:rsidRPr="00012E5A">
        <w:t>наименование,</w:t>
      </w:r>
      <w:r w:rsidR="00012E5A" w:rsidRPr="00012E5A">
        <w:t xml:space="preserve"> </w:t>
      </w:r>
      <w:r w:rsidRPr="00012E5A">
        <w:t>количество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стоимость</w:t>
      </w:r>
      <w:r w:rsidR="00012E5A" w:rsidRPr="00012E5A">
        <w:t xml:space="preserve"> </w:t>
      </w:r>
      <w:r w:rsidRPr="00012E5A">
        <w:t>временно</w:t>
      </w:r>
      <w:r w:rsidR="00012E5A" w:rsidRPr="00012E5A">
        <w:t xml:space="preserve"> </w:t>
      </w:r>
      <w:r w:rsidRPr="00012E5A">
        <w:t>вывозимого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цель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страна</w:t>
      </w:r>
      <w:r w:rsidR="00012E5A">
        <w:t xml:space="preserve"> (</w:t>
      </w:r>
      <w:r w:rsidRPr="00012E5A">
        <w:t>или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)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. </w:t>
      </w:r>
      <w:r w:rsidRPr="00012E5A">
        <w:t>Организация,</w:t>
      </w:r>
      <w:r w:rsidR="00012E5A" w:rsidRPr="00012E5A">
        <w:t xml:space="preserve"> </w:t>
      </w:r>
      <w:r w:rsidRPr="00012E5A">
        <w:t>выдавшая</w:t>
      </w:r>
      <w:r w:rsidR="00012E5A" w:rsidRPr="00012E5A">
        <w:t xml:space="preserve"> </w:t>
      </w:r>
      <w:r w:rsidRPr="00012E5A">
        <w:t>КАРНЕТ,</w:t>
      </w:r>
      <w:r w:rsidR="00012E5A" w:rsidRPr="00012E5A">
        <w:t xml:space="preserve"> </w:t>
      </w:r>
      <w:r w:rsidRPr="00012E5A">
        <w:t>принимает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себя</w:t>
      </w:r>
      <w:r w:rsidR="00012E5A" w:rsidRPr="00012E5A">
        <w:t xml:space="preserve"> </w:t>
      </w:r>
      <w:r w:rsidRPr="00012E5A">
        <w:t>гарантию</w:t>
      </w:r>
      <w:r w:rsidR="00012E5A" w:rsidRPr="00012E5A">
        <w:t xml:space="preserve"> </w:t>
      </w:r>
      <w:r w:rsidRPr="00012E5A">
        <w:t>оплаты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случае,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товар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будет</w:t>
      </w:r>
      <w:r w:rsidR="00012E5A" w:rsidRPr="00012E5A">
        <w:t xml:space="preserve"> </w:t>
      </w:r>
      <w:r w:rsidRPr="00012E5A">
        <w:t>своевременно</w:t>
      </w:r>
      <w:r w:rsidR="00012E5A" w:rsidRPr="00012E5A">
        <w:t xml:space="preserve"> </w:t>
      </w:r>
      <w:r w:rsidRPr="00012E5A">
        <w:t>вывезен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временного</w:t>
      </w:r>
      <w:r w:rsidR="00012E5A" w:rsidRPr="00012E5A">
        <w:t xml:space="preserve"> </w:t>
      </w:r>
      <w:r w:rsidRPr="00012E5A">
        <w:t>ввоза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Использование</w:t>
      </w:r>
      <w:r w:rsidR="00012E5A" w:rsidRPr="00012E5A">
        <w:t xml:space="preserve"> </w:t>
      </w:r>
      <w:r w:rsidRPr="00012E5A">
        <w:t>КАРНЕТа</w:t>
      </w:r>
      <w:r w:rsidR="00012E5A" w:rsidRPr="00012E5A">
        <w:t xml:space="preserve"> </w:t>
      </w:r>
      <w:r w:rsidRPr="00012E5A">
        <w:t>дает</w:t>
      </w:r>
      <w:r w:rsidR="00012E5A" w:rsidRPr="00012E5A">
        <w:t xml:space="preserve"> </w:t>
      </w:r>
      <w:r w:rsidRPr="00012E5A">
        <w:t>коммерсантам</w:t>
      </w:r>
      <w:r w:rsidR="00012E5A" w:rsidRPr="00012E5A">
        <w:t xml:space="preserve"> </w:t>
      </w:r>
      <w:r w:rsidRPr="00012E5A">
        <w:t>следующие</w:t>
      </w:r>
      <w:r w:rsidR="00012E5A" w:rsidRPr="00012E5A">
        <w:t xml:space="preserve"> </w:t>
      </w:r>
      <w:r w:rsidRPr="00012E5A">
        <w:t>преимущества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поскольку</w:t>
      </w:r>
      <w:r w:rsidR="00012E5A" w:rsidRPr="00012E5A">
        <w:t xml:space="preserve"> </w:t>
      </w:r>
      <w:r w:rsidRPr="00012E5A">
        <w:t>участники</w:t>
      </w:r>
      <w:r w:rsidR="00012E5A" w:rsidRPr="00012E5A">
        <w:t xml:space="preserve"> </w:t>
      </w:r>
      <w:r w:rsidRPr="00012E5A">
        <w:t>Конвенции</w:t>
      </w:r>
      <w:r w:rsidR="00012E5A" w:rsidRPr="00012E5A">
        <w:t xml:space="preserve"> </w:t>
      </w:r>
      <w:r w:rsidRPr="00012E5A">
        <w:t>действуют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паритетных</w:t>
      </w:r>
      <w:r w:rsidR="00012E5A" w:rsidRPr="00012E5A">
        <w:t xml:space="preserve"> </w:t>
      </w:r>
      <w:r w:rsidRPr="00012E5A">
        <w:t>началах,</w:t>
      </w:r>
      <w:r w:rsidR="00012E5A" w:rsidRPr="00012E5A">
        <w:t xml:space="preserve"> </w:t>
      </w:r>
      <w:r w:rsidRPr="00012E5A">
        <w:t>все</w:t>
      </w:r>
      <w:r w:rsidR="00012E5A" w:rsidRPr="00012E5A">
        <w:t xml:space="preserve"> </w:t>
      </w:r>
      <w:r w:rsidRPr="00012E5A">
        <w:t>оформление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вывоза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КАРНЕТу</w:t>
      </w:r>
      <w:r w:rsidR="00012E5A" w:rsidRPr="00012E5A">
        <w:t xml:space="preserve"> </w:t>
      </w:r>
      <w:r w:rsidRPr="00012E5A">
        <w:t>осуществляется</w:t>
      </w:r>
      <w:r w:rsidR="00012E5A" w:rsidRPr="00012E5A">
        <w:t xml:space="preserve"> </w:t>
      </w:r>
      <w:r w:rsidRPr="00012E5A">
        <w:t>бесплатно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нет</w:t>
      </w:r>
      <w:r w:rsidR="00012E5A" w:rsidRPr="00012E5A">
        <w:t xml:space="preserve"> </w:t>
      </w:r>
      <w:r w:rsidRPr="00012E5A">
        <w:t>необходимости</w:t>
      </w:r>
      <w:r w:rsidR="00012E5A" w:rsidRPr="00012E5A">
        <w:t xml:space="preserve"> </w:t>
      </w:r>
      <w:r w:rsidRPr="00012E5A">
        <w:t>заполнять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декларацию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иные</w:t>
      </w:r>
      <w:r w:rsidR="00012E5A" w:rsidRPr="00012E5A">
        <w:t xml:space="preserve"> </w:t>
      </w:r>
      <w:r w:rsidRPr="00012E5A">
        <w:t>документы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ввозе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нет</w:t>
      </w:r>
      <w:r w:rsidR="00012E5A" w:rsidRPr="00012E5A">
        <w:t xml:space="preserve"> </w:t>
      </w:r>
      <w:r w:rsidRPr="00012E5A">
        <w:t>необходимости</w:t>
      </w:r>
      <w:r w:rsidR="00012E5A" w:rsidRPr="00012E5A">
        <w:t xml:space="preserve"> </w:t>
      </w:r>
      <w:r w:rsidRPr="00012E5A">
        <w:t>вносить</w:t>
      </w:r>
      <w:r w:rsidR="00012E5A" w:rsidRPr="00012E5A">
        <w:t xml:space="preserve"> </w:t>
      </w:r>
      <w:r w:rsidRPr="00012E5A">
        <w:t>залог,</w:t>
      </w:r>
      <w:r w:rsidR="00012E5A" w:rsidRPr="00012E5A">
        <w:t xml:space="preserve"> </w:t>
      </w:r>
      <w:r w:rsidRPr="00012E5A">
        <w:t>поскольку</w:t>
      </w:r>
      <w:r w:rsidR="00012E5A" w:rsidRPr="00012E5A">
        <w:t xml:space="preserve"> </w:t>
      </w:r>
      <w:r w:rsidRPr="00012E5A">
        <w:t>ответственность</w:t>
      </w:r>
      <w:r w:rsidR="00012E5A" w:rsidRPr="00012E5A">
        <w:t xml:space="preserve"> </w:t>
      </w:r>
      <w:r w:rsidRPr="00012E5A">
        <w:t>взяла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себя</w:t>
      </w:r>
      <w:r w:rsidR="00012E5A" w:rsidRPr="00012E5A">
        <w:t xml:space="preserve"> </w:t>
      </w:r>
      <w:r w:rsidRPr="00012E5A">
        <w:t>торговая</w:t>
      </w:r>
      <w:r w:rsidR="00012E5A" w:rsidRPr="00012E5A">
        <w:t xml:space="preserve"> </w:t>
      </w:r>
      <w:r w:rsidRPr="00012E5A">
        <w:t>палата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вывоза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КАРНЕТ</w:t>
      </w:r>
      <w:r w:rsidR="00012E5A" w:rsidRPr="00012E5A">
        <w:t xml:space="preserve"> </w:t>
      </w:r>
      <w:r w:rsidRPr="00012E5A">
        <w:t>действует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1</w:t>
      </w:r>
      <w:r w:rsidR="00012E5A" w:rsidRPr="00012E5A">
        <w:t xml:space="preserve"> </w:t>
      </w:r>
      <w:r w:rsidRPr="00012E5A">
        <w:t>года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</w:t>
      </w:r>
      <w:r w:rsidR="00012E5A" w:rsidRPr="00012E5A">
        <w:t xml:space="preserve"> </w:t>
      </w:r>
      <w:r w:rsidRPr="00012E5A">
        <w:t>прохождении</w:t>
      </w:r>
      <w:r w:rsidR="00012E5A" w:rsidRPr="00012E5A">
        <w:t xml:space="preserve"> </w:t>
      </w:r>
      <w:r w:rsidRPr="00012E5A">
        <w:t>таможни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КАРНЕТе</w:t>
      </w:r>
      <w:r w:rsidR="00012E5A" w:rsidRPr="00012E5A">
        <w:t xml:space="preserve"> </w:t>
      </w:r>
      <w:r w:rsidRPr="00012E5A">
        <w:t>делаются</w:t>
      </w:r>
      <w:r w:rsidR="00012E5A" w:rsidRPr="00012E5A">
        <w:t xml:space="preserve"> </w:t>
      </w:r>
      <w:r w:rsidRPr="00012E5A">
        <w:t>отметки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оставляются</w:t>
      </w:r>
      <w:r w:rsidR="00012E5A" w:rsidRPr="00012E5A">
        <w:t xml:space="preserve"> </w:t>
      </w:r>
      <w:r w:rsidRPr="00012E5A">
        <w:t>отрывные</w:t>
      </w:r>
      <w:r w:rsidR="00012E5A" w:rsidRPr="00012E5A">
        <w:t xml:space="preserve"> </w:t>
      </w:r>
      <w:r w:rsidRPr="00012E5A">
        <w:t>копии</w:t>
      </w:r>
      <w:r w:rsidR="00012E5A" w:rsidRPr="00012E5A">
        <w:t xml:space="preserve"> </w:t>
      </w:r>
      <w:r w:rsidRPr="00012E5A">
        <w:t>документов</w:t>
      </w:r>
      <w:r w:rsidR="00012E5A" w:rsidRPr="00012E5A">
        <w:t xml:space="preserve">. </w:t>
      </w:r>
      <w:r w:rsidRPr="00012E5A">
        <w:t>Заключительным</w:t>
      </w:r>
      <w:r w:rsidR="00012E5A" w:rsidRPr="00012E5A">
        <w:t xml:space="preserve"> </w:t>
      </w:r>
      <w:r w:rsidRPr="00012E5A">
        <w:t>актом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запись</w:t>
      </w:r>
      <w:r w:rsidR="00012E5A" w:rsidRPr="00012E5A">
        <w:t xml:space="preserve"> </w:t>
      </w:r>
      <w:r w:rsidRPr="00012E5A">
        <w:t>таможни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которой</w:t>
      </w:r>
      <w:r w:rsidR="00012E5A" w:rsidRPr="00012E5A">
        <w:t xml:space="preserve"> </w:t>
      </w:r>
      <w:r w:rsidRPr="00012E5A">
        <w:t>первоначально</w:t>
      </w:r>
      <w:r w:rsidR="00012E5A" w:rsidRPr="00012E5A">
        <w:t xml:space="preserve"> </w:t>
      </w:r>
      <w:r w:rsidRPr="00012E5A">
        <w:t>был</w:t>
      </w:r>
      <w:r w:rsidR="00012E5A" w:rsidRPr="00012E5A">
        <w:t xml:space="preserve"> </w:t>
      </w:r>
      <w:r w:rsidRPr="00012E5A">
        <w:t>вывезен</w:t>
      </w:r>
      <w:r w:rsidR="00012E5A" w:rsidRPr="00012E5A">
        <w:t xml:space="preserve"> </w:t>
      </w:r>
      <w:r w:rsidRPr="00012E5A">
        <w:t>товар,</w:t>
      </w:r>
      <w:r w:rsidR="00012E5A" w:rsidRPr="00012E5A">
        <w:t xml:space="preserve"> </w:t>
      </w:r>
      <w:r w:rsidRPr="00012E5A">
        <w:t>подтверждающая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возвращение</w:t>
      </w:r>
      <w:r w:rsidR="00012E5A" w:rsidRPr="00012E5A">
        <w:t xml:space="preserve">. </w:t>
      </w:r>
      <w:r w:rsidRPr="00012E5A">
        <w:t>После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КАРНЕТ</w:t>
      </w:r>
      <w:r w:rsidR="00012E5A" w:rsidRPr="00012E5A">
        <w:t xml:space="preserve"> </w:t>
      </w:r>
      <w:r w:rsidRPr="00012E5A">
        <w:t>возвращается</w:t>
      </w:r>
      <w:r w:rsidR="00012E5A" w:rsidRPr="00012E5A">
        <w:t xml:space="preserve"> </w:t>
      </w:r>
      <w:r w:rsidRPr="00012E5A">
        <w:t>выдавшей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торговой</w:t>
      </w:r>
      <w:r w:rsidR="00012E5A" w:rsidRPr="00012E5A">
        <w:t xml:space="preserve"> </w:t>
      </w:r>
      <w:r w:rsidRPr="00012E5A">
        <w:t>палате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Пользование</w:t>
      </w:r>
      <w:r w:rsidR="00012E5A" w:rsidRPr="00012E5A">
        <w:t xml:space="preserve"> </w:t>
      </w:r>
      <w:r w:rsidRPr="00012E5A">
        <w:t>КАРНЕТом</w:t>
      </w:r>
      <w:r w:rsidR="00012E5A" w:rsidRPr="00012E5A">
        <w:t xml:space="preserve"> </w:t>
      </w:r>
      <w:r w:rsidRPr="00012E5A">
        <w:t>удобно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выставки,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профессионального</w:t>
      </w:r>
      <w:r w:rsidR="00012E5A" w:rsidRPr="00012E5A">
        <w:t xml:space="preserve"> </w:t>
      </w:r>
      <w:r w:rsidRPr="00012E5A">
        <w:t>оборудования</w:t>
      </w:r>
      <w:r w:rsidR="00012E5A" w:rsidRPr="00012E5A">
        <w:t xml:space="preserve"> </w:t>
      </w:r>
      <w:r w:rsidRPr="00012E5A">
        <w:t>артистов,</w:t>
      </w:r>
      <w:r w:rsidR="00012E5A" w:rsidRPr="00012E5A">
        <w:t xml:space="preserve"> </w:t>
      </w:r>
      <w:r w:rsidRPr="00012E5A">
        <w:t>теле</w:t>
      </w:r>
      <w:r w:rsidR="00012E5A" w:rsidRPr="00012E5A">
        <w:t xml:space="preserve"> </w:t>
      </w:r>
      <w:r w:rsidR="00FE28B5" w:rsidRPr="00012E5A">
        <w:t>и</w:t>
      </w:r>
      <w:r w:rsidR="00012E5A" w:rsidRPr="00012E5A">
        <w:t xml:space="preserve"> </w:t>
      </w:r>
      <w:r w:rsidRPr="00012E5A">
        <w:t>кинооператоров,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возвратных</w:t>
      </w:r>
      <w:r w:rsidR="00012E5A" w:rsidRPr="00012E5A">
        <w:t xml:space="preserve"> </w:t>
      </w:r>
      <w:r w:rsidRPr="00012E5A">
        <w:t>контейнеров,</w:t>
      </w:r>
      <w:r w:rsidR="00012E5A" w:rsidRPr="00012E5A">
        <w:t xml:space="preserve"> </w:t>
      </w:r>
      <w:r w:rsidRPr="00012E5A">
        <w:t>европоддонов,</w:t>
      </w:r>
      <w:r w:rsidR="00012E5A" w:rsidRPr="00012E5A">
        <w:t xml:space="preserve"> </w:t>
      </w:r>
      <w:r w:rsidRPr="00012E5A">
        <w:t>специальной</w:t>
      </w:r>
      <w:r w:rsidR="00012E5A" w:rsidRPr="00012E5A">
        <w:t xml:space="preserve"> </w:t>
      </w:r>
      <w:r w:rsidRPr="00012E5A">
        <w:t>упаковки,</w:t>
      </w:r>
      <w:r w:rsidR="00012E5A" w:rsidRPr="00012E5A">
        <w:t xml:space="preserve"> </w:t>
      </w:r>
      <w:r w:rsidRPr="00012E5A">
        <w:t>аппаратуры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научных</w:t>
      </w:r>
      <w:r w:rsidR="00012E5A" w:rsidRPr="00012E5A">
        <w:t xml:space="preserve"> </w:t>
      </w:r>
      <w:r w:rsidRPr="00012E5A">
        <w:t>исследований,</w:t>
      </w:r>
      <w:r w:rsidR="00012E5A" w:rsidRPr="00012E5A">
        <w:t xml:space="preserve"> </w:t>
      </w:r>
      <w:r w:rsidRPr="00012E5A">
        <w:t>монтажного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другого</w:t>
      </w:r>
      <w:r w:rsidR="00012E5A" w:rsidRPr="00012E5A">
        <w:t xml:space="preserve"> </w:t>
      </w:r>
      <w:r w:rsidRPr="00012E5A">
        <w:t>оборудования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выполнения</w:t>
      </w:r>
      <w:r w:rsidR="00012E5A" w:rsidRPr="00012E5A">
        <w:t xml:space="preserve"> </w:t>
      </w:r>
      <w:r w:rsidRPr="00012E5A">
        <w:t>краткосрочных</w:t>
      </w:r>
      <w:r w:rsidR="00012E5A" w:rsidRPr="00012E5A">
        <w:t xml:space="preserve"> </w:t>
      </w:r>
      <w:r w:rsidRPr="00012E5A">
        <w:t>работ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Свободная</w:t>
      </w:r>
      <w:r w:rsidR="00012E5A" w:rsidRPr="00012E5A">
        <w:t xml:space="preserve"> </w:t>
      </w:r>
      <w:r w:rsidRPr="00012E5A">
        <w:t>таможенная</w:t>
      </w:r>
      <w:r w:rsidR="00012E5A" w:rsidRPr="00012E5A">
        <w:t xml:space="preserve"> </w:t>
      </w:r>
      <w:r w:rsidRPr="00012E5A">
        <w:t>зона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свободный</w:t>
      </w:r>
      <w:r w:rsidR="00012E5A" w:rsidRPr="00012E5A">
        <w:t xml:space="preserve"> </w:t>
      </w:r>
      <w:r w:rsidRPr="00012E5A">
        <w:t>склад</w:t>
      </w:r>
      <w:r w:rsidR="00012E5A" w:rsidRPr="00012E5A">
        <w:t xml:space="preserve">. </w:t>
      </w:r>
      <w:r w:rsidRPr="00012E5A">
        <w:t>Свободные</w:t>
      </w:r>
      <w:r w:rsidR="00012E5A" w:rsidRPr="00012E5A">
        <w:t xml:space="preserve"> </w:t>
      </w:r>
      <w:r w:rsidRPr="00012E5A">
        <w:t>зоны</w:t>
      </w:r>
      <w:r w:rsidR="00012E5A" w:rsidRPr="00012E5A">
        <w:t xml:space="preserve"> </w:t>
      </w:r>
      <w:r w:rsidRPr="00012E5A">
        <w:t>создаются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представлению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решению</w:t>
      </w:r>
      <w:r w:rsidR="00012E5A" w:rsidRPr="00012E5A">
        <w:t xml:space="preserve"> </w:t>
      </w:r>
      <w:r w:rsidRPr="00012E5A">
        <w:t>Правительства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Свободные</w:t>
      </w:r>
      <w:r w:rsidR="00012E5A" w:rsidRPr="00012E5A">
        <w:t xml:space="preserve"> </w:t>
      </w:r>
      <w:r w:rsidRPr="00012E5A">
        <w:t>склады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создаваться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лицензиям,</w:t>
      </w:r>
      <w:r w:rsidR="00012E5A" w:rsidRPr="00012E5A">
        <w:t xml:space="preserve"> </w:t>
      </w:r>
      <w:r w:rsidRPr="00012E5A">
        <w:t>выдаваемым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российским</w:t>
      </w:r>
      <w:r w:rsidR="00012E5A" w:rsidRPr="00012E5A">
        <w:t xml:space="preserve"> </w:t>
      </w:r>
      <w:r w:rsidRPr="00012E5A">
        <w:t>лицам,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уплачивают</w:t>
      </w:r>
      <w:r w:rsidR="00012E5A" w:rsidRPr="00012E5A">
        <w:t xml:space="preserve"> </w:t>
      </w:r>
      <w:r w:rsidRPr="00012E5A">
        <w:t>сборы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обеспечивают</w:t>
      </w:r>
      <w:r w:rsidR="00012E5A" w:rsidRPr="00012E5A">
        <w:t xml:space="preserve"> </w:t>
      </w:r>
      <w:r w:rsidRPr="00012E5A">
        <w:t>изъятие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контролем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зонах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складах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подвергаться</w:t>
      </w:r>
      <w:r w:rsidR="00012E5A" w:rsidRPr="00012E5A">
        <w:t xml:space="preserve"> </w:t>
      </w:r>
      <w:r w:rsidRPr="00012E5A">
        <w:t>доработке,</w:t>
      </w:r>
      <w:r w:rsidR="00012E5A" w:rsidRPr="00012E5A">
        <w:t xml:space="preserve"> </w:t>
      </w:r>
      <w:r w:rsidRPr="00012E5A">
        <w:t>укомплектованию,</w:t>
      </w:r>
      <w:r w:rsidR="00012E5A" w:rsidRPr="00012E5A">
        <w:t xml:space="preserve"> </w:t>
      </w:r>
      <w:r w:rsidRPr="00012E5A">
        <w:t>сортировке</w:t>
      </w:r>
      <w:r w:rsidR="00012E5A" w:rsidRPr="00012E5A">
        <w:t xml:space="preserve">. </w:t>
      </w:r>
      <w:r w:rsidRPr="00012E5A">
        <w:t>Сроки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хождения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зонах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складах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ограничены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</w:t>
      </w:r>
      <w:r w:rsidR="00012E5A" w:rsidRPr="00012E5A">
        <w:t xml:space="preserve"> </w:t>
      </w:r>
      <w:r w:rsidRPr="00012E5A">
        <w:t>ввозе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российских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свободные</w:t>
      </w:r>
      <w:r w:rsidR="00012E5A" w:rsidRPr="00012E5A">
        <w:t xml:space="preserve"> </w:t>
      </w:r>
      <w:r w:rsidRPr="00012E5A">
        <w:t>зоны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склады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пошлины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налоги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взимаются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МЭП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ввозе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российских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границу</w:t>
      </w:r>
      <w:r w:rsidR="00012E5A" w:rsidRPr="00012E5A">
        <w:t xml:space="preserve"> </w:t>
      </w:r>
      <w:r w:rsidRPr="00012E5A">
        <w:t>взимаются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налоги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МЭП</w:t>
      </w:r>
      <w:r w:rsidR="00012E5A" w:rsidRPr="00012E5A">
        <w:t xml:space="preserve">. </w:t>
      </w:r>
      <w:r w:rsidRPr="00012E5A">
        <w:t>Если</w:t>
      </w:r>
      <w:r w:rsidR="00012E5A" w:rsidRPr="00012E5A">
        <w:t xml:space="preserve"> </w:t>
      </w:r>
      <w:r w:rsidRPr="00012E5A">
        <w:t>вывоз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границу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поставляемых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зону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таможенный</w:t>
      </w:r>
      <w:r w:rsidR="00012E5A" w:rsidRPr="00012E5A">
        <w:t xml:space="preserve"> </w:t>
      </w:r>
      <w:r w:rsidRPr="00012E5A">
        <w:t>склад,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подлежит</w:t>
      </w:r>
      <w:r w:rsidR="00012E5A" w:rsidRPr="00012E5A">
        <w:t xml:space="preserve"> </w:t>
      </w:r>
      <w:r w:rsidRPr="00012E5A">
        <w:t>обложению</w:t>
      </w:r>
      <w:r w:rsidR="00012E5A" w:rsidRPr="00012E5A">
        <w:t xml:space="preserve"> </w:t>
      </w:r>
      <w:r w:rsidRPr="00012E5A">
        <w:t>пошлинами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налогами,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платежи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взимаются</w:t>
      </w:r>
      <w:r w:rsidR="00012E5A" w:rsidRPr="00012E5A">
        <w:t xml:space="preserve"> </w:t>
      </w:r>
      <w:r w:rsidRPr="00012E5A">
        <w:t>либо</w:t>
      </w:r>
      <w:r w:rsidR="00012E5A" w:rsidRPr="00012E5A">
        <w:t xml:space="preserve"> </w:t>
      </w:r>
      <w:r w:rsidRPr="00012E5A">
        <w:t>возвращаются</w:t>
      </w:r>
      <w:r w:rsidR="00012E5A" w:rsidRPr="00012E5A">
        <w:t xml:space="preserve"> </w:t>
      </w:r>
      <w:r w:rsidRPr="00012E5A">
        <w:t>выплаченные</w:t>
      </w:r>
      <w:r w:rsidR="00012E5A" w:rsidRPr="00012E5A">
        <w:t xml:space="preserve"> </w:t>
      </w:r>
      <w:r w:rsidRPr="00012E5A">
        <w:t>суммы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Переработка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вне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режимом,</w:t>
      </w:r>
      <w:r w:rsidR="00012E5A" w:rsidRPr="00012E5A">
        <w:t xml:space="preserve"> </w:t>
      </w:r>
      <w:r w:rsidRPr="00012E5A">
        <w:t>позволяющим</w:t>
      </w:r>
      <w:r w:rsidR="00012E5A" w:rsidRPr="00012E5A">
        <w:t xml:space="preserve"> </w:t>
      </w:r>
      <w:r w:rsidRPr="00012E5A">
        <w:t>вывозить</w:t>
      </w:r>
      <w:r w:rsidR="00012E5A" w:rsidRPr="00012E5A">
        <w:t xml:space="preserve"> </w:t>
      </w:r>
      <w:r w:rsidRPr="00012E5A">
        <w:t>российские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переработку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полным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частичным</w:t>
      </w:r>
      <w:r w:rsidR="00012E5A" w:rsidRPr="00012E5A">
        <w:t xml:space="preserve"> </w:t>
      </w:r>
      <w:r w:rsidRPr="00012E5A">
        <w:t>освобождением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уплаты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</w:t>
      </w:r>
      <w:r w:rsidR="00012E5A" w:rsidRPr="00012E5A">
        <w:t xml:space="preserve">. </w:t>
      </w:r>
      <w:r w:rsidRPr="00012E5A">
        <w:t>Этот</w:t>
      </w:r>
      <w:r w:rsidR="00012E5A" w:rsidRPr="00012E5A">
        <w:t xml:space="preserve"> </w:t>
      </w:r>
      <w:r w:rsidRPr="00012E5A">
        <w:t>режим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использован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границей</w:t>
      </w:r>
      <w:r w:rsidR="00012E5A" w:rsidRPr="00012E5A">
        <w:t xml:space="preserve"> </w:t>
      </w:r>
      <w:r w:rsidRPr="00012E5A">
        <w:t>российского</w:t>
      </w:r>
      <w:r w:rsidR="00012E5A" w:rsidRPr="00012E5A">
        <w:t xml:space="preserve"> </w:t>
      </w:r>
      <w:r w:rsidRPr="00012E5A">
        <w:t>давальческого</w:t>
      </w:r>
      <w:r w:rsidR="00012E5A" w:rsidRPr="00012E5A">
        <w:t xml:space="preserve"> </w:t>
      </w:r>
      <w:r w:rsidRPr="00012E5A">
        <w:t>сырья</w:t>
      </w:r>
      <w:r w:rsidR="00012E5A" w:rsidRPr="00012E5A">
        <w:t xml:space="preserve">. </w:t>
      </w:r>
      <w:r w:rsidRPr="00012E5A">
        <w:t>Лицензия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вывоз</w:t>
      </w:r>
      <w:r w:rsidR="00012E5A" w:rsidRPr="00012E5A">
        <w:t xml:space="preserve"> </w:t>
      </w:r>
      <w:r w:rsidRPr="00012E5A">
        <w:t>выдается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органом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определенный</w:t>
      </w:r>
      <w:r w:rsidR="00012E5A" w:rsidRPr="00012E5A">
        <w:t xml:space="preserve"> </w:t>
      </w:r>
      <w:r w:rsidRPr="00012E5A">
        <w:t>срок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указанием</w:t>
      </w:r>
      <w:r w:rsidR="00012E5A" w:rsidRPr="00012E5A">
        <w:t xml:space="preserve"> </w:t>
      </w:r>
      <w:r w:rsidRPr="00012E5A">
        <w:t>объема</w:t>
      </w:r>
      <w:r w:rsidR="00012E5A" w:rsidRPr="00012E5A">
        <w:t xml:space="preserve"> </w:t>
      </w:r>
      <w:r w:rsidRPr="00012E5A">
        <w:t>выхода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наличии</w:t>
      </w:r>
      <w:r w:rsidR="00012E5A" w:rsidRPr="00012E5A">
        <w:t xml:space="preserve"> </w:t>
      </w:r>
      <w:r w:rsidRPr="00012E5A">
        <w:t>лицензии</w:t>
      </w:r>
      <w:r w:rsidR="00012E5A" w:rsidRPr="00012E5A">
        <w:t xml:space="preserve"> </w:t>
      </w:r>
      <w:r w:rsidRPr="00012E5A">
        <w:t>ввозимые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</w:t>
      </w:r>
      <w:r w:rsidR="00012E5A" w:rsidRPr="00012E5A">
        <w:t xml:space="preserve"> </w:t>
      </w:r>
      <w:r w:rsidRPr="00012E5A">
        <w:t>продукты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облагаются</w:t>
      </w:r>
      <w:r w:rsidR="00012E5A" w:rsidRPr="00012E5A">
        <w:t xml:space="preserve"> </w:t>
      </w:r>
      <w:r w:rsidRPr="00012E5A">
        <w:t>пошлинами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налогами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невозврата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переработки</w:t>
      </w:r>
      <w:r w:rsidR="00012E5A" w:rsidRPr="00012E5A">
        <w:t xml:space="preserve"> </w:t>
      </w:r>
      <w:r w:rsidRPr="00012E5A">
        <w:t>российский</w:t>
      </w:r>
      <w:r w:rsidR="00012E5A" w:rsidRPr="00012E5A">
        <w:t xml:space="preserve"> </w:t>
      </w:r>
      <w:r w:rsidRPr="00012E5A">
        <w:t>поставщик</w:t>
      </w:r>
      <w:r w:rsidR="00012E5A" w:rsidRPr="00012E5A">
        <w:t xml:space="preserve"> </w:t>
      </w:r>
      <w:r w:rsidRPr="00012E5A">
        <w:t>исходных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освобождается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ответственности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наличии</w:t>
      </w:r>
      <w:r w:rsidR="00012E5A" w:rsidRPr="00012E5A">
        <w:t xml:space="preserve"> </w:t>
      </w:r>
      <w:r w:rsidRPr="00012E5A">
        <w:t>консульского</w:t>
      </w:r>
      <w:r w:rsidR="00012E5A" w:rsidRPr="00012E5A">
        <w:t xml:space="preserve"> </w:t>
      </w:r>
      <w:r w:rsidRPr="00012E5A">
        <w:t>подтверждения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наступлении</w:t>
      </w:r>
      <w:r w:rsidR="00012E5A" w:rsidRPr="00012E5A">
        <w:t xml:space="preserve"> </w:t>
      </w:r>
      <w:r w:rsidRPr="00012E5A">
        <w:t>обстоятельств</w:t>
      </w:r>
      <w:r w:rsidR="00012E5A" w:rsidRPr="00012E5A">
        <w:t xml:space="preserve"> </w:t>
      </w:r>
      <w:r w:rsidRPr="00012E5A">
        <w:t>непреодолимой</w:t>
      </w:r>
      <w:r w:rsidR="00012E5A" w:rsidRPr="00012E5A">
        <w:t xml:space="preserve"> </w:t>
      </w:r>
      <w:r w:rsidRPr="00012E5A">
        <w:t>силы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чрезвычайных</w:t>
      </w:r>
      <w:r w:rsidR="00012E5A" w:rsidRPr="00012E5A">
        <w:t xml:space="preserve"> </w:t>
      </w:r>
      <w:r w:rsidRPr="00012E5A">
        <w:t>обстоятельств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Экспорт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- </w:t>
      </w:r>
      <w:r w:rsidRPr="00012E5A">
        <w:t>вывоз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обязательства</w:t>
      </w:r>
      <w:r w:rsidR="00012E5A" w:rsidRPr="00012E5A">
        <w:t xml:space="preserve"> </w:t>
      </w:r>
      <w:r w:rsidRPr="00012E5A">
        <w:t>возврата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территорию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Осуществляется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условии</w:t>
      </w:r>
      <w:r w:rsidR="00012E5A" w:rsidRPr="00012E5A">
        <w:t xml:space="preserve"> </w:t>
      </w:r>
      <w:r w:rsidRPr="00012E5A">
        <w:t>оплаты</w:t>
      </w:r>
      <w:r w:rsidR="00012E5A" w:rsidRPr="00012E5A">
        <w:t xml:space="preserve"> </w:t>
      </w:r>
      <w:r w:rsidRPr="00012E5A">
        <w:t>вывозных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экспорте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освобождаются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либо</w:t>
      </w:r>
      <w:r w:rsidR="00012E5A" w:rsidRPr="00012E5A">
        <w:t xml:space="preserve"> </w:t>
      </w:r>
      <w:r w:rsidRPr="00012E5A">
        <w:t>уплаченные</w:t>
      </w:r>
      <w:r w:rsidR="00012E5A" w:rsidRPr="00012E5A">
        <w:t xml:space="preserve"> </w:t>
      </w:r>
      <w:r w:rsidRPr="00012E5A">
        <w:t>налоги</w:t>
      </w:r>
      <w:r w:rsidR="00012E5A" w:rsidRPr="00012E5A">
        <w:t xml:space="preserve"> </w:t>
      </w:r>
      <w:r w:rsidRPr="00012E5A">
        <w:t>подлежат</w:t>
      </w:r>
      <w:r w:rsidR="00012E5A" w:rsidRPr="00012E5A">
        <w:t xml:space="preserve"> </w:t>
      </w:r>
      <w:r w:rsidRPr="00012E5A">
        <w:t>возврату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Реэкспорт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- </w:t>
      </w:r>
      <w:r w:rsidRPr="00012E5A">
        <w:t>ввоз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предназначенных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последующего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состоянии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</w:t>
      </w:r>
      <w:r w:rsidR="00FE28B5" w:rsidRPr="00012E5A">
        <w:t>н</w:t>
      </w:r>
      <w:r w:rsidRPr="00012E5A">
        <w:t>ие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6</w:t>
      </w:r>
      <w:r w:rsidR="00012E5A" w:rsidRPr="00012E5A">
        <w:t xml:space="preserve"> </w:t>
      </w:r>
      <w:r w:rsidRPr="00012E5A">
        <w:t>месяцев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уплаченные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пошлины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налоги</w:t>
      </w:r>
      <w:r w:rsidR="00012E5A" w:rsidRPr="00012E5A">
        <w:t xml:space="preserve"> </w:t>
      </w:r>
      <w:r w:rsidRPr="00012E5A">
        <w:t>возвращаются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Уничтожение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- </w:t>
      </w:r>
      <w:r w:rsidRPr="00012E5A">
        <w:t>таможенный</w:t>
      </w:r>
      <w:r w:rsidR="00012E5A" w:rsidRPr="00012E5A">
        <w:t xml:space="preserve"> </w:t>
      </w:r>
      <w:r w:rsidRPr="00012E5A">
        <w:t>режим,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котором</w:t>
      </w:r>
      <w:r w:rsidR="00012E5A" w:rsidRPr="00012E5A">
        <w:t xml:space="preserve"> </w:t>
      </w:r>
      <w:r w:rsidRPr="00012E5A">
        <w:t>иностранные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уничтожаются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контролем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взимания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Отказ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пользу</w:t>
      </w:r>
      <w:r w:rsidR="00012E5A" w:rsidRPr="00012E5A">
        <w:t xml:space="preserve"> </w:t>
      </w:r>
      <w:r w:rsidRPr="00012E5A">
        <w:t>государства</w:t>
      </w:r>
      <w:r w:rsidR="00012E5A" w:rsidRPr="00012E5A">
        <w:t xml:space="preserve"> </w:t>
      </w:r>
      <w:r w:rsidRPr="00012E5A">
        <w:t>допускается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разрешения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органа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осуществляется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взимания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МЭП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Процесс</w:t>
      </w:r>
      <w:r w:rsidR="00012E5A" w:rsidRPr="00012E5A">
        <w:t xml:space="preserve"> </w:t>
      </w:r>
      <w:r w:rsidRPr="00012E5A">
        <w:t>перемещения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границу</w:t>
      </w:r>
      <w:r w:rsidR="00012E5A" w:rsidRPr="00012E5A">
        <w:t xml:space="preserve"> </w:t>
      </w:r>
      <w:r w:rsidRPr="00012E5A">
        <w:t>осуществляется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особыми</w:t>
      </w:r>
      <w:r w:rsidR="00012E5A" w:rsidRPr="00012E5A">
        <w:t xml:space="preserve"> </w:t>
      </w:r>
      <w:r w:rsidRPr="00012E5A">
        <w:t>процедурами,</w:t>
      </w:r>
      <w:r w:rsidR="00012E5A" w:rsidRPr="00012E5A">
        <w:t xml:space="preserve"> </w:t>
      </w:r>
      <w:r w:rsidRPr="00012E5A">
        <w:t>устанавливаемыми</w:t>
      </w:r>
      <w:r w:rsidR="00012E5A" w:rsidRPr="00012E5A">
        <w:t xml:space="preserve"> </w:t>
      </w:r>
      <w:r w:rsidRPr="00012E5A">
        <w:t>каждым</w:t>
      </w:r>
      <w:r w:rsidR="00012E5A" w:rsidRPr="00012E5A">
        <w:t xml:space="preserve"> </w:t>
      </w:r>
      <w:r w:rsidRPr="00012E5A">
        <w:t>государством</w:t>
      </w:r>
      <w:r w:rsidR="00012E5A" w:rsidRPr="00012E5A">
        <w:t xml:space="preserve">. </w:t>
      </w:r>
      <w:r w:rsidRPr="00012E5A">
        <w:t>Общим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подобных</w:t>
      </w:r>
      <w:r w:rsidR="00012E5A" w:rsidRPr="00012E5A">
        <w:t xml:space="preserve"> </w:t>
      </w:r>
      <w:r w:rsidRPr="00012E5A">
        <w:t>процедур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неукоснительное</w:t>
      </w:r>
      <w:r w:rsidR="00012E5A" w:rsidRPr="00012E5A">
        <w:t xml:space="preserve"> </w:t>
      </w:r>
      <w:r w:rsidRPr="00012E5A">
        <w:t>выполнение</w:t>
      </w:r>
      <w:r w:rsidR="00012E5A" w:rsidRPr="00012E5A">
        <w:t xml:space="preserve"> </w:t>
      </w:r>
      <w:r w:rsidRPr="00012E5A">
        <w:t>правила</w:t>
      </w:r>
      <w:r w:rsidR="00012E5A" w:rsidRPr="00012E5A">
        <w:t xml:space="preserve">: </w:t>
      </w:r>
      <w:r w:rsidRPr="00012E5A">
        <w:t>товар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соответствующим</w:t>
      </w:r>
      <w:r w:rsidR="00012E5A" w:rsidRPr="00012E5A">
        <w:t xml:space="preserve"> </w:t>
      </w:r>
      <w:r w:rsidRPr="00012E5A">
        <w:t>образом</w:t>
      </w:r>
      <w:r w:rsidR="00012E5A" w:rsidRPr="00012E5A">
        <w:t xml:space="preserve"> </w:t>
      </w:r>
      <w:r w:rsidRPr="00012E5A">
        <w:t>оформлен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оплачен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</w:t>
      </w:r>
      <w:r w:rsidR="00012E5A" w:rsidRPr="00012E5A">
        <w:t xml:space="preserve"> </w:t>
      </w:r>
      <w:r w:rsidRPr="00012E5A">
        <w:t>перемещении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границу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случаях,</w:t>
      </w:r>
      <w:r w:rsidR="00012E5A" w:rsidRPr="00012E5A">
        <w:t xml:space="preserve"> </w:t>
      </w:r>
      <w:r w:rsidRPr="00012E5A">
        <w:t>упомянутых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кодексе,</w:t>
      </w:r>
      <w:r w:rsidR="00012E5A" w:rsidRPr="00012E5A">
        <w:t xml:space="preserve"> </w:t>
      </w:r>
      <w:r w:rsidRPr="00012E5A">
        <w:t>устанавливаются</w:t>
      </w:r>
      <w:r w:rsidR="00012E5A" w:rsidRPr="00012E5A">
        <w:t xml:space="preserve"> </w:t>
      </w:r>
      <w:r w:rsidRPr="00012E5A">
        <w:t>следующие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платежи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таможенная</w:t>
      </w:r>
      <w:r w:rsidR="00012E5A" w:rsidRPr="00012E5A">
        <w:t xml:space="preserve"> </w:t>
      </w:r>
      <w:r w:rsidRPr="00012E5A">
        <w:t>пошлина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налог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добавленную</w:t>
      </w:r>
      <w:r w:rsidR="00012E5A" w:rsidRPr="00012E5A">
        <w:t xml:space="preserve"> </w:t>
      </w:r>
      <w:r w:rsidRPr="00012E5A">
        <w:t>стоимость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акцизы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сборы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выдачу</w:t>
      </w:r>
      <w:r w:rsidR="00012E5A" w:rsidRPr="00012E5A">
        <w:t xml:space="preserve"> </w:t>
      </w:r>
      <w:r w:rsidRPr="00012E5A">
        <w:t>лицензий</w:t>
      </w:r>
      <w:r w:rsidR="00012E5A" w:rsidRPr="00012E5A">
        <w:t xml:space="preserve"> </w:t>
      </w:r>
      <w:r w:rsidRPr="00012E5A">
        <w:t>таможенными</w:t>
      </w:r>
      <w:r w:rsidR="00012E5A" w:rsidRPr="00012E5A">
        <w:t xml:space="preserve"> </w:t>
      </w:r>
      <w:r w:rsidRPr="00012E5A">
        <w:t>органами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возобновление</w:t>
      </w:r>
      <w:r w:rsidR="00012E5A" w:rsidRPr="00012E5A">
        <w:t xml:space="preserve"> </w:t>
      </w:r>
      <w:r w:rsidRPr="00012E5A">
        <w:t>действия</w:t>
      </w:r>
      <w:r w:rsidR="00012E5A" w:rsidRPr="00012E5A">
        <w:t xml:space="preserve"> </w:t>
      </w:r>
      <w:r w:rsidRPr="00012E5A">
        <w:t>лицензий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сборы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выдачу</w:t>
      </w:r>
      <w:r w:rsidR="00012E5A" w:rsidRPr="00012E5A">
        <w:t xml:space="preserve"> </w:t>
      </w:r>
      <w:r w:rsidRPr="00012E5A">
        <w:t>квалификационного</w:t>
      </w:r>
      <w:r w:rsidR="00012E5A" w:rsidRPr="00012E5A">
        <w:t xml:space="preserve"> </w:t>
      </w:r>
      <w:r w:rsidRPr="00012E5A">
        <w:t>аттестата</w:t>
      </w:r>
      <w:r w:rsidR="00012E5A" w:rsidRPr="00012E5A">
        <w:t xml:space="preserve"> </w:t>
      </w:r>
      <w:r w:rsidRPr="00012E5A">
        <w:t>специалиста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таможенному</w:t>
      </w:r>
      <w:r w:rsidR="00012E5A" w:rsidRPr="00012E5A">
        <w:t xml:space="preserve"> </w:t>
      </w:r>
      <w:r w:rsidRPr="00012E5A">
        <w:t>оформлению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возобновление</w:t>
      </w:r>
      <w:r w:rsidR="00012E5A" w:rsidRPr="00012E5A">
        <w:t xml:space="preserve"> </w:t>
      </w:r>
      <w:r w:rsidRPr="00012E5A">
        <w:t>действия</w:t>
      </w:r>
      <w:r w:rsidR="00012E5A" w:rsidRPr="00012E5A">
        <w:t xml:space="preserve"> </w:t>
      </w:r>
      <w:r w:rsidRPr="00012E5A">
        <w:t>аттестата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таможенные</w:t>
      </w:r>
      <w:r w:rsidR="00012E5A" w:rsidRPr="00012E5A">
        <w:t xml:space="preserve"> </w:t>
      </w:r>
      <w:r w:rsidRPr="00012E5A">
        <w:t>сборы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таможенное</w:t>
      </w:r>
      <w:r w:rsidR="00012E5A" w:rsidRPr="00012E5A">
        <w:t xml:space="preserve"> </w:t>
      </w:r>
      <w:r w:rsidRPr="00012E5A">
        <w:t>оформление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таможенные</w:t>
      </w:r>
      <w:r w:rsidR="00012E5A" w:rsidRPr="00012E5A">
        <w:t xml:space="preserve"> </w:t>
      </w:r>
      <w:r w:rsidRPr="00012E5A">
        <w:t>сборы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хранение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таможенные</w:t>
      </w:r>
      <w:r w:rsidR="00012E5A" w:rsidRPr="00012E5A">
        <w:t xml:space="preserve"> </w:t>
      </w:r>
      <w:r w:rsidRPr="00012E5A">
        <w:t>сборы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сопровождение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плата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информирование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консультирование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плата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принятие</w:t>
      </w:r>
      <w:r w:rsidR="00012E5A" w:rsidRPr="00012E5A">
        <w:t xml:space="preserve"> </w:t>
      </w:r>
      <w:r w:rsidRPr="00012E5A">
        <w:t>предварительного</w:t>
      </w:r>
      <w:r w:rsidR="00012E5A" w:rsidRPr="00012E5A">
        <w:t xml:space="preserve"> </w:t>
      </w:r>
      <w:r w:rsidRPr="00012E5A">
        <w:t>решения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плата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участие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аукционах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Для</w:t>
      </w:r>
      <w:r w:rsidR="00012E5A" w:rsidRPr="00012E5A">
        <w:t xml:space="preserve"> </w:t>
      </w:r>
      <w:r w:rsidRPr="00012E5A">
        <w:t>тарифного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следующие</w:t>
      </w:r>
      <w:r w:rsidR="00012E5A" w:rsidRPr="00012E5A">
        <w:t xml:space="preserve"> </w:t>
      </w:r>
      <w:r w:rsidRPr="00012E5A">
        <w:t>виды</w:t>
      </w:r>
      <w:r w:rsidR="00012E5A" w:rsidRPr="00012E5A">
        <w:t xml:space="preserve"> </w:t>
      </w:r>
      <w:r w:rsidRPr="00012E5A">
        <w:t>пошлин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адвалорные,</w:t>
      </w:r>
      <w:r w:rsidR="00012E5A" w:rsidRPr="00012E5A">
        <w:t xml:space="preserve"> </w:t>
      </w:r>
      <w:r w:rsidRPr="00012E5A">
        <w:t>исчисляемые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процентах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товаров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сырье</w:t>
      </w:r>
      <w:r w:rsidR="00012E5A" w:rsidRPr="00012E5A">
        <w:t>);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специфические,</w:t>
      </w:r>
      <w:r w:rsidR="00012E5A" w:rsidRPr="00012E5A">
        <w:t xml:space="preserve"> </w:t>
      </w:r>
      <w:r w:rsidRPr="00012E5A">
        <w:t>устанавливаемые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единице</w:t>
      </w:r>
      <w:r w:rsidR="00012E5A" w:rsidRPr="00012E5A">
        <w:t xml:space="preserve"> </w:t>
      </w:r>
      <w:r w:rsidRPr="00012E5A">
        <w:t>измерения</w:t>
      </w:r>
      <w:r w:rsidR="00012E5A" w:rsidRPr="00012E5A">
        <w:t xml:space="preserve"> </w:t>
      </w:r>
      <w:r w:rsidRPr="00012E5A">
        <w:t>товара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литр</w:t>
      </w:r>
      <w:r w:rsidR="00012E5A" w:rsidRPr="00012E5A">
        <w:t xml:space="preserve"> </w:t>
      </w:r>
      <w:r w:rsidRPr="00012E5A">
        <w:t>спирта</w:t>
      </w:r>
      <w:r w:rsidR="00012E5A" w:rsidRPr="00012E5A">
        <w:t>);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комбинированные,</w:t>
      </w:r>
      <w:r w:rsidR="00012E5A" w:rsidRPr="00012E5A">
        <w:t xml:space="preserve"> </w:t>
      </w:r>
      <w:r w:rsidRPr="00012E5A">
        <w:t>сочетающие</w:t>
      </w:r>
      <w:r w:rsidR="00012E5A" w:rsidRPr="00012E5A">
        <w:t xml:space="preserve"> </w:t>
      </w:r>
      <w:r w:rsidRPr="00012E5A">
        <w:t>оба</w:t>
      </w:r>
      <w:r w:rsidR="00012E5A" w:rsidRPr="00012E5A">
        <w:t xml:space="preserve"> </w:t>
      </w:r>
      <w:r w:rsidRPr="00012E5A">
        <w:t>вида</w:t>
      </w:r>
      <w:r w:rsidR="00012E5A" w:rsidRPr="00012E5A">
        <w:t xml:space="preserve"> </w:t>
      </w:r>
      <w:r w:rsidRPr="00012E5A">
        <w:t>обложения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автомобили</w:t>
      </w:r>
      <w:r w:rsidR="00012E5A" w:rsidRPr="00012E5A">
        <w:t>);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сезонные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устанавливаемые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отдельные</w:t>
      </w:r>
      <w:r w:rsidR="00012E5A" w:rsidRPr="00012E5A">
        <w:t xml:space="preserve"> </w:t>
      </w:r>
      <w:r w:rsidRPr="00012E5A">
        <w:t>виды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преимущественно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сельскохозяйственного</w:t>
      </w:r>
      <w:r w:rsidR="00012E5A" w:rsidRPr="00012E5A">
        <w:t xml:space="preserve"> </w:t>
      </w:r>
      <w:r w:rsidRPr="00012E5A">
        <w:t>происхождения,</w:t>
      </w:r>
      <w:r w:rsidR="00012E5A" w:rsidRPr="00012E5A">
        <w:t xml:space="preserve"> </w:t>
      </w:r>
      <w:r w:rsidRPr="00012E5A">
        <w:t>сроком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чем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6</w:t>
      </w:r>
      <w:r w:rsidR="00012E5A" w:rsidRPr="00012E5A">
        <w:t xml:space="preserve"> </w:t>
      </w:r>
      <w:r w:rsidRPr="00012E5A">
        <w:t>месяцев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сахар</w:t>
      </w:r>
      <w:r w:rsidR="00012E5A" w:rsidRPr="00012E5A">
        <w:t>).</w:t>
      </w:r>
    </w:p>
    <w:p w:rsidR="00012E5A" w:rsidRPr="00012E5A" w:rsidRDefault="00FE28B5" w:rsidP="00012E5A">
      <w:pPr>
        <w:tabs>
          <w:tab w:val="left" w:pos="726"/>
        </w:tabs>
      </w:pPr>
      <w:r w:rsidRPr="00012E5A">
        <w:t>С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F56190" w:rsidRPr="00012E5A">
          <w:t>1997</w:t>
        </w:r>
        <w:r w:rsidR="00012E5A" w:rsidRPr="00012E5A">
          <w:t xml:space="preserve"> </w:t>
        </w:r>
        <w:r w:rsidR="00F56190" w:rsidRPr="00012E5A">
          <w:t>г</w:t>
        </w:r>
      </w:smartTag>
      <w:r w:rsidR="00012E5A" w:rsidRPr="00012E5A">
        <w:t xml:space="preserve">. </w:t>
      </w:r>
      <w:r w:rsidR="00F56190" w:rsidRPr="00012E5A">
        <w:t>не</w:t>
      </w:r>
      <w:r w:rsidR="00012E5A" w:rsidRPr="00012E5A">
        <w:t xml:space="preserve"> </w:t>
      </w:r>
      <w:r w:rsidR="00F56190" w:rsidRPr="00012E5A">
        <w:t>допускается</w:t>
      </w:r>
      <w:r w:rsidR="00012E5A" w:rsidRPr="00012E5A">
        <w:t xml:space="preserve"> </w:t>
      </w:r>
      <w:r w:rsidR="00F56190" w:rsidRPr="00012E5A">
        <w:t>изменение</w:t>
      </w:r>
      <w:r w:rsidR="00012E5A" w:rsidRPr="00012E5A">
        <w:t xml:space="preserve"> </w:t>
      </w:r>
      <w:r w:rsidR="00F56190" w:rsidRPr="00012E5A">
        <w:t>таможенных</w:t>
      </w:r>
      <w:r w:rsidR="00012E5A" w:rsidRPr="00012E5A">
        <w:t xml:space="preserve"> </w:t>
      </w:r>
      <w:r w:rsidR="00F56190" w:rsidRPr="00012E5A">
        <w:t>ставок</w:t>
      </w:r>
      <w:r w:rsidR="00012E5A" w:rsidRPr="00012E5A">
        <w:t xml:space="preserve"> </w:t>
      </w:r>
      <w:r w:rsidR="00F56190" w:rsidRPr="00012E5A">
        <w:t>за</w:t>
      </w:r>
      <w:r w:rsidR="00012E5A" w:rsidRPr="00012E5A">
        <w:t xml:space="preserve"> </w:t>
      </w:r>
      <w:r w:rsidR="00F56190" w:rsidRPr="00012E5A">
        <w:t>прошедший</w:t>
      </w:r>
      <w:r w:rsidR="00012E5A" w:rsidRPr="00012E5A">
        <w:t xml:space="preserve"> </w:t>
      </w:r>
      <w:r w:rsidR="00F56190" w:rsidRPr="00012E5A">
        <w:t>период</w:t>
      </w:r>
      <w:r w:rsidR="00012E5A">
        <w:t xml:space="preserve"> (т.е.</w:t>
      </w:r>
      <w:r w:rsidR="00012E5A" w:rsidRPr="00012E5A">
        <w:t xml:space="preserve"> </w:t>
      </w:r>
      <w:r w:rsidR="00F56190" w:rsidRPr="00012E5A">
        <w:t>отменен</w:t>
      </w:r>
      <w:r w:rsidR="00012E5A" w:rsidRPr="00012E5A">
        <w:t xml:space="preserve"> </w:t>
      </w:r>
      <w:r w:rsidR="00F56190" w:rsidRPr="00012E5A">
        <w:t>принцип</w:t>
      </w:r>
      <w:r w:rsidR="00012E5A" w:rsidRPr="00012E5A">
        <w:t xml:space="preserve"> </w:t>
      </w:r>
      <w:r w:rsidR="00F56190" w:rsidRPr="00012E5A">
        <w:t>обратной</w:t>
      </w:r>
      <w:r w:rsidR="00012E5A" w:rsidRPr="00012E5A">
        <w:t xml:space="preserve"> </w:t>
      </w:r>
      <w:r w:rsidR="00F56190" w:rsidRPr="00012E5A">
        <w:t>силы</w:t>
      </w:r>
      <w:r w:rsidR="00012E5A" w:rsidRPr="00012E5A">
        <w:t xml:space="preserve">), </w:t>
      </w:r>
      <w:r w:rsidR="00F56190" w:rsidRPr="00012E5A">
        <w:t>а</w:t>
      </w:r>
      <w:r w:rsidR="00012E5A" w:rsidRPr="00012E5A">
        <w:t xml:space="preserve"> </w:t>
      </w:r>
      <w:r w:rsidR="00F56190" w:rsidRPr="00012E5A">
        <w:t>также</w:t>
      </w:r>
      <w:r w:rsidR="00012E5A" w:rsidRPr="00012E5A">
        <w:t xml:space="preserve"> </w:t>
      </w:r>
      <w:r w:rsidR="00F56190" w:rsidRPr="00012E5A">
        <w:t>установлены</w:t>
      </w:r>
      <w:r w:rsidR="00012E5A" w:rsidRPr="00012E5A">
        <w:t xml:space="preserve"> </w:t>
      </w:r>
      <w:r w:rsidR="00F56190" w:rsidRPr="00012E5A">
        <w:t>правила</w:t>
      </w:r>
      <w:r w:rsidR="00012E5A" w:rsidRPr="00012E5A">
        <w:t xml:space="preserve"> </w:t>
      </w:r>
      <w:r w:rsidR="00F56190" w:rsidRPr="00012E5A">
        <w:t>изменения</w:t>
      </w:r>
      <w:r w:rsidR="00012E5A" w:rsidRPr="00012E5A">
        <w:t xml:space="preserve"> </w:t>
      </w:r>
      <w:r w:rsidR="00F56190" w:rsidRPr="00012E5A">
        <w:t>ставок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перспективу,</w:t>
      </w:r>
      <w:r w:rsidR="00012E5A" w:rsidRPr="00012E5A">
        <w:t xml:space="preserve"> </w:t>
      </w:r>
      <w:r w:rsidR="00F56190" w:rsidRPr="00012E5A">
        <w:t>чтобы</w:t>
      </w:r>
      <w:r w:rsidR="00012E5A" w:rsidRPr="00012E5A">
        <w:t xml:space="preserve"> </w:t>
      </w:r>
      <w:r w:rsidR="00F56190" w:rsidRPr="00012E5A">
        <w:t>дать</w:t>
      </w:r>
      <w:r w:rsidR="00012E5A" w:rsidRPr="00012E5A">
        <w:t xml:space="preserve"> </w:t>
      </w:r>
      <w:r w:rsidR="00F56190" w:rsidRPr="00012E5A">
        <w:t>возможность</w:t>
      </w:r>
      <w:r w:rsidR="00012E5A" w:rsidRPr="00012E5A">
        <w:t xml:space="preserve"> </w:t>
      </w:r>
      <w:r w:rsidR="00F56190" w:rsidRPr="00012E5A">
        <w:t>коммерсантам</w:t>
      </w:r>
      <w:r w:rsidR="00012E5A" w:rsidRPr="00012E5A">
        <w:t xml:space="preserve"> </w:t>
      </w:r>
      <w:r w:rsidR="00F56190" w:rsidRPr="00012E5A">
        <w:t>сориентироваться</w:t>
      </w:r>
      <w:r w:rsidR="00012E5A" w:rsidRPr="00012E5A">
        <w:t xml:space="preserve"> </w:t>
      </w:r>
      <w:r w:rsidR="00F56190" w:rsidRPr="00012E5A">
        <w:t>с</w:t>
      </w:r>
      <w:r w:rsidR="00012E5A" w:rsidRPr="00012E5A">
        <w:t xml:space="preserve"> </w:t>
      </w:r>
      <w:r w:rsidR="00F56190" w:rsidRPr="00012E5A">
        <w:t>учетом</w:t>
      </w:r>
      <w:r w:rsidR="00012E5A" w:rsidRPr="00012E5A">
        <w:t xml:space="preserve"> </w:t>
      </w:r>
      <w:r w:rsidR="00F56190" w:rsidRPr="00012E5A">
        <w:t>предстоящих</w:t>
      </w:r>
      <w:r w:rsidR="00012E5A" w:rsidRPr="00012E5A">
        <w:t xml:space="preserve"> </w:t>
      </w:r>
      <w:r w:rsidR="00F56190" w:rsidRPr="00012E5A">
        <w:t>условий</w:t>
      </w:r>
      <w:r w:rsidR="00012E5A" w:rsidRPr="00012E5A">
        <w:t xml:space="preserve"> </w:t>
      </w:r>
      <w:r w:rsidR="00F56190" w:rsidRPr="00012E5A">
        <w:t>торговли</w:t>
      </w:r>
      <w:r w:rsidR="00012E5A" w:rsidRPr="00012E5A">
        <w:t xml:space="preserve">. </w:t>
      </w:r>
      <w:r w:rsidR="00F56190" w:rsidRPr="00012E5A">
        <w:t>Постановлением</w:t>
      </w:r>
      <w:r w:rsidR="00012E5A" w:rsidRPr="00012E5A">
        <w:t xml:space="preserve"> </w:t>
      </w:r>
      <w:r w:rsidR="00F56190" w:rsidRPr="00012E5A">
        <w:t>Правительства</w:t>
      </w:r>
      <w:r w:rsidR="00012E5A" w:rsidRPr="00012E5A">
        <w:t xml:space="preserve"> </w:t>
      </w:r>
      <w:r w:rsidR="00F56190" w:rsidRPr="00012E5A">
        <w:t>РФ</w:t>
      </w:r>
      <w:r w:rsidR="00012E5A" w:rsidRPr="00012E5A">
        <w:t xml:space="preserve"> </w:t>
      </w:r>
      <w:r w:rsidR="00F56190" w:rsidRPr="00012E5A">
        <w:t>№</w:t>
      </w:r>
      <w:r w:rsidR="00012E5A" w:rsidRPr="00012E5A">
        <w:t xml:space="preserve"> </w:t>
      </w:r>
      <w:r w:rsidR="00F56190" w:rsidRPr="00012E5A">
        <w:t>1347</w:t>
      </w:r>
      <w:r w:rsidR="00012E5A" w:rsidRPr="00012E5A">
        <w:t xml:space="preserve"> </w:t>
      </w:r>
      <w:r w:rsidR="00F56190" w:rsidRPr="00012E5A">
        <w:t>от</w:t>
      </w:r>
      <w:r w:rsidR="00012E5A" w:rsidRPr="00012E5A">
        <w:t xml:space="preserve"> </w:t>
      </w:r>
      <w:r w:rsidR="00F56190" w:rsidRPr="00012E5A">
        <w:t>22</w:t>
      </w:r>
      <w:r w:rsidR="00012E5A" w:rsidRPr="00012E5A">
        <w:t xml:space="preserve"> </w:t>
      </w:r>
      <w:r w:rsidR="00F56190" w:rsidRPr="00012E5A">
        <w:t>октября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F56190" w:rsidRPr="00012E5A">
          <w:t>1997</w:t>
        </w:r>
        <w:r w:rsidR="00012E5A" w:rsidRPr="00012E5A">
          <w:t xml:space="preserve"> </w:t>
        </w:r>
        <w:r w:rsidR="00F56190" w:rsidRPr="00012E5A">
          <w:t>г</w:t>
        </w:r>
      </w:smartTag>
      <w:r w:rsidR="00012E5A" w:rsidRPr="00012E5A">
        <w:t xml:space="preserve">. </w:t>
      </w:r>
      <w:r w:rsidR="00F56190" w:rsidRPr="00012E5A">
        <w:t>предусмотрено,</w:t>
      </w:r>
      <w:r w:rsidR="00012E5A" w:rsidRPr="00012E5A">
        <w:t xml:space="preserve"> </w:t>
      </w:r>
      <w:r w:rsidR="00F56190" w:rsidRPr="00012E5A">
        <w:t>что</w:t>
      </w:r>
      <w:r w:rsidR="00012E5A" w:rsidRPr="00012E5A">
        <w:t xml:space="preserve"> </w:t>
      </w:r>
      <w:r w:rsidR="00F56190" w:rsidRPr="00012E5A">
        <w:t>ставки</w:t>
      </w:r>
      <w:r w:rsidR="00012E5A" w:rsidRPr="00012E5A">
        <w:t xml:space="preserve"> </w:t>
      </w:r>
      <w:r w:rsidR="00F56190" w:rsidRPr="00012E5A">
        <w:t>таможенных</w:t>
      </w:r>
      <w:r w:rsidR="00012E5A" w:rsidRPr="00012E5A">
        <w:t xml:space="preserve"> </w:t>
      </w:r>
      <w:r w:rsidR="00F56190" w:rsidRPr="00012E5A">
        <w:t>пошлин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одни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те</w:t>
      </w:r>
      <w:r w:rsidR="00012E5A" w:rsidRPr="00012E5A">
        <w:t xml:space="preserve"> </w:t>
      </w:r>
      <w:r w:rsidR="00F56190" w:rsidRPr="00012E5A">
        <w:t>же</w:t>
      </w:r>
      <w:r w:rsidR="00012E5A" w:rsidRPr="00012E5A">
        <w:t xml:space="preserve"> </w:t>
      </w:r>
      <w:r w:rsidR="00F56190" w:rsidRPr="00012E5A">
        <w:t>товары,</w:t>
      </w:r>
      <w:r w:rsidR="00012E5A" w:rsidRPr="00012E5A">
        <w:t xml:space="preserve"> </w:t>
      </w:r>
      <w:r w:rsidR="00F56190" w:rsidRPr="00012E5A">
        <w:t>систематизированные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соответствии</w:t>
      </w:r>
      <w:r w:rsidR="00012E5A" w:rsidRPr="00012E5A">
        <w:t xml:space="preserve"> </w:t>
      </w:r>
      <w:r w:rsidR="00F56190" w:rsidRPr="00012E5A">
        <w:t>с</w:t>
      </w:r>
      <w:r w:rsidR="00012E5A" w:rsidRPr="00012E5A">
        <w:t xml:space="preserve"> </w:t>
      </w:r>
      <w:r w:rsidR="00F56190" w:rsidRPr="00012E5A">
        <w:t>Товарной</w:t>
      </w:r>
      <w:r w:rsidR="00012E5A" w:rsidRPr="00012E5A">
        <w:t xml:space="preserve"> </w:t>
      </w:r>
      <w:r w:rsidR="00F56190" w:rsidRPr="00012E5A">
        <w:t>номенклатурой</w:t>
      </w:r>
      <w:r w:rsidR="00012E5A" w:rsidRPr="00012E5A">
        <w:t xml:space="preserve"> </w:t>
      </w:r>
      <w:r w:rsidR="00F56190" w:rsidRPr="00012E5A">
        <w:t>внешнеэкономической</w:t>
      </w:r>
      <w:r w:rsidR="00012E5A" w:rsidRPr="00012E5A">
        <w:t xml:space="preserve"> </w:t>
      </w:r>
      <w:r w:rsidR="00F56190" w:rsidRPr="00012E5A">
        <w:t>деятельности</w:t>
      </w:r>
      <w:r w:rsidR="00012E5A">
        <w:t xml:space="preserve"> (</w:t>
      </w:r>
      <w:r w:rsidR="00F56190" w:rsidRPr="00012E5A">
        <w:t>ТН</w:t>
      </w:r>
      <w:r w:rsidR="00012E5A" w:rsidRPr="00012E5A">
        <w:t xml:space="preserve"> </w:t>
      </w:r>
      <w:r w:rsidR="00F56190" w:rsidRPr="00012E5A">
        <w:t>ВЭД</w:t>
      </w:r>
      <w:r w:rsidR="00012E5A" w:rsidRPr="00012E5A">
        <w:t xml:space="preserve">) </w:t>
      </w:r>
      <w:r w:rsidR="00F56190" w:rsidRPr="00012E5A">
        <w:t>СНГ,</w:t>
      </w:r>
      <w:r w:rsidR="00012E5A" w:rsidRPr="00012E5A">
        <w:t xml:space="preserve"> </w:t>
      </w:r>
      <w:r w:rsidR="00F56190" w:rsidRPr="00012E5A">
        <w:t>могут</w:t>
      </w:r>
      <w:r w:rsidR="00012E5A" w:rsidRPr="00012E5A">
        <w:t xml:space="preserve"> </w:t>
      </w:r>
      <w:r w:rsidR="00F56190" w:rsidRPr="00012E5A">
        <w:t>изменяться</w:t>
      </w:r>
      <w:r w:rsidR="00012E5A" w:rsidRPr="00012E5A">
        <w:t xml:space="preserve"> </w:t>
      </w:r>
      <w:r w:rsidR="00F56190" w:rsidRPr="00012E5A">
        <w:t>не</w:t>
      </w:r>
      <w:r w:rsidR="00012E5A" w:rsidRPr="00012E5A">
        <w:t xml:space="preserve"> </w:t>
      </w:r>
      <w:r w:rsidR="00F56190" w:rsidRPr="00012E5A">
        <w:t>чаще</w:t>
      </w:r>
      <w:r w:rsidR="00012E5A" w:rsidRPr="00012E5A">
        <w:t xml:space="preserve"> </w:t>
      </w:r>
      <w:r w:rsidR="00F56190" w:rsidRPr="00012E5A">
        <w:t>одного</w:t>
      </w:r>
      <w:r w:rsidR="00012E5A" w:rsidRPr="00012E5A">
        <w:t xml:space="preserve"> </w:t>
      </w:r>
      <w:r w:rsidR="00F56190" w:rsidRPr="00012E5A">
        <w:t>раза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шесть</w:t>
      </w:r>
      <w:r w:rsidR="00012E5A" w:rsidRPr="00012E5A">
        <w:t xml:space="preserve"> </w:t>
      </w:r>
      <w:r w:rsidR="00F56190" w:rsidRPr="00012E5A">
        <w:t>месяцев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не</w:t>
      </w:r>
      <w:r w:rsidR="00012E5A" w:rsidRPr="00012E5A">
        <w:t xml:space="preserve"> </w:t>
      </w:r>
      <w:r w:rsidR="00F56190" w:rsidRPr="00012E5A">
        <w:t>более</w:t>
      </w:r>
      <w:r w:rsidR="00012E5A" w:rsidRPr="00012E5A">
        <w:t xml:space="preserve"> </w:t>
      </w:r>
      <w:r w:rsidR="00F56190" w:rsidRPr="00012E5A">
        <w:t>чем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10</w:t>
      </w:r>
      <w:r w:rsidR="00012E5A" w:rsidRPr="00012E5A">
        <w:t xml:space="preserve"> </w:t>
      </w:r>
      <w:r w:rsidR="00F56190" w:rsidRPr="00012E5A">
        <w:t>процентных</w:t>
      </w:r>
      <w:r w:rsidR="00012E5A" w:rsidRPr="00012E5A">
        <w:t xml:space="preserve"> </w:t>
      </w:r>
      <w:r w:rsidR="00F56190" w:rsidRPr="00012E5A">
        <w:t>пунктов</w:t>
      </w:r>
      <w:r w:rsidR="00012E5A" w:rsidRPr="00012E5A">
        <w:t xml:space="preserve"> </w:t>
      </w:r>
      <w:r w:rsidR="00F56190" w:rsidRPr="00012E5A">
        <w:t>единовременно</w:t>
      </w:r>
      <w:r w:rsidR="00012E5A" w:rsidRPr="00012E5A">
        <w:t xml:space="preserve">. </w:t>
      </w:r>
      <w:r w:rsidR="00F56190" w:rsidRPr="00012E5A">
        <w:t>Решения</w:t>
      </w:r>
      <w:r w:rsidR="00012E5A" w:rsidRPr="00012E5A">
        <w:t xml:space="preserve"> </w:t>
      </w:r>
      <w:r w:rsidR="00F56190" w:rsidRPr="00012E5A">
        <w:t>Правительства</w:t>
      </w:r>
      <w:r w:rsidR="00012E5A" w:rsidRPr="00012E5A">
        <w:t xml:space="preserve"> </w:t>
      </w:r>
      <w:r w:rsidR="00F56190" w:rsidRPr="00012E5A">
        <w:t>о</w:t>
      </w:r>
      <w:r w:rsidR="00012E5A" w:rsidRPr="00012E5A">
        <w:t xml:space="preserve"> </w:t>
      </w:r>
      <w:r w:rsidR="00F56190" w:rsidRPr="00012E5A">
        <w:t>повышении</w:t>
      </w:r>
      <w:r w:rsidR="00012E5A" w:rsidRPr="00012E5A">
        <w:t xml:space="preserve"> </w:t>
      </w:r>
      <w:r w:rsidR="00F56190" w:rsidRPr="00012E5A">
        <w:t>ставок</w:t>
      </w:r>
      <w:r w:rsidR="00012E5A" w:rsidRPr="00012E5A">
        <w:t xml:space="preserve"> </w:t>
      </w:r>
      <w:r w:rsidR="00F56190" w:rsidRPr="00012E5A">
        <w:t>таможенных</w:t>
      </w:r>
      <w:r w:rsidR="00012E5A" w:rsidRPr="00012E5A">
        <w:t xml:space="preserve"> </w:t>
      </w:r>
      <w:r w:rsidR="00F56190" w:rsidRPr="00012E5A">
        <w:t>пошлин</w:t>
      </w:r>
      <w:r w:rsidR="00012E5A" w:rsidRPr="00012E5A">
        <w:t xml:space="preserve"> </w:t>
      </w:r>
      <w:r w:rsidR="00F56190" w:rsidRPr="00012E5A">
        <w:t>будут</w:t>
      </w:r>
      <w:r w:rsidR="00012E5A" w:rsidRPr="00012E5A">
        <w:t xml:space="preserve"> </w:t>
      </w:r>
      <w:r w:rsidR="00F56190" w:rsidRPr="00012E5A">
        <w:t>вступать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силу</w:t>
      </w:r>
      <w:r w:rsidR="00012E5A" w:rsidRPr="00012E5A">
        <w:t xml:space="preserve"> </w:t>
      </w:r>
      <w:r w:rsidR="00F56190" w:rsidRPr="00012E5A">
        <w:t>не</w:t>
      </w:r>
      <w:r w:rsidR="00012E5A" w:rsidRPr="00012E5A">
        <w:t xml:space="preserve"> </w:t>
      </w:r>
      <w:r w:rsidR="00F56190" w:rsidRPr="00012E5A">
        <w:t>ранее</w:t>
      </w:r>
      <w:r w:rsidR="00012E5A" w:rsidRPr="00012E5A">
        <w:t xml:space="preserve"> </w:t>
      </w:r>
      <w:r w:rsidR="00F56190" w:rsidRPr="00012E5A">
        <w:t>чем</w:t>
      </w:r>
      <w:r w:rsidR="00012E5A" w:rsidRPr="00012E5A">
        <w:t xml:space="preserve"> </w:t>
      </w:r>
      <w:r w:rsidR="00F56190" w:rsidRPr="00012E5A">
        <w:t>через</w:t>
      </w:r>
      <w:r w:rsidR="00012E5A" w:rsidRPr="00012E5A">
        <w:t xml:space="preserve"> </w:t>
      </w:r>
      <w:r w:rsidR="00F56190" w:rsidRPr="00012E5A">
        <w:t>180</w:t>
      </w:r>
      <w:r w:rsidR="00012E5A" w:rsidRPr="00012E5A">
        <w:t xml:space="preserve"> </w:t>
      </w:r>
      <w:r w:rsidR="00F56190" w:rsidRPr="00012E5A">
        <w:t>дней</w:t>
      </w:r>
      <w:r w:rsidR="00012E5A" w:rsidRPr="00012E5A">
        <w:t xml:space="preserve"> </w:t>
      </w:r>
      <w:r w:rsidR="00F56190" w:rsidRPr="00012E5A">
        <w:t>после</w:t>
      </w:r>
      <w:r w:rsidR="00012E5A" w:rsidRPr="00012E5A">
        <w:t xml:space="preserve"> </w:t>
      </w:r>
      <w:r w:rsidR="00F56190" w:rsidRPr="00012E5A">
        <w:t>их</w:t>
      </w:r>
      <w:r w:rsidR="00012E5A" w:rsidRPr="00012E5A">
        <w:t xml:space="preserve"> </w:t>
      </w:r>
      <w:r w:rsidR="00F56190" w:rsidRPr="00012E5A">
        <w:t>официального</w:t>
      </w:r>
      <w:r w:rsidR="00012E5A" w:rsidRPr="00012E5A">
        <w:t xml:space="preserve"> </w:t>
      </w:r>
      <w:r w:rsidR="00F56190" w:rsidRPr="00012E5A">
        <w:t>опубликования</w:t>
      </w:r>
      <w:r w:rsidR="00012E5A" w:rsidRPr="00012E5A">
        <w:t xml:space="preserve">. </w:t>
      </w:r>
      <w:r w:rsidR="00F56190" w:rsidRPr="00012E5A">
        <w:t>Национальная</w:t>
      </w:r>
      <w:r w:rsidR="00012E5A" w:rsidRPr="00012E5A">
        <w:t xml:space="preserve"> </w:t>
      </w:r>
      <w:r w:rsidR="00F56190" w:rsidRPr="00012E5A">
        <w:t>система</w:t>
      </w:r>
      <w:r w:rsidR="00012E5A" w:rsidRPr="00012E5A">
        <w:t xml:space="preserve"> </w:t>
      </w:r>
      <w:r w:rsidR="00F56190" w:rsidRPr="00012E5A">
        <w:t>преференций</w:t>
      </w:r>
      <w:r w:rsidR="00012E5A" w:rsidRPr="00012E5A">
        <w:t xml:space="preserve"> </w:t>
      </w:r>
      <w:r w:rsidR="00F56190" w:rsidRPr="00012E5A">
        <w:t>РФ</w:t>
      </w:r>
      <w:r w:rsidR="00012E5A" w:rsidRPr="00012E5A">
        <w:t xml:space="preserve"> </w:t>
      </w:r>
      <w:r w:rsidR="00F56190" w:rsidRPr="00012E5A">
        <w:t>может</w:t>
      </w:r>
      <w:r w:rsidR="00012E5A" w:rsidRPr="00012E5A">
        <w:t xml:space="preserve"> </w:t>
      </w:r>
      <w:r w:rsidR="00F56190" w:rsidRPr="00012E5A">
        <w:t>пересматриваться</w:t>
      </w:r>
      <w:r w:rsidR="00012E5A" w:rsidRPr="00012E5A">
        <w:t xml:space="preserve"> </w:t>
      </w:r>
      <w:r w:rsidR="00F56190" w:rsidRPr="00012E5A">
        <w:t>Правительством</w:t>
      </w:r>
      <w:r w:rsidR="00012E5A" w:rsidRPr="00012E5A">
        <w:t xml:space="preserve"> </w:t>
      </w:r>
      <w:r w:rsidR="00F56190" w:rsidRPr="00012E5A">
        <w:t>не</w:t>
      </w:r>
      <w:r w:rsidR="00012E5A" w:rsidRPr="00012E5A">
        <w:t xml:space="preserve"> </w:t>
      </w:r>
      <w:r w:rsidR="00F56190" w:rsidRPr="00012E5A">
        <w:t>чаще</w:t>
      </w:r>
      <w:r w:rsidR="00012E5A" w:rsidRPr="00012E5A">
        <w:t xml:space="preserve"> </w:t>
      </w:r>
      <w:r w:rsidR="00F56190" w:rsidRPr="00012E5A">
        <w:t>чем</w:t>
      </w:r>
      <w:r w:rsidR="00012E5A" w:rsidRPr="00012E5A">
        <w:t xml:space="preserve"> </w:t>
      </w:r>
      <w:r w:rsidR="00F56190" w:rsidRPr="00012E5A">
        <w:t>один</w:t>
      </w:r>
      <w:r w:rsidR="00012E5A" w:rsidRPr="00012E5A">
        <w:t xml:space="preserve"> </w:t>
      </w:r>
      <w:r w:rsidR="00F56190" w:rsidRPr="00012E5A">
        <w:t>раз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год</w:t>
      </w:r>
      <w:r w:rsidR="00012E5A" w:rsidRPr="00012E5A">
        <w:t xml:space="preserve">. </w:t>
      </w:r>
      <w:r w:rsidR="00F56190" w:rsidRPr="00012E5A">
        <w:t>По</w:t>
      </w:r>
      <w:r w:rsidR="00012E5A" w:rsidRPr="00012E5A">
        <w:t xml:space="preserve"> </w:t>
      </w:r>
      <w:r w:rsidR="00F56190" w:rsidRPr="00012E5A">
        <w:t>своему</w:t>
      </w:r>
      <w:r w:rsidR="00012E5A" w:rsidRPr="00012E5A">
        <w:t xml:space="preserve"> </w:t>
      </w:r>
      <w:r w:rsidR="00F56190" w:rsidRPr="00012E5A">
        <w:t>характеру</w:t>
      </w:r>
      <w:r w:rsidR="00012E5A" w:rsidRPr="00012E5A">
        <w:t xml:space="preserve"> </w:t>
      </w:r>
      <w:r w:rsidR="00F56190" w:rsidRPr="00012E5A">
        <w:t>пошлины</w:t>
      </w:r>
      <w:r w:rsidR="00012E5A" w:rsidRPr="00012E5A">
        <w:t xml:space="preserve"> </w:t>
      </w:r>
      <w:r w:rsidR="00F56190" w:rsidRPr="00012E5A">
        <w:t>подразделяются</w:t>
      </w:r>
      <w:r w:rsidR="00012E5A" w:rsidRPr="00012E5A">
        <w:t xml:space="preserve"> </w:t>
      </w:r>
      <w:r w:rsidR="00F56190" w:rsidRPr="00012E5A">
        <w:t>на</w:t>
      </w:r>
      <w:r w:rsidR="00012E5A" w:rsidRPr="00012E5A">
        <w:t xml:space="preserve"> </w:t>
      </w:r>
      <w:r w:rsidR="00F56190" w:rsidRPr="00012E5A">
        <w:t>несколько</w:t>
      </w:r>
      <w:r w:rsidR="00012E5A" w:rsidRPr="00012E5A">
        <w:t xml:space="preserve"> </w:t>
      </w:r>
      <w:r w:rsidR="00F56190" w:rsidRPr="00012E5A">
        <w:t>видов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специальные</w:t>
      </w:r>
      <w:r w:rsidR="00012E5A" w:rsidRPr="00012E5A">
        <w:t xml:space="preserve"> </w:t>
      </w:r>
      <w:r w:rsidRPr="00012E5A">
        <w:t>пошлины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контрмеры,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количество</w:t>
      </w:r>
      <w:r w:rsidR="00012E5A" w:rsidRPr="00012E5A">
        <w:t xml:space="preserve"> </w:t>
      </w:r>
      <w:r w:rsidRPr="00012E5A">
        <w:t>ввозимых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угрожает</w:t>
      </w:r>
      <w:r w:rsidR="00012E5A" w:rsidRPr="00012E5A">
        <w:t xml:space="preserve"> </w:t>
      </w:r>
      <w:r w:rsidRPr="00012E5A">
        <w:t>нанести</w:t>
      </w:r>
      <w:r w:rsidR="00012E5A" w:rsidRPr="00012E5A">
        <w:t xml:space="preserve"> </w:t>
      </w:r>
      <w:r w:rsidRPr="00012E5A">
        <w:t>ущерб</w:t>
      </w:r>
      <w:r w:rsidR="00012E5A" w:rsidRPr="00012E5A">
        <w:t xml:space="preserve"> </w:t>
      </w:r>
      <w:r w:rsidRPr="00012E5A">
        <w:t>отечественным</w:t>
      </w:r>
      <w:r w:rsidR="00012E5A" w:rsidRPr="00012E5A">
        <w:t xml:space="preserve"> </w:t>
      </w:r>
      <w:r w:rsidRPr="00012E5A">
        <w:t>производителям,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вводятся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ответных</w:t>
      </w:r>
      <w:r w:rsidR="00012E5A" w:rsidRPr="00012E5A">
        <w:t xml:space="preserve"> </w:t>
      </w:r>
      <w:r w:rsidRPr="00012E5A">
        <w:t>мер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дискриминационные</w:t>
      </w:r>
      <w:r w:rsidR="00012E5A" w:rsidRPr="00012E5A">
        <w:t xml:space="preserve"> </w:t>
      </w:r>
      <w:r w:rsidRPr="00012E5A">
        <w:t>меры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</w:t>
      </w:r>
      <w:r w:rsidRPr="00012E5A">
        <w:t>страны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текстиль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ЕС</w:t>
      </w:r>
      <w:r w:rsidR="00012E5A" w:rsidRPr="00012E5A">
        <w:t>);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антидемпинговые</w:t>
      </w:r>
      <w:r w:rsidR="00012E5A" w:rsidRPr="00012E5A">
        <w:t xml:space="preserve"> </w:t>
      </w:r>
      <w:r w:rsidRPr="00012E5A">
        <w:t>пошлины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цене</w:t>
      </w:r>
      <w:r w:rsidR="00012E5A" w:rsidRPr="00012E5A">
        <w:t xml:space="preserve"> </w:t>
      </w:r>
      <w:r w:rsidRPr="00012E5A">
        <w:t>ниже</w:t>
      </w:r>
      <w:r w:rsidR="00012E5A" w:rsidRPr="00012E5A">
        <w:t xml:space="preserve"> </w:t>
      </w:r>
      <w:r w:rsidRPr="00012E5A">
        <w:t>нормальной,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наносит</w:t>
      </w:r>
      <w:r w:rsidR="00012E5A" w:rsidRPr="00012E5A">
        <w:t xml:space="preserve"> </w:t>
      </w:r>
      <w:r w:rsidRPr="00012E5A">
        <w:t>ущерб</w:t>
      </w:r>
      <w:r w:rsidR="00012E5A" w:rsidRPr="00012E5A">
        <w:t xml:space="preserve"> </w:t>
      </w:r>
      <w:r w:rsidRPr="00012E5A">
        <w:t>отечественным</w:t>
      </w:r>
      <w:r w:rsidR="00012E5A" w:rsidRPr="00012E5A">
        <w:t xml:space="preserve"> </w:t>
      </w:r>
      <w:r w:rsidRPr="00012E5A">
        <w:t>производителям</w:t>
      </w:r>
      <w:r w:rsidR="00012E5A" w:rsidRPr="00012E5A">
        <w:t xml:space="preserve"> </w:t>
      </w:r>
      <w:r w:rsidRPr="00012E5A">
        <w:t>подобных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компенсационные</w:t>
      </w:r>
      <w:r w:rsidR="00012E5A" w:rsidRPr="00012E5A">
        <w:t xml:space="preserve"> </w:t>
      </w:r>
      <w:r w:rsidRPr="00012E5A">
        <w:t>пошлины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ввозе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производстве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которых</w:t>
      </w:r>
      <w:r w:rsidR="00012E5A" w:rsidRPr="00012E5A">
        <w:t xml:space="preserve"> </w:t>
      </w:r>
      <w:r w:rsidRPr="00012E5A">
        <w:t>использовались</w:t>
      </w:r>
      <w:r w:rsidR="00012E5A" w:rsidRPr="00012E5A">
        <w:t xml:space="preserve"> </w:t>
      </w:r>
      <w:r w:rsidRPr="00012E5A">
        <w:t>государственные</w:t>
      </w:r>
      <w:r w:rsidR="00012E5A" w:rsidRPr="00012E5A">
        <w:t xml:space="preserve"> </w:t>
      </w:r>
      <w:r w:rsidRPr="00012E5A">
        <w:t>субсидии,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нанести</w:t>
      </w:r>
      <w:r w:rsidR="00012E5A" w:rsidRPr="00012E5A">
        <w:t xml:space="preserve"> </w:t>
      </w:r>
      <w:r w:rsidRPr="00012E5A">
        <w:t>ущерб</w:t>
      </w:r>
      <w:r w:rsidR="00012E5A" w:rsidRPr="00012E5A">
        <w:t xml:space="preserve"> </w:t>
      </w:r>
      <w:r w:rsidRPr="00012E5A">
        <w:t>производителям</w:t>
      </w:r>
      <w:r w:rsidR="00012E5A" w:rsidRPr="00012E5A">
        <w:t xml:space="preserve"> </w:t>
      </w:r>
      <w:r w:rsidRPr="00012E5A">
        <w:t>импортирующей</w:t>
      </w:r>
      <w:r w:rsidR="00012E5A" w:rsidRPr="00012E5A">
        <w:t xml:space="preserve"> </w:t>
      </w:r>
      <w:r w:rsidRPr="00012E5A">
        <w:t>страны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Перед</w:t>
      </w:r>
      <w:r w:rsidR="00012E5A" w:rsidRPr="00012E5A">
        <w:t xml:space="preserve"> </w:t>
      </w:r>
      <w:r w:rsidRPr="00012E5A">
        <w:t>введением</w:t>
      </w:r>
      <w:r w:rsidR="00012E5A" w:rsidRPr="00012E5A">
        <w:t xml:space="preserve"> </w:t>
      </w:r>
      <w:r w:rsidRPr="00012E5A">
        <w:t>специальных,</w:t>
      </w:r>
      <w:r w:rsidR="00012E5A" w:rsidRPr="00012E5A">
        <w:t xml:space="preserve"> </w:t>
      </w:r>
      <w:r w:rsidRPr="00012E5A">
        <w:t>антидемпинговых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компенсационных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должно</w:t>
      </w:r>
      <w:r w:rsidR="00012E5A" w:rsidRPr="00012E5A">
        <w:t xml:space="preserve"> </w:t>
      </w:r>
      <w:r w:rsidRPr="00012E5A">
        <w:t>осуществляться</w:t>
      </w:r>
      <w:r w:rsidR="00012E5A" w:rsidRPr="00012E5A">
        <w:t xml:space="preserve"> </w:t>
      </w:r>
      <w:r w:rsidRPr="00012E5A">
        <w:t>специальное</w:t>
      </w:r>
      <w:r w:rsidR="00012E5A" w:rsidRPr="00012E5A">
        <w:t xml:space="preserve"> </w:t>
      </w:r>
      <w:r w:rsidRPr="00012E5A">
        <w:t>расследование,</w:t>
      </w:r>
      <w:r w:rsidR="00012E5A" w:rsidRPr="00012E5A">
        <w:t xml:space="preserve"> </w:t>
      </w:r>
      <w:r w:rsidRPr="00012E5A">
        <w:t>проводимое</w:t>
      </w:r>
      <w:r w:rsidR="00012E5A" w:rsidRPr="00012E5A">
        <w:t xml:space="preserve"> </w:t>
      </w:r>
      <w:r w:rsidRPr="00012E5A">
        <w:t>государственными</w:t>
      </w:r>
      <w:r w:rsidR="00012E5A" w:rsidRPr="00012E5A">
        <w:t xml:space="preserve"> </w:t>
      </w:r>
      <w:r w:rsidRPr="00012E5A">
        <w:t>органами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законодательством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Ставки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перечень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которым</w:t>
      </w:r>
      <w:r w:rsidR="00012E5A" w:rsidRPr="00012E5A">
        <w:t xml:space="preserve"> </w:t>
      </w:r>
      <w:r w:rsidRPr="00012E5A">
        <w:t>они</w:t>
      </w:r>
      <w:r w:rsidR="00012E5A" w:rsidRPr="00012E5A">
        <w:t xml:space="preserve"> </w:t>
      </w:r>
      <w:r w:rsidRPr="00012E5A">
        <w:t>применяются,</w:t>
      </w:r>
      <w:r w:rsidR="00012E5A" w:rsidRPr="00012E5A">
        <w:t xml:space="preserve"> </w:t>
      </w:r>
      <w:r w:rsidRPr="00012E5A">
        <w:t>устанавливаются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периодически</w:t>
      </w:r>
      <w:r w:rsidR="00012E5A" w:rsidRPr="00012E5A">
        <w:t xml:space="preserve"> </w:t>
      </w:r>
      <w:r w:rsidRPr="00012E5A">
        <w:t>пересматриваются</w:t>
      </w:r>
      <w:r w:rsidR="00012E5A" w:rsidRPr="00012E5A">
        <w:t xml:space="preserve"> </w:t>
      </w:r>
      <w:r w:rsidRPr="00012E5A">
        <w:t>Правительством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Свод</w:t>
      </w:r>
      <w:r w:rsidR="00012E5A" w:rsidRPr="00012E5A">
        <w:t xml:space="preserve"> </w:t>
      </w:r>
      <w:r w:rsidRPr="00012E5A">
        <w:t>ставок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правил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товарам,</w:t>
      </w:r>
      <w:r w:rsidR="00012E5A" w:rsidRPr="00012E5A">
        <w:t xml:space="preserve"> </w:t>
      </w:r>
      <w:r w:rsidRPr="00012E5A">
        <w:t>перемещаемым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границу,</w:t>
      </w:r>
      <w:r w:rsidR="00012E5A" w:rsidRPr="00012E5A">
        <w:t xml:space="preserve"> </w:t>
      </w:r>
      <w:r w:rsidRPr="00012E5A">
        <w:t>составляют</w:t>
      </w:r>
      <w:r w:rsidR="00012E5A" w:rsidRPr="00012E5A">
        <w:t xml:space="preserve"> </w:t>
      </w:r>
      <w:r w:rsidRPr="00012E5A">
        <w:t>таможенный</w:t>
      </w:r>
      <w:r w:rsidR="00012E5A" w:rsidRPr="00012E5A">
        <w:t xml:space="preserve"> </w:t>
      </w:r>
      <w:r w:rsidRPr="00012E5A">
        <w:t>тариф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действует</w:t>
      </w:r>
      <w:r w:rsidR="00012E5A" w:rsidRPr="00012E5A">
        <w:t xml:space="preserve"> </w:t>
      </w:r>
      <w:r w:rsidRPr="00012E5A">
        <w:t>закон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тарифе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Основными</w:t>
      </w:r>
      <w:r w:rsidR="00012E5A" w:rsidRPr="00012E5A">
        <w:t xml:space="preserve"> </w:t>
      </w:r>
      <w:r w:rsidRPr="00012E5A">
        <w:t>целями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тарифа</w:t>
      </w:r>
      <w:r w:rsidR="00012E5A" w:rsidRPr="00012E5A">
        <w:t xml:space="preserve"> </w:t>
      </w:r>
      <w:r w:rsidRPr="00012E5A">
        <w:t>являются</w:t>
      </w:r>
      <w:r w:rsidR="00012E5A" w:rsidRPr="00012E5A">
        <w:t>:</w:t>
      </w:r>
    </w:p>
    <w:p w:rsidR="00012E5A" w:rsidRPr="00012E5A" w:rsidRDefault="00FE28B5" w:rsidP="00012E5A">
      <w:pPr>
        <w:tabs>
          <w:tab w:val="left" w:pos="726"/>
        </w:tabs>
      </w:pPr>
      <w:r w:rsidRPr="00012E5A">
        <w:t>р</w:t>
      </w:r>
      <w:r w:rsidR="00F56190" w:rsidRPr="00012E5A">
        <w:t>ационализация</w:t>
      </w:r>
      <w:r w:rsidR="00012E5A" w:rsidRPr="00012E5A">
        <w:t xml:space="preserve"> </w:t>
      </w:r>
      <w:r w:rsidR="00F56190" w:rsidRPr="00012E5A">
        <w:t>товарной</w:t>
      </w:r>
      <w:r w:rsidR="00012E5A" w:rsidRPr="00012E5A">
        <w:t xml:space="preserve"> </w:t>
      </w:r>
      <w:r w:rsidR="00F56190" w:rsidRPr="00012E5A">
        <w:t>структуры</w:t>
      </w:r>
      <w:r w:rsidR="00012E5A" w:rsidRPr="00012E5A">
        <w:t xml:space="preserve"> </w:t>
      </w:r>
      <w:r w:rsidR="00F56190" w:rsidRPr="00012E5A">
        <w:t>ввоза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вывоза</w:t>
      </w:r>
      <w:r w:rsidR="00012E5A" w:rsidRPr="00012E5A">
        <w:t xml:space="preserve"> </w:t>
      </w:r>
      <w:r w:rsidR="00F56190" w:rsidRPr="00012E5A">
        <w:t>товаров</w:t>
      </w:r>
      <w:r w:rsidRPr="00012E5A">
        <w:t>,</w:t>
      </w:r>
      <w:r w:rsidR="00012E5A" w:rsidRPr="00012E5A">
        <w:t xml:space="preserve"> </w:t>
      </w:r>
      <w:r w:rsidR="00F56190" w:rsidRPr="00012E5A">
        <w:t>а</w:t>
      </w:r>
      <w:r w:rsidR="00012E5A" w:rsidRPr="00012E5A">
        <w:t xml:space="preserve"> </w:t>
      </w:r>
      <w:r w:rsidR="00F56190" w:rsidRPr="00012E5A">
        <w:t>также</w:t>
      </w:r>
      <w:r w:rsidR="00012E5A" w:rsidRPr="00012E5A">
        <w:t xml:space="preserve"> </w:t>
      </w:r>
      <w:r w:rsidR="00F56190" w:rsidRPr="00012E5A">
        <w:t>пополнение</w:t>
      </w:r>
      <w:r w:rsidR="00012E5A" w:rsidRPr="00012E5A">
        <w:t xml:space="preserve"> </w:t>
      </w:r>
      <w:r w:rsidR="00F56190" w:rsidRPr="00012E5A">
        <w:t>валютных</w:t>
      </w:r>
      <w:r w:rsidR="00012E5A" w:rsidRPr="00012E5A">
        <w:t xml:space="preserve"> </w:t>
      </w:r>
      <w:r w:rsidR="00F56190" w:rsidRPr="00012E5A">
        <w:t>доходов</w:t>
      </w:r>
      <w:r w:rsidR="00012E5A" w:rsidRPr="00012E5A">
        <w:t xml:space="preserve"> </w:t>
      </w:r>
      <w:r w:rsidR="00F56190" w:rsidRPr="00012E5A">
        <w:t>государства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создание</w:t>
      </w:r>
      <w:r w:rsidR="00012E5A" w:rsidRPr="00012E5A">
        <w:t xml:space="preserve"> </w:t>
      </w:r>
      <w:r w:rsidRPr="00012E5A">
        <w:t>условий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прогрессивных</w:t>
      </w:r>
      <w:r w:rsidR="00012E5A" w:rsidRPr="00012E5A">
        <w:t xml:space="preserve"> </w:t>
      </w:r>
      <w:r w:rsidRPr="00012E5A">
        <w:t>структурных</w:t>
      </w:r>
      <w:r w:rsidR="00012E5A" w:rsidRPr="00012E5A">
        <w:t xml:space="preserve"> </w:t>
      </w:r>
      <w:r w:rsidRPr="00012E5A">
        <w:t>изменений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производстве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потребле</w:t>
      </w:r>
      <w:r w:rsidR="00FE28B5" w:rsidRPr="00012E5A">
        <w:t>нии</w:t>
      </w:r>
      <w:r w:rsidR="00012E5A" w:rsidRPr="00012E5A">
        <w:t xml:space="preserve"> </w:t>
      </w:r>
      <w:r w:rsidR="00FE28B5" w:rsidRPr="00012E5A">
        <w:t>товаров</w:t>
      </w:r>
      <w:r w:rsidR="00012E5A" w:rsidRPr="00012E5A">
        <w:t xml:space="preserve"> </w:t>
      </w:r>
      <w:r w:rsidR="00FE28B5" w:rsidRPr="00012E5A">
        <w:t>в</w:t>
      </w:r>
      <w:r w:rsidR="00012E5A" w:rsidRPr="00012E5A">
        <w:t xml:space="preserve"> </w:t>
      </w:r>
      <w:r w:rsidR="00FE28B5" w:rsidRPr="00012E5A">
        <w:t>Российской</w:t>
      </w:r>
      <w:r w:rsidR="00012E5A" w:rsidRPr="00012E5A">
        <w:t xml:space="preserve"> </w:t>
      </w:r>
      <w:r w:rsidR="00FE28B5" w:rsidRPr="00012E5A">
        <w:t>Федера</w:t>
      </w:r>
      <w:r w:rsidRPr="00012E5A">
        <w:t>ции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защита</w:t>
      </w:r>
      <w:r w:rsidR="00012E5A" w:rsidRPr="00012E5A">
        <w:t xml:space="preserve"> </w:t>
      </w:r>
      <w:r w:rsidRPr="00012E5A">
        <w:t>экономики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неблагоприятного</w:t>
      </w:r>
      <w:r w:rsidR="00012E5A" w:rsidRPr="00012E5A">
        <w:t xml:space="preserve"> </w:t>
      </w:r>
      <w:r w:rsidRPr="00012E5A">
        <w:t>воздействия</w:t>
      </w:r>
      <w:r w:rsidR="00012E5A" w:rsidRPr="00012E5A">
        <w:t xml:space="preserve"> </w:t>
      </w:r>
      <w:r w:rsidRPr="00012E5A">
        <w:t>конкуренции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фирм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обеспечение</w:t>
      </w:r>
      <w:r w:rsidR="00012E5A" w:rsidRPr="00012E5A">
        <w:t xml:space="preserve"> </w:t>
      </w:r>
      <w:r w:rsidRPr="00012E5A">
        <w:t>эффективной</w:t>
      </w:r>
      <w:r w:rsidR="00012E5A" w:rsidRPr="00012E5A">
        <w:t xml:space="preserve"> </w:t>
      </w:r>
      <w:r w:rsidRPr="00012E5A">
        <w:t>интеграции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мировую</w:t>
      </w:r>
      <w:r w:rsidR="00012E5A" w:rsidRPr="00012E5A">
        <w:t xml:space="preserve"> </w:t>
      </w:r>
      <w:r w:rsidRPr="00012E5A">
        <w:t>экономику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принят</w:t>
      </w:r>
      <w:r w:rsidR="00012E5A" w:rsidRPr="00012E5A">
        <w:t xml:space="preserve"> </w:t>
      </w:r>
      <w:r w:rsidRPr="00012E5A">
        <w:t>двухколонный</w:t>
      </w:r>
      <w:r w:rsidR="00012E5A" w:rsidRPr="00012E5A">
        <w:t xml:space="preserve"> </w:t>
      </w:r>
      <w:r w:rsidRPr="00012E5A">
        <w:t>тариф,</w:t>
      </w:r>
      <w:r w:rsidR="00012E5A" w:rsidRPr="00012E5A">
        <w:t xml:space="preserve"> </w:t>
      </w:r>
      <w:r w:rsidRPr="00012E5A">
        <w:t>ставки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котором</w:t>
      </w:r>
      <w:r w:rsidR="00012E5A" w:rsidRPr="00012E5A">
        <w:t xml:space="preserve"> </w:t>
      </w:r>
      <w:r w:rsidRPr="00012E5A">
        <w:t>установлены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отдельным</w:t>
      </w:r>
      <w:r w:rsidR="00012E5A" w:rsidRPr="00012E5A">
        <w:t xml:space="preserve"> </w:t>
      </w:r>
      <w:r w:rsidRPr="00012E5A">
        <w:t>товарным</w:t>
      </w:r>
      <w:r w:rsidR="00012E5A" w:rsidRPr="00012E5A">
        <w:t xml:space="preserve"> </w:t>
      </w:r>
      <w:r w:rsidRPr="00012E5A">
        <w:t>группам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первой</w:t>
      </w:r>
      <w:r w:rsidR="00012E5A" w:rsidRPr="00012E5A">
        <w:t xml:space="preserve"> </w:t>
      </w:r>
      <w:r w:rsidRPr="00012E5A">
        <w:t>колонке</w:t>
      </w:r>
      <w:r w:rsidR="00012E5A" w:rsidRPr="00012E5A">
        <w:t xml:space="preserve"> </w:t>
      </w:r>
      <w:r w:rsidRPr="00012E5A">
        <w:t>указаны</w:t>
      </w:r>
      <w:r w:rsidR="00012E5A" w:rsidRPr="00012E5A">
        <w:t xml:space="preserve"> </w:t>
      </w:r>
      <w:r w:rsidRPr="00012E5A">
        <w:t>ставки,</w:t>
      </w:r>
      <w:r w:rsidR="00012E5A" w:rsidRPr="00012E5A">
        <w:t xml:space="preserve"> </w:t>
      </w:r>
      <w:r w:rsidRPr="00012E5A">
        <w:t>применяемые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отношении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происходящих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которыми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международным</w:t>
      </w:r>
      <w:r w:rsidR="00012E5A" w:rsidRPr="00012E5A">
        <w:t xml:space="preserve"> </w:t>
      </w:r>
      <w:r w:rsidRPr="00012E5A">
        <w:t>договорам</w:t>
      </w:r>
      <w:r w:rsidR="00012E5A" w:rsidRPr="00012E5A">
        <w:t xml:space="preserve"> </w:t>
      </w:r>
      <w:r w:rsidRPr="00012E5A">
        <w:t>Российская</w:t>
      </w:r>
      <w:r w:rsidR="00012E5A" w:rsidRPr="00012E5A">
        <w:t xml:space="preserve"> </w:t>
      </w:r>
      <w:r w:rsidRPr="00012E5A">
        <w:t>Федерация</w:t>
      </w:r>
      <w:r w:rsidR="00012E5A" w:rsidRPr="00012E5A">
        <w:t xml:space="preserve"> </w:t>
      </w:r>
      <w:r w:rsidRPr="00012E5A">
        <w:t>применяет</w:t>
      </w:r>
      <w:r w:rsidR="00012E5A" w:rsidRPr="00012E5A">
        <w:t xml:space="preserve"> </w:t>
      </w:r>
      <w:r w:rsidRPr="00012E5A">
        <w:t>режим,</w:t>
      </w:r>
      <w:r w:rsidR="00012E5A" w:rsidRPr="00012E5A">
        <w:t xml:space="preserve"> </w:t>
      </w:r>
      <w:r w:rsidRPr="00012E5A">
        <w:t>наиболее</w:t>
      </w:r>
      <w:r w:rsidR="00012E5A" w:rsidRPr="00012E5A">
        <w:t xml:space="preserve"> </w:t>
      </w:r>
      <w:r w:rsidRPr="00012E5A">
        <w:t>благоприятствуемой</w:t>
      </w:r>
      <w:r w:rsidR="00012E5A" w:rsidRPr="00012E5A">
        <w:t xml:space="preserve"> </w:t>
      </w:r>
      <w:r w:rsidRPr="00012E5A">
        <w:t>нации</w:t>
      </w:r>
      <w:r w:rsidR="00012E5A" w:rsidRPr="00012E5A">
        <w:t xml:space="preserve">. </w:t>
      </w:r>
      <w:r w:rsidRPr="00012E5A">
        <w:t>Во</w:t>
      </w:r>
      <w:r w:rsidR="00012E5A" w:rsidRPr="00012E5A">
        <w:t xml:space="preserve"> </w:t>
      </w:r>
      <w:r w:rsidRPr="00012E5A">
        <w:t>второй</w:t>
      </w:r>
      <w:r w:rsidR="00012E5A" w:rsidRPr="00012E5A">
        <w:t xml:space="preserve"> </w:t>
      </w:r>
      <w:r w:rsidRPr="00012E5A">
        <w:t>колонке</w:t>
      </w:r>
      <w:r w:rsidR="00012E5A" w:rsidRPr="00012E5A">
        <w:t xml:space="preserve"> - </w:t>
      </w:r>
      <w:r w:rsidRPr="00012E5A">
        <w:t>в</w:t>
      </w:r>
      <w:r w:rsidR="00012E5A" w:rsidRPr="00012E5A">
        <w:t xml:space="preserve"> </w:t>
      </w:r>
      <w:r w:rsidRPr="00012E5A">
        <w:t>отношении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происходящих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которыми</w:t>
      </w:r>
      <w:r w:rsidR="00012E5A" w:rsidRPr="00012E5A">
        <w:t xml:space="preserve"> </w:t>
      </w:r>
      <w:r w:rsidRPr="00012E5A">
        <w:t>режим,</w:t>
      </w:r>
      <w:r w:rsidR="00012E5A" w:rsidRPr="00012E5A">
        <w:t xml:space="preserve"> </w:t>
      </w:r>
      <w:r w:rsidRPr="00012E5A">
        <w:t>наиболее</w:t>
      </w:r>
      <w:r w:rsidR="00012E5A" w:rsidRPr="00012E5A">
        <w:t xml:space="preserve"> </w:t>
      </w:r>
      <w:r w:rsidRPr="00012E5A">
        <w:t>благоприятствуемой</w:t>
      </w:r>
      <w:r w:rsidR="00012E5A" w:rsidRPr="00012E5A">
        <w:t xml:space="preserve"> </w:t>
      </w:r>
      <w:r w:rsidRPr="00012E5A">
        <w:t>нации,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действует</w:t>
      </w:r>
      <w:r w:rsidR="00012E5A" w:rsidRPr="00012E5A">
        <w:t xml:space="preserve">. </w:t>
      </w:r>
      <w:r w:rsidRPr="00012E5A">
        <w:t>Эти</w:t>
      </w:r>
      <w:r w:rsidR="00012E5A" w:rsidRPr="00012E5A">
        <w:t xml:space="preserve"> </w:t>
      </w:r>
      <w:r w:rsidRPr="00012E5A">
        <w:t>ставки</w:t>
      </w:r>
      <w:r w:rsidR="00012E5A" w:rsidRPr="00012E5A">
        <w:t xml:space="preserve"> </w:t>
      </w:r>
      <w:r w:rsidRPr="00012E5A">
        <w:t>увеличены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2</w:t>
      </w:r>
      <w:r w:rsidR="00012E5A" w:rsidRPr="00012E5A">
        <w:t xml:space="preserve"> </w:t>
      </w:r>
      <w:r w:rsidRPr="00012E5A">
        <w:t>раза,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исключением</w:t>
      </w:r>
      <w:r w:rsidR="00012E5A" w:rsidRPr="00012E5A">
        <w:t xml:space="preserve"> </w:t>
      </w:r>
      <w:r w:rsidRPr="00012E5A">
        <w:t>случаев</w:t>
      </w:r>
      <w:r w:rsidR="00012E5A" w:rsidRPr="00012E5A">
        <w:t xml:space="preserve"> </w:t>
      </w:r>
      <w:r w:rsidRPr="00012E5A">
        <w:t>предоставления</w:t>
      </w:r>
      <w:r w:rsidR="00012E5A" w:rsidRPr="00012E5A">
        <w:t xml:space="preserve"> </w:t>
      </w:r>
      <w:r w:rsidRPr="00012E5A">
        <w:t>особых</w:t>
      </w:r>
      <w:r w:rsidR="00012E5A" w:rsidRPr="00012E5A">
        <w:t xml:space="preserve"> </w:t>
      </w:r>
      <w:r w:rsidRPr="00012E5A">
        <w:t>преференций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Таможенная</w:t>
      </w:r>
      <w:r w:rsidR="00012E5A" w:rsidRPr="00012E5A">
        <w:t xml:space="preserve"> </w:t>
      </w:r>
      <w:r w:rsidRPr="00012E5A">
        <w:t>стоимость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которой</w:t>
      </w:r>
      <w:r w:rsidR="00012E5A" w:rsidRPr="00012E5A">
        <w:t xml:space="preserve"> </w:t>
      </w:r>
      <w:r w:rsidRPr="00012E5A">
        <w:t>начисляются</w:t>
      </w:r>
      <w:r w:rsidR="00012E5A" w:rsidRPr="00012E5A">
        <w:t xml:space="preserve"> </w:t>
      </w:r>
      <w:r w:rsidRPr="00012E5A">
        <w:t>основные</w:t>
      </w:r>
      <w:r w:rsidR="00012E5A" w:rsidRPr="00012E5A">
        <w:t xml:space="preserve"> </w:t>
      </w:r>
      <w:r w:rsidRPr="00012E5A">
        <w:t>виды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определяется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правилами,</w:t>
      </w:r>
      <w:r w:rsidR="00012E5A" w:rsidRPr="00012E5A">
        <w:t xml:space="preserve"> </w:t>
      </w:r>
      <w:r w:rsidRPr="00012E5A">
        <w:t>устанавливаемыми</w:t>
      </w:r>
      <w:r w:rsidR="00012E5A" w:rsidRPr="00012E5A">
        <w:t xml:space="preserve"> </w:t>
      </w:r>
      <w:r w:rsidRPr="00012E5A">
        <w:t>Правительством</w:t>
      </w:r>
      <w:r w:rsidR="00012E5A" w:rsidRPr="00012E5A">
        <w:t xml:space="preserve"> </w:t>
      </w:r>
      <w:r w:rsidRPr="00012E5A">
        <w:t>РФ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Декларирование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осуществляется</w:t>
      </w:r>
      <w:r w:rsidR="00012E5A" w:rsidRPr="00012E5A">
        <w:t xml:space="preserve"> </w:t>
      </w:r>
      <w:r w:rsidRPr="00012E5A">
        <w:t>непосредственно</w:t>
      </w:r>
      <w:r w:rsidR="00012E5A" w:rsidRPr="00012E5A">
        <w:t xml:space="preserve"> </w:t>
      </w:r>
      <w:r w:rsidRPr="00012E5A">
        <w:t>декларантом,</w:t>
      </w:r>
      <w:r w:rsidR="00012E5A" w:rsidRPr="00012E5A">
        <w:t xml:space="preserve"> </w:t>
      </w:r>
      <w:r w:rsidRPr="00012E5A">
        <w:t>причем</w:t>
      </w:r>
      <w:r w:rsidR="00012E5A" w:rsidRPr="00012E5A">
        <w:t xml:space="preserve"> </w:t>
      </w:r>
      <w:r w:rsidRPr="00012E5A">
        <w:t>порядок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форма</w:t>
      </w:r>
      <w:r w:rsidR="00012E5A" w:rsidRPr="00012E5A">
        <w:t xml:space="preserve"> </w:t>
      </w:r>
      <w:r w:rsidRPr="00012E5A">
        <w:t>декларации</w:t>
      </w:r>
      <w:r w:rsidR="00012E5A" w:rsidRPr="00012E5A">
        <w:t xml:space="preserve"> </w:t>
      </w:r>
      <w:r w:rsidRPr="00012E5A">
        <w:t>устанавливается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Таможенный</w:t>
      </w:r>
      <w:r w:rsidR="00012E5A" w:rsidRPr="00012E5A">
        <w:t xml:space="preserve"> </w:t>
      </w:r>
      <w:r w:rsidRPr="00012E5A">
        <w:t>орган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осуществляет</w:t>
      </w:r>
      <w:r w:rsidR="00012E5A" w:rsidRPr="00012E5A">
        <w:t xml:space="preserve"> </w:t>
      </w: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правильностью</w:t>
      </w:r>
      <w:r w:rsidR="00012E5A" w:rsidRPr="00012E5A">
        <w:t xml:space="preserve"> </w:t>
      </w:r>
      <w:r w:rsidRPr="00012E5A">
        <w:t>определения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соблюдении</w:t>
      </w:r>
      <w:r w:rsidR="00012E5A" w:rsidRPr="00012E5A">
        <w:t xml:space="preserve"> </w:t>
      </w:r>
      <w:r w:rsidRPr="00012E5A">
        <w:t>конфиденциальности</w:t>
      </w:r>
      <w:r w:rsidR="00012E5A" w:rsidRPr="00012E5A">
        <w:t xml:space="preserve"> </w:t>
      </w:r>
      <w:r w:rsidRPr="00012E5A">
        <w:t>полученной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декларанта</w:t>
      </w:r>
      <w:r w:rsidR="00012E5A" w:rsidRPr="00012E5A">
        <w:t xml:space="preserve"> </w:t>
      </w:r>
      <w:r w:rsidRPr="00012E5A">
        <w:t>информации,</w:t>
      </w:r>
      <w:r w:rsidR="00012E5A" w:rsidRPr="00012E5A">
        <w:t xml:space="preserve"> </w:t>
      </w:r>
      <w:r w:rsidRPr="00012E5A">
        <w:t>обязанность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предоставлении</w:t>
      </w:r>
      <w:r w:rsidR="00012E5A" w:rsidRPr="00012E5A">
        <w:t xml:space="preserve"> </w:t>
      </w:r>
      <w:r w:rsidRPr="00012E5A">
        <w:t>которой</w:t>
      </w:r>
      <w:r w:rsidR="00012E5A" w:rsidRPr="00012E5A">
        <w:t xml:space="preserve"> </w:t>
      </w:r>
      <w:r w:rsidRPr="00012E5A">
        <w:t>лежит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декларанте</w:t>
      </w:r>
      <w:r w:rsidR="00012E5A" w:rsidRPr="00012E5A">
        <w:t xml:space="preserve">. </w:t>
      </w:r>
      <w:r w:rsidRPr="00012E5A">
        <w:t>Таможенный</w:t>
      </w:r>
      <w:r w:rsidR="00012E5A" w:rsidRPr="00012E5A">
        <w:t xml:space="preserve"> </w:t>
      </w:r>
      <w:r w:rsidRPr="00012E5A">
        <w:t>орган</w:t>
      </w:r>
      <w:r w:rsidR="00012E5A" w:rsidRPr="00012E5A">
        <w:t xml:space="preserve"> </w:t>
      </w:r>
      <w:r w:rsidRPr="00012E5A">
        <w:t>имеет</w:t>
      </w:r>
      <w:r w:rsidR="00012E5A" w:rsidRPr="00012E5A">
        <w:t xml:space="preserve"> </w:t>
      </w:r>
      <w:r w:rsidRPr="00012E5A">
        <w:t>право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согласиться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заявленной</w:t>
      </w:r>
      <w:r w:rsidR="00012E5A" w:rsidRPr="00012E5A">
        <w:t xml:space="preserve"> </w:t>
      </w:r>
      <w:r w:rsidRPr="00012E5A">
        <w:t>декларантом</w:t>
      </w:r>
      <w:r w:rsidR="00012E5A" w:rsidRPr="00012E5A">
        <w:t xml:space="preserve"> </w:t>
      </w:r>
      <w:r w:rsidRPr="00012E5A">
        <w:t>стоимостью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самостоятельно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пределах</w:t>
      </w:r>
      <w:r w:rsidR="00012E5A" w:rsidRPr="00012E5A">
        <w:t xml:space="preserve"> </w:t>
      </w:r>
      <w:r w:rsidRPr="00012E5A">
        <w:t>3-месячного</w:t>
      </w:r>
      <w:r w:rsidR="00012E5A" w:rsidRPr="00012E5A">
        <w:t xml:space="preserve"> </w:t>
      </w:r>
      <w:r w:rsidRPr="00012E5A">
        <w:t>срока</w:t>
      </w:r>
      <w:r w:rsidR="00012E5A" w:rsidRPr="00012E5A">
        <w:t xml:space="preserve"> </w:t>
      </w:r>
      <w:r w:rsidRPr="00012E5A">
        <w:t>определить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стоимость,</w:t>
      </w:r>
      <w:r w:rsidR="00012E5A" w:rsidRPr="00012E5A">
        <w:t xml:space="preserve"> </w:t>
      </w:r>
      <w:r w:rsidRPr="00012E5A">
        <w:t>применяя</w:t>
      </w:r>
      <w:r w:rsidR="00012E5A" w:rsidRPr="00012E5A">
        <w:t xml:space="preserve"> </w:t>
      </w:r>
      <w:r w:rsidRPr="00012E5A">
        <w:t>один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установленных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законе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тарифе</w:t>
      </w:r>
      <w:r w:rsidR="00012E5A">
        <w:t xml:space="preserve">" </w:t>
      </w:r>
      <w:r w:rsidRPr="00012E5A">
        <w:t>методов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определения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</w:t>
      </w:r>
      <w:r w:rsidR="00012E5A" w:rsidRPr="00012E5A">
        <w:t xml:space="preserve"> </w:t>
      </w:r>
      <w:r w:rsidRPr="00012E5A">
        <w:t>цене</w:t>
      </w:r>
      <w:r w:rsidR="00012E5A" w:rsidRPr="00012E5A">
        <w:t xml:space="preserve"> </w:t>
      </w:r>
      <w:r w:rsidRPr="00012E5A">
        <w:t>сделок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ввозимыми</w:t>
      </w:r>
      <w:r w:rsidR="00012E5A" w:rsidRPr="00012E5A">
        <w:t xml:space="preserve"> </w:t>
      </w:r>
      <w:r w:rsidRPr="00012E5A">
        <w:t>товарами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введением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расчет</w:t>
      </w:r>
      <w:r w:rsidR="00012E5A" w:rsidRPr="00012E5A">
        <w:t xml:space="preserve"> </w:t>
      </w:r>
      <w:r w:rsidRPr="00012E5A">
        <w:t>поправок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базисные</w:t>
      </w:r>
      <w:r w:rsidR="00012E5A" w:rsidRPr="00012E5A">
        <w:t xml:space="preserve"> </w:t>
      </w:r>
      <w:r w:rsidRPr="00012E5A">
        <w:t>условия</w:t>
      </w:r>
      <w:r w:rsidR="00012E5A" w:rsidRPr="00012E5A">
        <w:t xml:space="preserve"> </w:t>
      </w:r>
      <w:r w:rsidRPr="00012E5A">
        <w:t>поставок,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вознаграждения</w:t>
      </w:r>
      <w:r w:rsidR="00012E5A" w:rsidRPr="00012E5A">
        <w:t xml:space="preserve"> </w:t>
      </w:r>
      <w:r w:rsidRPr="00012E5A">
        <w:t>посредников,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разницу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упаковки,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учитывая</w:t>
      </w:r>
      <w:r w:rsidR="00012E5A" w:rsidRPr="00012E5A">
        <w:t xml:space="preserve"> </w:t>
      </w:r>
      <w:r w:rsidRPr="00012E5A">
        <w:t>различия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материалов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услуг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изготовлении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лицензионных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</w:t>
      </w:r>
      <w:r w:rsidR="00012E5A" w:rsidRPr="00012E5A">
        <w:t xml:space="preserve"> </w:t>
      </w:r>
      <w:r w:rsidRPr="00012E5A">
        <w:t>цене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идентичными</w:t>
      </w:r>
      <w:r w:rsidR="00012E5A" w:rsidRPr="00012E5A">
        <w:t xml:space="preserve"> </w:t>
      </w:r>
      <w:r w:rsidRPr="00012E5A">
        <w:t>товарами,</w:t>
      </w:r>
      <w:r w:rsidR="00012E5A" w:rsidRPr="00012E5A">
        <w:t xml:space="preserve"> </w:t>
      </w:r>
      <w:r w:rsidRPr="00012E5A">
        <w:t>причем</w:t>
      </w:r>
      <w:r w:rsidR="00012E5A" w:rsidRPr="00012E5A">
        <w:t xml:space="preserve"> </w:t>
      </w:r>
      <w:r w:rsidRPr="00012E5A">
        <w:t>критерием</w:t>
      </w:r>
      <w:r w:rsidR="00012E5A" w:rsidRPr="00012E5A">
        <w:t xml:space="preserve"> </w:t>
      </w:r>
      <w:r w:rsidRPr="00012E5A">
        <w:t>идентичности</w:t>
      </w:r>
      <w:r w:rsidR="00012E5A" w:rsidRPr="00012E5A">
        <w:t xml:space="preserve"> </w:t>
      </w:r>
      <w:r w:rsidRPr="00012E5A">
        <w:t>служит</w:t>
      </w:r>
      <w:r w:rsidR="00012E5A" w:rsidRPr="00012E5A">
        <w:t xml:space="preserve"> </w:t>
      </w:r>
      <w:r w:rsidRPr="00012E5A">
        <w:t>сходность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физическим</w:t>
      </w:r>
      <w:r w:rsidR="00012E5A" w:rsidRPr="00012E5A">
        <w:t xml:space="preserve"> </w:t>
      </w:r>
      <w:r w:rsidRPr="00012E5A">
        <w:t>характеристикам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качеству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репутации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производителя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рынке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="00FE28B5" w:rsidRPr="00012E5A">
        <w:t>п</w:t>
      </w:r>
      <w:r w:rsidRPr="00012E5A">
        <w:t>роисхождения</w:t>
      </w:r>
      <w:r w:rsidR="00012E5A" w:rsidRPr="00012E5A">
        <w:t xml:space="preserve">. </w:t>
      </w:r>
      <w:r w:rsidRPr="00012E5A">
        <w:t>Цена</w:t>
      </w:r>
      <w:r w:rsidR="00012E5A" w:rsidRPr="00012E5A">
        <w:t xml:space="preserve"> </w:t>
      </w:r>
      <w:r w:rsidRPr="00012E5A">
        <w:t>идентичных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принимается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основы</w:t>
      </w:r>
      <w:r w:rsidR="00012E5A" w:rsidRPr="00012E5A">
        <w:t xml:space="preserve"> </w:t>
      </w:r>
      <w:r w:rsidRPr="00012E5A">
        <w:t>определения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стоимости,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такие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проданы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ввезены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ранее</w:t>
      </w:r>
      <w:r w:rsidR="00012E5A" w:rsidRPr="00012E5A">
        <w:t xml:space="preserve"> </w:t>
      </w:r>
      <w:r w:rsidRPr="00012E5A">
        <w:t>чем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3</w:t>
      </w:r>
      <w:r w:rsidR="00012E5A" w:rsidRPr="00012E5A">
        <w:t xml:space="preserve"> </w:t>
      </w:r>
      <w:r w:rsidRPr="00012E5A">
        <w:t>месяца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вывоза</w:t>
      </w:r>
      <w:r w:rsidR="00012E5A" w:rsidRPr="00012E5A">
        <w:t xml:space="preserve"> </w:t>
      </w:r>
      <w:r w:rsidRPr="00012E5A">
        <w:t>оцениваемых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куплены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проданы</w:t>
      </w:r>
      <w:r w:rsidR="00012E5A" w:rsidRPr="00012E5A">
        <w:t xml:space="preserve"> </w:t>
      </w:r>
      <w:r w:rsidRPr="00012E5A">
        <w:t>примерно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тех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коммерческих</w:t>
      </w:r>
      <w:r w:rsidR="00012E5A" w:rsidRPr="00012E5A">
        <w:t xml:space="preserve"> </w:t>
      </w:r>
      <w:r w:rsidRPr="00012E5A">
        <w:t>условиях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тех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количествах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проверке</w:t>
      </w:r>
      <w:r w:rsidR="00012E5A" w:rsidRPr="00012E5A">
        <w:t xml:space="preserve"> </w:t>
      </w:r>
      <w:r w:rsidRPr="00012E5A">
        <w:t>обоснованности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вводиться</w:t>
      </w:r>
      <w:r w:rsidR="00012E5A" w:rsidRPr="00012E5A">
        <w:t xml:space="preserve"> </w:t>
      </w:r>
      <w:r w:rsidRPr="00012E5A">
        <w:t>те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поправки,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определении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ввозимые</w:t>
      </w:r>
      <w:r w:rsidR="00012E5A" w:rsidRPr="00012E5A">
        <w:t xml:space="preserve"> </w:t>
      </w:r>
      <w:r w:rsidRPr="00012E5A">
        <w:t>товары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Метод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цене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однородными</w:t>
      </w:r>
      <w:r w:rsidR="00012E5A" w:rsidRPr="00012E5A">
        <w:t xml:space="preserve"> </w:t>
      </w:r>
      <w:r w:rsidRPr="00012E5A">
        <w:t>товарами,</w:t>
      </w:r>
      <w:r w:rsidR="00012E5A" w:rsidRPr="00012E5A">
        <w:t xml:space="preserve"> </w:t>
      </w:r>
      <w:r w:rsidR="00012E5A">
        <w:t>т.е.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товарами,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имеют</w:t>
      </w:r>
      <w:r w:rsidR="00012E5A" w:rsidRPr="00012E5A">
        <w:t xml:space="preserve"> </w:t>
      </w:r>
      <w:r w:rsidRPr="00012E5A">
        <w:t>сходные</w:t>
      </w:r>
      <w:r w:rsidR="00012E5A" w:rsidRPr="00012E5A">
        <w:t xml:space="preserve"> </w:t>
      </w:r>
      <w:r w:rsidRPr="00012E5A">
        <w:t>характеристики,</w:t>
      </w:r>
      <w:r w:rsidR="00012E5A" w:rsidRPr="00012E5A">
        <w:t xml:space="preserve"> </w:t>
      </w:r>
      <w:r w:rsidRPr="00012E5A">
        <w:t>состоят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схожих</w:t>
      </w:r>
      <w:r w:rsidR="00012E5A" w:rsidRPr="00012E5A">
        <w:t xml:space="preserve"> </w:t>
      </w:r>
      <w:r w:rsidRPr="00012E5A">
        <w:t>компонентов,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позволяет</w:t>
      </w:r>
      <w:r w:rsidR="00012E5A" w:rsidRPr="00012E5A">
        <w:t xml:space="preserve"> </w:t>
      </w:r>
      <w:r w:rsidRPr="00012E5A">
        <w:t>им</w:t>
      </w:r>
      <w:r w:rsidR="00012E5A" w:rsidRPr="00012E5A">
        <w:t xml:space="preserve"> </w:t>
      </w:r>
      <w:r w:rsidRPr="00012E5A">
        <w:t>выполнять</w:t>
      </w:r>
      <w:r w:rsidR="00012E5A" w:rsidRPr="00012E5A">
        <w:t xml:space="preserve"> </w:t>
      </w:r>
      <w:r w:rsidRPr="00012E5A">
        <w:t>те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функции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автобусы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троллейбусы</w:t>
      </w:r>
      <w:r w:rsidR="00012E5A" w:rsidRPr="00012E5A">
        <w:t xml:space="preserve">). </w:t>
      </w:r>
      <w:r w:rsidRPr="00012E5A">
        <w:t>Сопоставление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однородными</w:t>
      </w:r>
      <w:r w:rsidR="00012E5A" w:rsidRPr="00012E5A">
        <w:t xml:space="preserve"> </w:t>
      </w:r>
      <w:r w:rsidRPr="00012E5A">
        <w:t>товарами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требует</w:t>
      </w:r>
      <w:r w:rsidR="00012E5A" w:rsidRPr="00012E5A">
        <w:t xml:space="preserve"> </w:t>
      </w:r>
      <w:r w:rsidRPr="00012E5A">
        <w:t>внесения</w:t>
      </w:r>
      <w:r w:rsidR="00012E5A" w:rsidRPr="00012E5A">
        <w:t xml:space="preserve"> </w:t>
      </w:r>
      <w:r w:rsidRPr="00012E5A">
        <w:t>поправок,</w:t>
      </w:r>
      <w:r w:rsidR="00012E5A" w:rsidRPr="00012E5A">
        <w:t xml:space="preserve"> </w:t>
      </w:r>
      <w:r w:rsidRPr="00012E5A">
        <w:t>предусмотренных</w:t>
      </w:r>
      <w:r w:rsidR="00012E5A" w:rsidRPr="00012E5A">
        <w:t xml:space="preserve"> </w:t>
      </w:r>
      <w:r w:rsidRPr="00012E5A">
        <w:t>предыдущими</w:t>
      </w:r>
      <w:r w:rsidR="00012E5A" w:rsidRPr="00012E5A">
        <w:t xml:space="preserve"> </w:t>
      </w:r>
      <w:r w:rsidRPr="00012E5A">
        <w:t>пунктами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Метод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вычитания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базируется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единицы</w:t>
      </w:r>
      <w:r w:rsidR="00012E5A" w:rsidRPr="00012E5A">
        <w:t xml:space="preserve"> </w:t>
      </w:r>
      <w:r w:rsidRPr="00012E5A">
        <w:t>идентичного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однородного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продаваемого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позднее</w:t>
      </w:r>
      <w:r w:rsidR="00012E5A" w:rsidRPr="00012E5A">
        <w:t xml:space="preserve"> </w:t>
      </w:r>
      <w:r w:rsidRPr="00012E5A">
        <w:t>90</w:t>
      </w:r>
      <w:r w:rsidR="00012E5A" w:rsidRPr="00012E5A">
        <w:t xml:space="preserve"> </w:t>
      </w:r>
      <w:r w:rsidRPr="00012E5A">
        <w:t>дней</w:t>
      </w:r>
      <w:r w:rsidR="00012E5A" w:rsidRPr="00012E5A">
        <w:t xml:space="preserve"> </w:t>
      </w:r>
      <w:r w:rsidRPr="00012E5A">
        <w:t>со</w:t>
      </w:r>
      <w:r w:rsidR="00012E5A" w:rsidRPr="00012E5A">
        <w:t xml:space="preserve"> </w:t>
      </w:r>
      <w:r w:rsidRPr="00012E5A">
        <w:t>дня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оцениваемого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обязательным</w:t>
      </w:r>
      <w:r w:rsidR="00012E5A" w:rsidRPr="00012E5A">
        <w:t xml:space="preserve"> </w:t>
      </w:r>
      <w:r w:rsidRPr="00012E5A">
        <w:t>введением</w:t>
      </w:r>
      <w:r w:rsidR="00012E5A" w:rsidRPr="00012E5A">
        <w:t xml:space="preserve"> </w:t>
      </w:r>
      <w:r w:rsidRPr="00012E5A">
        <w:t>поправок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выплату</w:t>
      </w:r>
      <w:r w:rsidR="00012E5A" w:rsidRPr="00012E5A">
        <w:t xml:space="preserve"> </w:t>
      </w:r>
      <w:r w:rsidRPr="00012E5A">
        <w:t>вознаграждений</w:t>
      </w:r>
      <w:r w:rsidR="00012E5A" w:rsidRPr="00012E5A">
        <w:t xml:space="preserve"> </w:t>
      </w:r>
      <w:r w:rsidRPr="00012E5A">
        <w:t>посредникам,</w:t>
      </w:r>
      <w:r w:rsidR="00012E5A" w:rsidRPr="00012E5A">
        <w:t xml:space="preserve"> </w:t>
      </w:r>
      <w:r w:rsidRPr="00012E5A">
        <w:t>сбытовые</w:t>
      </w:r>
      <w:r w:rsidR="00012E5A" w:rsidRPr="00012E5A">
        <w:t xml:space="preserve"> </w:t>
      </w:r>
      <w:r w:rsidRPr="00012E5A">
        <w:t>расходы,</w:t>
      </w:r>
      <w:r w:rsidR="00012E5A" w:rsidRPr="00012E5A">
        <w:t xml:space="preserve"> </w:t>
      </w:r>
      <w:r w:rsidRPr="00012E5A">
        <w:t>ввозные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налоги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сборы,</w:t>
      </w:r>
      <w:r w:rsidR="00012E5A" w:rsidRPr="00012E5A">
        <w:t xml:space="preserve"> </w:t>
      </w:r>
      <w:r w:rsidRPr="00012E5A">
        <w:t>транспортные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страховые</w:t>
      </w:r>
      <w:r w:rsidR="00012E5A" w:rsidRPr="00012E5A">
        <w:t xml:space="preserve"> </w:t>
      </w:r>
      <w:r w:rsidRPr="00012E5A">
        <w:t>затраты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Метод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сложения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использует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основы</w:t>
      </w:r>
      <w:r w:rsidR="00012E5A" w:rsidRPr="00012E5A">
        <w:t xml:space="preserve"> </w:t>
      </w:r>
      <w:r w:rsidRPr="00012E5A">
        <w:t>внутреннюю</w:t>
      </w:r>
      <w:r w:rsidR="00012E5A" w:rsidRPr="00012E5A">
        <w:t xml:space="preserve"> </w:t>
      </w:r>
      <w:r w:rsidRPr="00012E5A">
        <w:t>цену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рассчитанную</w:t>
      </w:r>
      <w:r w:rsidR="00012E5A" w:rsidRPr="00012E5A">
        <w:t xml:space="preserve"> </w:t>
      </w:r>
      <w:r w:rsidRPr="00012E5A">
        <w:t>путем</w:t>
      </w:r>
      <w:r w:rsidR="00012E5A" w:rsidRPr="00012E5A">
        <w:t xml:space="preserve"> </w:t>
      </w:r>
      <w:r w:rsidRPr="00012E5A">
        <w:t>сложения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материалов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издержек</w:t>
      </w:r>
      <w:r w:rsidR="00012E5A" w:rsidRPr="00012E5A">
        <w:t xml:space="preserve"> </w:t>
      </w:r>
      <w:r w:rsidRPr="00012E5A">
        <w:t>изготовителя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производстве,</w:t>
      </w:r>
      <w:r w:rsidR="00012E5A" w:rsidRPr="00012E5A">
        <w:t xml:space="preserve"> </w:t>
      </w:r>
      <w:r w:rsidRPr="00012E5A">
        <w:t>усредненных</w:t>
      </w:r>
      <w:r w:rsidR="00012E5A" w:rsidRPr="00012E5A">
        <w:t xml:space="preserve"> </w:t>
      </w:r>
      <w:r w:rsidRPr="00012E5A">
        <w:t>общих</w:t>
      </w:r>
      <w:r w:rsidR="00012E5A" w:rsidRPr="00012E5A">
        <w:t xml:space="preserve"> </w:t>
      </w:r>
      <w:r w:rsidRPr="00012E5A">
        <w:t>затрат,</w:t>
      </w:r>
      <w:r w:rsidR="00012E5A" w:rsidRPr="00012E5A">
        <w:t xml:space="preserve"> </w:t>
      </w:r>
      <w:r w:rsidRPr="00012E5A">
        <w:t>обычно</w:t>
      </w:r>
      <w:r w:rsidR="00012E5A" w:rsidRPr="00012E5A">
        <w:t xml:space="preserve"> </w:t>
      </w:r>
      <w:r w:rsidRPr="00012E5A">
        <w:t>связанных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транспортировкой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страхованием</w:t>
      </w:r>
      <w:r w:rsidR="00012E5A" w:rsidRPr="00012E5A">
        <w:t xml:space="preserve"> </w:t>
      </w:r>
      <w:r w:rsidRPr="00012E5A">
        <w:t>аналогичных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границы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прибыли,</w:t>
      </w:r>
      <w:r w:rsidR="00012E5A" w:rsidRPr="00012E5A">
        <w:t xml:space="preserve"> </w:t>
      </w:r>
      <w:r w:rsidRPr="00012E5A">
        <w:t>обычно</w:t>
      </w:r>
      <w:r w:rsidR="00012E5A" w:rsidRPr="00012E5A">
        <w:t xml:space="preserve"> </w:t>
      </w:r>
      <w:r w:rsidRPr="00012E5A">
        <w:t>получаемой</w:t>
      </w:r>
      <w:r w:rsidR="00012E5A" w:rsidRPr="00012E5A">
        <w:t xml:space="preserve"> </w:t>
      </w:r>
      <w:r w:rsidRPr="00012E5A">
        <w:t>экспортером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поставках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Российскую</w:t>
      </w:r>
      <w:r w:rsidR="00012E5A" w:rsidRPr="00012E5A">
        <w:t xml:space="preserve"> </w:t>
      </w:r>
      <w:r w:rsidRPr="00012E5A">
        <w:t>Федерацию</w:t>
      </w:r>
      <w:r w:rsidR="00012E5A" w:rsidRPr="00012E5A">
        <w:t xml:space="preserve">. </w:t>
      </w:r>
      <w:r w:rsidRPr="00012E5A">
        <w:t>Надо</w:t>
      </w:r>
      <w:r w:rsidR="00012E5A" w:rsidRPr="00012E5A">
        <w:t xml:space="preserve"> </w:t>
      </w:r>
      <w:r w:rsidRPr="00012E5A">
        <w:t>заметить,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получение</w:t>
      </w:r>
      <w:r w:rsidR="00012E5A" w:rsidRPr="00012E5A">
        <w:t xml:space="preserve"> </w:t>
      </w:r>
      <w:r w:rsidRPr="00012E5A">
        <w:t>достоверных</w:t>
      </w:r>
      <w:r w:rsidR="00012E5A" w:rsidRPr="00012E5A">
        <w:t xml:space="preserve"> </w:t>
      </w:r>
      <w:r w:rsidRPr="00012E5A">
        <w:t>данных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такого</w:t>
      </w:r>
      <w:r w:rsidR="00012E5A" w:rsidRPr="00012E5A">
        <w:t xml:space="preserve"> </w:t>
      </w:r>
      <w:r w:rsidRPr="00012E5A">
        <w:t>расчета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фирм</w:t>
      </w:r>
      <w:r w:rsidR="00012E5A" w:rsidRPr="00012E5A">
        <w:t xml:space="preserve"> </w:t>
      </w:r>
      <w:r w:rsidRPr="00012E5A">
        <w:t>представляет</w:t>
      </w:r>
      <w:r w:rsidR="00012E5A" w:rsidRPr="00012E5A">
        <w:t xml:space="preserve"> </w:t>
      </w:r>
      <w:r w:rsidRPr="00012E5A">
        <w:t>достаточно</w:t>
      </w:r>
      <w:r w:rsidR="00012E5A" w:rsidRPr="00012E5A">
        <w:t xml:space="preserve"> </w:t>
      </w:r>
      <w:r w:rsidRPr="00012E5A">
        <w:t>сложную</w:t>
      </w:r>
      <w:r w:rsidR="00012E5A" w:rsidRPr="00012E5A">
        <w:t xml:space="preserve"> </w:t>
      </w:r>
      <w:r w:rsidRPr="00012E5A">
        <w:t>задачу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Резервный</w:t>
      </w:r>
      <w:r w:rsidR="00012E5A" w:rsidRPr="00012E5A">
        <w:t xml:space="preserve"> </w:t>
      </w:r>
      <w:r w:rsidRPr="00012E5A">
        <w:t>метод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предусматривать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основы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следующие</w:t>
      </w:r>
      <w:r w:rsidR="00012E5A" w:rsidRPr="00012E5A">
        <w:t xml:space="preserve"> </w:t>
      </w:r>
      <w:r w:rsidRPr="00012E5A">
        <w:t>данные</w:t>
      </w:r>
      <w:r w:rsidR="00012E5A" w:rsidRPr="00012E5A">
        <w:t xml:space="preserve">: </w:t>
      </w:r>
      <w:r w:rsidRPr="00012E5A">
        <w:t>цена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которой</w:t>
      </w:r>
      <w:r w:rsidR="00012E5A" w:rsidRPr="00012E5A">
        <w:t xml:space="preserve"> </w:t>
      </w:r>
      <w:r w:rsidRPr="00012E5A">
        <w:t>он</w:t>
      </w:r>
      <w:r w:rsidR="00012E5A" w:rsidRPr="00012E5A">
        <w:t xml:space="preserve"> </w:t>
      </w:r>
      <w:r w:rsidRPr="00012E5A">
        <w:t>экспортируется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вывоза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третьи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цена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российского</w:t>
      </w:r>
      <w:r w:rsidR="00012E5A" w:rsidRPr="00012E5A">
        <w:t xml:space="preserve"> </w:t>
      </w:r>
      <w:r w:rsidRPr="00012E5A">
        <w:t>происхождения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внутреннем</w:t>
      </w:r>
      <w:r w:rsidR="00012E5A" w:rsidRPr="00012E5A">
        <w:t xml:space="preserve"> </w:t>
      </w:r>
      <w:r w:rsidRPr="00012E5A">
        <w:t>рынке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цена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внутреннем</w:t>
      </w:r>
      <w:r w:rsidR="00012E5A" w:rsidRPr="00012E5A">
        <w:t xml:space="preserve"> </w:t>
      </w:r>
      <w:r w:rsidRPr="00012E5A">
        <w:t>рынке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вывоза,</w:t>
      </w:r>
      <w:r w:rsidR="00012E5A" w:rsidRPr="00012E5A">
        <w:t xml:space="preserve"> </w:t>
      </w:r>
      <w:r w:rsidRPr="00012E5A">
        <w:t>произвольно</w:t>
      </w:r>
      <w:r w:rsidR="00012E5A" w:rsidRPr="00012E5A">
        <w:t xml:space="preserve"> </w:t>
      </w:r>
      <w:r w:rsidRPr="00012E5A">
        <w:t>установленная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достоверно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подтвержденная</w:t>
      </w:r>
      <w:r w:rsidR="00012E5A" w:rsidRPr="00012E5A">
        <w:t xml:space="preserve"> </w:t>
      </w:r>
      <w:r w:rsidRPr="00012E5A">
        <w:t>цена</w:t>
      </w:r>
      <w:r w:rsidR="00012E5A" w:rsidRPr="00012E5A">
        <w:t xml:space="preserve"> </w:t>
      </w:r>
      <w:r w:rsidRPr="00012E5A">
        <w:t>товара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Указанием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9</w:t>
      </w:r>
      <w:r w:rsidR="00012E5A" w:rsidRPr="00012E5A">
        <w:t xml:space="preserve"> </w:t>
      </w:r>
      <w:r w:rsidRPr="00012E5A">
        <w:t>июня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012E5A">
          <w:t>1997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на</w:t>
      </w:r>
      <w:r w:rsidR="00012E5A" w:rsidRPr="00012E5A">
        <w:t xml:space="preserve"> </w:t>
      </w:r>
      <w:r w:rsidRPr="00012E5A">
        <w:t>ряд</w:t>
      </w:r>
      <w:r w:rsidR="00012E5A" w:rsidRPr="00012E5A">
        <w:t xml:space="preserve"> </w:t>
      </w:r>
      <w:r w:rsidRPr="00012E5A">
        <w:t>ввозимых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установлен</w:t>
      </w:r>
      <w:r w:rsidR="00012E5A" w:rsidRPr="00012E5A">
        <w:t xml:space="preserve"> </w:t>
      </w:r>
      <w:r w:rsidRPr="00012E5A">
        <w:t>контрольный</w:t>
      </w:r>
      <w:r w:rsidR="00012E5A" w:rsidRPr="00012E5A">
        <w:t xml:space="preserve"> </w:t>
      </w:r>
      <w:r w:rsidRPr="00012E5A">
        <w:t>уровень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условные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оценки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. </w:t>
      </w:r>
      <w:r w:rsidRPr="00012E5A">
        <w:t>Это</w:t>
      </w:r>
      <w:r w:rsidR="00012E5A" w:rsidRPr="00012E5A">
        <w:t xml:space="preserve"> </w:t>
      </w:r>
      <w:r w:rsidRPr="00012E5A">
        <w:t>связано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тем,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производство</w:t>
      </w:r>
      <w:r w:rsidR="00012E5A" w:rsidRPr="00012E5A">
        <w:t xml:space="preserve"> </w:t>
      </w:r>
      <w:r w:rsidRPr="00012E5A">
        <w:t>некоторых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границей</w:t>
      </w:r>
      <w:r w:rsidR="00012E5A" w:rsidRPr="00012E5A">
        <w:t xml:space="preserve"> </w:t>
      </w:r>
      <w:r w:rsidRPr="00012E5A">
        <w:t>дотируется</w:t>
      </w:r>
      <w:r w:rsidR="00012E5A" w:rsidRPr="00012E5A">
        <w:t xml:space="preserve"> </w:t>
      </w:r>
      <w:r w:rsidRPr="00012E5A">
        <w:t>правительственными</w:t>
      </w:r>
      <w:r w:rsidR="00012E5A" w:rsidRPr="00012E5A">
        <w:t xml:space="preserve"> </w:t>
      </w:r>
      <w:r w:rsidRPr="00012E5A">
        <w:t>органами</w:t>
      </w:r>
      <w:r w:rsidR="00012E5A" w:rsidRPr="00012E5A">
        <w:t xml:space="preserve">. </w:t>
      </w:r>
      <w:r w:rsidRPr="00012E5A">
        <w:t>К</w:t>
      </w:r>
      <w:r w:rsidR="00012E5A" w:rsidRPr="00012E5A">
        <w:t xml:space="preserve"> </w:t>
      </w:r>
      <w:r w:rsidRPr="00012E5A">
        <w:t>ним</w:t>
      </w:r>
      <w:r w:rsidR="00012E5A" w:rsidRPr="00012E5A">
        <w:t xml:space="preserve"> </w:t>
      </w:r>
      <w:r w:rsidRPr="00012E5A">
        <w:t>относятся</w:t>
      </w:r>
      <w:r w:rsidR="00012E5A" w:rsidRPr="00012E5A">
        <w:t xml:space="preserve"> </w:t>
      </w:r>
      <w:r w:rsidRPr="00012E5A">
        <w:t>масло,</w:t>
      </w:r>
      <w:r w:rsidR="00012E5A" w:rsidRPr="00012E5A">
        <w:t xml:space="preserve"> </w:t>
      </w:r>
      <w:r w:rsidR="00FE28B5" w:rsidRPr="00012E5A">
        <w:t>маргарин</w:t>
      </w:r>
      <w:r w:rsidRPr="00012E5A">
        <w:t>,</w:t>
      </w:r>
      <w:r w:rsidR="00012E5A" w:rsidRPr="00012E5A">
        <w:t xml:space="preserve"> </w:t>
      </w:r>
      <w:r w:rsidRPr="00012E5A">
        <w:t>соки,</w:t>
      </w:r>
      <w:r w:rsidR="00012E5A" w:rsidRPr="00012E5A">
        <w:t xml:space="preserve"> </w:t>
      </w:r>
      <w:r w:rsidRPr="00012E5A">
        <w:t>напитки,</w:t>
      </w:r>
      <w:r w:rsidR="00012E5A" w:rsidRPr="00012E5A">
        <w:t xml:space="preserve"> </w:t>
      </w:r>
      <w:r w:rsidRPr="00012E5A">
        <w:t>автошины,</w:t>
      </w:r>
      <w:r w:rsidR="00012E5A" w:rsidRPr="00012E5A">
        <w:t xml:space="preserve"> </w:t>
      </w:r>
      <w:r w:rsidRPr="00012E5A">
        <w:t>ковры</w:t>
      </w:r>
      <w:r w:rsidR="00012E5A" w:rsidRPr="00012E5A">
        <w:t xml:space="preserve">. </w:t>
      </w:r>
      <w:r w:rsidRPr="00012E5A">
        <w:t>Если</w:t>
      </w:r>
      <w:r w:rsidR="00012E5A" w:rsidRPr="00012E5A">
        <w:t xml:space="preserve"> </w:t>
      </w:r>
      <w:r w:rsidRPr="00012E5A">
        <w:t>декларант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представить</w:t>
      </w:r>
      <w:r w:rsidR="00012E5A" w:rsidRPr="00012E5A">
        <w:t xml:space="preserve"> </w:t>
      </w:r>
      <w:r w:rsidRPr="00012E5A">
        <w:t>достоверные</w:t>
      </w:r>
      <w:r w:rsidR="00012E5A" w:rsidRPr="00012E5A">
        <w:t xml:space="preserve"> </w:t>
      </w:r>
      <w:r w:rsidRPr="00012E5A">
        <w:t>документы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вывоза,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обложения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назначенные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выраженные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ЭКЮ</w:t>
      </w:r>
      <w:r w:rsidR="00012E5A" w:rsidRPr="00012E5A">
        <w:t xml:space="preserve"> </w:t>
      </w:r>
      <w:r w:rsidRPr="00012E5A">
        <w:t>условные</w:t>
      </w:r>
      <w:r w:rsidR="00012E5A" w:rsidRPr="00012E5A">
        <w:t xml:space="preserve"> </w:t>
      </w:r>
      <w:r w:rsidRPr="00012E5A">
        <w:t>цены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Правительством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7</w:t>
      </w:r>
      <w:r w:rsidR="00012E5A" w:rsidRPr="00012E5A">
        <w:t xml:space="preserve"> </w:t>
      </w:r>
      <w:r w:rsidRPr="00012E5A">
        <w:t>декабря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12E5A">
          <w:t>1996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принято</w:t>
      </w:r>
      <w:r w:rsidR="00012E5A" w:rsidRPr="00012E5A">
        <w:t xml:space="preserve"> </w:t>
      </w:r>
      <w:r w:rsidRPr="00012E5A">
        <w:t>постановление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порядке</w:t>
      </w:r>
      <w:r w:rsidR="00012E5A" w:rsidRPr="00012E5A">
        <w:t xml:space="preserve"> </w:t>
      </w:r>
      <w:r w:rsidRPr="00012E5A">
        <w:t>определения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вывозимых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>
        <w:t>"</w:t>
      </w:r>
      <w:r w:rsidR="00012E5A" w:rsidRPr="00012E5A">
        <w:t xml:space="preserve">. </w:t>
      </w:r>
      <w:r w:rsidRPr="00012E5A">
        <w:t>Им</w:t>
      </w:r>
      <w:r w:rsidR="00012E5A" w:rsidRPr="00012E5A">
        <w:t xml:space="preserve"> </w:t>
      </w:r>
      <w:r w:rsidRPr="00012E5A">
        <w:t>установлено,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уплаченную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подлежащую</w:t>
      </w:r>
      <w:r w:rsidR="00012E5A" w:rsidRPr="00012E5A">
        <w:t xml:space="preserve"> </w:t>
      </w:r>
      <w:r w:rsidRPr="00012E5A">
        <w:t>уплате</w:t>
      </w:r>
      <w:r w:rsidR="00012E5A" w:rsidRPr="00012E5A">
        <w:t xml:space="preserve"> </w:t>
      </w:r>
      <w:r w:rsidRPr="00012E5A">
        <w:t>цену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дополнительно</w:t>
      </w:r>
      <w:r w:rsidR="00012E5A" w:rsidRPr="00012E5A">
        <w:t xml:space="preserve"> </w:t>
      </w:r>
      <w:r w:rsidRPr="00012E5A">
        <w:t>включаются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комиссионные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брокерские</w:t>
      </w:r>
      <w:r w:rsidR="00012E5A" w:rsidRPr="00012E5A">
        <w:t xml:space="preserve"> </w:t>
      </w:r>
      <w:r w:rsidRPr="00012E5A">
        <w:t>вознаграждения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стоимость</w:t>
      </w:r>
      <w:r w:rsidR="00012E5A" w:rsidRPr="00012E5A">
        <w:t xml:space="preserve"> </w:t>
      </w:r>
      <w:r w:rsidRPr="00012E5A">
        <w:t>контейнеров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</w:t>
      </w:r>
      <w:r w:rsidRPr="00012E5A">
        <w:t>оборотной</w:t>
      </w:r>
      <w:r w:rsidR="00012E5A" w:rsidRPr="00012E5A">
        <w:t xml:space="preserve"> </w:t>
      </w:r>
      <w:r w:rsidRPr="00012E5A">
        <w:t>тары,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она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единым</w:t>
      </w:r>
      <w:r w:rsidR="00012E5A" w:rsidRPr="00012E5A">
        <w:t xml:space="preserve"> </w:t>
      </w:r>
      <w:r w:rsidRPr="00012E5A">
        <w:t>целым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вывозимыми</w:t>
      </w:r>
      <w:r w:rsidR="00012E5A" w:rsidRPr="00012E5A">
        <w:t xml:space="preserve"> </w:t>
      </w:r>
      <w:r w:rsidRPr="00012E5A">
        <w:t>товарами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стоимость</w:t>
      </w:r>
      <w:r w:rsidR="00012E5A" w:rsidRPr="00012E5A">
        <w:t xml:space="preserve"> </w:t>
      </w:r>
      <w:r w:rsidRPr="00012E5A">
        <w:t>упаковки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стоимость</w:t>
      </w:r>
      <w:r w:rsidR="00012E5A" w:rsidRPr="00012E5A">
        <w:t xml:space="preserve"> </w:t>
      </w:r>
      <w:r w:rsidRPr="00012E5A">
        <w:t>бесплатно</w:t>
      </w:r>
      <w:r w:rsidR="00012E5A">
        <w:t xml:space="preserve"> (</w:t>
      </w:r>
      <w:r w:rsidRPr="00012E5A">
        <w:t>или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сниженным</w:t>
      </w:r>
      <w:r w:rsidR="00012E5A" w:rsidRPr="00012E5A">
        <w:t xml:space="preserve"> </w:t>
      </w:r>
      <w:r w:rsidRPr="00012E5A">
        <w:t>ценам</w:t>
      </w:r>
      <w:r w:rsidR="00012E5A" w:rsidRPr="00012E5A">
        <w:t xml:space="preserve">) </w:t>
      </w:r>
      <w:r w:rsidRPr="00012E5A">
        <w:t>предоставляемых</w:t>
      </w:r>
      <w:r w:rsidR="00012E5A" w:rsidRPr="00012E5A">
        <w:t xml:space="preserve"> </w:t>
      </w:r>
      <w:r w:rsidRPr="00012E5A">
        <w:t>покупателем</w:t>
      </w:r>
      <w:r w:rsidR="00012E5A" w:rsidRPr="00012E5A">
        <w:t xml:space="preserve"> </w:t>
      </w:r>
      <w:r w:rsidRPr="00012E5A">
        <w:t>продавцу</w:t>
      </w:r>
      <w:r w:rsidR="00012E5A" w:rsidRPr="00012E5A">
        <w:t xml:space="preserve"> </w:t>
      </w:r>
      <w:r w:rsidRPr="00012E5A">
        <w:t>сырья,</w:t>
      </w:r>
      <w:r w:rsidR="00012E5A" w:rsidRPr="00012E5A">
        <w:t xml:space="preserve"> </w:t>
      </w:r>
      <w:r w:rsidRPr="00012E5A">
        <w:t>материалов,</w:t>
      </w:r>
      <w:r w:rsidR="00012E5A" w:rsidRPr="00012E5A">
        <w:t xml:space="preserve"> </w:t>
      </w:r>
      <w:r w:rsidRPr="00012E5A">
        <w:t>комплектующих</w:t>
      </w:r>
      <w:r w:rsidR="00012E5A" w:rsidRPr="00012E5A">
        <w:t xml:space="preserve"> </w:t>
      </w:r>
      <w:r w:rsidRPr="00012E5A">
        <w:t>изделий,</w:t>
      </w:r>
      <w:r w:rsidR="00012E5A" w:rsidRPr="00012E5A">
        <w:t xml:space="preserve"> </w:t>
      </w:r>
      <w:r w:rsidRPr="00012E5A">
        <w:t>являющихся</w:t>
      </w:r>
      <w:r w:rsidR="00012E5A" w:rsidRPr="00012E5A">
        <w:t xml:space="preserve"> </w:t>
      </w:r>
      <w:r w:rsidRPr="00012E5A">
        <w:t>составной</w:t>
      </w:r>
      <w:r w:rsidR="00012E5A" w:rsidRPr="00012E5A">
        <w:t xml:space="preserve"> </w:t>
      </w:r>
      <w:r w:rsidRPr="00012E5A">
        <w:t>частью</w:t>
      </w:r>
      <w:r w:rsidR="00012E5A" w:rsidRPr="00012E5A">
        <w:t xml:space="preserve"> </w:t>
      </w:r>
      <w:r w:rsidRPr="00012E5A">
        <w:t>вывозимых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стоимость</w:t>
      </w:r>
      <w:r w:rsidR="00012E5A" w:rsidRPr="00012E5A">
        <w:t xml:space="preserve"> </w:t>
      </w:r>
      <w:r w:rsidRPr="00012E5A">
        <w:t>инструментов,</w:t>
      </w:r>
      <w:r w:rsidR="00012E5A" w:rsidRPr="00012E5A">
        <w:t xml:space="preserve"> </w:t>
      </w:r>
      <w:r w:rsidRPr="00012E5A">
        <w:t>штампов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форм,</w:t>
      </w:r>
      <w:r w:rsidR="00012E5A" w:rsidRPr="00012E5A">
        <w:t xml:space="preserve"> </w:t>
      </w:r>
      <w:r w:rsidRPr="00012E5A">
        <w:t>использованных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производстве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вспомогательных</w:t>
      </w:r>
      <w:r w:rsidR="00012E5A" w:rsidRPr="00012E5A">
        <w:t xml:space="preserve"> </w:t>
      </w:r>
      <w:r w:rsidRPr="00012E5A">
        <w:t>материалов,</w:t>
      </w:r>
      <w:r w:rsidR="00012E5A" w:rsidRPr="00012E5A">
        <w:t xml:space="preserve"> </w:t>
      </w:r>
      <w:r w:rsidRPr="00012E5A">
        <w:t>результатов</w:t>
      </w:r>
      <w:r w:rsidR="00012E5A" w:rsidRPr="00012E5A">
        <w:t xml:space="preserve"> </w:t>
      </w:r>
      <w:r w:rsidRPr="00012E5A">
        <w:t>НИОКР,</w:t>
      </w:r>
      <w:r w:rsidR="00012E5A" w:rsidRPr="00012E5A">
        <w:t xml:space="preserve"> </w:t>
      </w:r>
      <w:r w:rsidRPr="00012E5A">
        <w:t>дизайна,</w:t>
      </w:r>
      <w:r w:rsidR="00012E5A" w:rsidRPr="00012E5A">
        <w:t xml:space="preserve"> </w:t>
      </w:r>
      <w:r w:rsidRPr="00012E5A">
        <w:t>эскизов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чертежей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лицензионные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другие</w:t>
      </w:r>
      <w:r w:rsidR="00012E5A" w:rsidRPr="00012E5A">
        <w:t xml:space="preserve"> </w:t>
      </w:r>
      <w:r w:rsidRPr="00012E5A">
        <w:t>платежи,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покупатель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прямо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косвенно</w:t>
      </w:r>
      <w:r w:rsidR="00012E5A" w:rsidRPr="00012E5A">
        <w:t xml:space="preserve"> </w:t>
      </w:r>
      <w:r w:rsidRPr="00012E5A">
        <w:t>осуществить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условия</w:t>
      </w:r>
      <w:r w:rsidR="00012E5A" w:rsidRPr="00012E5A">
        <w:t xml:space="preserve"> </w:t>
      </w:r>
      <w:r w:rsidRPr="00012E5A">
        <w:t>покупки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поступающая</w:t>
      </w:r>
      <w:r w:rsidR="00012E5A" w:rsidRPr="00012E5A">
        <w:t xml:space="preserve"> </w:t>
      </w:r>
      <w:r w:rsidRPr="00012E5A">
        <w:t>продавцу</w:t>
      </w:r>
      <w:r w:rsidR="00012E5A" w:rsidRPr="00012E5A">
        <w:t xml:space="preserve"> </w:t>
      </w:r>
      <w:r w:rsidRPr="00012E5A">
        <w:t>прямо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косвенно</w:t>
      </w:r>
      <w:r w:rsidR="00012E5A" w:rsidRPr="00012E5A">
        <w:t xml:space="preserve"> </w:t>
      </w:r>
      <w:r w:rsidRPr="00012E5A">
        <w:t>часть</w:t>
      </w:r>
      <w:r w:rsidR="00012E5A" w:rsidRPr="00012E5A">
        <w:t xml:space="preserve"> </w:t>
      </w:r>
      <w:r w:rsidRPr="00012E5A">
        <w:t>дохода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последующих</w:t>
      </w:r>
      <w:r w:rsidR="00012E5A" w:rsidRPr="00012E5A">
        <w:t xml:space="preserve"> </w:t>
      </w:r>
      <w:r w:rsidRPr="00012E5A">
        <w:t>перепродаж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использования</w:t>
      </w:r>
      <w:r w:rsidR="00012E5A" w:rsidRPr="00012E5A">
        <w:t xml:space="preserve"> </w:t>
      </w:r>
      <w:r w:rsidRPr="00012E5A">
        <w:t>вывозимых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налоги,</w:t>
      </w:r>
      <w:r w:rsidR="00012E5A" w:rsidRPr="00012E5A">
        <w:t xml:space="preserve"> </w:t>
      </w:r>
      <w:r w:rsidRPr="00012E5A">
        <w:t>взимаемые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они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подлежат</w:t>
      </w:r>
      <w:r w:rsidR="00012E5A" w:rsidRPr="00012E5A">
        <w:t xml:space="preserve"> </w:t>
      </w:r>
      <w:r w:rsidRPr="00012E5A">
        <w:t>компенсации</w:t>
      </w:r>
      <w:r w:rsidR="00012E5A" w:rsidRPr="00012E5A">
        <w:t xml:space="preserve"> </w:t>
      </w:r>
      <w:r w:rsidRPr="00012E5A">
        <w:t>продавцу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вывозе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границу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</w:t>
      </w:r>
      <w:r w:rsidR="00012E5A" w:rsidRPr="00012E5A">
        <w:t xml:space="preserve"> </w:t>
      </w:r>
      <w:r w:rsidRPr="00012E5A">
        <w:t>отсутствии</w:t>
      </w:r>
      <w:r w:rsidR="00012E5A" w:rsidRPr="00012E5A">
        <w:t xml:space="preserve"> </w:t>
      </w:r>
      <w:r w:rsidRPr="00012E5A">
        <w:t>документов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сделке</w:t>
      </w:r>
      <w:r w:rsidR="00012E5A" w:rsidRPr="00012E5A">
        <w:t xml:space="preserve"> </w:t>
      </w:r>
      <w:r w:rsidRPr="00012E5A">
        <w:t>купли-продажи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аналогичные</w:t>
      </w:r>
      <w:r w:rsidR="00012E5A" w:rsidRPr="00012E5A">
        <w:t xml:space="preserve"> </w:t>
      </w:r>
      <w:r w:rsidRPr="00012E5A">
        <w:t>вывозимые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невозможности</w:t>
      </w:r>
      <w:r w:rsidR="00012E5A" w:rsidRPr="00012E5A">
        <w:t xml:space="preserve"> </w:t>
      </w:r>
      <w:r w:rsidRPr="00012E5A">
        <w:t>определить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иным</w:t>
      </w:r>
      <w:r w:rsidR="00012E5A" w:rsidRPr="00012E5A">
        <w:t xml:space="preserve"> </w:t>
      </w:r>
      <w:r w:rsidRPr="00012E5A">
        <w:t>способом,</w:t>
      </w:r>
      <w:r w:rsidR="00012E5A" w:rsidRPr="00012E5A">
        <w:t xml:space="preserve"> </w:t>
      </w:r>
      <w:r w:rsidRPr="00012E5A">
        <w:t>таможенная</w:t>
      </w:r>
      <w:r w:rsidR="00012E5A" w:rsidRPr="00012E5A">
        <w:t xml:space="preserve"> </w:t>
      </w:r>
      <w:r w:rsidRPr="00012E5A">
        <w:t>стоимость</w:t>
      </w:r>
      <w:r w:rsidR="00012E5A" w:rsidRPr="00012E5A">
        <w:t xml:space="preserve"> </w:t>
      </w:r>
      <w:r w:rsidRPr="00012E5A">
        <w:t>определяется</w:t>
      </w:r>
      <w:r w:rsidR="00012E5A" w:rsidRPr="00012E5A">
        <w:t xml:space="preserve"> </w:t>
      </w:r>
      <w:r w:rsidRPr="00012E5A">
        <w:t>декларантом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данных</w:t>
      </w:r>
      <w:r w:rsidR="00012E5A" w:rsidRPr="00012E5A">
        <w:t xml:space="preserve"> </w:t>
      </w:r>
      <w:r w:rsidRPr="00012E5A">
        <w:t>бухгалтерского</w:t>
      </w:r>
      <w:r w:rsidR="00012E5A" w:rsidRPr="00012E5A">
        <w:t xml:space="preserve"> </w:t>
      </w:r>
      <w:r w:rsidRPr="00012E5A">
        <w:t>учета,</w:t>
      </w:r>
      <w:r w:rsidR="00012E5A" w:rsidRPr="00012E5A">
        <w:t xml:space="preserve"> </w:t>
      </w:r>
      <w:r w:rsidRPr="00012E5A">
        <w:t>отражающего</w:t>
      </w:r>
      <w:r w:rsidR="00012E5A" w:rsidRPr="00012E5A">
        <w:t xml:space="preserve"> </w:t>
      </w:r>
      <w:r w:rsidRPr="00012E5A">
        <w:t>затраты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производство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величину</w:t>
      </w:r>
      <w:r w:rsidR="00012E5A" w:rsidRPr="00012E5A">
        <w:t xml:space="preserve"> </w:t>
      </w:r>
      <w:r w:rsidRPr="00012E5A">
        <w:t>прибыли,</w:t>
      </w:r>
      <w:r w:rsidR="00012E5A" w:rsidRPr="00012E5A">
        <w:t xml:space="preserve"> </w:t>
      </w:r>
      <w:r w:rsidRPr="00012E5A">
        <w:t>получаемой</w:t>
      </w:r>
      <w:r w:rsidR="00012E5A" w:rsidRPr="00012E5A">
        <w:t xml:space="preserve"> </w:t>
      </w:r>
      <w:r w:rsidRPr="00012E5A">
        <w:t>экспортером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невозможности</w:t>
      </w:r>
      <w:r w:rsidR="00012E5A" w:rsidRPr="00012E5A">
        <w:t xml:space="preserve"> </w:t>
      </w:r>
      <w:r w:rsidRPr="00012E5A">
        <w:t>использования</w:t>
      </w:r>
      <w:r w:rsidR="00012E5A" w:rsidRPr="00012E5A">
        <w:t xml:space="preserve"> </w:t>
      </w:r>
      <w:r w:rsidRPr="00012E5A">
        <w:t>представленных</w:t>
      </w:r>
      <w:r w:rsidR="00012E5A" w:rsidRPr="00012E5A">
        <w:t xml:space="preserve"> </w:t>
      </w:r>
      <w:r w:rsidRPr="00012E5A">
        <w:t>декларантом</w:t>
      </w:r>
      <w:r w:rsidR="00012E5A" w:rsidRPr="00012E5A">
        <w:t xml:space="preserve"> </w:t>
      </w:r>
      <w:r w:rsidRPr="00012E5A">
        <w:t>сведений</w:t>
      </w:r>
      <w:r w:rsidR="00012E5A" w:rsidRPr="00012E5A">
        <w:t xml:space="preserve"> </w:t>
      </w:r>
      <w:r w:rsidRPr="00012E5A">
        <w:t>таможенная</w:t>
      </w:r>
      <w:r w:rsidR="00012E5A" w:rsidRPr="00012E5A">
        <w:t xml:space="preserve"> </w:t>
      </w:r>
      <w:r w:rsidRPr="00012E5A">
        <w:t>стоимость</w:t>
      </w:r>
      <w:r w:rsidR="00012E5A" w:rsidRPr="00012E5A">
        <w:t xml:space="preserve"> </w:t>
      </w:r>
      <w:r w:rsidRPr="00012E5A">
        <w:t>вывозимых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определяется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сведений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ценах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идентичные</w:t>
      </w:r>
      <w:r w:rsidR="00012E5A" w:rsidRPr="00012E5A">
        <w:t xml:space="preserve"> </w:t>
      </w:r>
      <w:r w:rsidRPr="00012E5A">
        <w:t>либо</w:t>
      </w:r>
      <w:r w:rsidR="00012E5A" w:rsidRPr="00012E5A">
        <w:t xml:space="preserve"> </w:t>
      </w:r>
      <w:r w:rsidRPr="00012E5A">
        <w:t>однородные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исходя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калькуляции</w:t>
      </w:r>
      <w:r w:rsidR="00012E5A" w:rsidRPr="00012E5A">
        <w:t xml:space="preserve"> </w:t>
      </w:r>
      <w:r w:rsidRPr="00012E5A">
        <w:t>себестоимости</w:t>
      </w:r>
      <w:r w:rsidR="00012E5A" w:rsidRPr="00012E5A">
        <w:t xml:space="preserve"> </w:t>
      </w:r>
      <w:r w:rsidRPr="00012E5A">
        <w:t>вывозимых</w:t>
      </w:r>
      <w:r w:rsidR="00012E5A" w:rsidRPr="00012E5A">
        <w:t xml:space="preserve"> </w:t>
      </w:r>
      <w:r w:rsidRPr="00012E5A">
        <w:t>идентичных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оперативной</w:t>
      </w:r>
      <w:r w:rsidR="00012E5A" w:rsidRPr="00012E5A">
        <w:t xml:space="preserve"> </w:t>
      </w:r>
      <w:r w:rsidRPr="00012E5A">
        <w:t>работе</w:t>
      </w:r>
      <w:r w:rsidR="00012E5A" w:rsidRPr="00012E5A">
        <w:t xml:space="preserve"> </w:t>
      </w:r>
      <w:r w:rsidRPr="00012E5A">
        <w:t>следует</w:t>
      </w:r>
      <w:r w:rsidR="00012E5A" w:rsidRPr="00012E5A">
        <w:t xml:space="preserve"> </w:t>
      </w:r>
      <w:r w:rsidRPr="00012E5A">
        <w:t>пользоваться</w:t>
      </w:r>
      <w:r w:rsidR="00012E5A" w:rsidRPr="00012E5A">
        <w:t xml:space="preserve"> </w:t>
      </w:r>
      <w:r w:rsidRPr="00012E5A">
        <w:t>оригинальным</w:t>
      </w:r>
      <w:r w:rsidR="00012E5A" w:rsidRPr="00012E5A">
        <w:t xml:space="preserve"> </w:t>
      </w:r>
      <w:r w:rsidRPr="00012E5A">
        <w:t>текстом</w:t>
      </w:r>
      <w:r w:rsidR="00012E5A" w:rsidRPr="00012E5A">
        <w:t xml:space="preserve"> </w:t>
      </w:r>
      <w:r w:rsidRPr="00012E5A">
        <w:t>указанного</w:t>
      </w:r>
      <w:r w:rsidR="00012E5A" w:rsidRPr="00012E5A">
        <w:t xml:space="preserve"> </w:t>
      </w:r>
      <w:r w:rsidRPr="00012E5A">
        <w:t>постановления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Размеры</w:t>
      </w:r>
      <w:r w:rsidR="00012E5A" w:rsidRPr="00012E5A">
        <w:t xml:space="preserve"> </w:t>
      </w:r>
      <w:r w:rsidRPr="00012E5A">
        <w:t>пошлин,</w:t>
      </w:r>
      <w:r w:rsidR="00012E5A" w:rsidRPr="00012E5A">
        <w:t xml:space="preserve"> </w:t>
      </w:r>
      <w:r w:rsidRPr="00012E5A">
        <w:t>налогов,</w:t>
      </w:r>
      <w:r w:rsidR="00012E5A" w:rsidRPr="00012E5A">
        <w:t xml:space="preserve"> </w:t>
      </w:r>
      <w:r w:rsidRPr="00012E5A">
        <w:t>акцизов,</w:t>
      </w:r>
      <w:r w:rsidR="00012E5A" w:rsidRPr="00012E5A">
        <w:t xml:space="preserve"> </w:t>
      </w:r>
      <w:r w:rsidRPr="00012E5A">
        <w:t>сборов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выплат</w:t>
      </w:r>
      <w:r w:rsidR="00012E5A" w:rsidRPr="00012E5A">
        <w:t xml:space="preserve"> </w:t>
      </w:r>
      <w:r w:rsidRPr="00012E5A">
        <w:t>определяются</w:t>
      </w:r>
      <w:r w:rsidR="00012E5A" w:rsidRPr="00012E5A">
        <w:t xml:space="preserve"> </w:t>
      </w:r>
      <w:r w:rsidRPr="00012E5A">
        <w:t>Законом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тарифе,</w:t>
      </w:r>
      <w:r w:rsidR="00012E5A" w:rsidRPr="00012E5A">
        <w:t xml:space="preserve"> </w:t>
      </w:r>
      <w:r w:rsidRPr="00012E5A">
        <w:t>Законами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налоге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="00FE28B5" w:rsidRPr="00012E5A">
        <w:t>д</w:t>
      </w:r>
      <w:r w:rsidRPr="00012E5A">
        <w:t>обавленную</w:t>
      </w:r>
      <w:r w:rsidR="00012E5A" w:rsidRPr="00012E5A">
        <w:t xml:space="preserve"> </w:t>
      </w:r>
      <w:r w:rsidRPr="00012E5A">
        <w:t>стоимость</w:t>
      </w:r>
      <w:r w:rsidR="00012E5A">
        <w:t xml:space="preserve">" </w:t>
      </w:r>
      <w:r w:rsidRPr="00012E5A">
        <w:t>и</w:t>
      </w:r>
      <w:r w:rsidR="00012E5A">
        <w:t xml:space="preserve"> "</w:t>
      </w:r>
      <w:r w:rsidRPr="00012E5A">
        <w:t>Об</w:t>
      </w:r>
      <w:r w:rsidR="00012E5A" w:rsidRPr="00012E5A">
        <w:t xml:space="preserve"> </w:t>
      </w:r>
      <w:r w:rsidRPr="00012E5A">
        <w:t>акцизах</w:t>
      </w:r>
      <w:r w:rsidR="00012E5A">
        <w:t>"</w:t>
      </w:r>
      <w:r w:rsidRPr="00012E5A">
        <w:t>,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кодексом,</w:t>
      </w:r>
      <w:r w:rsidR="00012E5A" w:rsidRPr="00012E5A">
        <w:t xml:space="preserve"> </w:t>
      </w:r>
      <w:r w:rsidRPr="00012E5A">
        <w:t>документами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органов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. </w:t>
      </w:r>
      <w:r w:rsidRPr="00012E5A">
        <w:t>Основой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начисления</w:t>
      </w:r>
      <w:r w:rsidR="00012E5A" w:rsidRPr="00012E5A">
        <w:t xml:space="preserve"> </w:t>
      </w:r>
      <w:r w:rsidRPr="00012E5A">
        <w:t>НДС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сумма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подакцизным</w:t>
      </w:r>
      <w:r w:rsidR="00012E5A" w:rsidRPr="00012E5A">
        <w:t xml:space="preserve"> </w:t>
      </w:r>
      <w:r w:rsidRPr="00012E5A">
        <w:t>товарам</w:t>
      </w:r>
      <w:r w:rsidR="00012E5A" w:rsidRPr="00012E5A">
        <w:t xml:space="preserve"> - </w:t>
      </w:r>
      <w:r w:rsidRPr="00012E5A">
        <w:t>и</w:t>
      </w:r>
      <w:r w:rsidR="00012E5A" w:rsidRPr="00012E5A">
        <w:t xml:space="preserve"> </w:t>
      </w:r>
      <w:r w:rsidRPr="00012E5A">
        <w:t>сумма</w:t>
      </w:r>
      <w:r w:rsidR="00012E5A" w:rsidRPr="00012E5A">
        <w:t xml:space="preserve"> </w:t>
      </w:r>
      <w:r w:rsidRPr="00012E5A">
        <w:t>акциза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Кстати,</w:t>
      </w:r>
      <w:r w:rsidR="00012E5A" w:rsidRPr="00012E5A">
        <w:t xml:space="preserve"> </w:t>
      </w:r>
      <w:r w:rsidRPr="00012E5A">
        <w:t>Россия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единственной</w:t>
      </w:r>
      <w:r w:rsidR="00012E5A" w:rsidRPr="00012E5A">
        <w:t xml:space="preserve"> </w:t>
      </w:r>
      <w:r w:rsidRPr="00012E5A">
        <w:t>страной,</w:t>
      </w:r>
      <w:r w:rsidR="00012E5A" w:rsidRPr="00012E5A">
        <w:t xml:space="preserve"> </w:t>
      </w:r>
      <w:r w:rsidRPr="00012E5A">
        <w:t>использующей</w:t>
      </w:r>
      <w:r w:rsidR="00012E5A" w:rsidRPr="00012E5A">
        <w:t xml:space="preserve"> </w:t>
      </w:r>
      <w:r w:rsidRPr="00012E5A">
        <w:t>подобные</w:t>
      </w:r>
      <w:r w:rsidR="00012E5A" w:rsidRPr="00012E5A">
        <w:t xml:space="preserve"> </w:t>
      </w:r>
      <w:r w:rsidRPr="00012E5A">
        <w:t>методы</w:t>
      </w:r>
      <w:r w:rsidR="00012E5A" w:rsidRPr="00012E5A">
        <w:t xml:space="preserve">. </w:t>
      </w:r>
      <w:r w:rsidRPr="00012E5A">
        <w:t>Например,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Греции</w:t>
      </w:r>
      <w:r w:rsidR="00012E5A" w:rsidRPr="00012E5A">
        <w:t xml:space="preserve"> </w:t>
      </w:r>
      <w:r w:rsidRPr="00012E5A">
        <w:t>взимается</w:t>
      </w:r>
      <w:r w:rsidR="00012E5A" w:rsidRPr="00012E5A">
        <w:t xml:space="preserve"> </w:t>
      </w:r>
      <w:r w:rsidRPr="00012E5A">
        <w:t>дополнительный</w:t>
      </w:r>
      <w:r w:rsidR="00012E5A" w:rsidRPr="00012E5A">
        <w:t xml:space="preserve"> </w:t>
      </w:r>
      <w:r w:rsidRPr="00012E5A">
        <w:t>сбор</w:t>
      </w:r>
      <w:r w:rsidR="00012E5A" w:rsidRPr="00012E5A">
        <w:t xml:space="preserve"> </w:t>
      </w:r>
      <w:r w:rsidRPr="00012E5A">
        <w:t>со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импорта,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Дании</w:t>
      </w:r>
      <w:r w:rsidR="00012E5A" w:rsidRPr="00012E5A">
        <w:t xml:space="preserve"> - </w:t>
      </w:r>
      <w:r w:rsidRPr="00012E5A">
        <w:t>сбор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охрану</w:t>
      </w:r>
      <w:r w:rsidR="00012E5A" w:rsidRPr="00012E5A">
        <w:t xml:space="preserve"> </w:t>
      </w:r>
      <w:r w:rsidRPr="00012E5A">
        <w:t>окружающей</w:t>
      </w:r>
      <w:r w:rsidR="00012E5A" w:rsidRPr="00012E5A">
        <w:t xml:space="preserve"> </w:t>
      </w:r>
      <w:r w:rsidRPr="00012E5A">
        <w:t>среды,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ряде</w:t>
      </w:r>
      <w:r w:rsidR="00012E5A" w:rsidRPr="00012E5A">
        <w:t xml:space="preserve"> </w:t>
      </w:r>
      <w:r w:rsidRPr="00012E5A">
        <w:t>стран</w:t>
      </w:r>
      <w:r w:rsidR="00012E5A" w:rsidRPr="00012E5A">
        <w:t xml:space="preserve"> - </w:t>
      </w:r>
      <w:r w:rsidRPr="00012E5A">
        <w:t>сборы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борьбу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мусором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разных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различных</w:t>
      </w:r>
      <w:r w:rsidR="00012E5A" w:rsidRPr="00012E5A">
        <w:t xml:space="preserve"> </w:t>
      </w:r>
      <w:r w:rsidRPr="00012E5A">
        <w:t>размерах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взимается</w:t>
      </w:r>
      <w:r w:rsidR="00012E5A" w:rsidRPr="00012E5A">
        <w:t xml:space="preserve"> </w:t>
      </w:r>
      <w:r w:rsidRPr="00012E5A">
        <w:t>НДС,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правило,</w:t>
      </w:r>
      <w:r w:rsidR="00012E5A" w:rsidRPr="00012E5A">
        <w:t xml:space="preserve"> </w:t>
      </w:r>
      <w:r w:rsidRPr="00012E5A">
        <w:t>минимальный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продукты</w:t>
      </w:r>
      <w:r w:rsidR="00012E5A" w:rsidRPr="00012E5A">
        <w:t xml:space="preserve"> </w:t>
      </w:r>
      <w:r w:rsidRPr="00012E5A">
        <w:t>питания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лекарства,</w:t>
      </w:r>
      <w:r w:rsidR="00012E5A" w:rsidRPr="00012E5A">
        <w:t xml:space="preserve"> </w:t>
      </w:r>
      <w:r w:rsidRPr="00012E5A">
        <w:t>повышенный</w:t>
      </w:r>
      <w:r w:rsidR="00012E5A" w:rsidRPr="00012E5A">
        <w:t xml:space="preserve"> - </w:t>
      </w:r>
      <w:r w:rsidRPr="00012E5A">
        <w:t>на</w:t>
      </w:r>
      <w:r w:rsidR="00012E5A" w:rsidRPr="00012E5A">
        <w:t xml:space="preserve"> </w:t>
      </w:r>
      <w:r w:rsidRPr="00012E5A">
        <w:t>спирт,</w:t>
      </w:r>
      <w:r w:rsidR="00012E5A" w:rsidRPr="00012E5A">
        <w:t xml:space="preserve"> </w:t>
      </w:r>
      <w:r w:rsidRPr="00012E5A">
        <w:t>сигареты,</w:t>
      </w:r>
      <w:r w:rsidR="00012E5A" w:rsidRPr="00012E5A">
        <w:t xml:space="preserve"> </w:t>
      </w:r>
      <w:r w:rsidRPr="00012E5A">
        <w:t>бензин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ЕС,</w:t>
      </w:r>
      <w:r w:rsidR="00012E5A" w:rsidRPr="00012E5A">
        <w:t xml:space="preserve"> </w:t>
      </w:r>
      <w:r w:rsidRPr="00012E5A">
        <w:t>осуществляющих</w:t>
      </w:r>
      <w:r w:rsidR="00012E5A" w:rsidRPr="00012E5A">
        <w:t xml:space="preserve"> </w:t>
      </w:r>
      <w:r w:rsidRPr="00012E5A">
        <w:t>протекционистскую</w:t>
      </w:r>
      <w:r w:rsidR="00012E5A" w:rsidRPr="00012E5A">
        <w:t xml:space="preserve"> </w:t>
      </w:r>
      <w:r w:rsidRPr="00012E5A">
        <w:t>защиту</w:t>
      </w:r>
      <w:r w:rsidR="00012E5A" w:rsidRPr="00012E5A">
        <w:t xml:space="preserve"> </w:t>
      </w:r>
      <w:r w:rsidRPr="00012E5A">
        <w:t>сельскохозяйственных</w:t>
      </w:r>
      <w:r w:rsidR="00012E5A" w:rsidRPr="00012E5A">
        <w:t xml:space="preserve"> </w:t>
      </w:r>
      <w:r w:rsidRPr="00012E5A">
        <w:t>производителей,</w:t>
      </w:r>
      <w:r w:rsidR="00012E5A" w:rsidRPr="00012E5A">
        <w:t xml:space="preserve"> </w:t>
      </w:r>
      <w:r w:rsidRPr="00012E5A">
        <w:t>введены</w:t>
      </w:r>
      <w:r w:rsidR="00012E5A" w:rsidRPr="00012E5A">
        <w:t xml:space="preserve"> </w:t>
      </w:r>
      <w:r w:rsidRPr="00012E5A">
        <w:t>специальные</w:t>
      </w:r>
      <w:r w:rsidR="00012E5A" w:rsidRPr="00012E5A">
        <w:t xml:space="preserve"> </w:t>
      </w:r>
      <w:r w:rsidRPr="00012E5A">
        <w:t>сборы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сельхозпродукцию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стран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Кроме</w:t>
      </w:r>
      <w:r w:rsidR="00012E5A" w:rsidRPr="00012E5A">
        <w:t xml:space="preserve"> </w:t>
      </w:r>
      <w:r w:rsidRPr="00012E5A">
        <w:t>того,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пересечении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границы</w:t>
      </w:r>
      <w:r w:rsidR="00012E5A" w:rsidRPr="00012E5A">
        <w:t xml:space="preserve"> </w:t>
      </w:r>
      <w:r w:rsidRPr="00012E5A">
        <w:t>следует</w:t>
      </w:r>
      <w:r w:rsidR="00012E5A" w:rsidRPr="00012E5A">
        <w:t xml:space="preserve"> </w:t>
      </w:r>
      <w:r w:rsidRPr="00012E5A">
        <w:t>дополнительно</w:t>
      </w:r>
      <w:r w:rsidR="00012E5A" w:rsidRPr="00012E5A">
        <w:t xml:space="preserve"> </w:t>
      </w:r>
      <w:r w:rsidRPr="00012E5A">
        <w:t>узнать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существовании</w:t>
      </w:r>
      <w:r w:rsidR="00012E5A" w:rsidRPr="00012E5A">
        <w:t xml:space="preserve"> </w:t>
      </w:r>
      <w:r w:rsidRPr="00012E5A">
        <w:t>тарифных</w:t>
      </w:r>
      <w:r w:rsidR="00012E5A" w:rsidRPr="00012E5A">
        <w:t xml:space="preserve"> </w:t>
      </w:r>
      <w:r w:rsidRPr="00012E5A">
        <w:t>льгот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преференций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Под</w:t>
      </w:r>
      <w:r w:rsidR="00012E5A" w:rsidRPr="00012E5A">
        <w:t xml:space="preserve"> </w:t>
      </w:r>
      <w:r w:rsidRPr="00012E5A">
        <w:t>ними</w:t>
      </w:r>
      <w:r w:rsidR="00012E5A" w:rsidRPr="00012E5A">
        <w:t xml:space="preserve"> </w:t>
      </w:r>
      <w:r w:rsidRPr="00012E5A">
        <w:t>подразумеваются</w:t>
      </w:r>
      <w:r w:rsidR="00012E5A" w:rsidRPr="00012E5A">
        <w:t xml:space="preserve"> </w:t>
      </w:r>
      <w:r w:rsidRPr="00012E5A">
        <w:t>предоставляемые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взаимных</w:t>
      </w:r>
      <w:r w:rsidR="00012E5A" w:rsidRPr="00012E5A">
        <w:t xml:space="preserve"> </w:t>
      </w:r>
      <w:r w:rsidRPr="00012E5A">
        <w:t>условиях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одностороннем</w:t>
      </w:r>
      <w:r w:rsidR="00012E5A" w:rsidRPr="00012E5A">
        <w:t xml:space="preserve"> </w:t>
      </w:r>
      <w:r w:rsidRPr="00012E5A">
        <w:t>порядке</w:t>
      </w:r>
      <w:r w:rsidR="00012E5A" w:rsidRPr="00012E5A">
        <w:t xml:space="preserve"> </w:t>
      </w:r>
      <w:r w:rsidRPr="00012E5A">
        <w:t>освобождения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уплаты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возврат</w:t>
      </w:r>
      <w:r w:rsidR="00012E5A" w:rsidRPr="00012E5A">
        <w:t xml:space="preserve"> </w:t>
      </w:r>
      <w:r w:rsidRPr="00012E5A">
        <w:t>ранее</w:t>
      </w:r>
      <w:r w:rsidR="00012E5A" w:rsidRPr="00012E5A">
        <w:t xml:space="preserve"> </w:t>
      </w:r>
      <w:r w:rsidRPr="00012E5A">
        <w:t>уплаченной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снижение</w:t>
      </w:r>
      <w:r w:rsidR="00012E5A" w:rsidRPr="00012E5A">
        <w:t xml:space="preserve"> </w:t>
      </w:r>
      <w:r w:rsidRPr="00012E5A">
        <w:t>ставки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установление</w:t>
      </w:r>
      <w:r w:rsidR="00012E5A" w:rsidRPr="00012E5A">
        <w:t xml:space="preserve"> </w:t>
      </w:r>
      <w:r w:rsidRPr="00012E5A">
        <w:t>тарифных</w:t>
      </w:r>
      <w:r w:rsidR="00012E5A" w:rsidRPr="00012E5A">
        <w:t xml:space="preserve"> </w:t>
      </w:r>
      <w:r w:rsidRPr="00012E5A">
        <w:t>квот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преференциальный</w:t>
      </w:r>
      <w:r w:rsidR="00012E5A" w:rsidRPr="00012E5A">
        <w:t xml:space="preserve"> </w:t>
      </w:r>
      <w:r w:rsidRPr="00012E5A">
        <w:t>ввоз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вывоз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. </w:t>
      </w:r>
      <w:r w:rsidRPr="00012E5A">
        <w:t>Например,</w:t>
      </w:r>
      <w:r w:rsidR="00012E5A" w:rsidRPr="00012E5A">
        <w:t xml:space="preserve"> </w:t>
      </w:r>
      <w:r w:rsidRPr="00012E5A">
        <w:t>страна</w:t>
      </w:r>
      <w:r w:rsidR="00012E5A" w:rsidRPr="00012E5A">
        <w:t xml:space="preserve"> </w:t>
      </w:r>
      <w:r w:rsidRPr="00012E5A">
        <w:t>проведения</w:t>
      </w:r>
      <w:r w:rsidR="00012E5A" w:rsidRPr="00012E5A">
        <w:t xml:space="preserve"> </w:t>
      </w:r>
      <w:r w:rsidRPr="00012E5A">
        <w:t>крупной</w:t>
      </w:r>
      <w:r w:rsidR="00012E5A" w:rsidRPr="00012E5A">
        <w:t xml:space="preserve"> </w:t>
      </w:r>
      <w:r w:rsidRPr="00012E5A">
        <w:t>ярмарки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привлечения</w:t>
      </w:r>
      <w:r w:rsidR="00012E5A" w:rsidRPr="00012E5A">
        <w:t xml:space="preserve"> </w:t>
      </w:r>
      <w:r w:rsidRPr="00012E5A">
        <w:t>наибольшего</w:t>
      </w:r>
      <w:r w:rsidR="00012E5A" w:rsidRPr="00012E5A">
        <w:t xml:space="preserve"> </w:t>
      </w:r>
      <w:r w:rsidRPr="00012E5A">
        <w:t>числа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фирм</w:t>
      </w:r>
      <w:r w:rsidR="00012E5A" w:rsidRPr="00012E5A">
        <w:t xml:space="preserve"> </w:t>
      </w:r>
      <w:r w:rsidRPr="00012E5A">
        <w:t>устанавливает</w:t>
      </w:r>
      <w:r w:rsidR="00012E5A" w:rsidRPr="00012E5A">
        <w:t xml:space="preserve"> </w:t>
      </w:r>
      <w:r w:rsidRPr="00012E5A">
        <w:t>сниженные</w:t>
      </w:r>
      <w:r w:rsidR="00012E5A" w:rsidRPr="00012E5A">
        <w:t xml:space="preserve"> </w:t>
      </w:r>
      <w:r w:rsidRPr="00012E5A">
        <w:t>ставки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определенное</w:t>
      </w:r>
      <w:r w:rsidR="00012E5A" w:rsidRPr="00012E5A">
        <w:t xml:space="preserve"> </w:t>
      </w:r>
      <w:r w:rsidRPr="00012E5A">
        <w:t>количество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импорт</w:t>
      </w:r>
      <w:r w:rsidR="00012E5A" w:rsidRPr="00012E5A">
        <w:t xml:space="preserve"> </w:t>
      </w:r>
      <w:r w:rsidRPr="00012E5A">
        <w:t>которого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другое</w:t>
      </w:r>
      <w:r w:rsidR="00012E5A" w:rsidRPr="00012E5A">
        <w:t xml:space="preserve"> </w:t>
      </w:r>
      <w:r w:rsidRPr="00012E5A">
        <w:t>время</w:t>
      </w:r>
      <w:r w:rsidR="00012E5A" w:rsidRPr="00012E5A">
        <w:t xml:space="preserve"> </w:t>
      </w:r>
      <w:r w:rsidRPr="00012E5A">
        <w:t>практически</w:t>
      </w:r>
      <w:r w:rsidR="00012E5A" w:rsidRPr="00012E5A">
        <w:t xml:space="preserve"> </w:t>
      </w:r>
      <w:r w:rsidRPr="00012E5A">
        <w:t>закрыт</w:t>
      </w:r>
      <w:r w:rsidR="00012E5A" w:rsidRPr="00012E5A">
        <w:t xml:space="preserve"> </w:t>
      </w:r>
      <w:r w:rsidRPr="00012E5A">
        <w:t>высокими</w:t>
      </w:r>
      <w:r w:rsidR="00012E5A" w:rsidRPr="00012E5A">
        <w:t xml:space="preserve"> </w:t>
      </w:r>
      <w:r w:rsidRPr="00012E5A">
        <w:t>пошлинами</w:t>
      </w:r>
      <w:r w:rsidR="00012E5A" w:rsidRPr="00012E5A">
        <w:t xml:space="preserve">. </w:t>
      </w:r>
      <w:r w:rsidRPr="00012E5A">
        <w:t>Тарифные</w:t>
      </w:r>
      <w:r w:rsidR="00012E5A" w:rsidRPr="00012E5A">
        <w:t xml:space="preserve"> </w:t>
      </w:r>
      <w:r w:rsidRPr="00012E5A">
        <w:t>преференции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виде</w:t>
      </w:r>
      <w:r w:rsidR="00012E5A" w:rsidRPr="00012E5A">
        <w:t xml:space="preserve"> </w:t>
      </w:r>
      <w:r w:rsidRPr="00012E5A">
        <w:t>снижения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отказа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взимания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обычно</w:t>
      </w:r>
      <w:r w:rsidR="00012E5A" w:rsidRPr="00012E5A">
        <w:t xml:space="preserve"> </w:t>
      </w:r>
      <w:r w:rsidRPr="00012E5A">
        <w:t>устанавливаются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которыми</w:t>
      </w:r>
      <w:r w:rsidR="00012E5A" w:rsidRPr="00012E5A">
        <w:t xml:space="preserve"> </w:t>
      </w:r>
      <w:r w:rsidRPr="00012E5A">
        <w:t>Российская</w:t>
      </w:r>
      <w:r w:rsidR="00012E5A" w:rsidRPr="00012E5A">
        <w:t xml:space="preserve"> </w:t>
      </w:r>
      <w:r w:rsidRPr="00012E5A">
        <w:t>Федерация</w:t>
      </w:r>
      <w:r w:rsidR="00012E5A" w:rsidRPr="00012E5A">
        <w:t xml:space="preserve"> </w:t>
      </w:r>
      <w:r w:rsidRPr="00012E5A">
        <w:t>заключила</w:t>
      </w:r>
      <w:r w:rsidR="00012E5A" w:rsidRPr="00012E5A">
        <w:t xml:space="preserve"> </w:t>
      </w:r>
      <w:r w:rsidRPr="00012E5A">
        <w:t>соглашение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союзе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образовании</w:t>
      </w:r>
      <w:r w:rsidR="00012E5A" w:rsidRPr="00012E5A">
        <w:t xml:space="preserve"> </w:t>
      </w:r>
      <w:r w:rsidRPr="00012E5A">
        <w:t>зоны</w:t>
      </w:r>
      <w:r w:rsidR="00012E5A" w:rsidRPr="00012E5A">
        <w:t xml:space="preserve"> </w:t>
      </w:r>
      <w:r w:rsidRPr="00012E5A">
        <w:t>свободной</w:t>
      </w:r>
      <w:r w:rsidR="00012E5A" w:rsidRPr="00012E5A">
        <w:t xml:space="preserve"> </w:t>
      </w:r>
      <w:r w:rsidRPr="00012E5A">
        <w:t>торговли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Таможенные</w:t>
      </w:r>
      <w:r w:rsidR="00012E5A" w:rsidRPr="00012E5A">
        <w:t xml:space="preserve"> </w:t>
      </w:r>
      <w:r w:rsidRPr="00012E5A">
        <w:t>льготы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предоставляются</w:t>
      </w:r>
      <w:r w:rsidR="00012E5A" w:rsidRPr="00012E5A">
        <w:t xml:space="preserve"> </w:t>
      </w:r>
      <w:r w:rsidRPr="00012E5A">
        <w:t>товарам,</w:t>
      </w:r>
      <w:r w:rsidR="00012E5A" w:rsidRPr="00012E5A">
        <w:t xml:space="preserve"> </w:t>
      </w:r>
      <w:r w:rsidRPr="00012E5A">
        <w:t>ввозимым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таможенным</w:t>
      </w:r>
      <w:r w:rsidR="00012E5A" w:rsidRPr="00012E5A">
        <w:t xml:space="preserve"> </w:t>
      </w:r>
      <w:r w:rsidRPr="00012E5A">
        <w:t>контролем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качестве</w:t>
      </w:r>
      <w:r w:rsidR="00012E5A" w:rsidRPr="00012E5A">
        <w:t xml:space="preserve"> </w:t>
      </w:r>
      <w:r w:rsidRPr="00012E5A">
        <w:t>вклада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уставные</w:t>
      </w:r>
      <w:r w:rsidR="00012E5A" w:rsidRPr="00012E5A">
        <w:t xml:space="preserve"> </w:t>
      </w:r>
      <w:r w:rsidRPr="00012E5A">
        <w:t>фонды</w:t>
      </w:r>
      <w:r w:rsidR="00012E5A" w:rsidRPr="00012E5A">
        <w:t xml:space="preserve"> </w:t>
      </w:r>
      <w:r w:rsidRPr="00012E5A">
        <w:t>предприятий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иностранными</w:t>
      </w:r>
      <w:r w:rsidR="00012E5A" w:rsidRPr="00012E5A">
        <w:t xml:space="preserve"> </w:t>
      </w:r>
      <w:r w:rsidRPr="00012E5A">
        <w:t>инвестициями,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вывозимым</w:t>
      </w:r>
      <w:r w:rsidR="00012E5A" w:rsidRPr="00012E5A">
        <w:t xml:space="preserve"> </w:t>
      </w:r>
      <w:r w:rsidRPr="00012E5A">
        <w:t>предприятиями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исполнении</w:t>
      </w:r>
      <w:r w:rsidR="00012E5A" w:rsidRPr="00012E5A">
        <w:t xml:space="preserve"> </w:t>
      </w:r>
      <w:r w:rsidRPr="00012E5A">
        <w:t>соглашений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разделе</w:t>
      </w:r>
      <w:r w:rsidR="00012E5A" w:rsidRPr="00012E5A">
        <w:t xml:space="preserve"> </w:t>
      </w:r>
      <w:r w:rsidRPr="00012E5A">
        <w:t>продукции,</w:t>
      </w:r>
      <w:r w:rsidR="00012E5A" w:rsidRPr="00012E5A">
        <w:t xml:space="preserve"> </w:t>
      </w:r>
      <w:r w:rsidRPr="00012E5A">
        <w:t>экспортируемым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рамках</w:t>
      </w:r>
      <w:r w:rsidR="00012E5A" w:rsidRPr="00012E5A">
        <w:t xml:space="preserve"> </w:t>
      </w:r>
      <w:r w:rsidRPr="00012E5A">
        <w:t>поставок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государственных</w:t>
      </w:r>
      <w:r w:rsidR="00012E5A" w:rsidRPr="00012E5A">
        <w:t xml:space="preserve"> </w:t>
      </w:r>
      <w:r w:rsidRPr="00012E5A">
        <w:t>нужд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случаях,</w:t>
      </w:r>
      <w:r w:rsidR="00012E5A" w:rsidRPr="00012E5A">
        <w:t xml:space="preserve"> </w:t>
      </w:r>
      <w:r w:rsidRPr="00012E5A">
        <w:t>предусмотренных</w:t>
      </w:r>
      <w:r w:rsidR="00012E5A" w:rsidRPr="00012E5A">
        <w:t xml:space="preserve"> </w:t>
      </w:r>
      <w:r w:rsidRPr="00012E5A">
        <w:t>решениями</w:t>
      </w:r>
      <w:r w:rsidR="00012E5A" w:rsidRPr="00012E5A">
        <w:t xml:space="preserve"> </w:t>
      </w:r>
      <w:r w:rsidRPr="00012E5A">
        <w:t>Правительства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. </w:t>
      </w:r>
      <w:r w:rsidRPr="00012E5A">
        <w:t>Если</w:t>
      </w:r>
      <w:r w:rsidR="00012E5A" w:rsidRPr="00012E5A">
        <w:t xml:space="preserve"> </w:t>
      </w:r>
      <w:r w:rsidRPr="00012E5A">
        <w:t>международным</w:t>
      </w:r>
      <w:r w:rsidR="00012E5A" w:rsidRPr="00012E5A">
        <w:t xml:space="preserve"> </w:t>
      </w:r>
      <w:r w:rsidRPr="00012E5A">
        <w:t>соглашением,</w:t>
      </w:r>
      <w:r w:rsidR="00012E5A" w:rsidRPr="00012E5A">
        <w:t xml:space="preserve"> </w:t>
      </w:r>
      <w:r w:rsidRPr="00012E5A">
        <w:t>стороной</w:t>
      </w:r>
      <w:r w:rsidR="00012E5A" w:rsidRPr="00012E5A">
        <w:t xml:space="preserve"> </w:t>
      </w:r>
      <w:r w:rsidRPr="00012E5A">
        <w:t>кото</w:t>
      </w:r>
      <w:r w:rsidR="00FE28B5" w:rsidRPr="00012E5A">
        <w:t>рого</w:t>
      </w:r>
      <w:r w:rsidR="00012E5A" w:rsidRPr="00012E5A">
        <w:t xml:space="preserve"> </w:t>
      </w:r>
      <w:r w:rsidR="00FE28B5" w:rsidRPr="00012E5A">
        <w:t>является</w:t>
      </w:r>
      <w:r w:rsidR="00012E5A" w:rsidRPr="00012E5A">
        <w:t xml:space="preserve"> </w:t>
      </w:r>
      <w:r w:rsidR="00FE28B5" w:rsidRPr="00012E5A">
        <w:t>Российская</w:t>
      </w:r>
      <w:r w:rsidR="00012E5A" w:rsidRPr="00012E5A">
        <w:t xml:space="preserve"> </w:t>
      </w:r>
      <w:r w:rsidR="00FE28B5" w:rsidRPr="00012E5A">
        <w:t>Федерац</w:t>
      </w:r>
      <w:r w:rsidRPr="00012E5A">
        <w:t>ия,</w:t>
      </w:r>
      <w:r w:rsidR="00012E5A" w:rsidRPr="00012E5A">
        <w:t xml:space="preserve"> </w:t>
      </w:r>
      <w:r w:rsidRPr="00012E5A">
        <w:t>установлены</w:t>
      </w:r>
      <w:r w:rsidR="00012E5A" w:rsidRPr="00012E5A">
        <w:t xml:space="preserve"> </w:t>
      </w:r>
      <w:r w:rsidRPr="00012E5A">
        <w:t>нормы</w:t>
      </w:r>
      <w:r w:rsidR="00012E5A" w:rsidRPr="00012E5A">
        <w:t xml:space="preserve"> </w:t>
      </w:r>
      <w:r w:rsidRPr="00012E5A">
        <w:t>иные,</w:t>
      </w:r>
      <w:r w:rsidR="00012E5A" w:rsidRPr="00012E5A">
        <w:t xml:space="preserve"> </w:t>
      </w:r>
      <w:r w:rsidRPr="00012E5A">
        <w:t>чем</w:t>
      </w:r>
      <w:r w:rsidR="00012E5A" w:rsidRPr="00012E5A">
        <w:t xml:space="preserve"> </w:t>
      </w:r>
      <w:r w:rsidRPr="00012E5A">
        <w:t>содержащиеся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Законе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тарифе,</w:t>
      </w:r>
      <w:r w:rsidR="00012E5A" w:rsidRPr="00012E5A">
        <w:t xml:space="preserve"> </w:t>
      </w:r>
      <w:r w:rsidRPr="00012E5A">
        <w:t>всегда</w:t>
      </w:r>
      <w:r w:rsidR="00012E5A" w:rsidRPr="00012E5A">
        <w:t xml:space="preserve"> </w:t>
      </w:r>
      <w:r w:rsidRPr="00012E5A">
        <w:t>действуют</w:t>
      </w:r>
      <w:r w:rsidR="00012E5A" w:rsidRPr="00012E5A">
        <w:t xml:space="preserve"> </w:t>
      </w:r>
      <w:r w:rsidRPr="00012E5A">
        <w:t>правила</w:t>
      </w:r>
      <w:r w:rsidR="00012E5A" w:rsidRPr="00012E5A">
        <w:t xml:space="preserve"> </w:t>
      </w:r>
      <w:r w:rsidRPr="00012E5A">
        <w:t>международного</w:t>
      </w:r>
      <w:r w:rsidR="00012E5A" w:rsidRPr="00012E5A">
        <w:t xml:space="preserve"> </w:t>
      </w:r>
      <w:r w:rsidRPr="00012E5A">
        <w:t>соглашения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Весьма</w:t>
      </w:r>
      <w:r w:rsidR="00012E5A" w:rsidRPr="00012E5A">
        <w:t xml:space="preserve"> </w:t>
      </w:r>
      <w:r w:rsidRPr="00012E5A">
        <w:t>спорным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вопрос</w:t>
      </w:r>
      <w:r w:rsidR="00012E5A" w:rsidRPr="00012E5A">
        <w:t xml:space="preserve"> </w:t>
      </w:r>
      <w:r w:rsidRPr="00012E5A">
        <w:t>целесообразности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эффективности</w:t>
      </w:r>
      <w:r w:rsidR="00012E5A" w:rsidRPr="00012E5A">
        <w:t xml:space="preserve"> </w:t>
      </w:r>
      <w:r w:rsidRPr="00012E5A">
        <w:t>защиты</w:t>
      </w:r>
      <w:r w:rsidR="00012E5A" w:rsidRPr="00012E5A">
        <w:t xml:space="preserve"> </w:t>
      </w:r>
      <w:r w:rsidRPr="00012E5A">
        <w:t>интересов</w:t>
      </w:r>
      <w:r w:rsidR="00012E5A" w:rsidRPr="00012E5A">
        <w:t xml:space="preserve"> </w:t>
      </w:r>
      <w:r w:rsidRPr="00012E5A">
        <w:t>отечественных</w:t>
      </w:r>
      <w:r w:rsidR="00012E5A" w:rsidRPr="00012E5A">
        <w:t xml:space="preserve"> </w:t>
      </w:r>
      <w:r w:rsidRPr="00012E5A">
        <w:t>производителей</w:t>
      </w:r>
      <w:r w:rsidR="00012E5A" w:rsidRPr="00012E5A">
        <w:t xml:space="preserve"> </w:t>
      </w:r>
      <w:r w:rsidRPr="00012E5A">
        <w:t>путем</w:t>
      </w:r>
      <w:r w:rsidR="00012E5A" w:rsidRPr="00012E5A">
        <w:t xml:space="preserve"> </w:t>
      </w:r>
      <w:r w:rsidRPr="00012E5A">
        <w:t>повышения</w:t>
      </w:r>
      <w:r w:rsidR="00012E5A" w:rsidRPr="00012E5A">
        <w:t xml:space="preserve"> </w:t>
      </w:r>
      <w:r w:rsidRPr="00012E5A">
        <w:t>импортных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ввозимую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страну</w:t>
      </w:r>
      <w:r w:rsidR="00012E5A" w:rsidRPr="00012E5A">
        <w:t xml:space="preserve"> </w:t>
      </w:r>
      <w:r w:rsidRPr="00012E5A">
        <w:t>аналогичную</w:t>
      </w:r>
      <w:r w:rsidR="00012E5A" w:rsidRPr="00012E5A">
        <w:t xml:space="preserve"> </w:t>
      </w:r>
      <w:r w:rsidRPr="00012E5A">
        <w:t>продукцию</w:t>
      </w:r>
      <w:r w:rsidR="00012E5A" w:rsidRPr="00012E5A">
        <w:t xml:space="preserve"> </w:t>
      </w:r>
      <w:r w:rsidRPr="00012E5A">
        <w:t>иностранного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. </w:t>
      </w:r>
      <w:r w:rsidRPr="00012E5A">
        <w:t>Из</w:t>
      </w:r>
      <w:r w:rsidR="00012E5A" w:rsidRPr="00012E5A">
        <w:t xml:space="preserve"> </w:t>
      </w:r>
      <w:r w:rsidRPr="00012E5A">
        <w:t>мировой</w:t>
      </w:r>
      <w:r w:rsidR="00012E5A" w:rsidRPr="00012E5A">
        <w:t xml:space="preserve"> </w:t>
      </w:r>
      <w:r w:rsidRPr="00012E5A">
        <w:t>практики</w:t>
      </w:r>
      <w:r w:rsidR="00012E5A" w:rsidRPr="00012E5A">
        <w:t xml:space="preserve"> </w:t>
      </w:r>
      <w:r w:rsidRPr="00012E5A">
        <w:t>известно,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введение</w:t>
      </w:r>
      <w:r w:rsidR="00012E5A" w:rsidRPr="00012E5A">
        <w:t xml:space="preserve"> </w:t>
      </w:r>
      <w:r w:rsidRPr="00012E5A">
        <w:t>заградительных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эффективно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тогда,</w:t>
      </w:r>
      <w:r w:rsidR="00012E5A" w:rsidRPr="00012E5A">
        <w:t xml:space="preserve"> </w:t>
      </w:r>
      <w:r w:rsidRPr="00012E5A">
        <w:t>когда</w:t>
      </w:r>
      <w:r w:rsidR="00012E5A" w:rsidRPr="00012E5A">
        <w:t xml:space="preserve"> </w:t>
      </w:r>
      <w:r w:rsidRPr="00012E5A">
        <w:t>национальная</w:t>
      </w:r>
      <w:r w:rsidR="00012E5A" w:rsidRPr="00012E5A">
        <w:t xml:space="preserve"> </w:t>
      </w:r>
      <w:r w:rsidRPr="00012E5A">
        <w:t>промышленность</w:t>
      </w:r>
      <w:r w:rsidR="00012E5A" w:rsidRPr="00012E5A">
        <w:t xml:space="preserve"> </w:t>
      </w:r>
      <w:r w:rsidRPr="00012E5A">
        <w:t>достаточно</w:t>
      </w:r>
      <w:r w:rsidR="00012E5A" w:rsidRPr="00012E5A">
        <w:t xml:space="preserve"> </w:t>
      </w:r>
      <w:r w:rsidRPr="00012E5A">
        <w:t>хорошо</w:t>
      </w:r>
      <w:r w:rsidR="00012E5A" w:rsidRPr="00012E5A">
        <w:t xml:space="preserve"> </w:t>
      </w:r>
      <w:r w:rsidRPr="00012E5A">
        <w:t>развита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сама</w:t>
      </w:r>
      <w:r w:rsidR="00012E5A" w:rsidRPr="00012E5A">
        <w:t xml:space="preserve"> </w:t>
      </w:r>
      <w:r w:rsidRPr="00012E5A">
        <w:t>насытила</w:t>
      </w:r>
      <w:r w:rsidR="00012E5A" w:rsidRPr="00012E5A">
        <w:t xml:space="preserve"> </w:t>
      </w:r>
      <w:r w:rsidRPr="00012E5A">
        <w:t>рынок</w:t>
      </w:r>
      <w:r w:rsidR="00012E5A" w:rsidRPr="00012E5A">
        <w:t xml:space="preserve"> </w:t>
      </w:r>
      <w:r w:rsidRPr="00012E5A">
        <w:t>качественными</w:t>
      </w:r>
      <w:r w:rsidR="00012E5A" w:rsidRPr="00012E5A">
        <w:t xml:space="preserve"> </w:t>
      </w:r>
      <w:r w:rsidRPr="00012E5A">
        <w:t>товарами</w:t>
      </w:r>
      <w:r w:rsidR="00012E5A" w:rsidRPr="00012E5A">
        <w:t xml:space="preserve">. </w:t>
      </w:r>
      <w:r w:rsidRPr="00012E5A">
        <w:t>Вот</w:t>
      </w:r>
      <w:r w:rsidR="00012E5A" w:rsidRPr="00012E5A">
        <w:t xml:space="preserve"> </w:t>
      </w:r>
      <w:r w:rsidRPr="00012E5A">
        <w:t>тогда</w:t>
      </w:r>
      <w:r w:rsidR="00012E5A" w:rsidRPr="00012E5A">
        <w:t xml:space="preserve"> </w:t>
      </w:r>
      <w:r w:rsidRPr="00012E5A">
        <w:t>есть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защищать</w:t>
      </w:r>
      <w:r w:rsidR="00012E5A" w:rsidRPr="00012E5A">
        <w:t xml:space="preserve">. </w:t>
      </w:r>
      <w:r w:rsidRPr="00012E5A">
        <w:t>А</w:t>
      </w:r>
      <w:r w:rsidR="00012E5A" w:rsidRPr="00012E5A">
        <w:t xml:space="preserve"> </w:t>
      </w:r>
      <w:r w:rsidRPr="00012E5A">
        <w:t>еле</w:t>
      </w:r>
      <w:r w:rsidR="00012E5A" w:rsidRPr="00012E5A">
        <w:t xml:space="preserve"> </w:t>
      </w:r>
      <w:r w:rsidRPr="00012E5A">
        <w:t>живую</w:t>
      </w:r>
      <w:r w:rsidR="00012E5A" w:rsidRPr="00012E5A">
        <w:t xml:space="preserve"> </w:t>
      </w:r>
      <w:r w:rsidRPr="00012E5A">
        <w:t>промышленность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спасти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мощный</w:t>
      </w:r>
      <w:r w:rsidR="00012E5A" w:rsidRPr="00012E5A">
        <w:t xml:space="preserve"> </w:t>
      </w:r>
      <w:r w:rsidRPr="00012E5A">
        <w:t>приток</w:t>
      </w:r>
      <w:r w:rsidR="00012E5A" w:rsidRPr="00012E5A">
        <w:t xml:space="preserve"> </w:t>
      </w:r>
      <w:r w:rsidRPr="00012E5A">
        <w:t>инвестиций,</w:t>
      </w:r>
      <w:r w:rsidR="00012E5A" w:rsidRPr="00012E5A">
        <w:t xml:space="preserve"> </w:t>
      </w:r>
      <w:r w:rsidRPr="00012E5A">
        <w:t>способный</w:t>
      </w:r>
      <w:r w:rsidR="00012E5A" w:rsidRPr="00012E5A">
        <w:t xml:space="preserve"> </w:t>
      </w:r>
      <w:r w:rsidRPr="00012E5A">
        <w:t>поднять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современный</w:t>
      </w:r>
      <w:r w:rsidR="00012E5A" w:rsidRPr="00012E5A">
        <w:t xml:space="preserve"> </w:t>
      </w:r>
      <w:r w:rsidRPr="00012E5A">
        <w:t>технический</w:t>
      </w:r>
      <w:r w:rsidR="00012E5A" w:rsidRPr="00012E5A">
        <w:t xml:space="preserve"> </w:t>
      </w:r>
      <w:r w:rsidRPr="00012E5A">
        <w:t>уровень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создать</w:t>
      </w:r>
      <w:r w:rsidR="00012E5A" w:rsidRPr="00012E5A">
        <w:t xml:space="preserve"> </w:t>
      </w:r>
      <w:r w:rsidRPr="00012E5A">
        <w:t>экспортный</w:t>
      </w:r>
      <w:r w:rsidR="00012E5A" w:rsidRPr="00012E5A">
        <w:t xml:space="preserve"> </w:t>
      </w:r>
      <w:r w:rsidRPr="00012E5A">
        <w:t>потенциал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. </w:t>
      </w:r>
      <w:r w:rsidRPr="00012E5A">
        <w:t>Если</w:t>
      </w:r>
      <w:r w:rsidR="00012E5A" w:rsidRPr="00012E5A">
        <w:t xml:space="preserve"> </w:t>
      </w:r>
      <w:r w:rsidRPr="00012E5A">
        <w:t>инвестиции</w:t>
      </w:r>
      <w:r w:rsidR="00012E5A" w:rsidRPr="00012E5A">
        <w:t xml:space="preserve"> </w:t>
      </w:r>
      <w:r w:rsidRPr="00012E5A">
        <w:t>практически</w:t>
      </w:r>
      <w:r w:rsidR="00012E5A" w:rsidRPr="00012E5A">
        <w:t xml:space="preserve"> </w:t>
      </w:r>
      <w:r w:rsidRPr="00012E5A">
        <w:t>отсутствуют,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повышение</w:t>
      </w:r>
      <w:r w:rsidR="00012E5A" w:rsidRPr="00012E5A">
        <w:t xml:space="preserve"> </w:t>
      </w:r>
      <w:r w:rsidRPr="00012E5A">
        <w:t>импортных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чисто</w:t>
      </w:r>
      <w:r w:rsidR="00012E5A" w:rsidRPr="00012E5A">
        <w:t xml:space="preserve"> </w:t>
      </w:r>
      <w:r w:rsidRPr="00012E5A">
        <w:t>фискальной</w:t>
      </w:r>
      <w:r w:rsidR="00012E5A" w:rsidRPr="00012E5A">
        <w:t xml:space="preserve"> </w:t>
      </w:r>
      <w:r w:rsidRPr="00012E5A">
        <w:t>мерой,</w:t>
      </w:r>
      <w:r w:rsidR="00012E5A" w:rsidRPr="00012E5A">
        <w:t xml:space="preserve"> </w:t>
      </w:r>
      <w:r w:rsidRPr="00012E5A">
        <w:t>пополняющей</w:t>
      </w:r>
      <w:r w:rsidR="00012E5A" w:rsidRPr="00012E5A">
        <w:t xml:space="preserve"> </w:t>
      </w:r>
      <w:r w:rsidRPr="00012E5A">
        <w:t>бюджет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счет</w:t>
      </w:r>
      <w:r w:rsidR="00012E5A" w:rsidRPr="00012E5A">
        <w:t xml:space="preserve"> </w:t>
      </w:r>
      <w:r w:rsidRPr="00012E5A">
        <w:t>роста</w:t>
      </w:r>
      <w:r w:rsidR="00012E5A" w:rsidRPr="00012E5A">
        <w:t xml:space="preserve"> </w:t>
      </w:r>
      <w:r w:rsidRPr="00012E5A">
        <w:t>розничных</w:t>
      </w:r>
      <w:r w:rsidR="00012E5A" w:rsidRPr="00012E5A">
        <w:t xml:space="preserve"> </w:t>
      </w:r>
      <w:r w:rsidRPr="00012E5A">
        <w:t>цен,</w:t>
      </w:r>
      <w:r w:rsidR="00012E5A" w:rsidRPr="00012E5A">
        <w:t xml:space="preserve"> </w:t>
      </w:r>
      <w:r w:rsidR="00012E5A">
        <w:t>т.е.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счет</w:t>
      </w:r>
      <w:r w:rsidR="00012E5A" w:rsidRPr="00012E5A">
        <w:t xml:space="preserve"> </w:t>
      </w:r>
      <w:r w:rsidRPr="00012E5A">
        <w:t>снижения</w:t>
      </w:r>
      <w:r w:rsidR="00012E5A" w:rsidRPr="00012E5A">
        <w:t xml:space="preserve"> </w:t>
      </w:r>
      <w:r w:rsidRPr="00012E5A">
        <w:t>жизненного</w:t>
      </w:r>
      <w:r w:rsidR="00012E5A" w:rsidRPr="00012E5A">
        <w:t xml:space="preserve"> </w:t>
      </w:r>
      <w:r w:rsidRPr="00012E5A">
        <w:t>уровня</w:t>
      </w:r>
      <w:r w:rsidR="00012E5A" w:rsidRPr="00012E5A">
        <w:t xml:space="preserve"> </w:t>
      </w:r>
      <w:r w:rsidRPr="00012E5A">
        <w:t>населения</w:t>
      </w:r>
      <w:r w:rsidR="00012E5A" w:rsidRPr="00012E5A">
        <w:t xml:space="preserve">. </w:t>
      </w:r>
      <w:r w:rsidRPr="00012E5A">
        <w:t>Кто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утверждать,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повышение</w:t>
      </w:r>
      <w:r w:rsidR="00012E5A" w:rsidRPr="00012E5A">
        <w:t xml:space="preserve"> </w:t>
      </w:r>
      <w:r w:rsidRPr="00012E5A">
        <w:t>импортных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сборов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легковые</w:t>
      </w:r>
      <w:r w:rsidR="00012E5A" w:rsidRPr="00012E5A">
        <w:t xml:space="preserve"> </w:t>
      </w:r>
      <w:r w:rsidRPr="00012E5A">
        <w:t>автомобили</w:t>
      </w:r>
      <w:r w:rsidR="00012E5A" w:rsidRPr="00012E5A">
        <w:t xml:space="preserve"> </w:t>
      </w:r>
      <w:r w:rsidRPr="00012E5A">
        <w:t>подняло</w:t>
      </w:r>
      <w:r w:rsidR="00012E5A" w:rsidRPr="00012E5A">
        <w:t xml:space="preserve"> </w:t>
      </w:r>
      <w:r w:rsidRPr="00012E5A">
        <w:t>нашу</w:t>
      </w:r>
      <w:r w:rsidR="00012E5A" w:rsidRPr="00012E5A">
        <w:t xml:space="preserve"> </w:t>
      </w:r>
      <w:r w:rsidRPr="00012E5A">
        <w:t>автомобильную</w:t>
      </w:r>
      <w:r w:rsidR="00012E5A" w:rsidRPr="00012E5A">
        <w:t xml:space="preserve"> </w:t>
      </w:r>
      <w:r w:rsidRPr="00012E5A">
        <w:t>промышленность</w:t>
      </w:r>
      <w:r w:rsidR="00012E5A" w:rsidRPr="00012E5A">
        <w:t xml:space="preserve">? </w:t>
      </w:r>
      <w:r w:rsidRPr="00012E5A">
        <w:t>До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012E5A">
          <w:t>1998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и</w:t>
      </w:r>
      <w:r w:rsidR="00012E5A" w:rsidRPr="00012E5A">
        <w:t xml:space="preserve"> </w:t>
      </w:r>
      <w:r w:rsidRPr="00012E5A">
        <w:t>новые</w:t>
      </w:r>
      <w:r w:rsidR="00012E5A" w:rsidRPr="00012E5A">
        <w:t xml:space="preserve"> </w:t>
      </w:r>
      <w:r w:rsidRPr="00012E5A">
        <w:t>модели</w:t>
      </w:r>
      <w:r w:rsidR="00012E5A">
        <w:t xml:space="preserve"> "</w:t>
      </w:r>
      <w:r w:rsidRPr="00012E5A">
        <w:t>ВАЗ</w:t>
      </w:r>
      <w:r w:rsidR="00012E5A">
        <w:t xml:space="preserve">" </w:t>
      </w:r>
      <w:r w:rsidRPr="00012E5A">
        <w:t>и</w:t>
      </w:r>
      <w:r w:rsidR="00012E5A">
        <w:t xml:space="preserve"> "</w:t>
      </w:r>
      <w:r w:rsidRPr="00012E5A">
        <w:t>ГАЗ</w:t>
      </w:r>
      <w:r w:rsidR="00012E5A">
        <w:t>"</w:t>
      </w:r>
      <w:r w:rsidRPr="00012E5A">
        <w:t>,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говоря</w:t>
      </w:r>
      <w:r w:rsidR="00012E5A" w:rsidRPr="00012E5A">
        <w:t xml:space="preserve"> </w:t>
      </w:r>
      <w:r w:rsidRPr="00012E5A">
        <w:t>уже</w:t>
      </w:r>
      <w:r w:rsidR="00012E5A" w:rsidRPr="00012E5A">
        <w:t xml:space="preserve"> </w:t>
      </w:r>
      <w:r w:rsidRPr="00012E5A">
        <w:t>о</w:t>
      </w:r>
      <w:r w:rsidR="00012E5A">
        <w:t xml:space="preserve"> "</w:t>
      </w:r>
      <w:r w:rsidRPr="00012E5A">
        <w:t>Москвиче</w:t>
      </w:r>
      <w:r w:rsidR="00012E5A">
        <w:t>"</w:t>
      </w:r>
      <w:r w:rsidRPr="00012E5A">
        <w:t>,</w:t>
      </w:r>
      <w:r w:rsidR="00012E5A" w:rsidRPr="00012E5A">
        <w:t xml:space="preserve"> </w:t>
      </w:r>
      <w:r w:rsidRPr="00012E5A">
        <w:t>отставали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мирового</w:t>
      </w:r>
      <w:r w:rsidR="00012E5A" w:rsidRPr="00012E5A">
        <w:t xml:space="preserve"> </w:t>
      </w:r>
      <w:r w:rsidRPr="00012E5A">
        <w:t>уровня</w:t>
      </w:r>
      <w:r w:rsidR="00012E5A" w:rsidRPr="00012E5A">
        <w:t xml:space="preserve"> </w:t>
      </w:r>
      <w:r w:rsidRPr="00012E5A">
        <w:t>минимум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20</w:t>
      </w:r>
      <w:r w:rsidR="00012E5A" w:rsidRPr="00012E5A">
        <w:t>-</w:t>
      </w:r>
      <w:r w:rsidRPr="00012E5A">
        <w:t>25</w:t>
      </w:r>
      <w:r w:rsidR="00012E5A" w:rsidRPr="00012E5A">
        <w:t xml:space="preserve"> </w:t>
      </w:r>
      <w:r w:rsidRPr="00012E5A">
        <w:t>лет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Положения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договоров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конвенций,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которым</w:t>
      </w:r>
      <w:r w:rsidR="00012E5A" w:rsidRPr="00012E5A">
        <w:t xml:space="preserve"> </w:t>
      </w:r>
      <w:r w:rsidRPr="00012E5A">
        <w:t>присоединилась</w:t>
      </w:r>
      <w:r w:rsidR="00012E5A" w:rsidRPr="00012E5A">
        <w:t xml:space="preserve"> </w:t>
      </w:r>
      <w:r w:rsidRPr="00012E5A">
        <w:t>Россия,</w:t>
      </w:r>
      <w:r w:rsidR="00012E5A" w:rsidRPr="00012E5A">
        <w:t xml:space="preserve"> </w:t>
      </w:r>
      <w:r w:rsidRPr="00012E5A">
        <w:t>имеют</w:t>
      </w:r>
      <w:r w:rsidR="00012E5A" w:rsidRPr="00012E5A">
        <w:t xml:space="preserve"> </w:t>
      </w:r>
      <w:r w:rsidRPr="00012E5A">
        <w:t>превалирующее</w:t>
      </w:r>
      <w:r w:rsidR="00012E5A" w:rsidRPr="00012E5A">
        <w:t xml:space="preserve"> </w:t>
      </w:r>
      <w:r w:rsidRPr="00012E5A">
        <w:t>значение</w:t>
      </w:r>
      <w:r w:rsidR="00012E5A" w:rsidRPr="00012E5A">
        <w:t xml:space="preserve"> </w:t>
      </w:r>
      <w:r w:rsidRPr="00012E5A">
        <w:t>над</w:t>
      </w:r>
      <w:r w:rsidR="00012E5A" w:rsidRPr="00012E5A">
        <w:t xml:space="preserve"> </w:t>
      </w:r>
      <w:r w:rsidRPr="00012E5A">
        <w:t>национальными</w:t>
      </w:r>
      <w:r w:rsidR="00012E5A" w:rsidRPr="00012E5A">
        <w:t xml:space="preserve"> </w:t>
      </w:r>
      <w:r w:rsidRPr="00012E5A">
        <w:t>законами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подзаконными</w:t>
      </w:r>
      <w:r w:rsidR="00012E5A" w:rsidRPr="00012E5A">
        <w:t xml:space="preserve"> </w:t>
      </w:r>
      <w:r w:rsidRPr="00012E5A">
        <w:t>актами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Такое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значение</w:t>
      </w:r>
      <w:r w:rsidR="00012E5A" w:rsidRPr="00012E5A">
        <w:t xml:space="preserve"> </w:t>
      </w:r>
      <w:r w:rsidRPr="00012E5A">
        <w:t>имеет</w:t>
      </w:r>
      <w:r w:rsidR="00012E5A" w:rsidRPr="00012E5A">
        <w:t xml:space="preserve"> </w:t>
      </w:r>
      <w:r w:rsidRPr="00012E5A">
        <w:t>Таможенная</w:t>
      </w:r>
      <w:r w:rsidR="00012E5A" w:rsidRPr="00012E5A">
        <w:t xml:space="preserve"> </w:t>
      </w:r>
      <w:r w:rsidRPr="00012E5A">
        <w:t>конвенция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международной</w:t>
      </w:r>
      <w:r w:rsidR="00012E5A" w:rsidRPr="00012E5A">
        <w:t xml:space="preserve"> </w:t>
      </w:r>
      <w:r w:rsidRPr="00012E5A">
        <w:t>перевозке</w:t>
      </w:r>
      <w:r w:rsidR="00012E5A" w:rsidRPr="00012E5A">
        <w:t xml:space="preserve"> </w:t>
      </w:r>
      <w:r w:rsidRPr="00012E5A">
        <w:t>грузов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использованием</w:t>
      </w:r>
      <w:r w:rsidR="00012E5A" w:rsidRPr="00012E5A">
        <w:t xml:space="preserve"> </w:t>
      </w:r>
      <w:r w:rsidRPr="00012E5A">
        <w:t>книжки</w:t>
      </w:r>
      <w:r w:rsidR="00012E5A" w:rsidRPr="00012E5A">
        <w:t xml:space="preserve"> </w:t>
      </w:r>
      <w:r w:rsidRPr="00012E5A">
        <w:t>МДП</w:t>
      </w:r>
      <w:r w:rsidR="00012E5A">
        <w:t xml:space="preserve"> (</w:t>
      </w:r>
      <w:r w:rsidRPr="00012E5A">
        <w:t>далее</w:t>
      </w:r>
      <w:r w:rsidR="00012E5A" w:rsidRPr="00012E5A">
        <w:t xml:space="preserve"> - </w:t>
      </w:r>
      <w:r w:rsidRPr="00012E5A">
        <w:t>Конвенция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). </w:t>
      </w:r>
      <w:r w:rsidRPr="00012E5A">
        <w:t>Россия</w:t>
      </w:r>
      <w:r w:rsidR="00012E5A" w:rsidRPr="00012E5A">
        <w:t xml:space="preserve"> </w:t>
      </w:r>
      <w:r w:rsidRPr="00012E5A">
        <w:t>присоединилась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этой</w:t>
      </w:r>
      <w:r w:rsidR="00012E5A" w:rsidRPr="00012E5A">
        <w:t xml:space="preserve"> </w:t>
      </w:r>
      <w:r w:rsidRPr="00012E5A">
        <w:t>Конвенции,</w:t>
      </w:r>
      <w:r w:rsidR="00012E5A" w:rsidRPr="00012E5A">
        <w:t xml:space="preserve"> </w:t>
      </w:r>
      <w:r w:rsidRPr="00012E5A">
        <w:t>участниками</w:t>
      </w:r>
      <w:r w:rsidR="00012E5A" w:rsidRPr="00012E5A">
        <w:t xml:space="preserve"> </w:t>
      </w:r>
      <w:r w:rsidRPr="00012E5A">
        <w:t>которой</w:t>
      </w:r>
      <w:r w:rsidR="00012E5A" w:rsidRPr="00012E5A">
        <w:t xml:space="preserve"> </w:t>
      </w:r>
      <w:r w:rsidRPr="00012E5A">
        <w:t>являются</w:t>
      </w:r>
      <w:r w:rsidR="00012E5A" w:rsidRPr="00012E5A">
        <w:t xml:space="preserve"> </w:t>
      </w:r>
      <w:r w:rsidRPr="00012E5A">
        <w:t>уже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50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упрощения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оформления</w:t>
      </w:r>
      <w:r w:rsidR="00012E5A" w:rsidRPr="00012E5A">
        <w:t xml:space="preserve"> </w:t>
      </w:r>
      <w:r w:rsidRPr="00012E5A">
        <w:t>грузов,</w:t>
      </w:r>
      <w:r w:rsidR="00012E5A" w:rsidRPr="00012E5A">
        <w:t xml:space="preserve"> </w:t>
      </w:r>
      <w:r w:rsidRPr="00012E5A">
        <w:t>перевозимых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промежуточной</w:t>
      </w:r>
      <w:r w:rsidR="00012E5A" w:rsidRPr="00012E5A">
        <w:t xml:space="preserve"> </w:t>
      </w:r>
      <w:r w:rsidRPr="00012E5A">
        <w:t>перегрузки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дорожных</w:t>
      </w:r>
      <w:r w:rsidR="00012E5A" w:rsidRPr="00012E5A">
        <w:t xml:space="preserve"> </w:t>
      </w:r>
      <w:r w:rsidRPr="00012E5A">
        <w:t>транспортных</w:t>
      </w:r>
      <w:r w:rsidR="00012E5A" w:rsidRPr="00012E5A">
        <w:t xml:space="preserve"> </w:t>
      </w:r>
      <w:r w:rsidRPr="00012E5A">
        <w:t>средствах,</w:t>
      </w:r>
      <w:r w:rsidR="00012E5A" w:rsidRPr="00012E5A">
        <w:t xml:space="preserve"> </w:t>
      </w:r>
      <w:r w:rsidRPr="00012E5A">
        <w:t>составах</w:t>
      </w:r>
      <w:r w:rsidR="00012E5A" w:rsidRPr="00012E5A">
        <w:t xml:space="preserve"> </w:t>
      </w:r>
      <w:r w:rsidRPr="00012E5A">
        <w:t>транспортных</w:t>
      </w:r>
      <w:r w:rsidR="00012E5A" w:rsidRPr="00012E5A">
        <w:t xml:space="preserve"> </w:t>
      </w:r>
      <w:r w:rsidRPr="00012E5A">
        <w:t>средств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контейнерах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пересечением</w:t>
      </w:r>
      <w:r w:rsidR="00012E5A" w:rsidRPr="00012E5A">
        <w:t xml:space="preserve"> </w:t>
      </w:r>
      <w:r w:rsidRPr="00012E5A">
        <w:t>одной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нескольких</w:t>
      </w:r>
      <w:r w:rsidR="00012E5A" w:rsidRPr="00012E5A">
        <w:t xml:space="preserve"> </w:t>
      </w:r>
      <w:r w:rsidRPr="00012E5A">
        <w:t>границ,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таможни</w:t>
      </w:r>
      <w:r w:rsidR="00012E5A" w:rsidRPr="00012E5A">
        <w:t xml:space="preserve"> </w:t>
      </w:r>
      <w:r w:rsidRPr="00012E5A">
        <w:t>отправления</w:t>
      </w:r>
      <w:r w:rsidR="00012E5A" w:rsidRPr="00012E5A">
        <w:t xml:space="preserve"> </w:t>
      </w:r>
      <w:r w:rsidRPr="00012E5A">
        <w:t>одной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таможни</w:t>
      </w:r>
      <w:r w:rsidR="00012E5A" w:rsidRPr="00012E5A">
        <w:t xml:space="preserve"> </w:t>
      </w:r>
      <w:r w:rsidRPr="00012E5A">
        <w:t>назначения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условии,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определенная</w:t>
      </w:r>
      <w:r w:rsidR="00012E5A" w:rsidRPr="00012E5A">
        <w:t xml:space="preserve"> </w:t>
      </w:r>
      <w:r w:rsidRPr="00012E5A">
        <w:t>часть</w:t>
      </w:r>
      <w:r w:rsidR="00012E5A" w:rsidRPr="00012E5A">
        <w:t xml:space="preserve"> </w:t>
      </w:r>
      <w:r w:rsidRPr="00012E5A">
        <w:t>операции</w:t>
      </w:r>
      <w:r w:rsidR="00012E5A" w:rsidRPr="00012E5A">
        <w:t xml:space="preserve"> </w:t>
      </w:r>
      <w:r w:rsidRPr="00012E5A">
        <w:t>международной</w:t>
      </w:r>
      <w:r w:rsidR="00012E5A" w:rsidRPr="00012E5A">
        <w:t xml:space="preserve"> </w:t>
      </w:r>
      <w:r w:rsidRPr="00012E5A">
        <w:t>дорожной</w:t>
      </w:r>
      <w:r w:rsidR="00012E5A" w:rsidRPr="00012E5A">
        <w:t xml:space="preserve"> </w:t>
      </w:r>
      <w:r w:rsidRPr="00012E5A">
        <w:t>перевозки</w:t>
      </w:r>
      <w:r w:rsidR="00012E5A">
        <w:t xml:space="preserve"> (</w:t>
      </w:r>
      <w:r w:rsidRPr="00012E5A">
        <w:t>МДП</w:t>
      </w:r>
      <w:r w:rsidR="00012E5A" w:rsidRPr="00012E5A">
        <w:t xml:space="preserve">) </w:t>
      </w:r>
      <w:r w:rsidRPr="00012E5A">
        <w:t>между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началом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концом</w:t>
      </w:r>
      <w:r w:rsidR="00012E5A" w:rsidRPr="00012E5A">
        <w:t xml:space="preserve"> </w:t>
      </w:r>
      <w:r w:rsidRPr="00012E5A">
        <w:t>производится</w:t>
      </w:r>
      <w:r w:rsidR="00012E5A" w:rsidRPr="00012E5A">
        <w:t xml:space="preserve"> </w:t>
      </w:r>
      <w:r w:rsidRPr="00012E5A">
        <w:t>автомобильным</w:t>
      </w:r>
      <w:r w:rsidR="00012E5A" w:rsidRPr="00012E5A">
        <w:t xml:space="preserve"> </w:t>
      </w:r>
      <w:r w:rsidRPr="00012E5A">
        <w:t>транспортом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Основными</w:t>
      </w:r>
      <w:r w:rsidR="00012E5A" w:rsidRPr="00012E5A">
        <w:t xml:space="preserve"> </w:t>
      </w:r>
      <w:r w:rsidRPr="00012E5A">
        <w:t>преимуществами</w:t>
      </w:r>
      <w:r w:rsidR="00012E5A" w:rsidRPr="00012E5A">
        <w:t xml:space="preserve"> </w:t>
      </w:r>
      <w:r w:rsidRPr="00012E5A">
        <w:t>использования</w:t>
      </w:r>
      <w:r w:rsidR="00012E5A" w:rsidRPr="00012E5A">
        <w:t xml:space="preserve"> </w:t>
      </w:r>
      <w:r w:rsidRPr="00012E5A">
        <w:t>системы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следующее</w:t>
      </w:r>
      <w:r w:rsidR="00012E5A" w:rsidRPr="00012E5A">
        <w:t>:</w:t>
      </w:r>
    </w:p>
    <w:p w:rsidR="00012E5A" w:rsidRPr="00012E5A" w:rsidRDefault="00FE28B5" w:rsidP="00012E5A">
      <w:pPr>
        <w:tabs>
          <w:tab w:val="left" w:pos="726"/>
        </w:tabs>
      </w:pPr>
      <w:r w:rsidRPr="00012E5A">
        <w:t>т</w:t>
      </w:r>
      <w:r w:rsidR="00F56190" w:rsidRPr="00012E5A">
        <w:t>овары</w:t>
      </w:r>
      <w:r w:rsidR="00012E5A" w:rsidRPr="00012E5A">
        <w:t xml:space="preserve"> </w:t>
      </w:r>
      <w:r w:rsidR="00F56190" w:rsidRPr="00012E5A">
        <w:t>освобождаются</w:t>
      </w:r>
      <w:r w:rsidR="00012E5A" w:rsidRPr="00012E5A">
        <w:t xml:space="preserve"> </w:t>
      </w:r>
      <w:r w:rsidR="00F56190" w:rsidRPr="00012E5A">
        <w:t>от</w:t>
      </w:r>
      <w:r w:rsidR="00012E5A" w:rsidRPr="00012E5A">
        <w:t xml:space="preserve"> </w:t>
      </w:r>
      <w:r w:rsidR="00F56190" w:rsidRPr="00012E5A">
        <w:t>уплаты</w:t>
      </w:r>
      <w:r w:rsidR="00012E5A" w:rsidRPr="00012E5A">
        <w:t xml:space="preserve"> </w:t>
      </w:r>
      <w:r w:rsidR="00F56190" w:rsidRPr="00012E5A">
        <w:t>или</w:t>
      </w:r>
      <w:r w:rsidR="00012E5A" w:rsidRPr="00012E5A">
        <w:t xml:space="preserve"> </w:t>
      </w:r>
      <w:r w:rsidR="00F56190" w:rsidRPr="00012E5A">
        <w:t>депозита</w:t>
      </w:r>
      <w:r w:rsidR="00012E5A" w:rsidRPr="00012E5A">
        <w:t xml:space="preserve"> </w:t>
      </w:r>
      <w:r w:rsidR="00F56190" w:rsidRPr="00012E5A">
        <w:t>сумм</w:t>
      </w:r>
      <w:r w:rsidR="00012E5A" w:rsidRPr="00012E5A">
        <w:t xml:space="preserve"> </w:t>
      </w:r>
      <w:r w:rsidR="00F56190" w:rsidRPr="00012E5A">
        <w:t>таможенных</w:t>
      </w:r>
      <w:r w:rsidR="00012E5A" w:rsidRPr="00012E5A">
        <w:t xml:space="preserve"> </w:t>
      </w:r>
      <w:r w:rsidR="00F56190" w:rsidRPr="00012E5A">
        <w:t>пошлин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налогов</w:t>
      </w:r>
      <w:r w:rsidR="00012E5A" w:rsidRPr="00012E5A">
        <w:t xml:space="preserve"> </w:t>
      </w:r>
      <w:r w:rsidR="00F56190" w:rsidRPr="00012E5A">
        <w:t>в</w:t>
      </w:r>
      <w:r w:rsidR="00012E5A" w:rsidRPr="00012E5A">
        <w:t xml:space="preserve"> </w:t>
      </w:r>
      <w:r w:rsidR="00F56190" w:rsidRPr="00012E5A">
        <w:t>промежуточных</w:t>
      </w:r>
      <w:r w:rsidR="00012E5A" w:rsidRPr="00012E5A">
        <w:t xml:space="preserve"> </w:t>
      </w:r>
      <w:r w:rsidR="00F56190" w:rsidRPr="00012E5A">
        <w:t>таможнях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таможенные</w:t>
      </w:r>
      <w:r w:rsidR="00012E5A" w:rsidRPr="00012E5A">
        <w:t xml:space="preserve"> </w:t>
      </w:r>
      <w:r w:rsidRPr="00012E5A">
        <w:t>пошлины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сборы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таможенное</w:t>
      </w:r>
      <w:r w:rsidR="00012E5A" w:rsidRPr="00012E5A">
        <w:t xml:space="preserve"> </w:t>
      </w:r>
      <w:r w:rsidRPr="00012E5A">
        <w:t>оформление</w:t>
      </w:r>
      <w:r w:rsidR="00012E5A" w:rsidRPr="00012E5A">
        <w:t xml:space="preserve"> </w:t>
      </w:r>
      <w:r w:rsidRPr="00012E5A">
        <w:t>книжек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этих</w:t>
      </w:r>
      <w:r w:rsidR="00012E5A" w:rsidRPr="00012E5A">
        <w:t xml:space="preserve"> </w:t>
      </w:r>
      <w:r w:rsidRPr="00012E5A">
        <w:t>таможнях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взимаются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товары,</w:t>
      </w:r>
      <w:r w:rsidR="00012E5A" w:rsidRPr="00012E5A">
        <w:t xml:space="preserve"> </w:t>
      </w:r>
      <w:r w:rsidRPr="00012E5A">
        <w:t>перевозимые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соблюдением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запломбированных</w:t>
      </w:r>
      <w:r w:rsidR="00012E5A" w:rsidRPr="00012E5A">
        <w:t xml:space="preserve"> </w:t>
      </w:r>
      <w:r w:rsidRPr="00012E5A">
        <w:t>дорожных</w:t>
      </w:r>
      <w:r w:rsidR="00012E5A" w:rsidRPr="00012E5A">
        <w:t xml:space="preserve"> </w:t>
      </w:r>
      <w:r w:rsidRPr="00012E5A">
        <w:t>транспортных</w:t>
      </w:r>
      <w:r w:rsidR="00012E5A" w:rsidRPr="00012E5A">
        <w:t xml:space="preserve"> </w:t>
      </w:r>
      <w:r w:rsidRPr="00012E5A">
        <w:t>средствах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запломбированных</w:t>
      </w:r>
      <w:r w:rsidR="00012E5A" w:rsidRPr="00012E5A">
        <w:t xml:space="preserve"> </w:t>
      </w:r>
      <w:r w:rsidRPr="00012E5A">
        <w:t>контейнерах,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правило,</w:t>
      </w:r>
      <w:r w:rsidR="00012E5A" w:rsidRPr="00012E5A">
        <w:t xml:space="preserve"> </w:t>
      </w:r>
      <w:r w:rsidRPr="00012E5A">
        <w:t>освобождаются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досмотра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промежуточных</w:t>
      </w:r>
      <w:r w:rsidR="00012E5A" w:rsidRPr="00012E5A">
        <w:t xml:space="preserve"> </w:t>
      </w:r>
      <w:r w:rsidRPr="00012E5A">
        <w:t>таможнях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отличие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требований</w:t>
      </w:r>
      <w:r w:rsidR="00012E5A" w:rsidRPr="00012E5A">
        <w:t xml:space="preserve"> </w:t>
      </w:r>
      <w:r w:rsidRPr="00012E5A">
        <w:t>ст</w:t>
      </w:r>
      <w:r w:rsidR="00012E5A">
        <w:t>.1</w:t>
      </w:r>
      <w:r w:rsidRPr="00012E5A">
        <w:t>36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кодекса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органы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исключительных</w:t>
      </w:r>
      <w:r w:rsidR="00012E5A" w:rsidRPr="00012E5A">
        <w:t xml:space="preserve"> </w:t>
      </w:r>
      <w:r w:rsidRPr="00012E5A">
        <w:t>случаях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требовать,</w:t>
      </w:r>
      <w:r w:rsidR="00012E5A" w:rsidRPr="00012E5A">
        <w:t xml:space="preserve"> </w:t>
      </w:r>
      <w:r w:rsidRPr="00012E5A">
        <w:t>чтобы</w:t>
      </w:r>
      <w:r w:rsidR="00012E5A" w:rsidRPr="00012E5A">
        <w:t xml:space="preserve"> </w:t>
      </w:r>
      <w:r w:rsidRPr="00012E5A">
        <w:t>транспортные</w:t>
      </w:r>
      <w:r w:rsidR="00012E5A" w:rsidRPr="00012E5A">
        <w:t xml:space="preserve"> </w:t>
      </w:r>
      <w:r w:rsidRPr="00012E5A">
        <w:t>средства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контейнеры,</w:t>
      </w:r>
      <w:r w:rsidR="00012E5A" w:rsidRPr="00012E5A">
        <w:t xml:space="preserve"> </w:t>
      </w:r>
      <w:r w:rsidRPr="00012E5A">
        <w:t>перевозимые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режимом</w:t>
      </w:r>
      <w:r w:rsidR="00012E5A" w:rsidRPr="00012E5A">
        <w:t xml:space="preserve"> </w:t>
      </w:r>
      <w:r w:rsidRPr="00012E5A">
        <w:t>МДП,</w:t>
      </w:r>
      <w:r w:rsidR="00012E5A" w:rsidRPr="00012E5A">
        <w:t xml:space="preserve"> </w:t>
      </w:r>
      <w:r w:rsidRPr="00012E5A">
        <w:t>сопровождались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счет</w:t>
      </w:r>
      <w:r w:rsidR="00012E5A" w:rsidRPr="00012E5A">
        <w:t xml:space="preserve"> </w:t>
      </w:r>
      <w:r w:rsidRPr="00012E5A">
        <w:t>перевозчиков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Конвенции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подробно</w:t>
      </w:r>
      <w:r w:rsidR="00012E5A" w:rsidRPr="00012E5A">
        <w:t xml:space="preserve"> </w:t>
      </w:r>
      <w:r w:rsidRPr="00012E5A">
        <w:t>описаны</w:t>
      </w:r>
      <w:r w:rsidR="00012E5A" w:rsidRPr="00012E5A">
        <w:t xml:space="preserve"> </w:t>
      </w:r>
      <w:r w:rsidRPr="00012E5A">
        <w:t>условия</w:t>
      </w:r>
      <w:r w:rsidR="00012E5A" w:rsidRPr="00012E5A">
        <w:t xml:space="preserve"> </w:t>
      </w:r>
      <w:r w:rsidRPr="00012E5A">
        <w:t>применения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МДП,</w:t>
      </w:r>
      <w:r w:rsidR="00012E5A" w:rsidRPr="00012E5A">
        <w:t xml:space="preserve"> </w:t>
      </w:r>
      <w:r w:rsidRPr="00012E5A">
        <w:t>порядок</w:t>
      </w:r>
      <w:r w:rsidR="00012E5A" w:rsidRPr="00012E5A">
        <w:t xml:space="preserve"> </w:t>
      </w:r>
      <w:r w:rsidRPr="00012E5A">
        <w:t>выдачи</w:t>
      </w:r>
      <w:r w:rsidR="00012E5A" w:rsidRPr="00012E5A">
        <w:t xml:space="preserve"> </w:t>
      </w:r>
      <w:r w:rsidRPr="00012E5A">
        <w:t>книжек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предоставляемые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ним</w:t>
      </w:r>
      <w:r w:rsidR="00012E5A" w:rsidRPr="00012E5A">
        <w:t xml:space="preserve"> </w:t>
      </w:r>
      <w:r w:rsidRPr="00012E5A">
        <w:t>гарантии,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особенности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оформления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всем</w:t>
      </w:r>
      <w:r w:rsidR="00012E5A" w:rsidRPr="00012E5A">
        <w:t xml:space="preserve"> </w:t>
      </w:r>
      <w:r w:rsidRPr="00012E5A">
        <w:t>пути</w:t>
      </w:r>
      <w:r w:rsidR="00012E5A" w:rsidRPr="00012E5A">
        <w:t xml:space="preserve"> </w:t>
      </w:r>
      <w:r w:rsidRPr="00012E5A">
        <w:t>следования</w:t>
      </w:r>
      <w:r w:rsidR="00012E5A" w:rsidRPr="00012E5A">
        <w:t xml:space="preserve"> </w:t>
      </w:r>
      <w:r w:rsidRPr="00012E5A">
        <w:t>грузов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Однако</w:t>
      </w:r>
      <w:r w:rsidR="00012E5A" w:rsidRPr="00012E5A">
        <w:t xml:space="preserve"> </w:t>
      </w:r>
      <w:r w:rsidRPr="00012E5A">
        <w:t>следует</w:t>
      </w:r>
      <w:r w:rsidR="00012E5A" w:rsidRPr="00012E5A">
        <w:t xml:space="preserve"> </w:t>
      </w:r>
      <w:r w:rsidRPr="00012E5A">
        <w:t>отметить,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решением</w:t>
      </w:r>
      <w:r w:rsidR="00012E5A" w:rsidRPr="00012E5A">
        <w:t xml:space="preserve"> </w:t>
      </w:r>
      <w:r w:rsidRPr="00012E5A">
        <w:t>Международного</w:t>
      </w:r>
      <w:r w:rsidR="00012E5A" w:rsidRPr="00012E5A">
        <w:t xml:space="preserve"> </w:t>
      </w:r>
      <w:r w:rsidRPr="00012E5A">
        <w:t>союза</w:t>
      </w:r>
      <w:r w:rsidR="00012E5A" w:rsidRPr="00012E5A">
        <w:t xml:space="preserve"> </w:t>
      </w:r>
      <w:r w:rsidRPr="00012E5A">
        <w:t>автомобильного</w:t>
      </w:r>
      <w:r w:rsidR="00012E5A" w:rsidRPr="00012E5A">
        <w:t xml:space="preserve"> </w:t>
      </w:r>
      <w:r w:rsidRPr="00012E5A">
        <w:t>транспорта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31</w:t>
      </w:r>
      <w:r w:rsidR="00012E5A" w:rsidRPr="00012E5A">
        <w:t xml:space="preserve"> </w:t>
      </w:r>
      <w:r w:rsidRPr="00012E5A">
        <w:t>декабря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12E5A">
          <w:t>1994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действие</w:t>
      </w:r>
      <w:r w:rsidR="00012E5A" w:rsidRPr="00012E5A">
        <w:t xml:space="preserve"> </w:t>
      </w:r>
      <w:r w:rsidRPr="00012E5A">
        <w:t>мультимодальных</w:t>
      </w:r>
      <w:r w:rsidR="00012E5A" w:rsidRPr="00012E5A">
        <w:t xml:space="preserve"> </w:t>
      </w:r>
      <w:r w:rsidRPr="00012E5A">
        <w:t>книжек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приостановлено,</w:t>
      </w:r>
      <w:r w:rsidR="00012E5A" w:rsidRPr="00012E5A">
        <w:t xml:space="preserve"> </w:t>
      </w:r>
      <w:r w:rsidR="00012E5A">
        <w:t>т.е.</w:t>
      </w:r>
      <w:r w:rsidR="00012E5A" w:rsidRPr="00012E5A">
        <w:t xml:space="preserve"> </w:t>
      </w:r>
      <w:r w:rsidRPr="00012E5A">
        <w:t>они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применяться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перевозках</w:t>
      </w:r>
      <w:r w:rsidR="00012E5A" w:rsidRPr="00012E5A">
        <w:t xml:space="preserve"> </w:t>
      </w:r>
      <w:r w:rsidRPr="00012E5A">
        <w:t>автомобильным</w:t>
      </w:r>
      <w:r w:rsidR="00012E5A" w:rsidRPr="00012E5A">
        <w:t xml:space="preserve"> </w:t>
      </w:r>
      <w:r w:rsidRPr="00012E5A">
        <w:t>транспортом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перевозчик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обладателем</w:t>
      </w:r>
      <w:r w:rsidR="00012E5A" w:rsidRPr="00012E5A">
        <w:t xml:space="preserve"> </w:t>
      </w:r>
      <w:r w:rsidRPr="00012E5A">
        <w:t>книжки</w:t>
      </w:r>
      <w:r w:rsidR="00012E5A" w:rsidRPr="00012E5A">
        <w:t xml:space="preserve"> </w:t>
      </w:r>
      <w:r w:rsidRPr="00012E5A">
        <w:t>МДП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Книжки</w:t>
      </w:r>
      <w:r w:rsidR="00012E5A" w:rsidRPr="00012E5A">
        <w:t xml:space="preserve"> </w:t>
      </w:r>
      <w:r w:rsidRPr="00012E5A">
        <w:t>выдаются</w:t>
      </w:r>
      <w:r w:rsidR="00012E5A" w:rsidRPr="00012E5A">
        <w:t xml:space="preserve"> </w:t>
      </w:r>
      <w:r w:rsidRPr="00012E5A">
        <w:t>гарантийными</w:t>
      </w:r>
      <w:r w:rsidR="00012E5A" w:rsidRPr="00012E5A">
        <w:t xml:space="preserve"> </w:t>
      </w:r>
      <w:r w:rsidRPr="00012E5A">
        <w:t>объединениями</w:t>
      </w:r>
      <w:r w:rsidR="00012E5A" w:rsidRPr="00012E5A">
        <w:t xml:space="preserve"> </w:t>
      </w:r>
      <w:r w:rsidRPr="00012E5A">
        <w:t>государств</w:t>
      </w:r>
      <w:r w:rsidR="00012E5A" w:rsidRPr="00012E5A">
        <w:t xml:space="preserve"> - </w:t>
      </w:r>
      <w:r w:rsidRPr="00012E5A">
        <w:t>участников</w:t>
      </w:r>
      <w:r w:rsidR="00012E5A" w:rsidRPr="00012E5A">
        <w:t xml:space="preserve"> </w:t>
      </w:r>
      <w:r w:rsidRPr="00012E5A">
        <w:t>Конвенции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таким</w:t>
      </w:r>
      <w:r w:rsidR="00012E5A" w:rsidRPr="00012E5A">
        <w:t xml:space="preserve"> </w:t>
      </w:r>
      <w:r w:rsidRPr="00012E5A">
        <w:t>гарантийным</w:t>
      </w:r>
      <w:r w:rsidR="00012E5A" w:rsidRPr="00012E5A">
        <w:t xml:space="preserve"> </w:t>
      </w:r>
      <w:r w:rsidRPr="00012E5A">
        <w:t>объединением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Ассоциация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автомобильных</w:t>
      </w:r>
      <w:r w:rsidR="00012E5A" w:rsidRPr="00012E5A">
        <w:t xml:space="preserve"> </w:t>
      </w:r>
      <w:r w:rsidRPr="00012E5A">
        <w:t>перевозчиков</w:t>
      </w:r>
      <w:r w:rsidR="00012E5A">
        <w:t xml:space="preserve"> (</w:t>
      </w:r>
      <w:r w:rsidRPr="00012E5A">
        <w:t>АСМАП</w:t>
      </w:r>
      <w:r w:rsidR="00012E5A" w:rsidRPr="00012E5A">
        <w:t xml:space="preserve">) </w:t>
      </w:r>
      <w:r w:rsidRPr="00012E5A">
        <w:t>1</w:t>
      </w:r>
      <w:r w:rsidR="00012E5A" w:rsidRPr="00012E5A">
        <w:t xml:space="preserve">. </w:t>
      </w:r>
      <w:r w:rsidRPr="00012E5A">
        <w:t>АСМАП</w:t>
      </w:r>
      <w:r w:rsidR="00012E5A" w:rsidRPr="00012E5A">
        <w:t xml:space="preserve"> </w:t>
      </w:r>
      <w:r w:rsidRPr="00012E5A">
        <w:t>производит</w:t>
      </w:r>
      <w:r w:rsidR="00012E5A" w:rsidRPr="00012E5A">
        <w:t xml:space="preserve"> </w:t>
      </w:r>
      <w:r w:rsidRPr="00012E5A">
        <w:t>оплату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порядке</w:t>
      </w:r>
      <w:r w:rsidR="00012E5A" w:rsidRPr="00012E5A">
        <w:t xml:space="preserve"> </w:t>
      </w:r>
      <w:r w:rsidRPr="00012E5A">
        <w:t>солидарной</w:t>
      </w:r>
      <w:r w:rsidR="00012E5A" w:rsidRPr="00012E5A">
        <w:t xml:space="preserve"> </w:t>
      </w:r>
      <w:r w:rsidRPr="00012E5A">
        <w:t>ответственности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перевозчиками,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которых</w:t>
      </w:r>
      <w:r w:rsidR="00012E5A" w:rsidRPr="00012E5A">
        <w:t xml:space="preserve"> </w:t>
      </w:r>
      <w:r w:rsidRPr="00012E5A">
        <w:t>причитаются</w:t>
      </w:r>
      <w:r w:rsidR="00012E5A" w:rsidRPr="00012E5A">
        <w:t xml:space="preserve"> </w:t>
      </w:r>
      <w:r w:rsidRPr="00012E5A">
        <w:t>эти</w:t>
      </w:r>
      <w:r w:rsidR="00012E5A" w:rsidRPr="00012E5A">
        <w:t xml:space="preserve"> </w:t>
      </w:r>
      <w:r w:rsidRPr="00012E5A">
        <w:t>платежи</w:t>
      </w:r>
      <w:r w:rsidR="00012E5A" w:rsidRPr="00012E5A">
        <w:t xml:space="preserve">. </w:t>
      </w:r>
      <w:r w:rsidRPr="00012E5A">
        <w:t>По</w:t>
      </w:r>
      <w:r w:rsidR="00012E5A" w:rsidRPr="00012E5A">
        <w:t xml:space="preserve"> </w:t>
      </w:r>
      <w:r w:rsidRPr="00012E5A">
        <w:t>каждой</w:t>
      </w:r>
      <w:r w:rsidR="00012E5A" w:rsidRPr="00012E5A">
        <w:t xml:space="preserve"> </w:t>
      </w:r>
      <w:r w:rsidRPr="00012E5A">
        <w:t>книжке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гарантируется</w:t>
      </w:r>
      <w:r w:rsidR="00012E5A" w:rsidRPr="00012E5A">
        <w:t xml:space="preserve"> </w:t>
      </w:r>
      <w:r w:rsidRPr="00012E5A">
        <w:t>уплата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пошлин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налогов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сумме</w:t>
      </w:r>
      <w:r w:rsidR="00012E5A" w:rsidRPr="00012E5A">
        <w:t xml:space="preserve"> </w:t>
      </w:r>
      <w:r w:rsidRPr="00012E5A">
        <w:t>50</w:t>
      </w:r>
      <w:r w:rsidR="00012E5A" w:rsidRPr="00012E5A">
        <w:t xml:space="preserve"> </w:t>
      </w:r>
      <w:r w:rsidRPr="00012E5A">
        <w:t>тыс</w:t>
      </w:r>
      <w:r w:rsidR="00012E5A" w:rsidRPr="00012E5A">
        <w:t xml:space="preserve">. </w:t>
      </w:r>
      <w:r w:rsidRPr="00012E5A">
        <w:t>долл</w:t>
      </w:r>
      <w:r w:rsidR="00012E5A" w:rsidRPr="00012E5A">
        <w:t xml:space="preserve">. </w:t>
      </w:r>
      <w:r w:rsidRPr="00012E5A">
        <w:t>США</w:t>
      </w:r>
      <w:r w:rsidR="00012E5A" w:rsidRPr="00012E5A">
        <w:t xml:space="preserve">. </w:t>
      </w:r>
      <w:r w:rsidRPr="00012E5A">
        <w:t>Указанная</w:t>
      </w:r>
      <w:r w:rsidR="00012E5A" w:rsidRPr="00012E5A">
        <w:t xml:space="preserve"> </w:t>
      </w:r>
      <w:r w:rsidRPr="00012E5A">
        <w:t>сумма</w:t>
      </w:r>
      <w:r w:rsidR="00012E5A" w:rsidRPr="00012E5A">
        <w:t xml:space="preserve"> </w:t>
      </w:r>
      <w:r w:rsidRPr="00012E5A">
        <w:t>уплачивается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рублях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курсу</w:t>
      </w:r>
      <w:r w:rsidR="00012E5A" w:rsidRPr="00012E5A">
        <w:t xml:space="preserve"> </w:t>
      </w:r>
      <w:r w:rsidRPr="00012E5A">
        <w:t>ЦБ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действующему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день</w:t>
      </w:r>
      <w:r w:rsidR="00012E5A" w:rsidRPr="00012E5A">
        <w:t xml:space="preserve"> </w:t>
      </w:r>
      <w:r w:rsidRPr="00012E5A">
        <w:t>платежа</w:t>
      </w:r>
      <w:r w:rsidR="00012E5A" w:rsidRPr="00012E5A">
        <w:t>.</w:t>
      </w:r>
    </w:p>
    <w:p w:rsidR="00012E5A" w:rsidRDefault="00F56190" w:rsidP="00012E5A">
      <w:pPr>
        <w:tabs>
          <w:tab w:val="left" w:pos="726"/>
        </w:tabs>
      </w:pPr>
      <w:r w:rsidRPr="00012E5A">
        <w:t>Процедура</w:t>
      </w:r>
      <w:r w:rsidR="00012E5A" w:rsidRPr="00012E5A">
        <w:t xml:space="preserve"> </w:t>
      </w:r>
      <w:r w:rsidRPr="00012E5A">
        <w:t>МДП</w:t>
      </w:r>
      <w:r w:rsidR="00012E5A">
        <w:t xml:space="preserve"> (</w:t>
      </w:r>
      <w:r w:rsidRPr="00012E5A">
        <w:t>TIR</w:t>
      </w:r>
      <w:r w:rsidR="00012E5A" w:rsidRPr="00012E5A">
        <w:t xml:space="preserve">) </w:t>
      </w:r>
      <w:r w:rsidRPr="00012E5A">
        <w:t>удобна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автомобильных</w:t>
      </w:r>
      <w:r w:rsidR="00012E5A" w:rsidRPr="00012E5A">
        <w:t xml:space="preserve"> </w:t>
      </w:r>
      <w:r w:rsidRPr="00012E5A">
        <w:t>перевозок</w:t>
      </w:r>
      <w:r w:rsidR="00012E5A" w:rsidRPr="00012E5A">
        <w:t xml:space="preserve"> </w:t>
      </w:r>
      <w:r w:rsidRPr="00012E5A">
        <w:t>со</w:t>
      </w:r>
      <w:r w:rsidR="00012E5A" w:rsidRPr="00012E5A">
        <w:t xml:space="preserve"> </w:t>
      </w:r>
      <w:r w:rsidRPr="00012E5A">
        <w:t>странами</w:t>
      </w:r>
      <w:r w:rsidR="00012E5A" w:rsidRPr="00012E5A">
        <w:t xml:space="preserve"> </w:t>
      </w:r>
      <w:r w:rsidRPr="00012E5A">
        <w:t>Европы,</w:t>
      </w:r>
      <w:r w:rsidR="00012E5A" w:rsidRPr="00012E5A">
        <w:t xml:space="preserve"> </w:t>
      </w:r>
      <w:r w:rsidRPr="00012E5A">
        <w:t>со</w:t>
      </w:r>
      <w:r w:rsidR="00012E5A" w:rsidRPr="00012E5A">
        <w:t xml:space="preserve"> </w:t>
      </w:r>
      <w:r w:rsidRPr="00012E5A">
        <w:t>странами</w:t>
      </w:r>
      <w:r w:rsidR="00012E5A" w:rsidRPr="00012E5A">
        <w:t xml:space="preserve"> </w:t>
      </w:r>
      <w:r w:rsidRPr="00012E5A">
        <w:t>СНГ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азиатскими</w:t>
      </w:r>
      <w:r w:rsidR="00012E5A" w:rsidRPr="00012E5A">
        <w:t xml:space="preserve"> </w:t>
      </w:r>
      <w:r w:rsidRPr="00012E5A">
        <w:t>странами,</w:t>
      </w:r>
      <w:r w:rsidR="00012E5A" w:rsidRPr="00012E5A">
        <w:t xml:space="preserve"> </w:t>
      </w:r>
      <w:r w:rsidRPr="00012E5A">
        <w:t>присоединившимися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Конвенции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. </w:t>
      </w:r>
      <w:r w:rsidRPr="00012E5A">
        <w:t>Однако</w:t>
      </w:r>
      <w:r w:rsidR="00012E5A" w:rsidRPr="00012E5A">
        <w:t xml:space="preserve"> </w:t>
      </w:r>
      <w:r w:rsidRPr="00012E5A">
        <w:t>практика</w:t>
      </w:r>
      <w:r w:rsidR="00012E5A" w:rsidRPr="00012E5A">
        <w:t xml:space="preserve"> </w:t>
      </w:r>
      <w:r w:rsidRPr="00012E5A">
        <w:t>использования</w:t>
      </w:r>
      <w:r w:rsidR="00012E5A" w:rsidRPr="00012E5A">
        <w:t xml:space="preserve"> </w:t>
      </w:r>
      <w:r w:rsidRPr="00012E5A">
        <w:t>МДП</w:t>
      </w:r>
      <w:r w:rsidR="00012E5A" w:rsidRPr="00012E5A">
        <w:t xml:space="preserve"> </w:t>
      </w:r>
      <w:r w:rsidRPr="00012E5A">
        <w:t>свидетельствует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наличии</w:t>
      </w:r>
      <w:r w:rsidR="00012E5A" w:rsidRPr="00012E5A">
        <w:t xml:space="preserve"> </w:t>
      </w:r>
      <w:r w:rsidRPr="00012E5A">
        <w:t>допускаемых</w:t>
      </w:r>
      <w:r w:rsidR="00012E5A" w:rsidRPr="00012E5A">
        <w:t xml:space="preserve"> </w:t>
      </w:r>
      <w:r w:rsidRPr="00012E5A">
        <w:t>перевозчиками</w:t>
      </w:r>
      <w:r w:rsidR="00012E5A" w:rsidRPr="00012E5A">
        <w:t xml:space="preserve"> </w:t>
      </w:r>
      <w:r w:rsidRPr="00012E5A">
        <w:t>частых</w:t>
      </w:r>
      <w:r w:rsidR="00012E5A" w:rsidRPr="00012E5A">
        <w:t xml:space="preserve"> </w:t>
      </w:r>
      <w:r w:rsidRPr="00012E5A">
        <w:t>нарушений</w:t>
      </w:r>
      <w:r w:rsidR="00012E5A" w:rsidRPr="00012E5A">
        <w:t xml:space="preserve"> </w:t>
      </w:r>
      <w:r w:rsidRPr="00012E5A">
        <w:t>процедуры,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ведут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существенным</w:t>
      </w:r>
      <w:r w:rsidR="00012E5A" w:rsidRPr="00012E5A">
        <w:t xml:space="preserve"> </w:t>
      </w:r>
      <w:r w:rsidRPr="00012E5A">
        <w:t>коммерческим</w:t>
      </w:r>
      <w:r w:rsidR="00012E5A" w:rsidRPr="00012E5A">
        <w:t xml:space="preserve"> </w:t>
      </w:r>
      <w:r w:rsidRPr="00012E5A">
        <w:t>потерям</w:t>
      </w:r>
      <w:r w:rsidR="00012E5A" w:rsidRPr="00012E5A">
        <w:t xml:space="preserve">. </w:t>
      </w:r>
      <w:r w:rsidRPr="00012E5A">
        <w:t>Сначала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апреле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12E5A">
          <w:t>1996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ЕС</w:t>
      </w:r>
      <w:r w:rsidR="00012E5A" w:rsidRPr="00012E5A">
        <w:t xml:space="preserve"> </w:t>
      </w:r>
      <w:r w:rsidRPr="00012E5A">
        <w:t>исключил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категории</w:t>
      </w:r>
      <w:r w:rsidR="00012E5A" w:rsidRPr="00012E5A">
        <w:t xml:space="preserve"> </w:t>
      </w:r>
      <w:r w:rsidRPr="00012E5A">
        <w:t>разрешенных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перевозки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процедуре</w:t>
      </w:r>
      <w:r w:rsidR="00012E5A" w:rsidRPr="00012E5A">
        <w:t xml:space="preserve"> </w:t>
      </w:r>
      <w:r w:rsidR="00FE28B5" w:rsidRPr="00012E5A">
        <w:t>М</w:t>
      </w:r>
      <w:r w:rsidRPr="00012E5A">
        <w:t>ДП</w:t>
      </w:r>
      <w:r w:rsidR="00012E5A" w:rsidRPr="00012E5A">
        <w:t xml:space="preserve"> </w:t>
      </w:r>
      <w:r w:rsidRPr="00012E5A">
        <w:t>12</w:t>
      </w:r>
      <w:r w:rsidR="00012E5A" w:rsidRPr="00012E5A">
        <w:t xml:space="preserve"> </w:t>
      </w:r>
      <w:r w:rsidRPr="00012E5A">
        <w:t>видов</w:t>
      </w:r>
      <w:r w:rsidR="00012E5A" w:rsidRPr="00012E5A">
        <w:t xml:space="preserve"> </w:t>
      </w:r>
      <w:r w:rsidRPr="00012E5A">
        <w:t>различной</w:t>
      </w:r>
      <w:r w:rsidR="00012E5A" w:rsidRPr="00012E5A">
        <w:t xml:space="preserve"> </w:t>
      </w:r>
      <w:r w:rsidRPr="00012E5A">
        <w:t>продукции,</w:t>
      </w:r>
      <w:r w:rsidR="00012E5A" w:rsidRPr="00012E5A">
        <w:t xml:space="preserve"> </w:t>
      </w:r>
      <w:r w:rsidRPr="00012E5A">
        <w:t>затем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августе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012E5A">
          <w:t>1997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также</w:t>
      </w:r>
      <w:r w:rsidR="00012E5A" w:rsidRPr="00012E5A">
        <w:t xml:space="preserve"> </w:t>
      </w:r>
      <w:r w:rsidRPr="00012E5A">
        <w:t>исключил</w:t>
      </w:r>
      <w:r w:rsidR="00012E5A" w:rsidRPr="00012E5A">
        <w:t xml:space="preserve"> </w:t>
      </w:r>
      <w:r w:rsidRPr="00012E5A">
        <w:t>перевозки</w:t>
      </w:r>
      <w:r w:rsidR="00012E5A" w:rsidRPr="00012E5A">
        <w:t xml:space="preserve"> </w:t>
      </w:r>
      <w:r w:rsidRPr="00012E5A">
        <w:t>говядины,</w:t>
      </w:r>
      <w:r w:rsidR="00012E5A" w:rsidRPr="00012E5A">
        <w:t xml:space="preserve"> </w:t>
      </w:r>
      <w:r w:rsidRPr="00012E5A">
        <w:t>мясных</w:t>
      </w:r>
      <w:r w:rsidR="00012E5A" w:rsidRPr="00012E5A">
        <w:t xml:space="preserve"> </w:t>
      </w:r>
      <w:r w:rsidRPr="00012E5A">
        <w:t>консервов,</w:t>
      </w:r>
      <w:r w:rsidR="00012E5A" w:rsidRPr="00012E5A">
        <w:t xml:space="preserve"> </w:t>
      </w:r>
      <w:r w:rsidRPr="00012E5A">
        <w:t>сливочного</w:t>
      </w:r>
      <w:r w:rsidR="00012E5A" w:rsidRPr="00012E5A">
        <w:t xml:space="preserve"> </w:t>
      </w:r>
      <w:r w:rsidRPr="00012E5A">
        <w:t>масла,</w:t>
      </w:r>
      <w:r w:rsidR="00012E5A" w:rsidRPr="00012E5A">
        <w:t xml:space="preserve"> </w:t>
      </w:r>
      <w:r w:rsidRPr="00012E5A">
        <w:t>маргарина,</w:t>
      </w:r>
      <w:r w:rsidR="00012E5A" w:rsidRPr="00012E5A">
        <w:t xml:space="preserve"> </w:t>
      </w:r>
      <w:r w:rsidRPr="00012E5A">
        <w:t>кондитерских</w:t>
      </w:r>
      <w:r w:rsidR="00012E5A" w:rsidRPr="00012E5A">
        <w:t xml:space="preserve"> </w:t>
      </w:r>
      <w:r w:rsidRPr="00012E5A">
        <w:t>изделий,</w:t>
      </w:r>
      <w:r w:rsidR="00012E5A" w:rsidRPr="00012E5A">
        <w:t xml:space="preserve"> </w:t>
      </w:r>
      <w:r w:rsidRPr="00012E5A">
        <w:t>чая,</w:t>
      </w:r>
      <w:r w:rsidR="00012E5A" w:rsidRPr="00012E5A">
        <w:t xml:space="preserve"> </w:t>
      </w:r>
      <w:r w:rsidRPr="00012E5A">
        <w:t>пива,</w:t>
      </w:r>
      <w:r w:rsidR="00012E5A" w:rsidRPr="00012E5A">
        <w:t xml:space="preserve"> </w:t>
      </w:r>
      <w:r w:rsidRPr="00012E5A">
        <w:t>лекарственных</w:t>
      </w:r>
      <w:r w:rsidR="00012E5A" w:rsidRPr="00012E5A">
        <w:t xml:space="preserve"> </w:t>
      </w:r>
      <w:r w:rsidRPr="00012E5A">
        <w:t>средств,</w:t>
      </w:r>
      <w:r w:rsidR="00012E5A" w:rsidRPr="00012E5A">
        <w:t xml:space="preserve"> </w:t>
      </w:r>
      <w:r w:rsidRPr="00012E5A">
        <w:t>вычислительных</w:t>
      </w:r>
      <w:r w:rsidR="00012E5A" w:rsidRPr="00012E5A">
        <w:t xml:space="preserve"> </w:t>
      </w:r>
      <w:r w:rsidRPr="00012E5A">
        <w:t>машин,</w:t>
      </w:r>
      <w:r w:rsidR="00012E5A" w:rsidRPr="00012E5A">
        <w:t xml:space="preserve"> </w:t>
      </w:r>
      <w:r w:rsidRPr="00012E5A">
        <w:t>легковых</w:t>
      </w:r>
      <w:r w:rsidR="00012E5A" w:rsidRPr="00012E5A">
        <w:t xml:space="preserve"> </w:t>
      </w:r>
      <w:r w:rsidRPr="00012E5A">
        <w:t>автомобилей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запасных</w:t>
      </w:r>
      <w:r w:rsidR="00012E5A" w:rsidRPr="00012E5A">
        <w:t xml:space="preserve"> </w:t>
      </w:r>
      <w:r w:rsidRPr="00012E5A">
        <w:t>частей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ним</w:t>
      </w:r>
      <w:r w:rsidR="00012E5A" w:rsidRPr="00012E5A">
        <w:t>.</w:t>
      </w:r>
    </w:p>
    <w:p w:rsidR="00012E5A" w:rsidRPr="00012E5A" w:rsidRDefault="00012E5A" w:rsidP="00012E5A">
      <w:pPr>
        <w:tabs>
          <w:tab w:val="left" w:pos="726"/>
        </w:tabs>
      </w:pPr>
    </w:p>
    <w:p w:rsidR="00012E5A" w:rsidRDefault="00F56190" w:rsidP="00012E5A">
      <w:pPr>
        <w:pStyle w:val="1"/>
      </w:pPr>
      <w:bookmarkStart w:id="3" w:name="_Toc293430416"/>
      <w:r w:rsidRPr="00012E5A">
        <w:t>4</w:t>
      </w:r>
      <w:r w:rsidR="00012E5A" w:rsidRPr="00012E5A">
        <w:t xml:space="preserve">. </w:t>
      </w:r>
      <w:r w:rsidRPr="00012E5A">
        <w:t>Нетарифные</w:t>
      </w:r>
      <w:r w:rsidR="00012E5A" w:rsidRPr="00012E5A">
        <w:t xml:space="preserve"> </w:t>
      </w:r>
      <w:r w:rsidRPr="00012E5A">
        <w:t>методы</w:t>
      </w:r>
      <w:r w:rsidR="00012E5A" w:rsidRPr="00012E5A">
        <w:t xml:space="preserve"> </w:t>
      </w:r>
      <w:r w:rsidRPr="00012E5A">
        <w:t>регулирования</w:t>
      </w:r>
      <w:bookmarkEnd w:id="3"/>
    </w:p>
    <w:p w:rsidR="00012E5A" w:rsidRPr="00012E5A" w:rsidRDefault="00012E5A" w:rsidP="00012E5A">
      <w:pPr>
        <w:rPr>
          <w:lang w:eastAsia="en-US"/>
        </w:rPr>
      </w:pPr>
    </w:p>
    <w:p w:rsidR="00012E5A" w:rsidRPr="00012E5A" w:rsidRDefault="00F56190" w:rsidP="00012E5A">
      <w:pPr>
        <w:tabs>
          <w:tab w:val="left" w:pos="726"/>
        </w:tabs>
      </w:pPr>
      <w:r w:rsidRPr="00012E5A">
        <w:t>Отечественные</w:t>
      </w:r>
      <w:r w:rsidR="00012E5A" w:rsidRPr="00012E5A">
        <w:t xml:space="preserve"> </w:t>
      </w:r>
      <w:r w:rsidRPr="00012E5A">
        <w:t>коммерсанты,</w:t>
      </w:r>
      <w:r w:rsidR="00012E5A" w:rsidRPr="00012E5A">
        <w:t xml:space="preserve"> </w:t>
      </w:r>
      <w:r w:rsidRPr="00012E5A">
        <w:t>начинающие</w:t>
      </w:r>
      <w:r w:rsidR="00012E5A" w:rsidRPr="00012E5A">
        <w:t xml:space="preserve"> </w:t>
      </w:r>
      <w:r w:rsidRPr="00012E5A">
        <w:t>осуществлять</w:t>
      </w:r>
      <w:r w:rsidR="00012E5A" w:rsidRPr="00012E5A">
        <w:t xml:space="preserve"> </w:t>
      </w:r>
      <w:r w:rsidRPr="00012E5A">
        <w:t>внешнеторговую</w:t>
      </w:r>
      <w:r w:rsidR="00012E5A" w:rsidRPr="00012E5A">
        <w:t xml:space="preserve"> </w:t>
      </w:r>
      <w:r w:rsidRPr="00012E5A">
        <w:t>деятельность,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хорошо</w:t>
      </w:r>
      <w:r w:rsidR="00012E5A" w:rsidRPr="00012E5A">
        <w:t xml:space="preserve"> </w:t>
      </w:r>
      <w:r w:rsidRPr="00012E5A">
        <w:t>представлять,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современных</w:t>
      </w:r>
      <w:r w:rsidR="00012E5A" w:rsidRPr="00012E5A">
        <w:t xml:space="preserve"> </w:t>
      </w:r>
      <w:r w:rsidRPr="00012E5A">
        <w:t>условиях</w:t>
      </w:r>
      <w:r w:rsidR="00012E5A" w:rsidRPr="00012E5A">
        <w:t xml:space="preserve"> </w:t>
      </w:r>
      <w:r w:rsidRPr="00012E5A">
        <w:t>широко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различные</w:t>
      </w:r>
      <w:r w:rsidR="00012E5A" w:rsidRPr="00012E5A">
        <w:t xml:space="preserve"> </w:t>
      </w:r>
      <w:r w:rsidRPr="00012E5A">
        <w:t>нетарифные</w:t>
      </w:r>
      <w:r w:rsidR="00012E5A" w:rsidRPr="00012E5A">
        <w:t xml:space="preserve"> </w:t>
      </w:r>
      <w:r w:rsidRPr="00012E5A">
        <w:t>методы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внешней</w:t>
      </w:r>
      <w:r w:rsidR="00012E5A" w:rsidRPr="00012E5A">
        <w:t xml:space="preserve"> </w:t>
      </w:r>
      <w:r w:rsidRPr="00012E5A">
        <w:t>торговли</w:t>
      </w:r>
      <w:r w:rsidR="00012E5A" w:rsidRPr="00012E5A">
        <w:t xml:space="preserve">. </w:t>
      </w:r>
      <w:r w:rsidRPr="00012E5A">
        <w:t>Рассмотрим</w:t>
      </w:r>
      <w:r w:rsidR="00012E5A" w:rsidRPr="00012E5A">
        <w:t xml:space="preserve"> </w:t>
      </w:r>
      <w:r w:rsidRPr="00012E5A">
        <w:t>кратко</w:t>
      </w:r>
      <w:r w:rsidR="00012E5A" w:rsidRPr="00012E5A">
        <w:t xml:space="preserve"> </w:t>
      </w:r>
      <w:r w:rsidRPr="00012E5A">
        <w:t>некоторые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них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Антидемпинговые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направлены</w:t>
      </w:r>
      <w:r w:rsidR="00012E5A" w:rsidRPr="00012E5A">
        <w:t xml:space="preserve"> </w:t>
      </w:r>
      <w:r w:rsidRPr="00012E5A">
        <w:t>против</w:t>
      </w:r>
      <w:r w:rsidR="00012E5A" w:rsidRPr="00012E5A">
        <w:t xml:space="preserve"> </w:t>
      </w:r>
      <w:r w:rsidRPr="00012E5A">
        <w:t>продавцов,</w:t>
      </w:r>
      <w:r w:rsidR="00012E5A" w:rsidRPr="00012E5A">
        <w:t xml:space="preserve"> </w:t>
      </w:r>
      <w:r w:rsidRPr="00012E5A">
        <w:t>экспортирующих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ценам</w:t>
      </w:r>
      <w:r w:rsidR="00012E5A" w:rsidRPr="00012E5A">
        <w:t xml:space="preserve"> </w:t>
      </w:r>
      <w:r w:rsidRPr="00012E5A">
        <w:t>ниже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вывоза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Обычно</w:t>
      </w:r>
      <w:r w:rsidR="00012E5A" w:rsidRPr="00012E5A">
        <w:t xml:space="preserve"> </w:t>
      </w:r>
      <w:r w:rsidRPr="00012E5A">
        <w:t>антидемпинговые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инициируются</w:t>
      </w:r>
      <w:r w:rsidR="00012E5A" w:rsidRPr="00012E5A">
        <w:t xml:space="preserve"> </w:t>
      </w:r>
      <w:r w:rsidRPr="00012E5A">
        <w:t>мощными</w:t>
      </w:r>
      <w:r w:rsidR="00012E5A" w:rsidRPr="00012E5A">
        <w:t xml:space="preserve"> </w:t>
      </w:r>
      <w:r w:rsidRPr="00012E5A">
        <w:t>компаниями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импортера,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считают,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ввозимые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пониженным</w:t>
      </w:r>
      <w:r w:rsidR="00012E5A" w:rsidRPr="00012E5A">
        <w:t xml:space="preserve"> </w:t>
      </w:r>
      <w:r w:rsidRPr="00012E5A">
        <w:t>ценам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мешают</w:t>
      </w:r>
      <w:r w:rsidR="00012E5A" w:rsidRPr="00012E5A">
        <w:t xml:space="preserve"> </w:t>
      </w:r>
      <w:r w:rsidRPr="00012E5A">
        <w:t>сбыту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продукции,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чего</w:t>
      </w:r>
      <w:r w:rsidR="00012E5A" w:rsidRPr="00012E5A">
        <w:t xml:space="preserve"> </w:t>
      </w:r>
      <w:r w:rsidRPr="00012E5A">
        <w:t>они</w:t>
      </w:r>
      <w:r w:rsidR="00012E5A" w:rsidRPr="00012E5A">
        <w:t xml:space="preserve"> </w:t>
      </w:r>
      <w:r w:rsidRPr="00012E5A">
        <w:t>несут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финансовые,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моральные</w:t>
      </w:r>
      <w:r w:rsidR="00012E5A" w:rsidRPr="00012E5A">
        <w:t xml:space="preserve"> </w:t>
      </w:r>
      <w:r w:rsidRPr="00012E5A">
        <w:t>убытки</w:t>
      </w:r>
      <w:r w:rsidR="00012E5A" w:rsidRPr="00012E5A">
        <w:t xml:space="preserve">. </w:t>
      </w:r>
      <w:r w:rsidRPr="00012E5A">
        <w:t>Такие</w:t>
      </w:r>
      <w:r w:rsidR="00012E5A" w:rsidRPr="00012E5A">
        <w:t xml:space="preserve"> </w:t>
      </w:r>
      <w:r w:rsidRPr="00012E5A">
        <w:t>претензии</w:t>
      </w:r>
      <w:r w:rsidR="00012E5A" w:rsidRPr="00012E5A">
        <w:t xml:space="preserve"> </w:t>
      </w:r>
      <w:r w:rsidRPr="00012E5A">
        <w:t>рассматривают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одних</w:t>
      </w:r>
      <w:r w:rsidR="00012E5A" w:rsidRPr="00012E5A">
        <w:t xml:space="preserve"> </w:t>
      </w:r>
      <w:r w:rsidRPr="00012E5A">
        <w:t>странах</w:t>
      </w:r>
      <w:r w:rsidR="00012E5A" w:rsidRPr="00012E5A">
        <w:t xml:space="preserve"> </w:t>
      </w:r>
      <w:r w:rsidRPr="00012E5A">
        <w:t>специальные</w:t>
      </w:r>
      <w:r w:rsidR="00012E5A" w:rsidRPr="00012E5A">
        <w:t xml:space="preserve"> </w:t>
      </w:r>
      <w:r w:rsidRPr="00012E5A">
        <w:t>антидемпинговые</w:t>
      </w:r>
      <w:r w:rsidR="00012E5A" w:rsidRPr="00012E5A">
        <w:t xml:space="preserve"> </w:t>
      </w:r>
      <w:r w:rsidRPr="00012E5A">
        <w:t>трибуналы,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- </w:t>
      </w:r>
      <w:r w:rsidRPr="00012E5A">
        <w:t>гражданские</w:t>
      </w:r>
      <w:r w:rsidR="00012E5A" w:rsidRPr="00012E5A">
        <w:t xml:space="preserve"> </w:t>
      </w:r>
      <w:r w:rsidRPr="00012E5A">
        <w:t>суды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И</w:t>
      </w:r>
      <w:r w:rsidR="00012E5A" w:rsidRPr="00012E5A">
        <w:t xml:space="preserve"> </w:t>
      </w:r>
      <w:r w:rsidRPr="00012E5A">
        <w:t>обвиняемый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демпинге,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обвиняющая</w:t>
      </w:r>
      <w:r w:rsidR="00012E5A" w:rsidRPr="00012E5A">
        <w:t xml:space="preserve"> </w:t>
      </w:r>
      <w:r w:rsidRPr="00012E5A">
        <w:t>сторона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представить</w:t>
      </w:r>
      <w:r w:rsidR="00012E5A" w:rsidRPr="00012E5A">
        <w:t xml:space="preserve"> </w:t>
      </w:r>
      <w:r w:rsidRPr="00012E5A">
        <w:t>свои</w:t>
      </w:r>
      <w:r w:rsidR="00012E5A" w:rsidRPr="00012E5A">
        <w:t xml:space="preserve"> </w:t>
      </w:r>
      <w:r w:rsidRPr="00012E5A">
        <w:t>доказательства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умело</w:t>
      </w:r>
      <w:r w:rsidR="00012E5A" w:rsidRPr="00012E5A">
        <w:t xml:space="preserve"> </w:t>
      </w:r>
      <w:r w:rsidRPr="00012E5A">
        <w:t>провести</w:t>
      </w:r>
      <w:r w:rsidR="00012E5A" w:rsidRPr="00012E5A">
        <w:t xml:space="preserve"> </w:t>
      </w:r>
      <w:r w:rsidRPr="00012E5A">
        <w:t>процесс</w:t>
      </w:r>
      <w:r w:rsidR="00012E5A" w:rsidRPr="00012E5A">
        <w:t xml:space="preserve">. </w:t>
      </w:r>
      <w:r w:rsidRPr="00012E5A">
        <w:t>Во</w:t>
      </w:r>
      <w:r w:rsidR="00012E5A" w:rsidRPr="00012E5A">
        <w:t xml:space="preserve"> </w:t>
      </w:r>
      <w:r w:rsidRPr="00012E5A">
        <w:t>времена</w:t>
      </w:r>
      <w:r w:rsidR="00012E5A" w:rsidRPr="00012E5A">
        <w:t xml:space="preserve"> </w:t>
      </w:r>
      <w:r w:rsidRPr="00012E5A">
        <w:t>плановой</w:t>
      </w:r>
      <w:r w:rsidR="00012E5A" w:rsidRPr="00012E5A">
        <w:t xml:space="preserve"> </w:t>
      </w:r>
      <w:r w:rsidRPr="00012E5A">
        <w:t>экономики</w:t>
      </w:r>
      <w:r w:rsidR="00012E5A" w:rsidRPr="00012E5A">
        <w:t xml:space="preserve"> </w:t>
      </w:r>
      <w:r w:rsidRPr="00012E5A">
        <w:t>антидемпинговые</w:t>
      </w:r>
      <w:r w:rsidR="00012E5A" w:rsidRPr="00012E5A">
        <w:t xml:space="preserve"> </w:t>
      </w:r>
      <w:r w:rsidRPr="00012E5A">
        <w:t>трибуналы,</w:t>
      </w:r>
      <w:r w:rsidR="00012E5A" w:rsidRPr="00012E5A">
        <w:t xml:space="preserve"> </w:t>
      </w:r>
      <w:r w:rsidRPr="00012E5A">
        <w:t>включая</w:t>
      </w:r>
      <w:r w:rsidR="00012E5A" w:rsidRPr="00012E5A">
        <w:t xml:space="preserve"> </w:t>
      </w:r>
      <w:r w:rsidRPr="00012E5A">
        <w:t>Европейскую</w:t>
      </w:r>
      <w:r w:rsidR="00012E5A" w:rsidRPr="00012E5A">
        <w:t xml:space="preserve"> </w:t>
      </w:r>
      <w:r w:rsidRPr="00012E5A">
        <w:t>комиссию,</w:t>
      </w:r>
      <w:r w:rsidR="00012E5A" w:rsidRPr="00012E5A">
        <w:t xml:space="preserve"> </w:t>
      </w:r>
      <w:r w:rsidRPr="00012E5A">
        <w:t>исходили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того,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советское</w:t>
      </w:r>
      <w:r w:rsidR="00012E5A" w:rsidRPr="00012E5A">
        <w:t xml:space="preserve"> </w:t>
      </w:r>
      <w:r w:rsidRPr="00012E5A">
        <w:t>государство</w:t>
      </w:r>
      <w:r w:rsidR="00012E5A" w:rsidRPr="00012E5A">
        <w:t xml:space="preserve"> </w:t>
      </w:r>
      <w:r w:rsidRPr="00012E5A">
        <w:t>дотировало</w:t>
      </w:r>
      <w:r w:rsidR="00012E5A" w:rsidRPr="00012E5A">
        <w:t xml:space="preserve"> </w:t>
      </w:r>
      <w:r w:rsidRPr="00012E5A">
        <w:t>производство,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часто</w:t>
      </w:r>
      <w:r w:rsidR="00012E5A" w:rsidRPr="00012E5A">
        <w:t xml:space="preserve"> </w:t>
      </w:r>
      <w:r w:rsidRPr="00012E5A">
        <w:t>выносили</w:t>
      </w:r>
      <w:r w:rsidR="00012E5A" w:rsidRPr="00012E5A">
        <w:t xml:space="preserve"> </w:t>
      </w:r>
      <w:r w:rsidRPr="00012E5A">
        <w:t>решения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виновности</w:t>
      </w:r>
      <w:r w:rsidR="00012E5A" w:rsidRPr="00012E5A">
        <w:t xml:space="preserve"> </w:t>
      </w:r>
      <w:r w:rsidRPr="00012E5A">
        <w:t>советских</w:t>
      </w:r>
      <w:r w:rsidR="00012E5A" w:rsidRPr="00012E5A">
        <w:t xml:space="preserve"> </w:t>
      </w:r>
      <w:r w:rsidRPr="00012E5A">
        <w:t>поставщиков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демпинге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Например,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поставках</w:t>
      </w:r>
      <w:r w:rsidR="00012E5A" w:rsidRPr="00012E5A">
        <w:t xml:space="preserve"> </w:t>
      </w:r>
      <w:r w:rsidRPr="00012E5A">
        <w:t>советских</w:t>
      </w:r>
      <w:r w:rsidR="00012E5A" w:rsidRPr="00012E5A">
        <w:t xml:space="preserve"> </w:t>
      </w:r>
      <w:r w:rsidRPr="00012E5A">
        <w:t>гидроагрегатов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четырех</w:t>
      </w:r>
      <w:r w:rsidR="00012E5A" w:rsidRPr="00012E5A">
        <w:t xml:space="preserve"> </w:t>
      </w:r>
      <w:r w:rsidRPr="00012E5A">
        <w:t>крупных</w:t>
      </w:r>
      <w:r w:rsidR="00012E5A" w:rsidRPr="00012E5A">
        <w:t xml:space="preserve"> </w:t>
      </w:r>
      <w:r w:rsidRPr="00012E5A">
        <w:t>электростанций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Канаду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рубеже</w:t>
      </w:r>
      <w:r w:rsidR="00012E5A" w:rsidRPr="00012E5A">
        <w:t xml:space="preserve"> </w:t>
      </w:r>
      <w:r w:rsidRPr="00012E5A">
        <w:t>80</w:t>
      </w:r>
      <w:r w:rsidR="00012E5A" w:rsidRPr="00012E5A">
        <w:t>-</w:t>
      </w:r>
      <w:r w:rsidRPr="00012E5A">
        <w:t>90-х</w:t>
      </w:r>
      <w:r w:rsidR="00012E5A" w:rsidRPr="00012E5A">
        <w:t xml:space="preserve"> </w:t>
      </w:r>
      <w:r w:rsidRPr="00012E5A">
        <w:t>гг</w:t>
      </w:r>
      <w:r w:rsidR="00012E5A" w:rsidRPr="00012E5A">
        <w:t xml:space="preserve">. </w:t>
      </w:r>
      <w:r w:rsidRPr="00012E5A">
        <w:t>оттавский</w:t>
      </w:r>
      <w:r w:rsidR="00012E5A" w:rsidRPr="00012E5A">
        <w:t xml:space="preserve"> </w:t>
      </w:r>
      <w:r w:rsidRPr="00012E5A">
        <w:t>антидемпинговый</w:t>
      </w:r>
      <w:r w:rsidR="00012E5A" w:rsidRPr="00012E5A">
        <w:t xml:space="preserve"> </w:t>
      </w:r>
      <w:r w:rsidRPr="00012E5A">
        <w:t>трибунал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давлением</w:t>
      </w:r>
      <w:r w:rsidR="00012E5A" w:rsidRPr="00012E5A">
        <w:t xml:space="preserve"> </w:t>
      </w:r>
      <w:r w:rsidRPr="00012E5A">
        <w:t>гигантской</w:t>
      </w:r>
      <w:r w:rsidR="00012E5A" w:rsidRPr="00012E5A">
        <w:t xml:space="preserve"> </w:t>
      </w:r>
      <w:r w:rsidRPr="00012E5A">
        <w:t>американской</w:t>
      </w:r>
      <w:r w:rsidR="00012E5A" w:rsidRPr="00012E5A">
        <w:t xml:space="preserve"> </w:t>
      </w:r>
      <w:r w:rsidRPr="00012E5A">
        <w:t>компании</w:t>
      </w:r>
      <w:r w:rsidR="00012E5A">
        <w:t xml:space="preserve"> "</w:t>
      </w:r>
      <w:r w:rsidRPr="00012E5A">
        <w:t>Дженерал</w:t>
      </w:r>
      <w:r w:rsidR="00012E5A" w:rsidRPr="00012E5A">
        <w:t xml:space="preserve"> </w:t>
      </w:r>
      <w:r w:rsidRPr="00012E5A">
        <w:t>электрик</w:t>
      </w:r>
      <w:r w:rsidR="00012E5A">
        <w:t xml:space="preserve">" </w:t>
      </w:r>
      <w:r w:rsidRPr="00012E5A">
        <w:t>и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канадского</w:t>
      </w:r>
      <w:r w:rsidR="00012E5A" w:rsidRPr="00012E5A">
        <w:t xml:space="preserve"> </w:t>
      </w:r>
      <w:r w:rsidRPr="00012E5A">
        <w:t>филиала</w:t>
      </w:r>
      <w:r w:rsidR="00012E5A">
        <w:t xml:space="preserve"> "</w:t>
      </w:r>
      <w:r w:rsidRPr="00012E5A">
        <w:t>Доминион</w:t>
      </w:r>
      <w:r w:rsidR="00012E5A" w:rsidRPr="00012E5A">
        <w:t xml:space="preserve"> </w:t>
      </w:r>
      <w:r w:rsidRPr="00012E5A">
        <w:t>инжиниринг</w:t>
      </w:r>
      <w:r w:rsidR="00012E5A">
        <w:t xml:space="preserve">" </w:t>
      </w:r>
      <w:r w:rsidRPr="00012E5A">
        <w:t>обвинили</w:t>
      </w:r>
      <w:r w:rsidR="00012E5A" w:rsidRPr="00012E5A">
        <w:t xml:space="preserve"> </w:t>
      </w:r>
      <w:r w:rsidRPr="00012E5A">
        <w:t>советское</w:t>
      </w:r>
      <w:r w:rsidR="00012E5A" w:rsidRPr="00012E5A">
        <w:t xml:space="preserve"> </w:t>
      </w:r>
      <w:r w:rsidRPr="00012E5A">
        <w:t>внешнеторговое</w:t>
      </w:r>
      <w:r w:rsidR="00012E5A" w:rsidRPr="00012E5A">
        <w:t xml:space="preserve"> </w:t>
      </w:r>
      <w:r w:rsidRPr="00012E5A">
        <w:t>объединение</w:t>
      </w:r>
      <w:r w:rsidR="00012E5A">
        <w:t xml:space="preserve"> "</w:t>
      </w:r>
      <w:r w:rsidRPr="00012E5A">
        <w:t>Энергомашэкспорт</w:t>
      </w:r>
      <w:r w:rsidR="00012E5A">
        <w:t xml:space="preserve">" </w:t>
      </w:r>
      <w:r w:rsidRPr="00012E5A">
        <w:t>в</w:t>
      </w:r>
      <w:r w:rsidR="00012E5A" w:rsidRPr="00012E5A">
        <w:t xml:space="preserve"> </w:t>
      </w:r>
      <w:r w:rsidRPr="00012E5A">
        <w:t>демпинге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поставке</w:t>
      </w:r>
      <w:r w:rsidR="00012E5A" w:rsidRPr="00012E5A">
        <w:t xml:space="preserve"> </w:t>
      </w:r>
      <w:r w:rsidRPr="00012E5A">
        <w:t>гидроагрегатов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электростанции</w:t>
      </w:r>
      <w:r w:rsidR="00012E5A" w:rsidRPr="00012E5A">
        <w:t xml:space="preserve"> </w:t>
      </w:r>
      <w:r w:rsidRPr="00012E5A">
        <w:t>Джен</w:t>
      </w:r>
      <w:r w:rsidR="00012E5A" w:rsidRPr="00012E5A">
        <w:t xml:space="preserve"> </w:t>
      </w:r>
      <w:r w:rsidRPr="00012E5A">
        <w:t>Пег</w:t>
      </w:r>
      <w:r w:rsidR="00012E5A" w:rsidRPr="00012E5A">
        <w:t xml:space="preserve"> </w:t>
      </w:r>
      <w:r w:rsidRPr="00012E5A">
        <w:t>несмотря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то,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контракт</w:t>
      </w:r>
      <w:r w:rsidR="00012E5A" w:rsidRPr="00012E5A">
        <w:t xml:space="preserve"> </w:t>
      </w:r>
      <w:r w:rsidRPr="00012E5A">
        <w:t>был</w:t>
      </w:r>
      <w:r w:rsidR="00012E5A" w:rsidRPr="00012E5A">
        <w:t xml:space="preserve"> </w:t>
      </w:r>
      <w:r w:rsidRPr="00012E5A">
        <w:t>подписан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результате</w:t>
      </w:r>
      <w:r w:rsidR="00012E5A" w:rsidRPr="00012E5A">
        <w:t xml:space="preserve"> </w:t>
      </w:r>
      <w:r w:rsidRPr="00012E5A">
        <w:t>выигрыша</w:t>
      </w:r>
      <w:r w:rsidR="00012E5A" w:rsidRPr="00012E5A">
        <w:t xml:space="preserve"> </w:t>
      </w:r>
      <w:r w:rsidRPr="00012E5A">
        <w:t>тендера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международных</w:t>
      </w:r>
      <w:r w:rsidR="00012E5A" w:rsidRPr="00012E5A">
        <w:t xml:space="preserve"> </w:t>
      </w:r>
      <w:r w:rsidRPr="00012E5A">
        <w:t>торгах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условиям</w:t>
      </w:r>
      <w:r w:rsidR="00012E5A" w:rsidRPr="00012E5A">
        <w:t xml:space="preserve"> </w:t>
      </w:r>
      <w:r w:rsidRPr="00012E5A">
        <w:t>которых</w:t>
      </w:r>
      <w:r w:rsidR="00012E5A" w:rsidRPr="00012E5A">
        <w:t xml:space="preserve"> </w:t>
      </w:r>
      <w:r w:rsidRPr="00012E5A">
        <w:t>заказ</w:t>
      </w:r>
      <w:r w:rsidR="00012E5A" w:rsidRPr="00012E5A">
        <w:t xml:space="preserve"> </w:t>
      </w:r>
      <w:r w:rsidRPr="00012E5A">
        <w:t>получает</w:t>
      </w:r>
      <w:r w:rsidR="00012E5A" w:rsidRPr="00012E5A">
        <w:t xml:space="preserve"> </w:t>
      </w:r>
      <w:r w:rsidRPr="00012E5A">
        <w:t>фирма,</w:t>
      </w:r>
      <w:r w:rsidR="00012E5A" w:rsidRPr="00012E5A">
        <w:t xml:space="preserve"> </w:t>
      </w:r>
      <w:r w:rsidRPr="00012E5A">
        <w:t>предложившая</w:t>
      </w:r>
      <w:r w:rsidR="00012E5A" w:rsidRPr="00012E5A">
        <w:t xml:space="preserve"> </w:t>
      </w:r>
      <w:r w:rsidRPr="00012E5A">
        <w:t>самую</w:t>
      </w:r>
      <w:r w:rsidR="00012E5A" w:rsidRPr="00012E5A">
        <w:t xml:space="preserve"> </w:t>
      </w:r>
      <w:r w:rsidRPr="00012E5A">
        <w:t>низкую</w:t>
      </w:r>
      <w:r w:rsidR="00012E5A" w:rsidRPr="00012E5A">
        <w:t xml:space="preserve"> </w:t>
      </w:r>
      <w:r w:rsidRPr="00012E5A">
        <w:t>цену</w:t>
      </w:r>
      <w:r w:rsidR="00012E5A" w:rsidRPr="00012E5A">
        <w:t xml:space="preserve">. </w:t>
      </w:r>
      <w:r w:rsidRPr="00012E5A">
        <w:t>Единственным</w:t>
      </w:r>
      <w:r w:rsidR="00012E5A" w:rsidRPr="00012E5A">
        <w:t xml:space="preserve"> </w:t>
      </w:r>
      <w:r w:rsidRPr="00012E5A">
        <w:t>аргументом</w:t>
      </w:r>
      <w:r w:rsidR="00012E5A" w:rsidRPr="00012E5A">
        <w:t xml:space="preserve"> </w:t>
      </w:r>
      <w:r w:rsidRPr="00012E5A">
        <w:t>трибунала</w:t>
      </w:r>
      <w:r w:rsidR="00012E5A" w:rsidRPr="00012E5A">
        <w:t xml:space="preserve"> </w:t>
      </w:r>
      <w:r w:rsidRPr="00012E5A">
        <w:t>был</w:t>
      </w:r>
      <w:r w:rsidR="00012E5A" w:rsidRPr="00012E5A">
        <w:t xml:space="preserve"> </w:t>
      </w:r>
      <w:r w:rsidRPr="00012E5A">
        <w:t>тот</w:t>
      </w:r>
      <w:r w:rsidR="00012E5A" w:rsidRPr="00012E5A">
        <w:t xml:space="preserve"> </w:t>
      </w:r>
      <w:r w:rsidRPr="00012E5A">
        <w:t>факт,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гидроагрегаты</w:t>
      </w:r>
      <w:r w:rsidR="00012E5A" w:rsidRPr="00012E5A">
        <w:t xml:space="preserve"> </w:t>
      </w:r>
      <w:r w:rsidRPr="00012E5A">
        <w:t>поставлялись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плановой</w:t>
      </w:r>
      <w:r w:rsidR="00012E5A" w:rsidRPr="00012E5A">
        <w:t xml:space="preserve"> </w:t>
      </w:r>
      <w:r w:rsidRPr="00012E5A">
        <w:t>экономикой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Вынося</w:t>
      </w:r>
      <w:r w:rsidR="00012E5A" w:rsidRPr="00012E5A">
        <w:t xml:space="preserve"> </w:t>
      </w:r>
      <w:r w:rsidRPr="00012E5A">
        <w:t>справедливые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несправедливые</w:t>
      </w:r>
      <w:r w:rsidR="00012E5A" w:rsidRPr="00012E5A">
        <w:t xml:space="preserve"> </w:t>
      </w:r>
      <w:r w:rsidRPr="00012E5A">
        <w:t>решения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демпинге,</w:t>
      </w:r>
      <w:r w:rsidR="00012E5A" w:rsidRPr="00012E5A">
        <w:t xml:space="preserve"> </w:t>
      </w:r>
      <w:r w:rsidRPr="00012E5A">
        <w:t>трибуналы</w:t>
      </w:r>
      <w:r w:rsidR="00012E5A" w:rsidRPr="00012E5A">
        <w:t xml:space="preserve"> </w:t>
      </w:r>
      <w:r w:rsidRPr="00012E5A">
        <w:t>определяют</w:t>
      </w:r>
      <w:r w:rsidR="00012E5A" w:rsidRPr="00012E5A">
        <w:t xml:space="preserve"> </w:t>
      </w:r>
      <w:r w:rsidRPr="00012E5A">
        <w:t>так</w:t>
      </w:r>
      <w:r w:rsidR="00012E5A" w:rsidRPr="00012E5A">
        <w:t xml:space="preserve"> </w:t>
      </w:r>
      <w:r w:rsidRPr="00012E5A">
        <w:t>называемую</w:t>
      </w:r>
      <w:r w:rsidR="00012E5A" w:rsidRPr="00012E5A">
        <w:t xml:space="preserve"> </w:t>
      </w:r>
      <w:r w:rsidRPr="00012E5A">
        <w:t>справедливую</w:t>
      </w:r>
      <w:r w:rsidR="00012E5A" w:rsidRPr="00012E5A">
        <w:t xml:space="preserve"> </w:t>
      </w:r>
      <w:r w:rsidRPr="00012E5A">
        <w:t>цену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FE28B5" w:rsidRPr="00012E5A">
        <w:t>у</w:t>
      </w:r>
      <w:r w:rsidRPr="00012E5A">
        <w:t>станавливают</w:t>
      </w:r>
      <w:r w:rsidR="00012E5A" w:rsidRPr="00012E5A">
        <w:t xml:space="preserve"> </w:t>
      </w:r>
      <w:r w:rsidRPr="00012E5A">
        <w:t>антидемпинговую</w:t>
      </w:r>
      <w:r w:rsidR="00012E5A" w:rsidRPr="00012E5A">
        <w:t xml:space="preserve"> </w:t>
      </w:r>
      <w:r w:rsidRPr="00012E5A">
        <w:t>пошлину,</w:t>
      </w:r>
      <w:r w:rsidR="00012E5A" w:rsidRPr="00012E5A">
        <w:t xml:space="preserve"> </w:t>
      </w:r>
      <w:r w:rsidRPr="00012E5A">
        <w:t>которую</w:t>
      </w:r>
      <w:r w:rsidR="00012E5A" w:rsidRPr="00012E5A">
        <w:t xml:space="preserve"> </w:t>
      </w:r>
      <w:r w:rsidRPr="00012E5A">
        <w:t>удерживают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поставщика</w:t>
      </w:r>
      <w:r w:rsidR="00012E5A" w:rsidRPr="00012E5A">
        <w:t xml:space="preserve">. </w:t>
      </w:r>
      <w:r w:rsidRPr="00012E5A">
        <w:t>Если</w:t>
      </w:r>
      <w:r w:rsidR="00012E5A" w:rsidRPr="00012E5A">
        <w:t xml:space="preserve"> </w:t>
      </w:r>
      <w:r w:rsidRPr="00012E5A">
        <w:t>поставщик</w:t>
      </w:r>
      <w:r w:rsidR="00012E5A" w:rsidRPr="00012E5A">
        <w:t xml:space="preserve"> </w:t>
      </w:r>
      <w:r w:rsidRPr="00012E5A">
        <w:t>слишком</w:t>
      </w:r>
      <w:r w:rsidR="00012E5A" w:rsidRPr="00012E5A">
        <w:t xml:space="preserve"> </w:t>
      </w:r>
      <w:r w:rsidRPr="00012E5A">
        <w:t>занизил</w:t>
      </w:r>
      <w:r w:rsidR="00012E5A" w:rsidRPr="00012E5A">
        <w:t xml:space="preserve"> </w:t>
      </w:r>
      <w:r w:rsidRPr="00012E5A">
        <w:t>свою</w:t>
      </w:r>
      <w:r w:rsidR="00012E5A" w:rsidRPr="00012E5A">
        <w:t xml:space="preserve"> </w:t>
      </w:r>
      <w:r w:rsidRPr="00012E5A">
        <w:t>цену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нанес</w:t>
      </w:r>
      <w:r w:rsidR="00012E5A" w:rsidRPr="00012E5A">
        <w:t xml:space="preserve"> </w:t>
      </w:r>
      <w:r w:rsidRPr="00012E5A">
        <w:t>большой</w:t>
      </w:r>
      <w:r w:rsidR="00012E5A" w:rsidRPr="00012E5A">
        <w:t xml:space="preserve"> </w:t>
      </w:r>
      <w:r w:rsidRPr="00012E5A">
        <w:t>ущерб</w:t>
      </w:r>
      <w:r w:rsidR="00012E5A" w:rsidRPr="00012E5A">
        <w:t xml:space="preserve"> </w:t>
      </w:r>
      <w:r w:rsidRPr="00012E5A">
        <w:t>национальным</w:t>
      </w:r>
      <w:r w:rsidR="00012E5A" w:rsidRPr="00012E5A">
        <w:t xml:space="preserve"> </w:t>
      </w:r>
      <w:r w:rsidRPr="00012E5A">
        <w:t>производителям</w:t>
      </w:r>
      <w:r w:rsidR="00012E5A" w:rsidRPr="00012E5A">
        <w:t xml:space="preserve"> </w:t>
      </w:r>
      <w:r w:rsidRPr="00012E5A">
        <w:t>импортирующей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вновь</w:t>
      </w:r>
      <w:r w:rsidR="00012E5A" w:rsidRPr="00012E5A">
        <w:t xml:space="preserve"> </w:t>
      </w:r>
      <w:r w:rsidRPr="00012E5A">
        <w:t>экспортировал</w:t>
      </w:r>
      <w:r w:rsidR="00012E5A" w:rsidRPr="00012E5A">
        <w:t xml:space="preserve"> </w:t>
      </w:r>
      <w:r w:rsidRPr="00012E5A">
        <w:t>свою</w:t>
      </w:r>
      <w:r w:rsidR="00012E5A" w:rsidRPr="00012E5A">
        <w:t xml:space="preserve"> </w:t>
      </w:r>
      <w:r w:rsidRPr="00012E5A">
        <w:t>продукцию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демпинговым</w:t>
      </w:r>
      <w:r w:rsidR="00012E5A" w:rsidRPr="00012E5A">
        <w:t xml:space="preserve"> </w:t>
      </w:r>
      <w:r w:rsidRPr="00012E5A">
        <w:t>ценам,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трибунал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принять</w:t>
      </w:r>
      <w:r w:rsidR="00012E5A" w:rsidRPr="00012E5A">
        <w:t xml:space="preserve"> </w:t>
      </w:r>
      <w:r w:rsidRPr="00012E5A">
        <w:t>решение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наложении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поставщика</w:t>
      </w:r>
      <w:r w:rsidR="00012E5A" w:rsidRPr="00012E5A">
        <w:t xml:space="preserve"> </w:t>
      </w:r>
      <w:r w:rsidRPr="00012E5A">
        <w:t>антидемпингового</w:t>
      </w:r>
      <w:r w:rsidR="00012E5A" w:rsidRPr="00012E5A">
        <w:t xml:space="preserve"> </w:t>
      </w:r>
      <w:r w:rsidRPr="00012E5A">
        <w:t>штрафа,</w:t>
      </w:r>
      <w:r w:rsidR="00012E5A" w:rsidRPr="00012E5A">
        <w:t xml:space="preserve"> </w:t>
      </w:r>
      <w:r w:rsidRPr="00012E5A">
        <w:t>значительно</w:t>
      </w:r>
      <w:r w:rsidR="00012E5A" w:rsidRPr="00012E5A">
        <w:t xml:space="preserve"> </w:t>
      </w:r>
      <w:r w:rsidRPr="00012E5A">
        <w:t>превышающего</w:t>
      </w:r>
      <w:r w:rsidR="00012E5A" w:rsidRPr="00012E5A">
        <w:t xml:space="preserve"> </w:t>
      </w:r>
      <w:r w:rsidRPr="00012E5A">
        <w:t>величину</w:t>
      </w:r>
      <w:r w:rsidR="00012E5A" w:rsidRPr="00012E5A">
        <w:t xml:space="preserve"> </w:t>
      </w:r>
      <w:r w:rsidRPr="00012E5A">
        <w:t>антидемпинговой</w:t>
      </w:r>
      <w:r w:rsidR="00012E5A" w:rsidRPr="00012E5A">
        <w:t xml:space="preserve"> </w:t>
      </w:r>
      <w:r w:rsidRPr="00012E5A">
        <w:t>пошлины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часто</w:t>
      </w:r>
      <w:r w:rsidR="00012E5A" w:rsidRPr="00012E5A">
        <w:t xml:space="preserve"> </w:t>
      </w:r>
      <w:r w:rsidRPr="00012E5A">
        <w:t>носящего</w:t>
      </w:r>
      <w:r w:rsidR="00012E5A" w:rsidRPr="00012E5A">
        <w:t xml:space="preserve"> </w:t>
      </w:r>
      <w:r w:rsidRPr="00012E5A">
        <w:t>разорительный</w:t>
      </w:r>
      <w:r w:rsidR="00012E5A" w:rsidRPr="00012E5A">
        <w:t xml:space="preserve"> </w:t>
      </w:r>
      <w:r w:rsidRPr="00012E5A">
        <w:t>характер</w:t>
      </w:r>
      <w:r w:rsidR="00012E5A" w:rsidRPr="00012E5A">
        <w:t xml:space="preserve">. </w:t>
      </w:r>
      <w:r w:rsidRPr="00012E5A">
        <w:t>Более</w:t>
      </w:r>
      <w:r w:rsidR="00012E5A" w:rsidRPr="00012E5A">
        <w:t xml:space="preserve"> </w:t>
      </w:r>
      <w:r w:rsidRPr="00012E5A">
        <w:t>того,</w:t>
      </w:r>
      <w:r w:rsidR="00012E5A" w:rsidRPr="00012E5A">
        <w:t xml:space="preserve"> </w:t>
      </w:r>
      <w:r w:rsidRPr="00012E5A">
        <w:t>трибунал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рекомендовать</w:t>
      </w:r>
      <w:r w:rsidR="00012E5A" w:rsidRPr="00012E5A">
        <w:t xml:space="preserve"> </w:t>
      </w:r>
      <w:r w:rsidRPr="00012E5A">
        <w:t>правительству</w:t>
      </w:r>
      <w:r w:rsidR="00012E5A" w:rsidRPr="00012E5A">
        <w:t xml:space="preserve"> </w:t>
      </w:r>
      <w:r w:rsidRPr="00012E5A">
        <w:t>импортирующей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ввести</w:t>
      </w:r>
      <w:r w:rsidR="00012E5A" w:rsidRPr="00012E5A">
        <w:t xml:space="preserve"> </w:t>
      </w:r>
      <w:r w:rsidRPr="00012E5A">
        <w:t>количественные</w:t>
      </w:r>
      <w:r w:rsidR="00012E5A" w:rsidRPr="00012E5A">
        <w:t xml:space="preserve"> </w:t>
      </w:r>
      <w:r w:rsidRPr="00012E5A">
        <w:t>ограничения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запрет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импорт</w:t>
      </w:r>
      <w:r w:rsidR="00012E5A" w:rsidRPr="00012E5A">
        <w:t xml:space="preserve"> </w:t>
      </w:r>
      <w:r w:rsidRPr="00012E5A">
        <w:t>аналогичных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провинившегося</w:t>
      </w:r>
      <w:r w:rsidR="00012E5A" w:rsidRPr="00012E5A">
        <w:t xml:space="preserve"> </w:t>
      </w:r>
      <w:r w:rsidRPr="00012E5A">
        <w:t>поставщика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поставками</w:t>
      </w:r>
      <w:r w:rsidR="00012E5A" w:rsidRPr="00012E5A">
        <w:t xml:space="preserve"> </w:t>
      </w:r>
      <w:r w:rsidRPr="00012E5A">
        <w:t>гидроагрегатов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электростанций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Канаду</w:t>
      </w:r>
      <w:r w:rsidR="00012E5A" w:rsidRPr="00012E5A">
        <w:t xml:space="preserve"> </w:t>
      </w:r>
      <w:r w:rsidRPr="00012E5A">
        <w:t>была</w:t>
      </w:r>
      <w:r w:rsidR="00012E5A" w:rsidRPr="00012E5A">
        <w:t xml:space="preserve"> </w:t>
      </w:r>
      <w:r w:rsidRPr="00012E5A">
        <w:t>установлена</w:t>
      </w:r>
      <w:r w:rsidR="00012E5A" w:rsidRPr="00012E5A">
        <w:t xml:space="preserve"> </w:t>
      </w:r>
      <w:r w:rsidRPr="00012E5A">
        <w:t>антидемпинговая</w:t>
      </w:r>
      <w:r w:rsidR="00012E5A" w:rsidRPr="00012E5A">
        <w:t xml:space="preserve"> </w:t>
      </w:r>
      <w:r w:rsidRPr="00012E5A">
        <w:t>пошлина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размере</w:t>
      </w:r>
      <w:r w:rsidR="00012E5A" w:rsidRPr="00012E5A">
        <w:t xml:space="preserve"> </w:t>
      </w:r>
      <w:r w:rsidRPr="00012E5A">
        <w:t>15%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импортной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. </w:t>
      </w:r>
      <w:r w:rsidRPr="00012E5A">
        <w:t>Однако</w:t>
      </w:r>
      <w:r w:rsidR="00012E5A" w:rsidRPr="00012E5A">
        <w:t xml:space="preserve"> </w:t>
      </w:r>
      <w:r w:rsidRPr="00012E5A">
        <w:t>опытным</w:t>
      </w:r>
      <w:r w:rsidR="00012E5A" w:rsidRPr="00012E5A">
        <w:t xml:space="preserve"> </w:t>
      </w:r>
      <w:r w:rsidRPr="00012E5A">
        <w:t>работникам</w:t>
      </w:r>
      <w:r w:rsidR="00012E5A" w:rsidRPr="00012E5A">
        <w:t xml:space="preserve"> </w:t>
      </w:r>
      <w:r w:rsidRPr="00012E5A">
        <w:t>советского</w:t>
      </w:r>
      <w:r w:rsidR="00012E5A" w:rsidRPr="00012E5A">
        <w:t xml:space="preserve"> </w:t>
      </w:r>
      <w:r w:rsidRPr="00012E5A">
        <w:t>внешнеторгового</w:t>
      </w:r>
      <w:r w:rsidR="00012E5A" w:rsidRPr="00012E5A">
        <w:t xml:space="preserve"> </w:t>
      </w:r>
      <w:r w:rsidRPr="00012E5A">
        <w:t>объединения</w:t>
      </w:r>
      <w:r w:rsidR="00012E5A" w:rsidRPr="00012E5A">
        <w:t xml:space="preserve"> </w:t>
      </w:r>
      <w:r w:rsidRPr="00012E5A">
        <w:t>удалось</w:t>
      </w:r>
      <w:r w:rsidR="00012E5A" w:rsidRPr="00012E5A">
        <w:t xml:space="preserve"> </w:t>
      </w:r>
      <w:r w:rsidRPr="00012E5A">
        <w:t>заставить</w:t>
      </w:r>
      <w:r w:rsidR="00012E5A" w:rsidRPr="00012E5A">
        <w:t xml:space="preserve"> </w:t>
      </w:r>
      <w:r w:rsidRPr="00012E5A">
        <w:t>канадского</w:t>
      </w:r>
      <w:r w:rsidR="00012E5A" w:rsidRPr="00012E5A">
        <w:t xml:space="preserve"> </w:t>
      </w:r>
      <w:r w:rsidRPr="00012E5A">
        <w:t>заказчика</w:t>
      </w:r>
      <w:r w:rsidR="00012E5A" w:rsidRPr="00012E5A">
        <w:t xml:space="preserve"> </w:t>
      </w:r>
      <w:r w:rsidRPr="00012E5A">
        <w:t>компенсировать</w:t>
      </w:r>
      <w:r w:rsidR="00012E5A" w:rsidRPr="00012E5A">
        <w:t xml:space="preserve"> </w:t>
      </w:r>
      <w:r w:rsidRPr="00012E5A">
        <w:t>объединению</w:t>
      </w:r>
      <w:r w:rsidR="00012E5A" w:rsidRPr="00012E5A">
        <w:t xml:space="preserve"> </w:t>
      </w:r>
      <w:r w:rsidRPr="00012E5A">
        <w:t>эти</w:t>
      </w:r>
      <w:r w:rsidR="00012E5A" w:rsidRPr="00012E5A">
        <w:t xml:space="preserve"> </w:t>
      </w:r>
      <w:r w:rsidRPr="00012E5A">
        <w:t>потери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Во</w:t>
      </w:r>
      <w:r w:rsidR="00012E5A" w:rsidRPr="00012E5A">
        <w:t xml:space="preserve"> </w:t>
      </w:r>
      <w:r w:rsidRPr="00012E5A">
        <w:t>второй</w:t>
      </w:r>
      <w:r w:rsidR="00012E5A" w:rsidRPr="00012E5A">
        <w:t xml:space="preserve"> </w:t>
      </w:r>
      <w:r w:rsidRPr="00012E5A">
        <w:t>половине</w:t>
      </w:r>
      <w:r w:rsidR="00012E5A" w:rsidRPr="00012E5A">
        <w:t xml:space="preserve"> </w:t>
      </w:r>
      <w:r w:rsidRPr="00012E5A">
        <w:t>90-х</w:t>
      </w:r>
      <w:r w:rsidR="00012E5A" w:rsidRPr="00012E5A">
        <w:t xml:space="preserve"> </w:t>
      </w:r>
      <w:r w:rsidRPr="00012E5A">
        <w:t>гг</w:t>
      </w:r>
      <w:r w:rsidR="00012E5A" w:rsidRPr="00012E5A">
        <w:t xml:space="preserve">. </w:t>
      </w:r>
      <w:r w:rsidRPr="00012E5A">
        <w:t>российские</w:t>
      </w:r>
      <w:r w:rsidR="00012E5A" w:rsidRPr="00012E5A">
        <w:t xml:space="preserve"> </w:t>
      </w:r>
      <w:r w:rsidRPr="00012E5A">
        <w:t>экспортеры</w:t>
      </w:r>
      <w:r w:rsidR="00012E5A" w:rsidRPr="00012E5A">
        <w:t xml:space="preserve"> </w:t>
      </w:r>
      <w:r w:rsidRPr="00012E5A">
        <w:t>часто</w:t>
      </w:r>
      <w:r w:rsidR="00012E5A" w:rsidRPr="00012E5A">
        <w:t xml:space="preserve"> </w:t>
      </w:r>
      <w:r w:rsidRPr="00012E5A">
        <w:t>подвергаются</w:t>
      </w:r>
      <w:r w:rsidR="00012E5A" w:rsidRPr="00012E5A">
        <w:t xml:space="preserve"> </w:t>
      </w:r>
      <w:r w:rsidRPr="00012E5A">
        <w:t>обвинениям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демпинге</w:t>
      </w:r>
      <w:r w:rsidR="00012E5A" w:rsidRPr="00012E5A">
        <w:t xml:space="preserve"> </w:t>
      </w:r>
      <w:r w:rsidRPr="00012E5A">
        <w:t>своей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западные</w:t>
      </w:r>
      <w:r w:rsidR="00012E5A" w:rsidRPr="00012E5A">
        <w:t xml:space="preserve"> </w:t>
      </w:r>
      <w:r w:rsidRPr="00012E5A">
        <w:t>рынки</w:t>
      </w:r>
      <w:r w:rsidR="00012E5A" w:rsidRPr="00012E5A">
        <w:t xml:space="preserve">. </w:t>
      </w:r>
      <w:r w:rsidRPr="00012E5A">
        <w:t>Это</w:t>
      </w:r>
      <w:r w:rsidR="00012E5A" w:rsidRPr="00012E5A">
        <w:t xml:space="preserve"> </w:t>
      </w:r>
      <w:r w:rsidRPr="00012E5A">
        <w:t>объясняется</w:t>
      </w:r>
      <w:r w:rsidR="00012E5A" w:rsidRPr="00012E5A">
        <w:t xml:space="preserve"> </w:t>
      </w:r>
      <w:r w:rsidRPr="00012E5A">
        <w:t>двумя</w:t>
      </w:r>
      <w:r w:rsidR="00012E5A" w:rsidRPr="00012E5A">
        <w:t xml:space="preserve"> </w:t>
      </w:r>
      <w:r w:rsidRPr="00012E5A">
        <w:t>основными</w:t>
      </w:r>
      <w:r w:rsidR="00012E5A" w:rsidRPr="00012E5A">
        <w:t xml:space="preserve"> </w:t>
      </w:r>
      <w:r w:rsidRPr="00012E5A">
        <w:t>причинами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Во-первых,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естественных</w:t>
      </w:r>
      <w:r w:rsidR="00012E5A" w:rsidRPr="00012E5A">
        <w:t xml:space="preserve"> </w:t>
      </w:r>
      <w:r w:rsidRPr="00012E5A">
        <w:t>монополий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энергоносители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транспортные</w:t>
      </w:r>
      <w:r w:rsidR="00012E5A" w:rsidRPr="00012E5A">
        <w:t xml:space="preserve"> </w:t>
      </w:r>
      <w:r w:rsidRPr="00012E5A">
        <w:t>тарифы</w:t>
      </w:r>
      <w:r w:rsidR="00012E5A" w:rsidRPr="00012E5A">
        <w:t xml:space="preserve"> </w:t>
      </w:r>
      <w:r w:rsidRPr="00012E5A">
        <w:t>делают</w:t>
      </w:r>
      <w:r w:rsidR="00012E5A" w:rsidRPr="00012E5A">
        <w:t xml:space="preserve"> </w:t>
      </w:r>
      <w:r w:rsidRPr="00012E5A">
        <w:t>энерго</w:t>
      </w:r>
      <w:r w:rsidR="00012E5A" w:rsidRPr="00012E5A">
        <w:t xml:space="preserve">- </w:t>
      </w:r>
      <w:r w:rsidRPr="00012E5A">
        <w:t>и</w:t>
      </w:r>
      <w:r w:rsidR="00012E5A" w:rsidRPr="00012E5A">
        <w:t xml:space="preserve"> </w:t>
      </w:r>
      <w:r w:rsidRPr="00012E5A">
        <w:t>материало</w:t>
      </w:r>
      <w:r w:rsidR="00FE28B5" w:rsidRPr="00012E5A">
        <w:t>е</w:t>
      </w:r>
      <w:r w:rsidRPr="00012E5A">
        <w:t>мкую</w:t>
      </w:r>
      <w:r w:rsidR="00012E5A" w:rsidRPr="00012E5A">
        <w:t xml:space="preserve"> </w:t>
      </w:r>
      <w:r w:rsidRPr="00012E5A">
        <w:t>российскую</w:t>
      </w:r>
      <w:r w:rsidR="00012E5A" w:rsidRPr="00012E5A">
        <w:t xml:space="preserve"> </w:t>
      </w:r>
      <w:r w:rsidRPr="00012E5A">
        <w:t>продукцию</w:t>
      </w:r>
      <w:r w:rsidR="00012E5A" w:rsidRPr="00012E5A">
        <w:t xml:space="preserve"> </w:t>
      </w:r>
      <w:r w:rsidRPr="00012E5A">
        <w:t>дороже</w:t>
      </w:r>
      <w:r w:rsidR="00012E5A" w:rsidRPr="00012E5A">
        <w:t xml:space="preserve"> </w:t>
      </w:r>
      <w:r w:rsidRPr="00012E5A">
        <w:t>аналогичной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мировом</w:t>
      </w:r>
      <w:r w:rsidR="00012E5A" w:rsidRPr="00012E5A">
        <w:t xml:space="preserve"> </w:t>
      </w:r>
      <w:r w:rsidRPr="00012E5A">
        <w:t>рынке,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дает</w:t>
      </w:r>
      <w:r w:rsidR="00012E5A" w:rsidRPr="00012E5A">
        <w:t xml:space="preserve"> </w:t>
      </w:r>
      <w:r w:rsidRPr="00012E5A">
        <w:t>основание</w:t>
      </w:r>
      <w:r w:rsidR="00012E5A" w:rsidRPr="00012E5A">
        <w:t xml:space="preserve"> </w:t>
      </w:r>
      <w:r w:rsidRPr="00012E5A">
        <w:t>западным</w:t>
      </w:r>
      <w:r w:rsidR="00012E5A" w:rsidRPr="00012E5A">
        <w:t xml:space="preserve"> </w:t>
      </w:r>
      <w:r w:rsidRPr="00012E5A">
        <w:t>фирмам</w:t>
      </w:r>
      <w:r w:rsidR="00012E5A" w:rsidRPr="00012E5A">
        <w:t xml:space="preserve"> </w:t>
      </w:r>
      <w:r w:rsidRPr="00012E5A">
        <w:t>обвинять</w:t>
      </w:r>
      <w:r w:rsidR="00012E5A" w:rsidRPr="00012E5A">
        <w:t xml:space="preserve"> </w:t>
      </w:r>
      <w:r w:rsidRPr="00012E5A">
        <w:t>нас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демпинге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Во-вторых,</w:t>
      </w:r>
      <w:r w:rsidR="00012E5A" w:rsidRPr="00012E5A">
        <w:t xml:space="preserve"> </w:t>
      </w:r>
      <w:r w:rsidRPr="00012E5A">
        <w:t>низкая</w:t>
      </w:r>
      <w:r w:rsidR="00012E5A" w:rsidRPr="00012E5A">
        <w:t xml:space="preserve"> </w:t>
      </w:r>
      <w:r w:rsidRPr="00012E5A">
        <w:t>коммерческая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юридическая</w:t>
      </w:r>
      <w:r w:rsidR="00012E5A" w:rsidRPr="00012E5A">
        <w:t xml:space="preserve"> </w:t>
      </w:r>
      <w:r w:rsidRPr="00012E5A">
        <w:t>квалификация</w:t>
      </w:r>
      <w:r w:rsidR="00012E5A" w:rsidRPr="00012E5A">
        <w:t xml:space="preserve"> </w:t>
      </w:r>
      <w:r w:rsidRPr="00012E5A">
        <w:t>большинства</w:t>
      </w:r>
      <w:r w:rsidR="00012E5A" w:rsidRPr="00012E5A">
        <w:t xml:space="preserve"> </w:t>
      </w:r>
      <w:r w:rsidRPr="00012E5A">
        <w:t>экспортеров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дает</w:t>
      </w:r>
      <w:r w:rsidR="00012E5A" w:rsidRPr="00012E5A">
        <w:t xml:space="preserve"> </w:t>
      </w:r>
      <w:r w:rsidRPr="00012E5A">
        <w:t>им</w:t>
      </w:r>
      <w:r w:rsidR="00012E5A" w:rsidRPr="00012E5A">
        <w:t xml:space="preserve"> </w:t>
      </w:r>
      <w:r w:rsidRPr="00012E5A">
        <w:t>шансов</w:t>
      </w:r>
      <w:r w:rsidR="00012E5A" w:rsidRPr="00012E5A">
        <w:t xml:space="preserve"> </w:t>
      </w:r>
      <w:r w:rsidRPr="00012E5A">
        <w:t>защитить</w:t>
      </w:r>
      <w:r w:rsidR="00012E5A" w:rsidRPr="00012E5A">
        <w:t xml:space="preserve"> </w:t>
      </w:r>
      <w:r w:rsidRPr="00012E5A">
        <w:t>себя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подобных</w:t>
      </w:r>
      <w:r w:rsidR="00012E5A" w:rsidRPr="00012E5A">
        <w:t xml:space="preserve"> </w:t>
      </w:r>
      <w:r w:rsidRPr="00012E5A">
        <w:t>обвинений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Пример</w:t>
      </w:r>
      <w:r w:rsidR="00012E5A" w:rsidRPr="00012E5A">
        <w:t xml:space="preserve"> </w:t>
      </w:r>
      <w:r w:rsidRPr="00012E5A">
        <w:t>этому</w:t>
      </w:r>
      <w:r w:rsidR="00012E5A" w:rsidRPr="00012E5A">
        <w:t xml:space="preserve"> - </w:t>
      </w:r>
      <w:r w:rsidRPr="00012E5A">
        <w:t>признание</w:t>
      </w:r>
      <w:r w:rsidR="00012E5A" w:rsidRPr="00012E5A">
        <w:t xml:space="preserve"> </w:t>
      </w:r>
      <w:r w:rsidRPr="00012E5A">
        <w:t>осенью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012E5A">
          <w:t>1997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российских</w:t>
      </w:r>
      <w:r w:rsidR="00012E5A" w:rsidRPr="00012E5A">
        <w:t xml:space="preserve"> </w:t>
      </w:r>
      <w:r w:rsidRPr="00012E5A">
        <w:t>поставщиков</w:t>
      </w:r>
      <w:r w:rsidR="00012E5A" w:rsidRPr="00012E5A">
        <w:t xml:space="preserve"> </w:t>
      </w:r>
      <w:r w:rsidRPr="00012E5A">
        <w:t>виновными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демпинге</w:t>
      </w:r>
      <w:r w:rsidR="00012E5A" w:rsidRPr="00012E5A">
        <w:t xml:space="preserve"> </w:t>
      </w:r>
      <w:r w:rsidRPr="00012E5A">
        <w:t>бесшовных</w:t>
      </w:r>
      <w:r w:rsidR="00012E5A" w:rsidRPr="00012E5A">
        <w:t xml:space="preserve"> </w:t>
      </w:r>
      <w:r w:rsidRPr="00012E5A">
        <w:t>стальных</w:t>
      </w:r>
      <w:r w:rsidR="00012E5A" w:rsidRPr="00012E5A">
        <w:t xml:space="preserve"> </w:t>
      </w:r>
      <w:r w:rsidRPr="00012E5A">
        <w:t>труб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западноевропейский</w:t>
      </w:r>
      <w:r w:rsidR="00012E5A" w:rsidRPr="00012E5A">
        <w:t xml:space="preserve"> </w:t>
      </w:r>
      <w:r w:rsidR="00FE28B5" w:rsidRPr="00012E5A">
        <w:t>рынок,</w:t>
      </w:r>
      <w:r w:rsidR="00012E5A" w:rsidRPr="00012E5A">
        <w:t xml:space="preserve"> </w:t>
      </w:r>
      <w:r w:rsidR="00FE28B5"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результате</w:t>
      </w:r>
      <w:r w:rsidR="00012E5A" w:rsidRPr="00012E5A">
        <w:t xml:space="preserve"> </w:t>
      </w:r>
      <w:r w:rsidRPr="00012E5A">
        <w:t>чего</w:t>
      </w:r>
      <w:r w:rsidR="00012E5A" w:rsidRPr="00012E5A">
        <w:t xml:space="preserve"> </w:t>
      </w:r>
      <w:r w:rsidRPr="00012E5A">
        <w:t>отечественные</w:t>
      </w:r>
      <w:r w:rsidR="00012E5A" w:rsidRPr="00012E5A">
        <w:t xml:space="preserve"> </w:t>
      </w:r>
      <w:r w:rsidRPr="00012E5A">
        <w:t>предприятия</w:t>
      </w:r>
      <w:r w:rsidR="00012E5A" w:rsidRPr="00012E5A">
        <w:t xml:space="preserve"> </w:t>
      </w:r>
      <w:r w:rsidRPr="00012E5A">
        <w:t>облагаются</w:t>
      </w:r>
      <w:r w:rsidR="00012E5A" w:rsidRPr="00012E5A">
        <w:t xml:space="preserve"> </w:t>
      </w:r>
      <w:r w:rsidRPr="00012E5A">
        <w:t>антидемпинговой</w:t>
      </w:r>
      <w:r w:rsidR="00012E5A" w:rsidRPr="00012E5A">
        <w:t xml:space="preserve"> </w:t>
      </w:r>
      <w:r w:rsidRPr="00012E5A">
        <w:t>пошлиной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размере</w:t>
      </w:r>
      <w:r w:rsidR="00012E5A" w:rsidRPr="00012E5A">
        <w:t xml:space="preserve"> </w:t>
      </w:r>
      <w:r w:rsidRPr="00012E5A">
        <w:t>35%,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практически</w:t>
      </w:r>
      <w:r w:rsidR="00012E5A" w:rsidRPr="00012E5A">
        <w:t xml:space="preserve"> </w:t>
      </w:r>
      <w:r w:rsidRPr="00012E5A">
        <w:t>закрыло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них</w:t>
      </w:r>
      <w:r w:rsidR="00012E5A" w:rsidRPr="00012E5A">
        <w:t xml:space="preserve"> </w:t>
      </w:r>
      <w:r w:rsidRPr="00012E5A">
        <w:t>европейский</w:t>
      </w:r>
      <w:r w:rsidR="00012E5A" w:rsidRPr="00012E5A">
        <w:t xml:space="preserve"> </w:t>
      </w:r>
      <w:r w:rsidRPr="00012E5A">
        <w:t>рынок</w:t>
      </w:r>
      <w:r w:rsidR="00012E5A" w:rsidRPr="00012E5A">
        <w:t xml:space="preserve"> </w:t>
      </w:r>
      <w:r w:rsidRPr="00012E5A">
        <w:t>труб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5</w:t>
      </w:r>
      <w:r w:rsidR="00012E5A" w:rsidRPr="00012E5A">
        <w:t xml:space="preserve"> </w:t>
      </w:r>
      <w:r w:rsidRPr="00012E5A">
        <w:t>лет</w:t>
      </w:r>
      <w:r w:rsidR="00012E5A" w:rsidRPr="00012E5A">
        <w:t xml:space="preserve">. </w:t>
      </w:r>
      <w:r w:rsidRPr="00012E5A">
        <w:t>АО</w:t>
      </w:r>
      <w:r w:rsidR="00012E5A">
        <w:t xml:space="preserve"> "</w:t>
      </w:r>
      <w:r w:rsidRPr="00012E5A">
        <w:t>Турбопром</w:t>
      </w:r>
      <w:r w:rsidR="00012E5A">
        <w:t xml:space="preserve">" </w:t>
      </w:r>
      <w:r w:rsidRPr="00012E5A">
        <w:t>не</w:t>
      </w:r>
      <w:r w:rsidR="00012E5A" w:rsidRPr="00012E5A">
        <w:t xml:space="preserve"> </w:t>
      </w:r>
      <w:r w:rsidRPr="00012E5A">
        <w:t>пригласило</w:t>
      </w:r>
      <w:r w:rsidR="00012E5A" w:rsidRPr="00012E5A">
        <w:t xml:space="preserve"> </w:t>
      </w:r>
      <w:r w:rsidRPr="00012E5A">
        <w:t>опытных</w:t>
      </w:r>
      <w:r w:rsidR="00012E5A" w:rsidRPr="00012E5A">
        <w:t xml:space="preserve"> </w:t>
      </w:r>
      <w:r w:rsidRPr="00012E5A">
        <w:t>консультантов,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разработало</w:t>
      </w:r>
      <w:r w:rsidR="00012E5A" w:rsidRPr="00012E5A">
        <w:t xml:space="preserve"> </w:t>
      </w:r>
      <w:r w:rsidRPr="00012E5A">
        <w:t>тактику</w:t>
      </w:r>
      <w:r w:rsidR="00012E5A" w:rsidRPr="00012E5A">
        <w:t xml:space="preserve"> </w:t>
      </w:r>
      <w:r w:rsidRPr="00012E5A">
        <w:t>защиты,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заполнило</w:t>
      </w:r>
      <w:r w:rsidR="00012E5A" w:rsidRPr="00012E5A">
        <w:t xml:space="preserve"> </w:t>
      </w:r>
      <w:r w:rsidRPr="00012E5A">
        <w:t>вовремя</w:t>
      </w:r>
      <w:r w:rsidR="00012E5A" w:rsidRPr="00012E5A">
        <w:t xml:space="preserve"> </w:t>
      </w:r>
      <w:r w:rsidRPr="00012E5A">
        <w:t>опросные</w:t>
      </w:r>
      <w:r w:rsidR="00012E5A" w:rsidRPr="00012E5A">
        <w:t xml:space="preserve"> </w:t>
      </w:r>
      <w:r w:rsidRPr="00012E5A">
        <w:t>листы</w:t>
      </w:r>
      <w:r w:rsidR="00012E5A" w:rsidRPr="00012E5A">
        <w:t xml:space="preserve"> </w:t>
      </w:r>
      <w:r w:rsidRPr="00012E5A">
        <w:t>КЭС,</w:t>
      </w:r>
      <w:r w:rsidR="00012E5A" w:rsidRPr="00012E5A">
        <w:t xml:space="preserve"> </w:t>
      </w:r>
      <w:r w:rsidRPr="00012E5A">
        <w:t>чем</w:t>
      </w:r>
      <w:r w:rsidR="00012E5A" w:rsidRPr="00012E5A">
        <w:t xml:space="preserve"> </w:t>
      </w:r>
      <w:r w:rsidRPr="00012E5A">
        <w:t>поставило</w:t>
      </w:r>
      <w:r w:rsidR="00012E5A" w:rsidRPr="00012E5A">
        <w:t xml:space="preserve"> </w:t>
      </w:r>
      <w:r w:rsidRPr="00012E5A">
        <w:t>всю</w:t>
      </w:r>
      <w:r w:rsidR="00012E5A" w:rsidRPr="00012E5A">
        <w:t xml:space="preserve"> </w:t>
      </w:r>
      <w:r w:rsidRPr="00012E5A">
        <w:t>отрасль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тяжелейшее</w:t>
      </w:r>
      <w:r w:rsidR="00012E5A" w:rsidRPr="00012E5A">
        <w:t xml:space="preserve"> </w:t>
      </w:r>
      <w:r w:rsidRPr="00012E5A">
        <w:t>положение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Из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опыта</w:t>
      </w:r>
      <w:r w:rsidR="00012E5A" w:rsidRPr="00012E5A">
        <w:t xml:space="preserve"> </w:t>
      </w:r>
      <w:r w:rsidRPr="00012E5A">
        <w:t>соответствующий</w:t>
      </w:r>
      <w:r w:rsidR="00012E5A" w:rsidRPr="00012E5A">
        <w:t xml:space="preserve"> </w:t>
      </w:r>
      <w:r w:rsidRPr="00012E5A">
        <w:t>вывод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сделать</w:t>
      </w:r>
      <w:r w:rsidR="00012E5A" w:rsidRPr="00012E5A">
        <w:t xml:space="preserve"> </w:t>
      </w:r>
      <w:r w:rsidRPr="00012E5A">
        <w:t>все</w:t>
      </w:r>
      <w:r w:rsidR="00012E5A" w:rsidRPr="00012E5A">
        <w:t xml:space="preserve"> </w:t>
      </w:r>
      <w:r w:rsidRPr="00012E5A">
        <w:t>российские</w:t>
      </w:r>
      <w:r w:rsidR="00012E5A" w:rsidRPr="00012E5A">
        <w:t xml:space="preserve"> </w:t>
      </w:r>
      <w:r w:rsidRPr="00012E5A">
        <w:t>коммерсанты</w:t>
      </w:r>
      <w:r w:rsidR="00012E5A" w:rsidRPr="00012E5A">
        <w:t xml:space="preserve">: </w:t>
      </w:r>
      <w:r w:rsidRPr="00012E5A">
        <w:t>с</w:t>
      </w:r>
      <w:r w:rsidR="00012E5A" w:rsidRPr="00012E5A">
        <w:t xml:space="preserve"> </w:t>
      </w:r>
      <w:r w:rsidRPr="00012E5A">
        <w:t>мировым</w:t>
      </w:r>
      <w:r w:rsidR="00012E5A" w:rsidRPr="00012E5A">
        <w:t xml:space="preserve"> </w:t>
      </w:r>
      <w:r w:rsidRPr="00012E5A">
        <w:t>рынком</w:t>
      </w:r>
      <w:r w:rsidR="00012E5A" w:rsidRPr="00012E5A">
        <w:t xml:space="preserve"> </w:t>
      </w:r>
      <w:r w:rsidRPr="00012E5A">
        <w:t>шутки</w:t>
      </w:r>
      <w:r w:rsidR="00012E5A" w:rsidRPr="00012E5A">
        <w:t xml:space="preserve"> </w:t>
      </w:r>
      <w:r w:rsidRPr="00012E5A">
        <w:t>плохи</w:t>
      </w:r>
      <w:r w:rsidR="00012E5A" w:rsidRPr="00012E5A">
        <w:t xml:space="preserve">! </w:t>
      </w:r>
      <w:r w:rsidRPr="00012E5A">
        <w:t>Разработка</w:t>
      </w:r>
      <w:r w:rsidR="00012E5A" w:rsidRPr="00012E5A">
        <w:t xml:space="preserve"> </w:t>
      </w:r>
      <w:r w:rsidRPr="00012E5A">
        <w:t>принципов</w:t>
      </w:r>
      <w:r w:rsidR="00012E5A" w:rsidRPr="00012E5A">
        <w:t xml:space="preserve"> </w:t>
      </w:r>
      <w:r w:rsidRPr="00012E5A">
        <w:t>защиты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обвинений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демпинге</w:t>
      </w:r>
      <w:r w:rsidR="00012E5A" w:rsidRPr="00012E5A">
        <w:t xml:space="preserve"> </w:t>
      </w:r>
      <w:r w:rsidRPr="00012E5A">
        <w:t>должна</w:t>
      </w:r>
      <w:r w:rsidR="00012E5A" w:rsidRPr="00012E5A">
        <w:t xml:space="preserve"> </w:t>
      </w:r>
      <w:r w:rsidRPr="00012E5A">
        <w:t>заранее</w:t>
      </w:r>
      <w:r w:rsidR="00012E5A" w:rsidRPr="00012E5A">
        <w:t xml:space="preserve"> </w:t>
      </w:r>
      <w:r w:rsidRPr="00012E5A">
        <w:t>готовиться,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сбыт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возможен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экспортным</w:t>
      </w:r>
      <w:r w:rsidR="00012E5A" w:rsidRPr="00012E5A">
        <w:t xml:space="preserve"> </w:t>
      </w:r>
      <w:r w:rsidRPr="00012E5A">
        <w:t>ценам</w:t>
      </w:r>
      <w:r w:rsidR="00012E5A" w:rsidRPr="00012E5A">
        <w:t xml:space="preserve"> </w:t>
      </w:r>
      <w:r w:rsidRPr="00012E5A">
        <w:t>ниже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рынка</w:t>
      </w:r>
      <w:r w:rsidR="00012E5A" w:rsidRPr="00012E5A">
        <w:t xml:space="preserve"> </w:t>
      </w:r>
      <w:r w:rsidRPr="00012E5A">
        <w:t>импортирующей</w:t>
      </w:r>
      <w:r w:rsidR="00012E5A" w:rsidRPr="00012E5A">
        <w:t xml:space="preserve"> </w:t>
      </w:r>
      <w:r w:rsidRPr="00012E5A">
        <w:t>страны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Правовая</w:t>
      </w:r>
      <w:r w:rsidR="00012E5A" w:rsidRPr="00012E5A">
        <w:t xml:space="preserve"> </w:t>
      </w:r>
      <w:r w:rsidRPr="00012E5A">
        <w:t>основа</w:t>
      </w:r>
      <w:r w:rsidR="00012E5A" w:rsidRPr="00012E5A">
        <w:t xml:space="preserve"> </w:t>
      </w:r>
      <w:r w:rsidRPr="00012E5A">
        <w:t>антидемпинговых</w:t>
      </w:r>
      <w:r w:rsidR="00012E5A" w:rsidRPr="00012E5A">
        <w:t xml:space="preserve"> </w:t>
      </w:r>
      <w:r w:rsidRPr="00012E5A">
        <w:t>процедур</w:t>
      </w:r>
      <w:r w:rsidR="00012E5A" w:rsidRPr="00012E5A">
        <w:t xml:space="preserve"> </w:t>
      </w:r>
      <w:r w:rsidRPr="00012E5A">
        <w:t>заложена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статье</w:t>
      </w:r>
      <w:r w:rsidR="00012E5A" w:rsidRPr="00012E5A">
        <w:t xml:space="preserve"> </w:t>
      </w:r>
      <w:r w:rsidRPr="00012E5A">
        <w:t>VI,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так</w:t>
      </w:r>
      <w:r w:rsidR="00012E5A" w:rsidRPr="00012E5A">
        <w:t xml:space="preserve"> </w:t>
      </w:r>
      <w:r w:rsidRPr="00012E5A">
        <w:t>называемом</w:t>
      </w:r>
      <w:r w:rsidR="00012E5A" w:rsidRPr="00012E5A">
        <w:t xml:space="preserve"> </w:t>
      </w:r>
      <w:r w:rsidRPr="00012E5A">
        <w:t>антидемпинговом</w:t>
      </w:r>
      <w:r w:rsidR="00012E5A" w:rsidRPr="00012E5A">
        <w:t xml:space="preserve"> </w:t>
      </w:r>
      <w:r w:rsidRPr="00012E5A">
        <w:t>кодексе</w:t>
      </w:r>
      <w:r w:rsidR="00012E5A" w:rsidRPr="00012E5A">
        <w:t xml:space="preserve"> </w:t>
      </w:r>
      <w:r w:rsidRPr="00012E5A">
        <w:t>Генераль</w:t>
      </w:r>
      <w:r w:rsidR="00FE28B5" w:rsidRPr="00012E5A">
        <w:t>н</w:t>
      </w:r>
      <w:r w:rsidRPr="00012E5A">
        <w:t>ого</w:t>
      </w:r>
      <w:r w:rsidR="00012E5A" w:rsidRPr="00012E5A">
        <w:t xml:space="preserve"> </w:t>
      </w:r>
      <w:r w:rsidRPr="00012E5A">
        <w:t>соглашения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тарифам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торговле</w:t>
      </w:r>
      <w:r w:rsidR="00012E5A">
        <w:t xml:space="preserve"> (</w:t>
      </w:r>
      <w:r w:rsidRPr="00012E5A">
        <w:t>ГАТТ</w:t>
      </w:r>
      <w:r w:rsidR="00012E5A" w:rsidRPr="00012E5A">
        <w:t xml:space="preserve">), </w:t>
      </w:r>
      <w:r w:rsidRPr="00012E5A">
        <w:t>которое</w:t>
      </w:r>
      <w:r w:rsidR="00012E5A" w:rsidRPr="00012E5A">
        <w:t xml:space="preserve"> </w:t>
      </w:r>
      <w:r w:rsidRPr="00012E5A">
        <w:t>образовало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12E5A">
          <w:t>1994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Всемирную</w:t>
      </w:r>
      <w:r w:rsidR="00012E5A" w:rsidRPr="00012E5A">
        <w:t xml:space="preserve"> </w:t>
      </w:r>
      <w:r w:rsidRPr="00012E5A">
        <w:t>торговую</w:t>
      </w:r>
      <w:r w:rsidR="00012E5A" w:rsidRPr="00012E5A">
        <w:t xml:space="preserve"> </w:t>
      </w:r>
      <w:r w:rsidRPr="00012E5A">
        <w:t>организацию</w:t>
      </w:r>
      <w:r w:rsidR="00012E5A">
        <w:t xml:space="preserve"> (</w:t>
      </w:r>
      <w:r w:rsidRPr="00012E5A">
        <w:t>ВТО</w:t>
      </w:r>
      <w:r w:rsidR="00012E5A" w:rsidRPr="00012E5A">
        <w:t xml:space="preserve">). </w:t>
      </w:r>
      <w:r w:rsidRPr="00012E5A">
        <w:t>В</w:t>
      </w:r>
      <w:r w:rsidR="00012E5A" w:rsidRPr="00012E5A">
        <w:t xml:space="preserve"> </w:t>
      </w:r>
      <w:r w:rsidRPr="00012E5A">
        <w:t>уставе</w:t>
      </w:r>
      <w:r w:rsidR="00012E5A" w:rsidRPr="00012E5A">
        <w:t xml:space="preserve"> </w:t>
      </w:r>
      <w:r w:rsidRPr="00012E5A">
        <w:t>ВТО</w:t>
      </w:r>
      <w:r w:rsidR="00012E5A" w:rsidRPr="00012E5A">
        <w:t xml:space="preserve"> </w:t>
      </w:r>
      <w:r w:rsidRPr="00012E5A">
        <w:t>статья</w:t>
      </w:r>
      <w:r w:rsidR="00012E5A" w:rsidRPr="00012E5A">
        <w:t xml:space="preserve"> </w:t>
      </w:r>
      <w:r w:rsidRPr="00012E5A">
        <w:t>об</w:t>
      </w:r>
      <w:r w:rsidR="00012E5A" w:rsidRPr="00012E5A">
        <w:t xml:space="preserve"> </w:t>
      </w:r>
      <w:r w:rsidRPr="00012E5A">
        <w:t>антидемпинге</w:t>
      </w:r>
      <w:r w:rsidR="00012E5A" w:rsidRPr="00012E5A">
        <w:t xml:space="preserve"> </w:t>
      </w:r>
      <w:r w:rsidRPr="00012E5A">
        <w:t>разработана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детально,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ней</w:t>
      </w:r>
      <w:r w:rsidR="00012E5A" w:rsidRPr="00012E5A">
        <w:t xml:space="preserve"> </w:t>
      </w:r>
      <w:r w:rsidRPr="00012E5A">
        <w:t>определены</w:t>
      </w:r>
      <w:r w:rsidR="00012E5A" w:rsidRPr="00012E5A">
        <w:t xml:space="preserve"> </w:t>
      </w:r>
      <w:r w:rsidRPr="00012E5A">
        <w:t>критерии</w:t>
      </w:r>
      <w:r w:rsidR="00012E5A" w:rsidRPr="00012E5A">
        <w:t xml:space="preserve"> </w:t>
      </w:r>
      <w:r w:rsidRPr="00012E5A">
        <w:t>нанесения</w:t>
      </w:r>
      <w:r w:rsidR="00012E5A" w:rsidRPr="00012E5A">
        <w:t xml:space="preserve"> </w:t>
      </w:r>
      <w:r w:rsidRPr="00012E5A">
        <w:t>факта</w:t>
      </w:r>
      <w:r w:rsidR="00012E5A" w:rsidRPr="00012E5A">
        <w:t xml:space="preserve"> </w:t>
      </w:r>
      <w:r w:rsidRPr="00012E5A">
        <w:t>ущерба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даны</w:t>
      </w:r>
      <w:r w:rsidR="00012E5A" w:rsidRPr="00012E5A">
        <w:t xml:space="preserve"> </w:t>
      </w:r>
      <w:r w:rsidRPr="00012E5A">
        <w:t>рекомендации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расчету</w:t>
      </w:r>
      <w:r w:rsidR="00012E5A" w:rsidRPr="00012E5A">
        <w:t xml:space="preserve"> </w:t>
      </w:r>
      <w:r w:rsidRPr="00012E5A">
        <w:t>разницы</w:t>
      </w:r>
      <w:r w:rsidR="00012E5A" w:rsidRPr="00012E5A">
        <w:t xml:space="preserve"> </w:t>
      </w:r>
      <w:r w:rsidRPr="00012E5A">
        <w:t>демпинговых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нормальных</w:t>
      </w:r>
      <w:r w:rsidR="00012E5A" w:rsidRPr="00012E5A">
        <w:t xml:space="preserve"> </w:t>
      </w:r>
      <w:r w:rsidRPr="00012E5A">
        <w:t>цен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На</w:t>
      </w:r>
      <w:r w:rsidR="00012E5A" w:rsidRPr="00012E5A">
        <w:t xml:space="preserve"> </w:t>
      </w:r>
      <w:r w:rsidRPr="00012E5A">
        <w:t>основе</w:t>
      </w:r>
      <w:r w:rsidR="00012E5A" w:rsidRPr="00012E5A">
        <w:t xml:space="preserve"> </w:t>
      </w:r>
      <w:r w:rsidRPr="00012E5A">
        <w:t>антидемпинговых</w:t>
      </w:r>
      <w:r w:rsidR="00012E5A" w:rsidRPr="00012E5A">
        <w:t xml:space="preserve"> </w:t>
      </w:r>
      <w:r w:rsidRPr="00012E5A">
        <w:t>положений</w:t>
      </w:r>
      <w:r w:rsidR="00012E5A" w:rsidRPr="00012E5A">
        <w:t xml:space="preserve"> </w:t>
      </w:r>
      <w:r w:rsidRPr="00012E5A">
        <w:t>ВТО</w:t>
      </w:r>
      <w:r w:rsidR="00012E5A" w:rsidRPr="00012E5A">
        <w:t xml:space="preserve"> </w:t>
      </w:r>
      <w:r w:rsidRPr="00012E5A">
        <w:t>Европейский</w:t>
      </w:r>
      <w:r w:rsidR="00012E5A" w:rsidRPr="00012E5A">
        <w:t xml:space="preserve"> </w:t>
      </w:r>
      <w:r w:rsidRPr="00012E5A">
        <w:t>союз</w:t>
      </w:r>
      <w:r w:rsidR="00012E5A" w:rsidRPr="00012E5A">
        <w:t xml:space="preserve"> </w:t>
      </w:r>
      <w:r w:rsidRPr="00012E5A">
        <w:t>регламентировал</w:t>
      </w:r>
      <w:r w:rsidR="00012E5A" w:rsidRPr="00012E5A">
        <w:t xml:space="preserve"> </w:t>
      </w:r>
      <w:r w:rsidRPr="00012E5A">
        <w:t>все</w:t>
      </w:r>
      <w:r w:rsidR="00012E5A" w:rsidRPr="00012E5A">
        <w:t xml:space="preserve"> </w:t>
      </w:r>
      <w:r w:rsidRPr="00012E5A">
        <w:t>вопросы</w:t>
      </w:r>
      <w:r w:rsidR="00012E5A" w:rsidRPr="00012E5A">
        <w:t xml:space="preserve"> </w:t>
      </w:r>
      <w:r w:rsidRPr="00012E5A">
        <w:t>антидемпинговой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отношению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поставщикам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являющихся</w:t>
      </w:r>
      <w:r w:rsidR="00012E5A" w:rsidRPr="00012E5A">
        <w:t xml:space="preserve"> </w:t>
      </w:r>
      <w:r w:rsidRPr="00012E5A">
        <w:t>членами</w:t>
      </w:r>
      <w:r w:rsidR="00012E5A" w:rsidRPr="00012E5A">
        <w:t xml:space="preserve"> </w:t>
      </w:r>
      <w:r w:rsidRPr="00012E5A">
        <w:t>ЕС</w:t>
      </w:r>
      <w:r w:rsidR="00012E5A" w:rsidRPr="00012E5A">
        <w:t xml:space="preserve">. </w:t>
      </w:r>
      <w:r w:rsidRPr="00012E5A">
        <w:t>По</w:t>
      </w:r>
      <w:r w:rsidR="00012E5A" w:rsidRPr="00012E5A">
        <w:t xml:space="preserve"> </w:t>
      </w:r>
      <w:r w:rsidRPr="00012E5A">
        <w:t>этому</w:t>
      </w:r>
      <w:r w:rsidR="00012E5A" w:rsidRPr="00012E5A">
        <w:t xml:space="preserve"> </w:t>
      </w:r>
      <w:r w:rsidRPr="00012E5A">
        <w:t>регламенту</w:t>
      </w:r>
      <w:r w:rsidR="00012E5A" w:rsidRPr="00012E5A">
        <w:t xml:space="preserve"> </w:t>
      </w:r>
      <w:r w:rsidRPr="00012E5A">
        <w:t>ведение</w:t>
      </w:r>
      <w:r w:rsidR="00012E5A" w:rsidRPr="00012E5A">
        <w:t xml:space="preserve"> </w:t>
      </w:r>
      <w:r w:rsidRPr="00012E5A">
        <w:t>антидемпинговых</w:t>
      </w:r>
      <w:r w:rsidR="00012E5A" w:rsidRPr="00012E5A">
        <w:t xml:space="preserve"> </w:t>
      </w:r>
      <w:r w:rsidRPr="00012E5A">
        <w:t>процедур</w:t>
      </w:r>
      <w:r w:rsidR="00012E5A" w:rsidRPr="00012E5A">
        <w:t xml:space="preserve"> </w:t>
      </w:r>
      <w:r w:rsidRPr="00012E5A">
        <w:t>контролируется</w:t>
      </w:r>
      <w:r w:rsidR="00012E5A" w:rsidRPr="00012E5A">
        <w:t xml:space="preserve"> </w:t>
      </w:r>
      <w:r w:rsidRPr="00012E5A">
        <w:t>Комиссией</w:t>
      </w:r>
      <w:r w:rsidR="00012E5A" w:rsidRPr="00012E5A">
        <w:t xml:space="preserve"> </w:t>
      </w:r>
      <w:r w:rsidRPr="00012E5A">
        <w:t>ЕС,</w:t>
      </w:r>
      <w:r w:rsidR="00012E5A" w:rsidRPr="00012E5A">
        <w:t xml:space="preserve"> </w:t>
      </w:r>
      <w:r w:rsidRPr="00012E5A">
        <w:t>которая</w:t>
      </w:r>
      <w:r w:rsidR="00012E5A" w:rsidRPr="00012E5A">
        <w:t xml:space="preserve"> </w:t>
      </w:r>
      <w:r w:rsidRPr="00012E5A">
        <w:t>определяет</w:t>
      </w:r>
      <w:r w:rsidR="00012E5A" w:rsidRPr="00012E5A">
        <w:t xml:space="preserve"> </w:t>
      </w:r>
      <w:r w:rsidRPr="00012E5A">
        <w:t>достаточность</w:t>
      </w:r>
      <w:r w:rsidR="00012E5A" w:rsidRPr="00012E5A">
        <w:t xml:space="preserve"> </w:t>
      </w:r>
      <w:r w:rsidRPr="00012E5A">
        <w:t>причин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возбуждения</w:t>
      </w:r>
      <w:r w:rsidR="00012E5A" w:rsidRPr="00012E5A">
        <w:t xml:space="preserve"> </w:t>
      </w:r>
      <w:r w:rsidRPr="00012E5A">
        <w:t>процедуры,</w:t>
      </w:r>
      <w:r w:rsidR="00012E5A" w:rsidRPr="00012E5A">
        <w:t xml:space="preserve"> </w:t>
      </w:r>
      <w:r w:rsidRPr="00012E5A">
        <w:t>решает</w:t>
      </w:r>
      <w:r w:rsidR="00012E5A" w:rsidRPr="00012E5A">
        <w:t xml:space="preserve"> </w:t>
      </w:r>
      <w:r w:rsidRPr="00012E5A">
        <w:t>вопрос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возбуждении,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вводить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проведения</w:t>
      </w:r>
      <w:r w:rsidR="00012E5A" w:rsidRPr="00012E5A">
        <w:t xml:space="preserve"> </w:t>
      </w:r>
      <w:r w:rsidRPr="00012E5A">
        <w:t>разбирательства</w:t>
      </w:r>
      <w:r w:rsidR="00012E5A" w:rsidRPr="00012E5A">
        <w:t xml:space="preserve"> </w:t>
      </w:r>
      <w:r w:rsidRPr="00012E5A">
        <w:t>временные</w:t>
      </w:r>
      <w:r w:rsidR="00012E5A" w:rsidRPr="00012E5A">
        <w:t xml:space="preserve"> </w:t>
      </w:r>
      <w:r w:rsidRPr="00012E5A">
        <w:t>антидемпинговые</w:t>
      </w:r>
      <w:r w:rsidR="00012E5A" w:rsidRPr="00012E5A">
        <w:t xml:space="preserve"> </w:t>
      </w:r>
      <w:r w:rsidRPr="00012E5A">
        <w:t>пошлины,</w:t>
      </w:r>
      <w:r w:rsidR="00012E5A" w:rsidRPr="00012E5A">
        <w:t xml:space="preserve"> </w:t>
      </w:r>
      <w:r w:rsidRPr="00012E5A">
        <w:t>принимать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внимание</w:t>
      </w:r>
      <w:r w:rsidR="00012E5A" w:rsidRPr="00012E5A">
        <w:t xml:space="preserve"> </w:t>
      </w:r>
      <w:r w:rsidRPr="00012E5A">
        <w:t>обязательства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экспортеров</w:t>
      </w:r>
      <w:r w:rsidR="00012E5A" w:rsidRPr="00012E5A">
        <w:t xml:space="preserve"> </w:t>
      </w:r>
      <w:r w:rsidRPr="00012E5A">
        <w:t>исправить</w:t>
      </w:r>
      <w:r w:rsidR="00012E5A" w:rsidRPr="00012E5A">
        <w:t xml:space="preserve"> </w:t>
      </w:r>
      <w:r w:rsidRPr="00012E5A">
        <w:t>положение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прекращать</w:t>
      </w:r>
      <w:r w:rsidR="00012E5A" w:rsidRPr="00012E5A">
        <w:t xml:space="preserve"> </w:t>
      </w:r>
      <w:r w:rsidRPr="00012E5A">
        <w:t>разбирательства</w:t>
      </w:r>
      <w:r w:rsidR="00012E5A" w:rsidRPr="00012E5A">
        <w:t xml:space="preserve">. </w:t>
      </w:r>
      <w:r w:rsidRPr="00012E5A">
        <w:t>Представители</w:t>
      </w:r>
      <w:r w:rsidR="00012E5A" w:rsidRPr="00012E5A">
        <w:t xml:space="preserve"> </w:t>
      </w:r>
      <w:r w:rsidRPr="00012E5A">
        <w:t>стран</w:t>
      </w:r>
      <w:r w:rsidR="00012E5A" w:rsidRPr="00012E5A">
        <w:t xml:space="preserve"> - </w:t>
      </w:r>
      <w:r w:rsidRPr="00012E5A">
        <w:t>членов</w:t>
      </w:r>
      <w:r w:rsidR="00012E5A" w:rsidRPr="00012E5A">
        <w:t xml:space="preserve"> </w:t>
      </w:r>
      <w:r w:rsidRPr="00012E5A">
        <w:t>ЕС</w:t>
      </w:r>
      <w:r w:rsidR="00012E5A" w:rsidRPr="00012E5A">
        <w:t xml:space="preserve"> </w:t>
      </w:r>
      <w:r w:rsidRPr="00012E5A">
        <w:t>участвуют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антидемпинговых</w:t>
      </w:r>
      <w:r w:rsidR="00012E5A" w:rsidRPr="00012E5A">
        <w:t xml:space="preserve"> </w:t>
      </w:r>
      <w:r w:rsidRPr="00012E5A">
        <w:t>разбирательствах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составе</w:t>
      </w:r>
      <w:r w:rsidR="00012E5A" w:rsidRPr="00012E5A">
        <w:t xml:space="preserve"> </w:t>
      </w:r>
      <w:r w:rsidRPr="00012E5A">
        <w:t>Антидемпингового</w:t>
      </w:r>
      <w:r w:rsidR="00012E5A" w:rsidRPr="00012E5A">
        <w:t xml:space="preserve"> </w:t>
      </w:r>
      <w:r w:rsidRPr="00012E5A">
        <w:t>комитета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тех</w:t>
      </w:r>
      <w:r w:rsidR="00012E5A" w:rsidRPr="00012E5A">
        <w:t xml:space="preserve"> </w:t>
      </w:r>
      <w:r w:rsidRPr="00012E5A">
        <w:t>случаях</w:t>
      </w:r>
      <w:r w:rsidR="00012E5A" w:rsidRPr="00012E5A">
        <w:t xml:space="preserve"> </w:t>
      </w:r>
      <w:r w:rsidRPr="00012E5A">
        <w:t>когда</w:t>
      </w:r>
      <w:r w:rsidR="00012E5A" w:rsidRPr="00012E5A">
        <w:t xml:space="preserve"> </w:t>
      </w:r>
      <w:r w:rsidRPr="00012E5A">
        <w:t>экспортеры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согласны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решением</w:t>
      </w:r>
      <w:r w:rsidR="00012E5A" w:rsidRPr="00012E5A">
        <w:t xml:space="preserve"> </w:t>
      </w:r>
      <w:r w:rsidRPr="00012E5A">
        <w:t>Антидемпингового</w:t>
      </w:r>
      <w:r w:rsidR="00012E5A" w:rsidRPr="00012E5A">
        <w:t xml:space="preserve"> </w:t>
      </w:r>
      <w:r w:rsidRPr="00012E5A">
        <w:t>комитета,</w:t>
      </w:r>
      <w:r w:rsidR="00012E5A" w:rsidRPr="00012E5A">
        <w:t xml:space="preserve"> </w:t>
      </w:r>
      <w:r w:rsidRPr="00012E5A">
        <w:t>они</w:t>
      </w:r>
      <w:r w:rsidR="00012E5A" w:rsidRPr="00012E5A">
        <w:t xml:space="preserve"> </w:t>
      </w:r>
      <w:r w:rsidRPr="00012E5A">
        <w:t>имеют</w:t>
      </w:r>
      <w:r w:rsidR="00012E5A" w:rsidRPr="00012E5A">
        <w:t xml:space="preserve"> </w:t>
      </w:r>
      <w:r w:rsidRPr="00012E5A">
        <w:t>право</w:t>
      </w:r>
      <w:r w:rsidR="00012E5A" w:rsidRPr="00012E5A">
        <w:t xml:space="preserve"> </w:t>
      </w:r>
      <w:r w:rsidRPr="00012E5A">
        <w:t>обратиться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Суд</w:t>
      </w:r>
      <w:r w:rsidR="00012E5A" w:rsidRPr="00012E5A">
        <w:t xml:space="preserve"> </w:t>
      </w:r>
      <w:r w:rsidRPr="00012E5A">
        <w:t>Европейского</w:t>
      </w:r>
      <w:r w:rsidR="00012E5A" w:rsidRPr="00012E5A">
        <w:t xml:space="preserve"> </w:t>
      </w:r>
      <w:r w:rsidRPr="00012E5A">
        <w:t>союза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Поэтому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обвинения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организации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демпинге</w:t>
      </w:r>
      <w:r w:rsidR="00012E5A" w:rsidRPr="00012E5A">
        <w:t xml:space="preserve"> </w:t>
      </w:r>
      <w:r w:rsidRPr="00012E5A">
        <w:t>следует</w:t>
      </w:r>
      <w:r w:rsidR="00012E5A" w:rsidRPr="00012E5A">
        <w:t xml:space="preserve"> </w:t>
      </w:r>
      <w:r w:rsidRPr="00012E5A">
        <w:t>немедленно</w:t>
      </w:r>
      <w:r w:rsidR="00012E5A" w:rsidRPr="00012E5A">
        <w:t xml:space="preserve"> </w:t>
      </w:r>
      <w:r w:rsidRPr="00012E5A">
        <w:t>обратиться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иностранной</w:t>
      </w:r>
      <w:r w:rsidR="00012E5A" w:rsidRPr="00012E5A">
        <w:t xml:space="preserve"> </w:t>
      </w:r>
      <w:r w:rsidRPr="00012E5A">
        <w:t>консультационной</w:t>
      </w:r>
      <w:r w:rsidR="00012E5A" w:rsidRPr="00012E5A">
        <w:t xml:space="preserve"> </w:t>
      </w:r>
      <w:r w:rsidRPr="00012E5A">
        <w:t>фирме,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самостоятельно</w:t>
      </w:r>
      <w:r w:rsidR="00012E5A" w:rsidRPr="00012E5A">
        <w:t xml:space="preserve"> </w:t>
      </w:r>
      <w:r w:rsidRPr="00012E5A">
        <w:t>изучить</w:t>
      </w:r>
      <w:r w:rsidR="00012E5A" w:rsidRPr="00012E5A">
        <w:t xml:space="preserve"> </w:t>
      </w:r>
      <w:r w:rsidRPr="00012E5A">
        <w:t>антидемпинговые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ВТО</w:t>
      </w:r>
      <w:r w:rsidR="00012E5A" w:rsidRPr="00012E5A">
        <w:t xml:space="preserve"> </w:t>
      </w:r>
      <w:r w:rsidRPr="00012E5A">
        <w:t>и,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поставок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Европу,</w:t>
      </w:r>
      <w:r w:rsidR="00012E5A" w:rsidRPr="00012E5A">
        <w:t xml:space="preserve"> </w:t>
      </w:r>
      <w:r w:rsidRPr="00012E5A">
        <w:t>процедуры</w:t>
      </w:r>
      <w:r w:rsidR="00012E5A" w:rsidRPr="00012E5A">
        <w:t xml:space="preserve"> </w:t>
      </w:r>
      <w:r w:rsidRPr="00012E5A">
        <w:t>ЕС</w:t>
      </w:r>
      <w:r w:rsidR="00012E5A" w:rsidRPr="00012E5A">
        <w:t xml:space="preserve">. </w:t>
      </w:r>
      <w:r w:rsidRPr="00012E5A">
        <w:t>Эта</w:t>
      </w:r>
      <w:r w:rsidR="00012E5A" w:rsidRPr="00012E5A">
        <w:t xml:space="preserve"> </w:t>
      </w:r>
      <w:r w:rsidRPr="00012E5A">
        <w:t>рекомендация</w:t>
      </w:r>
      <w:r w:rsidR="00012E5A" w:rsidRPr="00012E5A">
        <w:t xml:space="preserve"> </w:t>
      </w:r>
      <w:r w:rsidRPr="00012E5A">
        <w:t>тем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актуальна,</w:t>
      </w:r>
      <w:r w:rsidR="00012E5A" w:rsidRPr="00012E5A">
        <w:t xml:space="preserve"> </w:t>
      </w:r>
      <w:r w:rsidRPr="00012E5A">
        <w:t>поскольку</w:t>
      </w:r>
      <w:r w:rsidR="00012E5A" w:rsidRPr="00012E5A">
        <w:t xml:space="preserve"> </w:t>
      </w:r>
      <w:r w:rsidRPr="00012E5A">
        <w:t>Россия</w:t>
      </w:r>
      <w:r w:rsidR="00012E5A" w:rsidRPr="00012E5A">
        <w:t xml:space="preserve"> </w:t>
      </w:r>
      <w:r w:rsidRPr="00012E5A">
        <w:t>стремится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принятой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члены</w:t>
      </w:r>
      <w:r w:rsidR="00012E5A" w:rsidRPr="00012E5A">
        <w:t xml:space="preserve"> </w:t>
      </w:r>
      <w:r w:rsidRPr="00012E5A">
        <w:t>ВТО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войти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ЕС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Ценовые</w:t>
      </w:r>
      <w:r w:rsidR="00012E5A" w:rsidRPr="00012E5A">
        <w:t xml:space="preserve"> </w:t>
      </w:r>
      <w:r w:rsidRPr="00012E5A">
        <w:t>преференции</w:t>
      </w:r>
      <w:r w:rsidR="00012E5A" w:rsidRPr="00012E5A">
        <w:t xml:space="preserve">. </w:t>
      </w:r>
      <w:r w:rsidRPr="00012E5A">
        <w:t>Ценовые</w:t>
      </w:r>
      <w:r w:rsidR="00012E5A" w:rsidRPr="00012E5A">
        <w:t xml:space="preserve"> </w:t>
      </w:r>
      <w:r w:rsidRPr="00012E5A">
        <w:t>преференции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применяются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защиты</w:t>
      </w:r>
      <w:r w:rsidR="00012E5A" w:rsidRPr="00012E5A">
        <w:t xml:space="preserve"> </w:t>
      </w:r>
      <w:r w:rsidRPr="00012E5A">
        <w:t>интересов</w:t>
      </w:r>
      <w:r w:rsidR="00012E5A" w:rsidRPr="00012E5A">
        <w:t xml:space="preserve"> </w:t>
      </w:r>
      <w:r w:rsidRPr="00012E5A">
        <w:t>местных</w:t>
      </w:r>
      <w:r w:rsidR="00012E5A" w:rsidRPr="00012E5A">
        <w:t xml:space="preserve"> </w:t>
      </w:r>
      <w:r w:rsidRPr="00012E5A">
        <w:t>производителей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импорта</w:t>
      </w:r>
      <w:r w:rsidR="00012E5A" w:rsidRPr="00012E5A">
        <w:t xml:space="preserve"> </w:t>
      </w:r>
      <w:r w:rsidRPr="00012E5A">
        <w:t>аналогичной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 </w:t>
      </w:r>
      <w:r w:rsidRPr="00012E5A">
        <w:t>и</w:t>
      </w:r>
      <w:r w:rsidR="00FE28B5" w:rsidRPr="00012E5A">
        <w:t>з</w:t>
      </w:r>
      <w:r w:rsidR="00012E5A" w:rsidRPr="00012E5A">
        <w:t xml:space="preserve"> </w:t>
      </w:r>
      <w:r w:rsidR="00FE28B5" w:rsidRPr="00012E5A">
        <w:t>других</w:t>
      </w:r>
      <w:r w:rsidR="00012E5A" w:rsidRPr="00012E5A">
        <w:t xml:space="preserve"> </w:t>
      </w:r>
      <w:r w:rsidRPr="00012E5A">
        <w:t>стран</w:t>
      </w:r>
      <w:r w:rsidR="00012E5A" w:rsidRPr="00012E5A">
        <w:t xml:space="preserve">; </w:t>
      </w:r>
      <w:r w:rsidRPr="00012E5A">
        <w:t>Для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давлением</w:t>
      </w:r>
      <w:r w:rsidR="00012E5A" w:rsidRPr="00012E5A">
        <w:t xml:space="preserve"> </w:t>
      </w:r>
      <w:r w:rsidRPr="00012E5A">
        <w:t>национальных</w:t>
      </w:r>
      <w:r w:rsidR="00012E5A" w:rsidRPr="00012E5A">
        <w:t xml:space="preserve"> </w:t>
      </w:r>
      <w:r w:rsidRPr="00012E5A">
        <w:t>производителей</w:t>
      </w:r>
      <w:r w:rsidR="00012E5A" w:rsidRPr="00012E5A">
        <w:t xml:space="preserve"> </w:t>
      </w:r>
      <w:r w:rsidRPr="00012E5A">
        <w:t>устанавливается,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определенный</w:t>
      </w:r>
      <w:r w:rsidR="00012E5A" w:rsidRPr="00012E5A">
        <w:t xml:space="preserve"> </w:t>
      </w:r>
      <w:r w:rsidRPr="00012E5A">
        <w:t>товар</w:t>
      </w:r>
      <w:r w:rsidR="00012E5A">
        <w:t xml:space="preserve"> (</w:t>
      </w:r>
      <w:r w:rsidRPr="00012E5A">
        <w:t>работы,</w:t>
      </w:r>
      <w:r w:rsidR="00012E5A" w:rsidRPr="00012E5A">
        <w:t xml:space="preserve"> </w:t>
      </w:r>
      <w:r w:rsidRPr="00012E5A">
        <w:t>услуги</w:t>
      </w:r>
      <w:r w:rsidR="00012E5A" w:rsidRPr="00012E5A">
        <w:t xml:space="preserve">) </w:t>
      </w:r>
      <w:r w:rsidRPr="00012E5A">
        <w:t>могут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закуплены</w:t>
      </w:r>
      <w:r w:rsidR="00012E5A" w:rsidRPr="00012E5A">
        <w:t xml:space="preserve"> </w:t>
      </w:r>
      <w:r w:rsidRPr="00012E5A">
        <w:t>у</w:t>
      </w:r>
      <w:r w:rsidR="00012E5A" w:rsidRPr="00012E5A">
        <w:t xml:space="preserve"> </w:t>
      </w:r>
      <w:r w:rsidRPr="00012E5A">
        <w:t>зарубежных</w:t>
      </w:r>
      <w:r w:rsidR="00012E5A" w:rsidRPr="00012E5A">
        <w:t xml:space="preserve"> </w:t>
      </w:r>
      <w:r w:rsidRPr="00012E5A">
        <w:t>поставщиков</w:t>
      </w:r>
      <w:r w:rsidR="00012E5A" w:rsidRPr="00012E5A">
        <w:t xml:space="preserve"> </w:t>
      </w:r>
      <w:r w:rsidRPr="00012E5A">
        <w:t>аналогичного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окажутся</w:t>
      </w:r>
      <w:r w:rsidR="00012E5A" w:rsidRPr="00012E5A">
        <w:t xml:space="preserve"> </w:t>
      </w:r>
      <w:r w:rsidRPr="00012E5A">
        <w:t>ниже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национальных</w:t>
      </w:r>
      <w:r w:rsidR="00012E5A" w:rsidRPr="00012E5A">
        <w:t xml:space="preserve"> </w:t>
      </w:r>
      <w:r w:rsidRPr="00012E5A">
        <w:t>фирм,</w:t>
      </w:r>
      <w:r w:rsidR="00012E5A" w:rsidRPr="00012E5A">
        <w:t xml:space="preserve"> </w:t>
      </w:r>
      <w:r w:rsidRPr="00012E5A">
        <w:t>например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5%,</w:t>
      </w:r>
      <w:r w:rsidR="00012E5A" w:rsidRPr="00012E5A">
        <w:t xml:space="preserve"> </w:t>
      </w:r>
      <w:r w:rsidRPr="00012E5A">
        <w:t>Чаще</w:t>
      </w:r>
      <w:r w:rsidR="00012E5A" w:rsidRPr="00012E5A">
        <w:t xml:space="preserve"> </w:t>
      </w:r>
      <w:r w:rsidRPr="00012E5A">
        <w:t>подобная</w:t>
      </w:r>
      <w:r w:rsidR="00012E5A" w:rsidRPr="00012E5A">
        <w:t xml:space="preserve"> </w:t>
      </w:r>
      <w:r w:rsidRPr="00012E5A">
        <w:t>процедура</w:t>
      </w:r>
      <w:r w:rsidR="00012E5A" w:rsidRPr="00012E5A">
        <w:t xml:space="preserve"> </w:t>
      </w:r>
      <w:r w:rsidRPr="00012E5A">
        <w:t>применяется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закупках</w:t>
      </w:r>
      <w:r w:rsidR="00012E5A" w:rsidRPr="00012E5A">
        <w:t xml:space="preserve"> </w:t>
      </w:r>
      <w:r w:rsidRPr="00012E5A">
        <w:t>крупных</w:t>
      </w:r>
      <w:r w:rsidR="00012E5A" w:rsidRPr="00012E5A">
        <w:t xml:space="preserve"> </w:t>
      </w:r>
      <w:r w:rsidRPr="00012E5A">
        <w:t>партий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уникальных</w:t>
      </w:r>
      <w:r w:rsidR="00012E5A" w:rsidRPr="00012E5A">
        <w:t xml:space="preserve"> </w:t>
      </w:r>
      <w:r w:rsidRPr="00012E5A">
        <w:t>комплектов</w:t>
      </w:r>
      <w:r w:rsidR="00012E5A" w:rsidRPr="00012E5A">
        <w:t xml:space="preserve"> </w:t>
      </w:r>
      <w:r w:rsidRPr="00012E5A">
        <w:t>оборудования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международные</w:t>
      </w:r>
      <w:r w:rsidR="00012E5A" w:rsidRPr="00012E5A">
        <w:t xml:space="preserve"> </w:t>
      </w:r>
      <w:r w:rsidRPr="00012E5A">
        <w:t>торги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70-х</w:t>
      </w:r>
      <w:r w:rsidR="00012E5A" w:rsidRPr="00012E5A">
        <w:t xml:space="preserve"> </w:t>
      </w:r>
      <w:r w:rsidRPr="00012E5A">
        <w:t>гг</w:t>
      </w:r>
      <w:r w:rsidR="00012E5A" w:rsidRPr="00012E5A">
        <w:t xml:space="preserve">. </w:t>
      </w:r>
      <w:r w:rsidRPr="00012E5A">
        <w:t>советское</w:t>
      </w:r>
      <w:r w:rsidR="00012E5A" w:rsidRPr="00012E5A">
        <w:t xml:space="preserve"> </w:t>
      </w:r>
      <w:r w:rsidRPr="00012E5A">
        <w:t>внешнеторговое</w:t>
      </w:r>
      <w:r w:rsidR="00012E5A" w:rsidRPr="00012E5A">
        <w:t xml:space="preserve"> </w:t>
      </w:r>
      <w:r w:rsidRPr="00012E5A">
        <w:t>объединение</w:t>
      </w:r>
      <w:r w:rsidR="00012E5A">
        <w:t xml:space="preserve"> "</w:t>
      </w:r>
      <w:r w:rsidRPr="00012E5A">
        <w:t>Энергомашэкспорт</w:t>
      </w:r>
      <w:r w:rsidR="00012E5A">
        <w:t xml:space="preserve">" </w:t>
      </w:r>
      <w:r w:rsidRPr="00012E5A">
        <w:t>по</w:t>
      </w:r>
      <w:r w:rsidR="00012E5A" w:rsidRPr="00012E5A">
        <w:t xml:space="preserve"> </w:t>
      </w:r>
      <w:r w:rsidRPr="00012E5A">
        <w:t>техническим</w:t>
      </w:r>
      <w:r w:rsidR="00012E5A" w:rsidRPr="00012E5A">
        <w:t xml:space="preserve"> </w:t>
      </w:r>
      <w:r w:rsidRPr="00012E5A">
        <w:t>показателям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коммерческим</w:t>
      </w:r>
      <w:r w:rsidR="00012E5A" w:rsidRPr="00012E5A">
        <w:t xml:space="preserve"> </w:t>
      </w:r>
      <w:r w:rsidRPr="00012E5A">
        <w:t>условиям</w:t>
      </w:r>
      <w:r w:rsidR="00012E5A" w:rsidRPr="00012E5A">
        <w:t xml:space="preserve"> </w:t>
      </w:r>
      <w:r w:rsidRPr="00012E5A">
        <w:t>заняло</w:t>
      </w:r>
      <w:r w:rsidR="00012E5A" w:rsidRPr="00012E5A">
        <w:t xml:space="preserve"> </w:t>
      </w:r>
      <w:r w:rsidRPr="00012E5A">
        <w:t>первое</w:t>
      </w:r>
      <w:r w:rsidR="00012E5A" w:rsidRPr="00012E5A">
        <w:t xml:space="preserve"> </w:t>
      </w:r>
      <w:r w:rsidRPr="00012E5A">
        <w:t>место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="00FE28B5" w:rsidRPr="00012E5A">
        <w:t>т</w:t>
      </w:r>
      <w:r w:rsidRPr="00012E5A">
        <w:t>оргах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поставку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США</w:t>
      </w:r>
      <w:r w:rsidR="00012E5A" w:rsidRPr="00012E5A">
        <w:t xml:space="preserve"> </w:t>
      </w:r>
      <w:r w:rsidRPr="00012E5A">
        <w:t>мощных</w:t>
      </w:r>
      <w:r w:rsidR="00012E5A" w:rsidRPr="00012E5A">
        <w:t xml:space="preserve"> </w:t>
      </w:r>
      <w:r w:rsidRPr="00012E5A">
        <w:t>гидроагрегатов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крупнейшей</w:t>
      </w:r>
      <w:r w:rsidR="00012E5A" w:rsidRPr="00012E5A">
        <w:t xml:space="preserve"> </w:t>
      </w:r>
      <w:r w:rsidRPr="00012E5A">
        <w:t>американской</w:t>
      </w:r>
      <w:r w:rsidR="00012E5A" w:rsidRPr="00012E5A">
        <w:t xml:space="preserve"> </w:t>
      </w:r>
      <w:r w:rsidRPr="00012E5A">
        <w:t>гидростанции</w:t>
      </w:r>
      <w:r w:rsidR="00012E5A" w:rsidRPr="00012E5A">
        <w:t xml:space="preserve"> </w:t>
      </w:r>
      <w:r w:rsidRPr="00012E5A">
        <w:t>Гренд</w:t>
      </w:r>
      <w:r w:rsidR="00012E5A" w:rsidRPr="00012E5A">
        <w:t xml:space="preserve"> </w:t>
      </w:r>
      <w:r w:rsidRPr="00012E5A">
        <w:t>Кули,</w:t>
      </w:r>
      <w:r w:rsidR="00012E5A" w:rsidRPr="00012E5A">
        <w:t xml:space="preserve"> </w:t>
      </w:r>
      <w:r w:rsidRPr="00012E5A">
        <w:t>опередив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всем</w:t>
      </w:r>
      <w:r w:rsidR="00012E5A" w:rsidRPr="00012E5A">
        <w:t xml:space="preserve"> </w:t>
      </w:r>
      <w:r w:rsidRPr="00012E5A">
        <w:t>показателям</w:t>
      </w:r>
      <w:r w:rsidR="00012E5A" w:rsidRPr="00012E5A">
        <w:t xml:space="preserve"> </w:t>
      </w:r>
      <w:r w:rsidRPr="00012E5A">
        <w:t>предложения</w:t>
      </w:r>
      <w:r w:rsidR="00012E5A" w:rsidRPr="00012E5A">
        <w:t xml:space="preserve"> </w:t>
      </w:r>
      <w:r w:rsidRPr="00012E5A">
        <w:t>энергетических</w:t>
      </w:r>
      <w:r w:rsidR="00012E5A" w:rsidRPr="00012E5A">
        <w:t xml:space="preserve"> </w:t>
      </w:r>
      <w:r w:rsidRPr="00012E5A">
        <w:t>гигантов</w:t>
      </w:r>
      <w:r w:rsidR="00012E5A" w:rsidRPr="00012E5A">
        <w:t xml:space="preserve"> </w:t>
      </w:r>
      <w:r w:rsidRPr="00012E5A">
        <w:t>США,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</w:t>
      </w:r>
      <w:r w:rsidR="00012E5A" w:rsidRPr="00012E5A">
        <w:t xml:space="preserve"> </w:t>
      </w:r>
      <w:r w:rsidRPr="00012E5A">
        <w:t>числе</w:t>
      </w:r>
      <w:r w:rsidR="00012E5A" w:rsidRPr="00012E5A">
        <w:t xml:space="preserve"> </w:t>
      </w:r>
      <w:r w:rsidRPr="00012E5A">
        <w:t>предложив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4%</w:t>
      </w:r>
      <w:r w:rsidR="00012E5A" w:rsidRPr="00012E5A">
        <w:t xml:space="preserve"> </w:t>
      </w:r>
      <w:r w:rsidRPr="00012E5A">
        <w:t>ниже</w:t>
      </w:r>
      <w:r w:rsidR="00012E5A" w:rsidRPr="00012E5A">
        <w:t xml:space="preserve"> </w:t>
      </w:r>
      <w:r w:rsidRPr="00012E5A">
        <w:t>американских</w:t>
      </w:r>
      <w:r w:rsidR="00012E5A" w:rsidRPr="00012E5A">
        <w:t xml:space="preserve">. </w:t>
      </w:r>
      <w:r w:rsidRPr="00012E5A">
        <w:t>Американское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могло</w:t>
      </w:r>
      <w:r w:rsidR="00012E5A" w:rsidRPr="00012E5A">
        <w:t xml:space="preserve"> </w:t>
      </w:r>
      <w:r w:rsidRPr="00012E5A">
        <w:t>допустить</w:t>
      </w:r>
      <w:r w:rsidR="00012E5A" w:rsidRPr="00012E5A">
        <w:t xml:space="preserve"> </w:t>
      </w:r>
      <w:r w:rsidRPr="00012E5A">
        <w:t>такого</w:t>
      </w:r>
      <w:r w:rsidR="00012E5A" w:rsidRPr="00012E5A">
        <w:t xml:space="preserve"> </w:t>
      </w:r>
      <w:r w:rsidRPr="00012E5A">
        <w:t>прорыва</w:t>
      </w:r>
      <w:r w:rsidR="00012E5A" w:rsidRPr="00012E5A">
        <w:t xml:space="preserve"> </w:t>
      </w:r>
      <w:r w:rsidRPr="00012E5A">
        <w:t>советской</w:t>
      </w:r>
      <w:r w:rsidR="00012E5A" w:rsidRPr="00012E5A">
        <w:t xml:space="preserve"> </w:t>
      </w:r>
      <w:r w:rsidRPr="00012E5A">
        <w:t>техники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рынок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Pr="00012E5A">
        <w:t>давлением</w:t>
      </w:r>
      <w:r w:rsidR="00012E5A" w:rsidRPr="00012E5A">
        <w:t xml:space="preserve"> </w:t>
      </w:r>
      <w:r w:rsidRPr="00012E5A">
        <w:t>американских</w:t>
      </w:r>
      <w:r w:rsidR="00012E5A" w:rsidRPr="00012E5A">
        <w:t xml:space="preserve"> </w:t>
      </w:r>
      <w:r w:rsidRPr="00012E5A">
        <w:t>монополий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окончательного</w:t>
      </w:r>
      <w:r w:rsidR="00012E5A" w:rsidRPr="00012E5A">
        <w:t xml:space="preserve"> </w:t>
      </w:r>
      <w:r w:rsidRPr="00012E5A">
        <w:t>решения</w:t>
      </w:r>
      <w:r w:rsidR="00012E5A" w:rsidRPr="00012E5A">
        <w:t xml:space="preserve"> </w:t>
      </w:r>
      <w:r w:rsidRPr="00012E5A">
        <w:t>тендерного</w:t>
      </w:r>
      <w:r w:rsidR="00012E5A" w:rsidRPr="00012E5A">
        <w:t xml:space="preserve"> </w:t>
      </w:r>
      <w:r w:rsidRPr="00012E5A">
        <w:t>комитета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передаче</w:t>
      </w:r>
      <w:r w:rsidR="00012E5A" w:rsidRPr="00012E5A">
        <w:t xml:space="preserve"> </w:t>
      </w:r>
      <w:r w:rsidRPr="00012E5A">
        <w:t>заказа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Энергомашэкспорт</w:t>
      </w:r>
      <w:r w:rsidR="00012E5A" w:rsidRPr="00012E5A">
        <w:t xml:space="preserve"> </w:t>
      </w:r>
      <w:r w:rsidRPr="00012E5A">
        <w:t>приняло</w:t>
      </w:r>
      <w:r w:rsidR="00012E5A" w:rsidRPr="00012E5A">
        <w:t xml:space="preserve"> </w:t>
      </w:r>
      <w:r w:rsidRPr="00012E5A">
        <w:t>Закон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введении</w:t>
      </w:r>
      <w:r w:rsidR="00012E5A" w:rsidRPr="00012E5A">
        <w:t xml:space="preserve"> </w:t>
      </w:r>
      <w:r w:rsidRPr="00012E5A">
        <w:t>ценовой</w:t>
      </w:r>
      <w:r w:rsidR="00012E5A" w:rsidRPr="00012E5A">
        <w:t xml:space="preserve"> </w:t>
      </w:r>
      <w:r w:rsidRPr="00012E5A">
        <w:t>преференции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пользу</w:t>
      </w:r>
      <w:r w:rsidR="00012E5A" w:rsidRPr="00012E5A">
        <w:t xml:space="preserve"> </w:t>
      </w:r>
      <w:r w:rsidRPr="00012E5A">
        <w:t>американских</w:t>
      </w:r>
      <w:r w:rsidR="00012E5A" w:rsidRPr="00012E5A">
        <w:t xml:space="preserve"> </w:t>
      </w:r>
      <w:r w:rsidRPr="00012E5A">
        <w:t>поставщиков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размере</w:t>
      </w:r>
      <w:r w:rsidR="00012E5A" w:rsidRPr="00012E5A">
        <w:t xml:space="preserve"> </w:t>
      </w:r>
      <w:r w:rsidRPr="00012E5A">
        <w:t>6%,</w:t>
      </w:r>
      <w:r w:rsidR="00012E5A" w:rsidRPr="00012E5A">
        <w:t xml:space="preserve"> </w:t>
      </w:r>
      <w:r w:rsidRPr="00012E5A">
        <w:t>грубо</w:t>
      </w:r>
      <w:r w:rsidR="00012E5A" w:rsidRPr="00012E5A">
        <w:t xml:space="preserve"> </w:t>
      </w:r>
      <w:r w:rsidRPr="00012E5A">
        <w:t>устранив</w:t>
      </w:r>
      <w:r w:rsidR="00012E5A" w:rsidRPr="00012E5A">
        <w:t xml:space="preserve"> </w:t>
      </w:r>
      <w:r w:rsidRPr="00012E5A">
        <w:t>со</w:t>
      </w:r>
      <w:r w:rsidR="00012E5A" w:rsidRPr="00012E5A">
        <w:t xml:space="preserve"> </w:t>
      </w:r>
      <w:r w:rsidRPr="00012E5A">
        <w:t>своего</w:t>
      </w:r>
      <w:r w:rsidR="00012E5A" w:rsidRPr="00012E5A">
        <w:t xml:space="preserve"> </w:t>
      </w:r>
      <w:r w:rsidRPr="00012E5A">
        <w:t>рынка</w:t>
      </w:r>
      <w:r w:rsidR="00012E5A" w:rsidRPr="00012E5A">
        <w:t xml:space="preserve"> </w:t>
      </w:r>
      <w:r w:rsidRPr="00012E5A">
        <w:t>советских</w:t>
      </w:r>
      <w:r w:rsidR="00012E5A" w:rsidRPr="00012E5A">
        <w:t xml:space="preserve"> </w:t>
      </w:r>
      <w:r w:rsidRPr="00012E5A">
        <w:t>конкурентов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Этот</w:t>
      </w:r>
      <w:r w:rsidR="00012E5A" w:rsidRPr="00012E5A">
        <w:t xml:space="preserve"> </w:t>
      </w:r>
      <w:r w:rsidRPr="00012E5A">
        <w:t>пример</w:t>
      </w:r>
      <w:r w:rsidR="00012E5A" w:rsidRPr="00012E5A">
        <w:t xml:space="preserve"> </w:t>
      </w:r>
      <w:r w:rsidRPr="00012E5A">
        <w:t>показывает,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ценовые</w:t>
      </w:r>
      <w:r w:rsidR="00012E5A" w:rsidRPr="00012E5A">
        <w:t xml:space="preserve"> </w:t>
      </w:r>
      <w:r w:rsidRPr="00012E5A">
        <w:t>преференции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вводиться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защитная</w:t>
      </w:r>
      <w:r w:rsidR="00012E5A" w:rsidRPr="00012E5A">
        <w:t xml:space="preserve"> </w:t>
      </w:r>
      <w:r w:rsidRPr="00012E5A">
        <w:t>мера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развивающимися</w:t>
      </w:r>
      <w:r w:rsidR="00012E5A" w:rsidRPr="00012E5A">
        <w:t xml:space="preserve"> </w:t>
      </w:r>
      <w:r w:rsidRPr="00012E5A">
        <w:t>государствами,</w:t>
      </w:r>
      <w:r w:rsidR="00012E5A" w:rsidRPr="00012E5A">
        <w:t xml:space="preserve"> </w:t>
      </w:r>
      <w:r w:rsidRPr="00012E5A">
        <w:t>но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богатейшими</w:t>
      </w:r>
      <w:r w:rsidR="00012E5A" w:rsidRPr="00012E5A">
        <w:t xml:space="preserve"> </w:t>
      </w:r>
      <w:r w:rsidRPr="00012E5A">
        <w:t>странами</w:t>
      </w:r>
      <w:r w:rsidR="00012E5A" w:rsidRPr="00012E5A">
        <w:t xml:space="preserve"> </w:t>
      </w:r>
      <w:r w:rsidRPr="00012E5A">
        <w:t>мира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Количественные</w:t>
      </w:r>
      <w:r w:rsidR="00012E5A" w:rsidRPr="00012E5A">
        <w:t xml:space="preserve"> </w:t>
      </w:r>
      <w:r w:rsidRPr="00012E5A">
        <w:t>ограничения</w:t>
      </w:r>
      <w:r w:rsidR="00012E5A" w:rsidRPr="00012E5A">
        <w:t xml:space="preserve">. </w:t>
      </w:r>
      <w:r w:rsidRPr="00012E5A">
        <w:t>Большинство</w:t>
      </w:r>
      <w:r w:rsidR="00012E5A" w:rsidRPr="00012E5A">
        <w:t xml:space="preserve"> </w:t>
      </w:r>
      <w:r w:rsidRPr="00012E5A">
        <w:t>стран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период</w:t>
      </w:r>
      <w:r w:rsidR="00012E5A" w:rsidRPr="00012E5A">
        <w:t xml:space="preserve"> </w:t>
      </w:r>
      <w:r w:rsidRPr="00012E5A">
        <w:t>развития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восстановления</w:t>
      </w:r>
      <w:r w:rsidR="00012E5A" w:rsidRPr="00012E5A">
        <w:t xml:space="preserve"> </w:t>
      </w:r>
      <w:r w:rsidRPr="00012E5A">
        <w:t>своих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потенциалов</w:t>
      </w:r>
      <w:r w:rsidR="00012E5A" w:rsidRPr="00012E5A">
        <w:t xml:space="preserve"> </w:t>
      </w:r>
      <w:r w:rsidRPr="00012E5A">
        <w:t>вводят</w:t>
      </w:r>
      <w:r w:rsidR="00012E5A" w:rsidRPr="00012E5A">
        <w:t xml:space="preserve"> </w:t>
      </w:r>
      <w:r w:rsidRPr="00012E5A">
        <w:t>долгосрочные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краткосрочные</w:t>
      </w:r>
      <w:r w:rsidR="00012E5A" w:rsidRPr="00012E5A">
        <w:t xml:space="preserve"> </w:t>
      </w:r>
      <w:r w:rsidRPr="00012E5A">
        <w:t>меры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количественному</w:t>
      </w:r>
      <w:r w:rsidR="00012E5A" w:rsidRPr="00012E5A">
        <w:t xml:space="preserve"> </w:t>
      </w:r>
      <w:r w:rsidRPr="00012E5A">
        <w:t>регулированию</w:t>
      </w:r>
      <w:r w:rsidR="00012E5A" w:rsidRPr="00012E5A">
        <w:t xml:space="preserve"> </w:t>
      </w:r>
      <w:r w:rsidRPr="00012E5A">
        <w:t>импорта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определенных</w:t>
      </w:r>
      <w:r w:rsidR="00012E5A" w:rsidRPr="00012E5A">
        <w:t xml:space="preserve"> </w:t>
      </w:r>
      <w:r w:rsidRPr="00012E5A">
        <w:t>видов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устанавливая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них</w:t>
      </w:r>
      <w:r w:rsidR="00012E5A" w:rsidRPr="00012E5A">
        <w:t xml:space="preserve"> </w:t>
      </w:r>
      <w:r w:rsidRPr="00012E5A">
        <w:t>соответствующие</w:t>
      </w:r>
      <w:r w:rsidR="00012E5A" w:rsidRPr="00012E5A">
        <w:t xml:space="preserve"> </w:t>
      </w:r>
      <w:r w:rsidRPr="00012E5A">
        <w:t>квоты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абсолютных</w:t>
      </w:r>
      <w:r w:rsidR="00012E5A" w:rsidRPr="00012E5A">
        <w:t xml:space="preserve"> </w:t>
      </w:r>
      <w:r w:rsidRPr="00012E5A">
        <w:t>цифрах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процентном</w:t>
      </w:r>
      <w:r w:rsidR="00012E5A" w:rsidRPr="00012E5A">
        <w:t xml:space="preserve"> </w:t>
      </w:r>
      <w:r w:rsidRPr="00012E5A">
        <w:t>отношении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объемам</w:t>
      </w:r>
      <w:r w:rsidR="00012E5A" w:rsidRPr="00012E5A">
        <w:t xml:space="preserve"> </w:t>
      </w:r>
      <w:r w:rsidRPr="00012E5A">
        <w:t>собственного</w:t>
      </w:r>
      <w:r w:rsidR="00012E5A" w:rsidRPr="00012E5A">
        <w:t xml:space="preserve"> </w:t>
      </w:r>
      <w:r w:rsidRPr="00012E5A">
        <w:t>производства</w:t>
      </w:r>
      <w:r w:rsidR="00012E5A" w:rsidRPr="00012E5A">
        <w:t xml:space="preserve">. </w:t>
      </w:r>
      <w:r w:rsidRPr="00012E5A">
        <w:t>Одновременно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установлением</w:t>
      </w:r>
      <w:r w:rsidR="00012E5A" w:rsidRPr="00012E5A">
        <w:t xml:space="preserve"> </w:t>
      </w:r>
      <w:r w:rsidRPr="00012E5A">
        <w:t>квот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назначает</w:t>
      </w:r>
      <w:r w:rsidR="00012E5A" w:rsidRPr="00012E5A">
        <w:t xml:space="preserve"> </w:t>
      </w:r>
      <w:r w:rsidRPr="00012E5A">
        <w:t>один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своих</w:t>
      </w:r>
      <w:r w:rsidR="00012E5A" w:rsidRPr="00012E5A">
        <w:t xml:space="preserve"> </w:t>
      </w:r>
      <w:r w:rsidRPr="00012E5A">
        <w:t>органов</w:t>
      </w:r>
      <w:r w:rsidR="00012E5A" w:rsidRPr="00012E5A">
        <w:t xml:space="preserve"> </w:t>
      </w:r>
      <w:r w:rsidRPr="00012E5A">
        <w:t>ответственным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выдачу</w:t>
      </w:r>
      <w:r w:rsidR="00012E5A" w:rsidRPr="00012E5A">
        <w:t xml:space="preserve"> </w:t>
      </w:r>
      <w:r w:rsidRPr="00012E5A">
        <w:t>лицензий,</w:t>
      </w:r>
      <w:r w:rsidR="00012E5A" w:rsidRPr="00012E5A">
        <w:t xml:space="preserve"> </w:t>
      </w:r>
      <w:r w:rsidR="00012E5A">
        <w:t>т.е.</w:t>
      </w:r>
      <w:r w:rsidR="00012E5A" w:rsidRPr="00012E5A">
        <w:t xml:space="preserve"> </w:t>
      </w:r>
      <w:r w:rsidRPr="00012E5A">
        <w:t>разрешений</w:t>
      </w:r>
      <w:r w:rsidR="00012E5A" w:rsidRPr="00012E5A">
        <w:t xml:space="preserve"> </w:t>
      </w:r>
      <w:r w:rsidRPr="00012E5A">
        <w:t>той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иной</w:t>
      </w:r>
      <w:r w:rsidR="00012E5A" w:rsidRPr="00012E5A">
        <w:t xml:space="preserve"> </w:t>
      </w:r>
      <w:r w:rsidRPr="00012E5A">
        <w:t>компании</w:t>
      </w:r>
      <w:r w:rsidR="00012E5A" w:rsidRPr="00012E5A">
        <w:t xml:space="preserve"> </w:t>
      </w:r>
      <w:r w:rsidRPr="00012E5A">
        <w:t>осуществить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импорт</w:t>
      </w:r>
      <w:r w:rsidR="00012E5A" w:rsidRPr="00012E5A">
        <w:t xml:space="preserve"> </w:t>
      </w:r>
      <w:r w:rsidRPr="00012E5A">
        <w:t>определенного</w:t>
      </w:r>
      <w:r w:rsidR="00012E5A" w:rsidRPr="00012E5A">
        <w:t xml:space="preserve"> </w:t>
      </w:r>
      <w:r w:rsidRPr="00012E5A">
        <w:t>количества</w:t>
      </w:r>
      <w:r w:rsidR="00012E5A" w:rsidRPr="00012E5A">
        <w:t xml:space="preserve"> </w:t>
      </w:r>
      <w:r w:rsidRPr="00012E5A">
        <w:t>своей</w:t>
      </w:r>
      <w:r w:rsidR="00012E5A" w:rsidRPr="00012E5A">
        <w:t xml:space="preserve"> </w:t>
      </w:r>
      <w:r w:rsidRPr="00012E5A">
        <w:t>продукции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Экспортные</w:t>
      </w:r>
      <w:r w:rsidR="00012E5A" w:rsidRPr="00012E5A">
        <w:t xml:space="preserve"> </w:t>
      </w:r>
      <w:r w:rsidRPr="00012E5A">
        <w:t>квоты</w:t>
      </w:r>
      <w:r w:rsidR="00012E5A" w:rsidRPr="00012E5A">
        <w:t xml:space="preserve"> </w:t>
      </w:r>
      <w:r w:rsidRPr="00012E5A">
        <w:t>устанавливаются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основном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трем</w:t>
      </w:r>
      <w:r w:rsidR="00012E5A" w:rsidRPr="00012E5A">
        <w:t xml:space="preserve"> </w:t>
      </w:r>
      <w:r w:rsidRPr="00012E5A">
        <w:t>причинам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приоритетного</w:t>
      </w:r>
      <w:r w:rsidR="00012E5A" w:rsidRPr="00012E5A">
        <w:t xml:space="preserve"> </w:t>
      </w:r>
      <w:r w:rsidRPr="00012E5A">
        <w:t>удовлетворения</w:t>
      </w:r>
      <w:r w:rsidR="00012E5A" w:rsidRPr="00012E5A">
        <w:t xml:space="preserve"> </w:t>
      </w:r>
      <w:r w:rsidRPr="00012E5A">
        <w:t>данным</w:t>
      </w:r>
      <w:r w:rsidR="00012E5A" w:rsidRPr="00012E5A">
        <w:t xml:space="preserve"> </w:t>
      </w:r>
      <w:r w:rsidRPr="00012E5A">
        <w:t>видом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своего</w:t>
      </w:r>
      <w:r w:rsidR="00012E5A" w:rsidRPr="00012E5A">
        <w:t xml:space="preserve"> </w:t>
      </w:r>
      <w:r w:rsidRPr="00012E5A">
        <w:t>рынка,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избежание</w:t>
      </w:r>
      <w:r w:rsidR="00012E5A" w:rsidRPr="00012E5A">
        <w:t xml:space="preserve"> </w:t>
      </w:r>
      <w:r w:rsidRPr="00012E5A">
        <w:t>роста</w:t>
      </w:r>
      <w:r w:rsidR="00012E5A" w:rsidRPr="00012E5A">
        <w:t xml:space="preserve"> </w:t>
      </w:r>
      <w:r w:rsidRPr="00012E5A">
        <w:t>цен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подписанными</w:t>
      </w:r>
      <w:r w:rsidR="00012E5A" w:rsidRPr="00012E5A">
        <w:t xml:space="preserve"> </w:t>
      </w:r>
      <w:r w:rsidRPr="00012E5A">
        <w:t>правительством</w:t>
      </w:r>
      <w:r w:rsidR="00012E5A" w:rsidRPr="00012E5A">
        <w:t xml:space="preserve"> </w:t>
      </w:r>
      <w:r w:rsidRPr="00012E5A">
        <w:t>международными</w:t>
      </w:r>
      <w:r w:rsidR="00012E5A" w:rsidRPr="00012E5A">
        <w:t xml:space="preserve"> </w:t>
      </w:r>
      <w:r w:rsidRPr="00012E5A">
        <w:t>компенсационными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картельными</w:t>
      </w:r>
      <w:r w:rsidR="00012E5A" w:rsidRPr="00012E5A">
        <w:t xml:space="preserve"> </w:t>
      </w:r>
      <w:r w:rsidRPr="00012E5A">
        <w:t>соглашениями,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которых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регулирование</w:t>
      </w:r>
      <w:r w:rsidR="00012E5A" w:rsidRPr="00012E5A">
        <w:t xml:space="preserve"> </w:t>
      </w:r>
      <w:r w:rsidRPr="00012E5A">
        <w:t>цен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мировом</w:t>
      </w:r>
      <w:r w:rsidR="00012E5A" w:rsidRPr="00012E5A">
        <w:t xml:space="preserve"> </w:t>
      </w:r>
      <w:r w:rsidRPr="00012E5A">
        <w:t>рынке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кофе,</w:t>
      </w:r>
      <w:r w:rsidR="00012E5A" w:rsidRPr="00012E5A">
        <w:t xml:space="preserve"> </w:t>
      </w:r>
      <w:r w:rsidRPr="00012E5A">
        <w:t>какао,</w:t>
      </w:r>
      <w:r w:rsidR="00012E5A" w:rsidRPr="00012E5A">
        <w:t xml:space="preserve"> </w:t>
      </w:r>
      <w:r w:rsidRPr="00012E5A">
        <w:t>нефть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др</w:t>
      </w:r>
      <w:r w:rsidR="00012E5A" w:rsidRPr="00012E5A">
        <w:t>.);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заключенными</w:t>
      </w:r>
      <w:r w:rsidR="00012E5A" w:rsidRPr="00012E5A">
        <w:t xml:space="preserve"> </w:t>
      </w:r>
      <w:r w:rsidRPr="00012E5A">
        <w:t>правительством</w:t>
      </w:r>
      <w:r w:rsidR="00012E5A" w:rsidRPr="00012E5A">
        <w:t xml:space="preserve"> </w:t>
      </w:r>
      <w:r w:rsidRPr="00012E5A">
        <w:t>двусторонними</w:t>
      </w:r>
      <w:r w:rsidR="00012E5A" w:rsidRPr="00012E5A">
        <w:t xml:space="preserve"> </w:t>
      </w:r>
      <w:r w:rsidRPr="00012E5A">
        <w:t>соглашениями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другими</w:t>
      </w:r>
      <w:r w:rsidR="00012E5A" w:rsidRPr="00012E5A">
        <w:t xml:space="preserve"> </w:t>
      </w:r>
      <w:r w:rsidRPr="00012E5A">
        <w:t>странами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добровольном</w:t>
      </w:r>
      <w:r w:rsidR="00012E5A" w:rsidRPr="00012E5A">
        <w:t xml:space="preserve"> </w:t>
      </w:r>
      <w:r w:rsidRPr="00012E5A">
        <w:t>ограничении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товаров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соглашении</w:t>
      </w:r>
      <w:r w:rsidR="00012E5A" w:rsidRPr="00012E5A">
        <w:t xml:space="preserve"> </w:t>
      </w:r>
      <w:r w:rsidRPr="00012E5A">
        <w:t>США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Японии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добровольном</w:t>
      </w:r>
      <w:r w:rsidR="00012E5A" w:rsidRPr="00012E5A">
        <w:t xml:space="preserve"> </w:t>
      </w:r>
      <w:r w:rsidRPr="00012E5A">
        <w:t>ограничении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автомобилей,</w:t>
      </w:r>
      <w:r w:rsidR="00012E5A" w:rsidRPr="00012E5A">
        <w:t xml:space="preserve"> </w:t>
      </w:r>
      <w:r w:rsidRPr="00012E5A">
        <w:t>электронной</w:t>
      </w:r>
      <w:r w:rsidR="00012E5A" w:rsidRPr="00012E5A">
        <w:t xml:space="preserve"> </w:t>
      </w:r>
      <w:r w:rsidRPr="00012E5A">
        <w:t>техники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  <w:r w:rsidR="00012E5A" w:rsidRPr="00012E5A">
        <w:t>).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Импортные</w:t>
      </w:r>
      <w:r w:rsidR="00012E5A" w:rsidRPr="00012E5A">
        <w:t xml:space="preserve"> </w:t>
      </w:r>
      <w:r w:rsidRPr="00012E5A">
        <w:t>квоты</w:t>
      </w:r>
      <w:r w:rsidR="00012E5A" w:rsidRPr="00012E5A">
        <w:t xml:space="preserve"> </w:t>
      </w:r>
      <w:r w:rsidRPr="00012E5A">
        <w:t>устанавливаются</w:t>
      </w:r>
      <w:r w:rsidR="00012E5A" w:rsidRPr="00012E5A">
        <w:t xml:space="preserve"> </w:t>
      </w:r>
      <w:r w:rsidRPr="00012E5A">
        <w:t>прежде</w:t>
      </w:r>
      <w:r w:rsidR="00012E5A" w:rsidRPr="00012E5A">
        <w:t xml:space="preserve"> </w:t>
      </w:r>
      <w:r w:rsidRPr="00012E5A">
        <w:t>всего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защиты</w:t>
      </w:r>
      <w:r w:rsidR="00012E5A" w:rsidRPr="00012E5A">
        <w:t xml:space="preserve"> </w:t>
      </w:r>
      <w:r w:rsidRPr="00012E5A">
        <w:t>отечественного</w:t>
      </w:r>
      <w:r w:rsidR="00012E5A" w:rsidRPr="00012E5A">
        <w:t xml:space="preserve"> </w:t>
      </w:r>
      <w:r w:rsidRPr="00012E5A">
        <w:t>рынка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агрессивной</w:t>
      </w:r>
      <w:r w:rsidR="00012E5A" w:rsidRPr="00012E5A">
        <w:t xml:space="preserve"> </w:t>
      </w:r>
      <w:r w:rsidRPr="00012E5A">
        <w:t>экспортной</w:t>
      </w:r>
      <w:r w:rsidR="00012E5A" w:rsidRPr="00012E5A">
        <w:t xml:space="preserve"> </w:t>
      </w:r>
      <w:r w:rsidRPr="00012E5A">
        <w:t>политики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развитых</w:t>
      </w:r>
      <w:r w:rsidR="00012E5A" w:rsidRPr="00012E5A">
        <w:t xml:space="preserve"> </w:t>
      </w:r>
      <w:r w:rsidRPr="00012E5A">
        <w:t>стран</w:t>
      </w:r>
      <w:r w:rsidR="00012E5A" w:rsidRPr="00012E5A">
        <w:t xml:space="preserve">. </w:t>
      </w:r>
      <w:r w:rsidRPr="00012E5A">
        <w:t>Например,</w:t>
      </w:r>
      <w:r w:rsidR="00012E5A" w:rsidRPr="00012E5A">
        <w:t xml:space="preserve"> </w:t>
      </w:r>
      <w:r w:rsidRPr="00012E5A">
        <w:t>Турция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Греция</w:t>
      </w:r>
      <w:r w:rsidR="00012E5A" w:rsidRPr="00012E5A">
        <w:t xml:space="preserve"> </w:t>
      </w:r>
      <w:r w:rsidRPr="00012E5A">
        <w:t>ограничивали</w:t>
      </w:r>
      <w:r w:rsidR="00012E5A" w:rsidRPr="00012E5A">
        <w:t xml:space="preserve"> </w:t>
      </w:r>
      <w:r w:rsidRPr="00012E5A">
        <w:t>ввоз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свои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 </w:t>
      </w:r>
      <w:r w:rsidRPr="00012E5A">
        <w:t>дизелей,</w:t>
      </w:r>
      <w:r w:rsidR="00012E5A" w:rsidRPr="00012E5A">
        <w:t xml:space="preserve"> </w:t>
      </w:r>
      <w:r w:rsidRPr="00012E5A">
        <w:t>дизельгенераторов,</w:t>
      </w:r>
      <w:r w:rsidR="00012E5A" w:rsidRPr="00012E5A">
        <w:t xml:space="preserve"> </w:t>
      </w:r>
      <w:r w:rsidRPr="00012E5A">
        <w:t>электродвигателей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="00012E5A">
        <w:t>т.д.</w:t>
      </w:r>
      <w:r w:rsidR="00012E5A" w:rsidRPr="00012E5A">
        <w:t xml:space="preserve"> </w:t>
      </w:r>
      <w:r w:rsidRPr="00012E5A">
        <w:t>чтобы</w:t>
      </w:r>
      <w:r w:rsidR="00012E5A" w:rsidRPr="00012E5A">
        <w:t xml:space="preserve"> </w:t>
      </w:r>
      <w:r w:rsidRPr="00012E5A">
        <w:t>дать</w:t>
      </w:r>
      <w:r w:rsidR="00012E5A" w:rsidRPr="00012E5A">
        <w:t xml:space="preserve"> </w:t>
      </w:r>
      <w:r w:rsidRPr="00012E5A">
        <w:t>возможность</w:t>
      </w:r>
      <w:r w:rsidR="00012E5A" w:rsidRPr="00012E5A">
        <w:t xml:space="preserve"> </w:t>
      </w:r>
      <w:r w:rsidRPr="00012E5A">
        <w:t>укрепиться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рынке</w:t>
      </w:r>
      <w:r w:rsidR="00012E5A" w:rsidRPr="00012E5A">
        <w:t xml:space="preserve"> </w:t>
      </w:r>
      <w:r w:rsidRPr="00012E5A">
        <w:t>отечественным</w:t>
      </w:r>
      <w:r w:rsidR="00012E5A" w:rsidRPr="00012E5A">
        <w:t xml:space="preserve"> </w:t>
      </w:r>
      <w:r w:rsidRPr="00012E5A">
        <w:t>производителям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время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вводилось</w:t>
      </w:r>
      <w:r w:rsidR="00012E5A" w:rsidRPr="00012E5A">
        <w:t xml:space="preserve"> </w:t>
      </w:r>
      <w:r w:rsidRPr="00012E5A">
        <w:t>никаких</w:t>
      </w:r>
      <w:r w:rsidR="00012E5A" w:rsidRPr="00012E5A">
        <w:t xml:space="preserve"> </w:t>
      </w:r>
      <w:r w:rsidRPr="00012E5A">
        <w:t>ко</w:t>
      </w:r>
      <w:r w:rsidR="00FE28B5" w:rsidRPr="00012E5A">
        <w:t>л</w:t>
      </w:r>
      <w:r w:rsidRPr="00012E5A">
        <w:t>ичественных</w:t>
      </w:r>
      <w:r w:rsidR="00012E5A" w:rsidRPr="00012E5A">
        <w:t xml:space="preserve"> </w:t>
      </w:r>
      <w:r w:rsidRPr="00012E5A">
        <w:t>ограничений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ввоз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оборудования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разобранном</w:t>
      </w:r>
      <w:r w:rsidR="00012E5A" w:rsidRPr="00012E5A">
        <w:t xml:space="preserve"> </w:t>
      </w:r>
      <w:r w:rsidRPr="00012E5A">
        <w:t>виде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принципах</w:t>
      </w:r>
      <w:r w:rsidR="00012E5A" w:rsidRPr="00012E5A">
        <w:t xml:space="preserve"> </w:t>
      </w:r>
      <w:r w:rsidRPr="00012E5A">
        <w:t>прогрессивной</w:t>
      </w:r>
      <w:r w:rsidR="00012E5A" w:rsidRPr="00012E5A">
        <w:t xml:space="preserve"> </w:t>
      </w:r>
      <w:r w:rsidRPr="00012E5A">
        <w:t>сборки,</w:t>
      </w:r>
      <w:r w:rsidR="00012E5A" w:rsidRPr="00012E5A">
        <w:t xml:space="preserve"> </w:t>
      </w:r>
      <w:r w:rsidR="00012E5A">
        <w:t>т.е.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постепенным</w:t>
      </w:r>
      <w:r w:rsidR="00012E5A" w:rsidRPr="00012E5A">
        <w:t xml:space="preserve"> </w:t>
      </w:r>
      <w:r w:rsidRPr="00012E5A">
        <w:t>освоением</w:t>
      </w:r>
      <w:r w:rsidR="00012E5A" w:rsidRPr="00012E5A">
        <w:t xml:space="preserve"> </w:t>
      </w:r>
      <w:r w:rsidRPr="00012E5A">
        <w:t>выпуска</w:t>
      </w:r>
      <w:r w:rsidR="00012E5A" w:rsidRPr="00012E5A">
        <w:t xml:space="preserve"> </w:t>
      </w:r>
      <w:r w:rsidRPr="00012E5A">
        <w:t>узлов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деталей</w:t>
      </w:r>
      <w:r w:rsidR="00012E5A" w:rsidRPr="00012E5A">
        <w:t xml:space="preserve"> </w:t>
      </w:r>
      <w:r w:rsidRPr="00012E5A">
        <w:t>собственной</w:t>
      </w:r>
      <w:r w:rsidR="00012E5A" w:rsidRPr="00012E5A">
        <w:t xml:space="preserve"> </w:t>
      </w:r>
      <w:r w:rsidRPr="00012E5A">
        <w:t>промышленностью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Весьма</w:t>
      </w:r>
      <w:r w:rsidR="00012E5A" w:rsidRPr="00012E5A">
        <w:t xml:space="preserve"> </w:t>
      </w:r>
      <w:r w:rsidRPr="00012E5A">
        <w:t>часто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проводящие</w:t>
      </w:r>
      <w:r w:rsidR="00012E5A" w:rsidRPr="00012E5A">
        <w:t xml:space="preserve"> </w:t>
      </w:r>
      <w:r w:rsidRPr="00012E5A">
        <w:t>у</w:t>
      </w:r>
      <w:r w:rsidR="00012E5A" w:rsidRPr="00012E5A">
        <w:t xml:space="preserve"> </w:t>
      </w:r>
      <w:r w:rsidRPr="00012E5A">
        <w:t>себя</w:t>
      </w:r>
      <w:r w:rsidR="00012E5A" w:rsidRPr="00012E5A">
        <w:t xml:space="preserve"> </w:t>
      </w:r>
      <w:r w:rsidRPr="00012E5A">
        <w:t>международные</w:t>
      </w:r>
      <w:r w:rsidR="00012E5A" w:rsidRPr="00012E5A">
        <w:t xml:space="preserve"> </w:t>
      </w:r>
      <w:r w:rsidRPr="00012E5A">
        <w:t>ярмарки,</w:t>
      </w:r>
      <w:r w:rsidR="00012E5A" w:rsidRPr="00012E5A">
        <w:t xml:space="preserve"> </w:t>
      </w:r>
      <w:r w:rsidRPr="00012E5A">
        <w:t>увеличивают</w:t>
      </w:r>
      <w:r w:rsidR="00012E5A" w:rsidRPr="00012E5A">
        <w:t xml:space="preserve"> </w:t>
      </w:r>
      <w:r w:rsidRPr="00012E5A">
        <w:t>квоты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импорт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одной</w:t>
      </w:r>
      <w:r w:rsidR="00012E5A" w:rsidRPr="00012E5A">
        <w:t xml:space="preserve"> </w:t>
      </w:r>
      <w:r w:rsidRPr="00012E5A">
        <w:t>стороны,</w:t>
      </w:r>
      <w:r w:rsidR="00012E5A" w:rsidRPr="00012E5A">
        <w:t xml:space="preserve"> </w:t>
      </w:r>
      <w:r w:rsidRPr="00012E5A">
        <w:t>привлекая</w:t>
      </w:r>
      <w:r w:rsidR="00012E5A" w:rsidRPr="00012E5A">
        <w:t xml:space="preserve"> </w:t>
      </w:r>
      <w:r w:rsidRPr="00012E5A">
        <w:t>большее</w:t>
      </w:r>
      <w:r w:rsidR="00012E5A" w:rsidRPr="00012E5A">
        <w:t xml:space="preserve"> </w:t>
      </w:r>
      <w:r w:rsidRPr="00012E5A">
        <w:t>число</w:t>
      </w:r>
      <w:r w:rsidR="00012E5A" w:rsidRPr="00012E5A">
        <w:t xml:space="preserve"> </w:t>
      </w:r>
      <w:r w:rsidRPr="00012E5A">
        <w:t>иностранных</w:t>
      </w:r>
      <w:r w:rsidR="00012E5A" w:rsidRPr="00012E5A">
        <w:t xml:space="preserve"> </w:t>
      </w:r>
      <w:r w:rsidRPr="00012E5A">
        <w:t>участников,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- </w:t>
      </w:r>
      <w:r w:rsidRPr="00012E5A">
        <w:t>позволяя</w:t>
      </w:r>
      <w:r w:rsidR="00012E5A" w:rsidRPr="00012E5A">
        <w:t xml:space="preserve"> </w:t>
      </w:r>
      <w:r w:rsidRPr="00012E5A">
        <w:t>отечественным</w:t>
      </w:r>
      <w:r w:rsidR="00012E5A" w:rsidRPr="00012E5A">
        <w:t xml:space="preserve"> </w:t>
      </w:r>
      <w:r w:rsidRPr="00012E5A">
        <w:t>фирмам</w:t>
      </w:r>
      <w:r w:rsidR="00012E5A" w:rsidRPr="00012E5A">
        <w:t xml:space="preserve"> </w:t>
      </w:r>
      <w:r w:rsidRPr="00012E5A">
        <w:t>закупать</w:t>
      </w:r>
      <w:r w:rsidR="00012E5A" w:rsidRPr="00012E5A">
        <w:t xml:space="preserve"> </w:t>
      </w:r>
      <w:r w:rsidRPr="00012E5A">
        <w:t>лучшие</w:t>
      </w:r>
      <w:r w:rsidR="00012E5A" w:rsidRPr="00012E5A">
        <w:t xml:space="preserve"> </w:t>
      </w:r>
      <w:r w:rsidRPr="00012E5A">
        <w:t>образцы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тем</w:t>
      </w:r>
      <w:r w:rsidR="00012E5A" w:rsidRPr="00012E5A">
        <w:t xml:space="preserve"> </w:t>
      </w:r>
      <w:r w:rsidRPr="00012E5A">
        <w:t>чтобы</w:t>
      </w:r>
      <w:r w:rsidR="00012E5A" w:rsidRPr="00012E5A">
        <w:t xml:space="preserve"> </w:t>
      </w:r>
      <w:r w:rsidRPr="00012E5A">
        <w:t>содействовать</w:t>
      </w:r>
      <w:r w:rsidR="00012E5A" w:rsidRPr="00012E5A">
        <w:t xml:space="preserve"> </w:t>
      </w:r>
      <w:r w:rsidRPr="00012E5A">
        <w:t>ускорению</w:t>
      </w:r>
      <w:r w:rsidR="00012E5A" w:rsidRPr="00012E5A">
        <w:t xml:space="preserve"> </w:t>
      </w:r>
      <w:r w:rsidRPr="00012E5A">
        <w:t>технического</w:t>
      </w:r>
      <w:r w:rsidR="00012E5A" w:rsidRPr="00012E5A">
        <w:t xml:space="preserve"> </w:t>
      </w:r>
      <w:r w:rsidRPr="00012E5A">
        <w:t>прогресса</w:t>
      </w:r>
      <w:r w:rsidR="00012E5A" w:rsidRPr="00012E5A">
        <w:t xml:space="preserve"> </w:t>
      </w:r>
      <w:r w:rsidRPr="00012E5A">
        <w:t>национальной</w:t>
      </w:r>
      <w:r w:rsidR="00012E5A" w:rsidRPr="00012E5A">
        <w:t xml:space="preserve"> </w:t>
      </w:r>
      <w:r w:rsidRPr="00012E5A">
        <w:t>промышленности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Экспортные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импортные</w:t>
      </w:r>
      <w:r w:rsidR="00012E5A" w:rsidRPr="00012E5A">
        <w:t xml:space="preserve"> </w:t>
      </w:r>
      <w:r w:rsidRPr="00012E5A">
        <w:t>квоты</w:t>
      </w:r>
      <w:r w:rsidR="00012E5A" w:rsidRPr="00012E5A">
        <w:t xml:space="preserve"> </w:t>
      </w:r>
      <w:r w:rsidRPr="00012E5A">
        <w:t>обычно</w:t>
      </w:r>
      <w:r w:rsidR="00012E5A" w:rsidRPr="00012E5A">
        <w:t xml:space="preserve"> </w:t>
      </w:r>
      <w:r w:rsidRPr="00012E5A">
        <w:t>распределяются</w:t>
      </w:r>
      <w:r w:rsidR="00012E5A" w:rsidRPr="00012E5A">
        <w:t xml:space="preserve"> </w:t>
      </w:r>
      <w:r w:rsidRPr="00012E5A">
        <w:t>пропорционально</w:t>
      </w:r>
      <w:r w:rsidR="00012E5A" w:rsidRPr="00012E5A">
        <w:t xml:space="preserve"> </w:t>
      </w:r>
      <w:r w:rsidRPr="00012E5A">
        <w:t>объемам</w:t>
      </w:r>
      <w:r w:rsidR="00012E5A" w:rsidRPr="00012E5A">
        <w:t xml:space="preserve"> </w:t>
      </w:r>
      <w:r w:rsidRPr="00012E5A">
        <w:t>заявок</w:t>
      </w:r>
      <w:r w:rsidR="00012E5A" w:rsidRPr="00012E5A">
        <w:t xml:space="preserve"> </w:t>
      </w:r>
      <w:r w:rsidRPr="00012E5A">
        <w:t>национальных</w:t>
      </w:r>
      <w:r w:rsidR="00012E5A" w:rsidRPr="00012E5A">
        <w:t xml:space="preserve"> </w:t>
      </w:r>
      <w:r w:rsidRPr="00012E5A">
        <w:t>поставщиков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потребителей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. </w:t>
      </w:r>
      <w:r w:rsidRPr="00012E5A">
        <w:t>Однако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хочет</w:t>
      </w:r>
      <w:r w:rsidR="00012E5A" w:rsidRPr="00012E5A">
        <w:t xml:space="preserve"> </w:t>
      </w:r>
      <w:r w:rsidRPr="00012E5A">
        <w:t>повысить</w:t>
      </w:r>
      <w:r w:rsidR="00012E5A" w:rsidRPr="00012E5A">
        <w:t xml:space="preserve"> </w:t>
      </w:r>
      <w:r w:rsidRPr="00012E5A">
        <w:t>эффективность</w:t>
      </w:r>
      <w:r w:rsidR="00012E5A" w:rsidRPr="00012E5A">
        <w:t xml:space="preserve"> </w:t>
      </w:r>
      <w:r w:rsidRPr="00012E5A">
        <w:t>экспортных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импортных</w:t>
      </w:r>
      <w:r w:rsidR="00012E5A" w:rsidRPr="00012E5A">
        <w:t xml:space="preserve"> </w:t>
      </w:r>
      <w:r w:rsidRPr="00012E5A">
        <w:t>операций,</w:t>
      </w:r>
      <w:r w:rsidR="00012E5A" w:rsidRPr="00012E5A">
        <w:t xml:space="preserve"> </w:t>
      </w:r>
      <w:r w:rsidRPr="00012E5A">
        <w:t>оно</w:t>
      </w:r>
      <w:r w:rsidR="00012E5A" w:rsidRPr="00012E5A">
        <w:t xml:space="preserve"> </w:t>
      </w:r>
      <w:r w:rsidRPr="00012E5A">
        <w:t>осуществляет</w:t>
      </w:r>
      <w:r w:rsidR="00012E5A" w:rsidRPr="00012E5A">
        <w:t xml:space="preserve"> </w:t>
      </w:r>
      <w:r w:rsidRPr="00012E5A">
        <w:t>распределение</w:t>
      </w:r>
      <w:r w:rsidR="00012E5A" w:rsidRPr="00012E5A">
        <w:t xml:space="preserve"> </w:t>
      </w:r>
      <w:r w:rsidRPr="00012E5A">
        <w:t>квот</w:t>
      </w:r>
      <w:r w:rsidR="00012E5A" w:rsidRPr="00012E5A">
        <w:t xml:space="preserve"> </w:t>
      </w:r>
      <w:r w:rsidRPr="00012E5A">
        <w:t>путем</w:t>
      </w:r>
      <w:r w:rsidR="00012E5A" w:rsidRPr="00012E5A">
        <w:t xml:space="preserve"> </w:t>
      </w:r>
      <w:r w:rsidRPr="00012E5A">
        <w:t>проведения</w:t>
      </w:r>
      <w:r w:rsidR="00012E5A" w:rsidRPr="00012E5A">
        <w:t xml:space="preserve"> </w:t>
      </w:r>
      <w:r w:rsidRPr="00012E5A">
        <w:t>конкурсов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аукционов,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результате</w:t>
      </w:r>
      <w:r w:rsidR="00012E5A" w:rsidRPr="00012E5A">
        <w:t xml:space="preserve"> </w:t>
      </w:r>
      <w:r w:rsidRPr="00012E5A">
        <w:t>которых</w:t>
      </w:r>
      <w:r w:rsidR="00012E5A" w:rsidRPr="00012E5A">
        <w:t xml:space="preserve"> </w:t>
      </w:r>
      <w:r w:rsidRPr="00012E5A">
        <w:t>отбираются</w:t>
      </w:r>
      <w:r w:rsidR="00012E5A" w:rsidRPr="00012E5A">
        <w:t xml:space="preserve"> </w:t>
      </w:r>
      <w:r w:rsidRPr="00012E5A">
        <w:t>наиболее</w:t>
      </w:r>
      <w:r w:rsidR="00012E5A" w:rsidRPr="00012E5A">
        <w:t xml:space="preserve"> </w:t>
      </w:r>
      <w:r w:rsidRPr="00012E5A">
        <w:t>выгодные</w:t>
      </w:r>
      <w:r w:rsidR="00012E5A" w:rsidRPr="00012E5A">
        <w:t xml:space="preserve"> </w:t>
      </w:r>
      <w:r w:rsidRPr="00012E5A">
        <w:t>предложения</w:t>
      </w:r>
      <w:r w:rsidR="00012E5A" w:rsidRPr="00012E5A">
        <w:t xml:space="preserve"> </w:t>
      </w:r>
      <w:r w:rsidRPr="00012E5A">
        <w:t>поставщиков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потребителей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целях</w:t>
      </w:r>
      <w:r w:rsidR="00012E5A" w:rsidRPr="00012E5A">
        <w:t xml:space="preserve"> </w:t>
      </w:r>
      <w:r w:rsidRPr="00012E5A">
        <w:t>реализации</w:t>
      </w:r>
      <w:r w:rsidR="00012E5A" w:rsidRPr="00012E5A">
        <w:t xml:space="preserve"> </w:t>
      </w:r>
      <w:r w:rsidRPr="00012E5A">
        <w:t>Федерального</w:t>
      </w:r>
      <w:r w:rsidR="00012E5A" w:rsidRPr="00012E5A">
        <w:t xml:space="preserve"> </w:t>
      </w:r>
      <w:r w:rsidRPr="00012E5A">
        <w:t>закона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государственном</w:t>
      </w:r>
      <w:r w:rsidR="00012E5A" w:rsidRPr="00012E5A">
        <w:t xml:space="preserve"> </w:t>
      </w:r>
      <w:r w:rsidRPr="00012E5A">
        <w:t>регулировании</w:t>
      </w:r>
      <w:r w:rsidR="00012E5A" w:rsidRPr="00012E5A">
        <w:t xml:space="preserve"> </w:t>
      </w:r>
      <w:r w:rsidRPr="00012E5A">
        <w:t>внешнеторговой</w:t>
      </w:r>
      <w:r w:rsidR="00012E5A" w:rsidRPr="00012E5A">
        <w:t xml:space="preserve"> </w:t>
      </w:r>
      <w:r w:rsidRPr="00012E5A">
        <w:t>деятельности</w:t>
      </w:r>
      <w:r w:rsidR="00012E5A">
        <w:t xml:space="preserve">" </w:t>
      </w:r>
      <w:r w:rsidRPr="00012E5A">
        <w:t>Правительство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приняло</w:t>
      </w:r>
      <w:r w:rsidR="00012E5A" w:rsidRPr="00012E5A">
        <w:t xml:space="preserve"> </w:t>
      </w:r>
      <w:r w:rsidRPr="00012E5A">
        <w:t>31</w:t>
      </w:r>
      <w:r w:rsidR="00012E5A" w:rsidRPr="00012E5A">
        <w:t xml:space="preserve"> </w:t>
      </w:r>
      <w:r w:rsidRPr="00012E5A">
        <w:t>октября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012E5A">
          <w:t>1996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 </w:t>
      </w:r>
      <w:r w:rsidRPr="00012E5A">
        <w:t>постановление</w:t>
      </w:r>
      <w:r w:rsidR="00012E5A">
        <w:t xml:space="preserve"> "</w:t>
      </w:r>
      <w:r w:rsidRPr="00012E5A">
        <w:t>О</w:t>
      </w:r>
      <w:r w:rsidR="00012E5A" w:rsidRPr="00012E5A">
        <w:t xml:space="preserve"> </w:t>
      </w:r>
      <w:r w:rsidRPr="00012E5A">
        <w:t>порядке</w:t>
      </w:r>
      <w:r w:rsidR="00012E5A" w:rsidRPr="00012E5A">
        <w:t xml:space="preserve"> </w:t>
      </w:r>
      <w:r w:rsidRPr="00012E5A">
        <w:t>проведения</w:t>
      </w:r>
      <w:r w:rsidR="00012E5A" w:rsidRPr="00012E5A">
        <w:t xml:space="preserve"> </w:t>
      </w:r>
      <w:r w:rsidRPr="00012E5A">
        <w:t>конкурсов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аукционов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продаже</w:t>
      </w:r>
      <w:r w:rsidR="00012E5A" w:rsidRPr="00012E5A">
        <w:t xml:space="preserve"> </w:t>
      </w:r>
      <w:r w:rsidRPr="00012E5A">
        <w:t>квот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введении</w:t>
      </w:r>
      <w:r w:rsidR="00012E5A" w:rsidRPr="00012E5A">
        <w:t xml:space="preserve"> </w:t>
      </w:r>
      <w:r w:rsidRPr="00012E5A">
        <w:t>количественных</w:t>
      </w:r>
      <w:r w:rsidR="00012E5A" w:rsidRPr="00012E5A">
        <w:t xml:space="preserve"> </w:t>
      </w:r>
      <w:r w:rsidRPr="00012E5A">
        <w:t>ограничений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лицензирования</w:t>
      </w:r>
      <w:r w:rsidR="00012E5A" w:rsidRPr="00012E5A">
        <w:t xml:space="preserve"> </w:t>
      </w:r>
      <w:r w:rsidRPr="00012E5A">
        <w:t>экспорта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импорта</w:t>
      </w:r>
      <w:r w:rsidR="00012E5A" w:rsidRPr="00012E5A">
        <w:t xml:space="preserve"> </w:t>
      </w:r>
      <w:r w:rsidRPr="00012E5A">
        <w:t>товаров</w:t>
      </w:r>
      <w:r w:rsidR="00012E5A">
        <w:t xml:space="preserve"> (</w:t>
      </w:r>
      <w:r w:rsidRPr="00012E5A">
        <w:t>работ,</w:t>
      </w:r>
      <w:r w:rsidR="00012E5A" w:rsidRPr="00012E5A">
        <w:t xml:space="preserve"> </w:t>
      </w:r>
      <w:r w:rsidRPr="00012E5A">
        <w:t>услуг</w:t>
      </w:r>
      <w:r w:rsidR="00012E5A" w:rsidRPr="00012E5A">
        <w:t xml:space="preserve">) </w:t>
      </w:r>
      <w:r w:rsidRPr="00012E5A">
        <w:t>в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>
        <w:t>"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Государственная</w:t>
      </w:r>
      <w:r w:rsidR="00012E5A" w:rsidRPr="00012E5A">
        <w:t xml:space="preserve"> </w:t>
      </w:r>
      <w:r w:rsidRPr="00012E5A">
        <w:t>монополия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экспорт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</w:t>
      </w:r>
      <w:r w:rsidR="00012E5A" w:rsidRPr="00012E5A">
        <w:t xml:space="preserve"> </w:t>
      </w:r>
      <w:r w:rsidRPr="00012E5A">
        <w:t>отдельных</w:t>
      </w:r>
      <w:r w:rsidR="00012E5A" w:rsidRPr="00012E5A">
        <w:t xml:space="preserve"> </w:t>
      </w:r>
      <w:r w:rsidRPr="00012E5A">
        <w:t>видов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товарных</w:t>
      </w:r>
      <w:r w:rsidR="00012E5A" w:rsidRPr="00012E5A">
        <w:t xml:space="preserve"> </w:t>
      </w:r>
      <w:r w:rsidRPr="00012E5A">
        <w:t>групп</w:t>
      </w:r>
      <w:r w:rsidR="00012E5A" w:rsidRPr="00012E5A">
        <w:t xml:space="preserve"> </w:t>
      </w:r>
      <w:r w:rsidRPr="00012E5A">
        <w:t>вводится</w:t>
      </w:r>
      <w:r w:rsidR="00012E5A" w:rsidRPr="00012E5A">
        <w:t xml:space="preserve"> </w:t>
      </w:r>
      <w:r w:rsidRPr="00012E5A">
        <w:t>обычно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повышения</w:t>
      </w:r>
      <w:r w:rsidR="00012E5A" w:rsidRPr="00012E5A">
        <w:t xml:space="preserve"> </w:t>
      </w:r>
      <w:r w:rsidRPr="00012E5A">
        <w:t>эффективности</w:t>
      </w:r>
      <w:r w:rsidR="00012E5A" w:rsidRPr="00012E5A">
        <w:t xml:space="preserve"> </w:t>
      </w:r>
      <w:r w:rsidRPr="00012E5A">
        <w:t>торговли,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четкого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получения</w:t>
      </w:r>
      <w:r w:rsidR="00012E5A" w:rsidRPr="00012E5A">
        <w:t xml:space="preserve"> </w:t>
      </w:r>
      <w:r w:rsidRPr="00012E5A">
        <w:t>выручки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расходования</w:t>
      </w:r>
      <w:r w:rsidR="00012E5A" w:rsidRPr="00012E5A">
        <w:t xml:space="preserve"> </w:t>
      </w:r>
      <w:r w:rsidRPr="00012E5A">
        <w:t>валютных</w:t>
      </w:r>
      <w:r w:rsidR="00012E5A" w:rsidRPr="00012E5A">
        <w:t xml:space="preserve"> </w:t>
      </w:r>
      <w:r w:rsidRPr="00012E5A">
        <w:t>средств,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объемов</w:t>
      </w:r>
      <w:r w:rsidR="00012E5A" w:rsidRPr="00012E5A">
        <w:t xml:space="preserve"> </w:t>
      </w:r>
      <w:r w:rsidRPr="00012E5A">
        <w:t>торговли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учетом</w:t>
      </w:r>
      <w:r w:rsidR="00012E5A" w:rsidRPr="00012E5A">
        <w:t xml:space="preserve"> </w:t>
      </w:r>
      <w:r w:rsidRPr="00012E5A">
        <w:t>интересов</w:t>
      </w:r>
      <w:r w:rsidR="00012E5A" w:rsidRPr="00012E5A">
        <w:t xml:space="preserve"> </w:t>
      </w:r>
      <w:r w:rsidRPr="00012E5A">
        <w:t>реструктуризации</w:t>
      </w:r>
      <w:r w:rsidR="00012E5A" w:rsidRPr="00012E5A">
        <w:t xml:space="preserve"> </w:t>
      </w:r>
      <w:r w:rsidRPr="00012E5A">
        <w:t>отечественной</w:t>
      </w:r>
      <w:r w:rsidR="00012E5A" w:rsidRPr="00012E5A">
        <w:t xml:space="preserve"> </w:t>
      </w:r>
      <w:r w:rsidRPr="00012E5A">
        <w:t>промышленности,</w:t>
      </w:r>
      <w:r w:rsidR="00012E5A" w:rsidRPr="00012E5A">
        <w:t xml:space="preserve"> </w:t>
      </w:r>
      <w:r w:rsidRPr="00012E5A">
        <w:t>уменьшения</w:t>
      </w:r>
      <w:r w:rsidR="00012E5A" w:rsidRPr="00012E5A">
        <w:t xml:space="preserve"> </w:t>
      </w:r>
      <w:r w:rsidRPr="00012E5A">
        <w:t>числа</w:t>
      </w:r>
      <w:r w:rsidR="00012E5A" w:rsidRPr="00012E5A">
        <w:t xml:space="preserve"> </w:t>
      </w:r>
      <w:r w:rsidRPr="00012E5A">
        <w:t>посредников,</w:t>
      </w:r>
      <w:r w:rsidR="00012E5A" w:rsidRPr="00012E5A">
        <w:t xml:space="preserve"> </w:t>
      </w:r>
      <w:r w:rsidRPr="00012E5A">
        <w:t>претендующих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часть</w:t>
      </w:r>
      <w:r w:rsidR="00012E5A" w:rsidRPr="00012E5A">
        <w:t xml:space="preserve"> </w:t>
      </w:r>
      <w:r w:rsidRPr="00012E5A">
        <w:t>валютной</w:t>
      </w:r>
      <w:r w:rsidR="00012E5A" w:rsidRPr="00012E5A">
        <w:t xml:space="preserve"> </w:t>
      </w:r>
      <w:r w:rsidRPr="00012E5A">
        <w:t>выручки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необоснованно</w:t>
      </w:r>
      <w:r w:rsidR="00012E5A" w:rsidRPr="00012E5A">
        <w:t xml:space="preserve"> </w:t>
      </w:r>
      <w:r w:rsidRPr="00012E5A">
        <w:t>вздувающих</w:t>
      </w:r>
      <w:r w:rsidR="00012E5A" w:rsidRPr="00012E5A">
        <w:t xml:space="preserve"> </w:t>
      </w:r>
      <w:r w:rsidRPr="00012E5A">
        <w:t>импортные</w:t>
      </w:r>
      <w:r w:rsidR="00012E5A" w:rsidRPr="00012E5A">
        <w:t xml:space="preserve"> </w:t>
      </w:r>
      <w:r w:rsidRPr="00012E5A">
        <w:t>цены,</w:t>
      </w:r>
      <w:r w:rsidR="00012E5A" w:rsidRPr="00012E5A">
        <w:t xml:space="preserve"> </w:t>
      </w:r>
      <w:r w:rsidRPr="00012E5A">
        <w:t>снижения</w:t>
      </w:r>
      <w:r w:rsidR="00012E5A" w:rsidRPr="00012E5A">
        <w:t xml:space="preserve"> </w:t>
      </w:r>
      <w:r w:rsidRPr="00012E5A">
        <w:t>коррумпированности</w:t>
      </w:r>
      <w:r w:rsidR="00012E5A" w:rsidRPr="00012E5A">
        <w:t xml:space="preserve"> </w:t>
      </w:r>
      <w:r w:rsidRPr="00012E5A">
        <w:t>торговли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Те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задачи</w:t>
      </w:r>
      <w:r w:rsidR="00012E5A" w:rsidRPr="00012E5A">
        <w:t xml:space="preserve"> </w:t>
      </w:r>
      <w:r w:rsidRPr="00012E5A">
        <w:t>решает</w:t>
      </w:r>
      <w:r w:rsidR="00012E5A" w:rsidRPr="00012E5A">
        <w:t xml:space="preserve"> </w:t>
      </w:r>
      <w:r w:rsidRPr="00012E5A">
        <w:t>монополизация</w:t>
      </w:r>
      <w:r w:rsidR="00012E5A" w:rsidRPr="00012E5A">
        <w:t xml:space="preserve"> </w:t>
      </w:r>
      <w:r w:rsidRPr="00012E5A">
        <w:t>внутренней</w:t>
      </w:r>
      <w:r w:rsidR="00012E5A" w:rsidRPr="00012E5A">
        <w:t xml:space="preserve"> </w:t>
      </w:r>
      <w:r w:rsidRPr="00012E5A">
        <w:t>торговли,</w:t>
      </w:r>
      <w:r w:rsidR="00012E5A" w:rsidRPr="00012E5A">
        <w:t xml:space="preserve"> </w:t>
      </w:r>
      <w:r w:rsidRPr="00012E5A">
        <w:t>например</w:t>
      </w:r>
      <w:r w:rsidR="00012E5A" w:rsidRPr="00012E5A">
        <w:t xml:space="preserve"> </w:t>
      </w:r>
      <w:r w:rsidRPr="00012E5A">
        <w:t>спиртом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водочными</w:t>
      </w:r>
      <w:r w:rsidR="00012E5A" w:rsidRPr="00012E5A">
        <w:t xml:space="preserve"> </w:t>
      </w:r>
      <w:r w:rsidRPr="00012E5A">
        <w:t>изделиями</w:t>
      </w:r>
      <w:r w:rsidR="00012E5A" w:rsidRPr="00012E5A">
        <w:t xml:space="preserve">. </w:t>
      </w:r>
      <w:r w:rsidRPr="00012E5A">
        <w:t>К</w:t>
      </w:r>
      <w:r w:rsidR="00012E5A" w:rsidRPr="00012E5A">
        <w:t xml:space="preserve"> </w:t>
      </w:r>
      <w:r w:rsidRPr="00012E5A">
        <w:t>сожалению,</w:t>
      </w:r>
      <w:r w:rsidR="00012E5A" w:rsidRPr="00012E5A">
        <w:t xml:space="preserve"> </w:t>
      </w:r>
      <w:r w:rsidRPr="00012E5A">
        <w:t>российское</w:t>
      </w:r>
      <w:r w:rsidR="00012E5A" w:rsidRPr="00012E5A">
        <w:t xml:space="preserve"> </w:t>
      </w:r>
      <w:r w:rsidRPr="00012E5A">
        <w:t>Правительство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понимает,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строгой</w:t>
      </w:r>
      <w:r w:rsidR="00012E5A" w:rsidRPr="00012E5A">
        <w:t xml:space="preserve"> </w:t>
      </w:r>
      <w:r w:rsidRPr="00012E5A">
        <w:t>монополизации</w:t>
      </w:r>
      <w:r w:rsidR="00012E5A" w:rsidRPr="00012E5A">
        <w:t xml:space="preserve"> </w:t>
      </w:r>
      <w:r w:rsidRPr="00012E5A">
        <w:t>импорта</w:t>
      </w:r>
      <w:r w:rsidR="00012E5A" w:rsidRPr="00012E5A">
        <w:t xml:space="preserve"> </w:t>
      </w:r>
      <w:r w:rsidRPr="00012E5A">
        <w:t>этих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борьба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монополизацию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сфере</w:t>
      </w:r>
      <w:r w:rsidR="00012E5A" w:rsidRPr="00012E5A">
        <w:t xml:space="preserve"> </w:t>
      </w:r>
      <w:r w:rsidRPr="00012E5A">
        <w:t>сбыта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имеет</w:t>
      </w:r>
      <w:r w:rsidR="00012E5A" w:rsidRPr="00012E5A">
        <w:t xml:space="preserve"> </w:t>
      </w:r>
      <w:r w:rsidRPr="00012E5A">
        <w:t>перспектив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Приобретение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резидентов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размещении</w:t>
      </w:r>
      <w:r w:rsidR="00012E5A" w:rsidRPr="00012E5A">
        <w:t xml:space="preserve"> </w:t>
      </w:r>
      <w:r w:rsidRPr="00012E5A">
        <w:t>крупных</w:t>
      </w:r>
      <w:r w:rsidR="00012E5A" w:rsidRPr="00012E5A">
        <w:t xml:space="preserve"> </w:t>
      </w:r>
      <w:r w:rsidRPr="00012E5A">
        <w:t>заказов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редко</w:t>
      </w:r>
      <w:r w:rsidR="00012E5A" w:rsidRPr="00012E5A">
        <w:t xml:space="preserve"> </w:t>
      </w:r>
      <w:r w:rsidRPr="00012E5A">
        <w:t>сами</w:t>
      </w:r>
      <w:r w:rsidR="00012E5A" w:rsidRPr="00012E5A">
        <w:t xml:space="preserve"> </w:t>
      </w:r>
      <w:r w:rsidRPr="00012E5A">
        <w:t>покупатели</w:t>
      </w:r>
      <w:r w:rsidR="00012E5A" w:rsidRPr="00012E5A">
        <w:t xml:space="preserve"> </w:t>
      </w:r>
      <w:r w:rsidRPr="00012E5A">
        <w:t>ставят</w:t>
      </w:r>
      <w:r w:rsidR="00012E5A" w:rsidRPr="00012E5A">
        <w:t xml:space="preserve"> </w:t>
      </w:r>
      <w:r w:rsidRPr="00012E5A">
        <w:t>условие,</w:t>
      </w:r>
      <w:r w:rsidR="00012E5A" w:rsidRPr="00012E5A">
        <w:t xml:space="preserve"> </w:t>
      </w:r>
      <w:r w:rsidRPr="00012E5A">
        <w:t>чтобы</w:t>
      </w:r>
      <w:r w:rsidR="00012E5A" w:rsidRPr="00012E5A">
        <w:t xml:space="preserve"> </w:t>
      </w:r>
      <w:r w:rsidRPr="00012E5A">
        <w:t>поставщиками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были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резиденты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страны</w:t>
      </w:r>
      <w:r w:rsidR="00012E5A" w:rsidRPr="00012E5A">
        <w:t xml:space="preserve">. </w:t>
      </w:r>
      <w:r w:rsidRPr="00012E5A">
        <w:t>Чтобы</w:t>
      </w:r>
      <w:r w:rsidR="00012E5A" w:rsidRPr="00012E5A">
        <w:t xml:space="preserve"> </w:t>
      </w:r>
      <w:r w:rsidRPr="00012E5A">
        <w:t>избежать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барьера,</w:t>
      </w:r>
      <w:r w:rsidR="00012E5A" w:rsidRPr="00012E5A">
        <w:t xml:space="preserve"> </w:t>
      </w:r>
      <w:r w:rsidRPr="00012E5A">
        <w:t>иностранные</w:t>
      </w:r>
      <w:r w:rsidR="00012E5A" w:rsidRPr="00012E5A">
        <w:t xml:space="preserve"> </w:t>
      </w:r>
      <w:r w:rsidRPr="00012E5A">
        <w:t>поставщики</w:t>
      </w:r>
      <w:r w:rsidR="00012E5A" w:rsidRPr="00012E5A">
        <w:t xml:space="preserve"> </w:t>
      </w:r>
      <w:r w:rsidRPr="00012E5A">
        <w:t>вынуждены</w:t>
      </w:r>
      <w:r w:rsidR="00012E5A" w:rsidRPr="00012E5A">
        <w:t xml:space="preserve"> </w:t>
      </w:r>
      <w:r w:rsidRPr="00012E5A">
        <w:t>со</w:t>
      </w:r>
      <w:r w:rsidR="00FE28B5" w:rsidRPr="00012E5A">
        <w:t>з</w:t>
      </w:r>
      <w:r w:rsidRPr="00012E5A">
        <w:t>давать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стране</w:t>
      </w:r>
      <w:r w:rsidR="00012E5A" w:rsidRPr="00012E5A">
        <w:t xml:space="preserve"> </w:t>
      </w:r>
      <w:r w:rsidRPr="00012E5A">
        <w:t>покупателя</w:t>
      </w:r>
      <w:r w:rsidR="00012E5A" w:rsidRPr="00012E5A">
        <w:t xml:space="preserve"> </w:t>
      </w:r>
      <w:r w:rsidRPr="00012E5A">
        <w:t>дочерние</w:t>
      </w:r>
      <w:r w:rsidR="00012E5A" w:rsidRPr="00012E5A">
        <w:t xml:space="preserve"> </w:t>
      </w:r>
      <w:r w:rsidRPr="00012E5A">
        <w:t>фирмы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продавать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них</w:t>
      </w:r>
      <w:r w:rsidR="00012E5A" w:rsidRPr="00012E5A">
        <w:t xml:space="preserve">. </w:t>
      </w:r>
      <w:r w:rsidRPr="00012E5A">
        <w:t>Это</w:t>
      </w:r>
      <w:r w:rsidR="00012E5A" w:rsidRPr="00012E5A">
        <w:t xml:space="preserve"> </w:t>
      </w:r>
      <w:r w:rsidRPr="00012E5A">
        <w:t>позволяет</w:t>
      </w:r>
      <w:r w:rsidR="00012E5A" w:rsidRPr="00012E5A">
        <w:t xml:space="preserve"> </w:t>
      </w:r>
      <w:r w:rsidRPr="00012E5A">
        <w:t>покупателям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рассмотрении</w:t>
      </w:r>
      <w:r w:rsidR="00012E5A" w:rsidRPr="00012E5A">
        <w:t xml:space="preserve"> </w:t>
      </w:r>
      <w:r w:rsidRPr="00012E5A">
        <w:t>разногласий</w:t>
      </w:r>
      <w:r w:rsidR="00012E5A" w:rsidRPr="00012E5A">
        <w:t xml:space="preserve"> </w:t>
      </w:r>
      <w:r w:rsidRPr="00012E5A">
        <w:t>применять</w:t>
      </w:r>
      <w:r w:rsidR="00012E5A" w:rsidRPr="00012E5A">
        <w:t xml:space="preserve"> </w:t>
      </w:r>
      <w:r w:rsidRPr="00012E5A">
        <w:t>право</w:t>
      </w:r>
      <w:r w:rsidR="00012E5A" w:rsidRPr="00012E5A">
        <w:t xml:space="preserve"> </w:t>
      </w:r>
      <w:r w:rsidRPr="00012E5A">
        <w:t>своей</w:t>
      </w:r>
      <w:r w:rsidR="00012E5A" w:rsidRPr="00012E5A">
        <w:t xml:space="preserve"> </w:t>
      </w:r>
      <w:r w:rsidRPr="00012E5A">
        <w:t>страны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Экспортеры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знать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существовании</w:t>
      </w:r>
      <w:r w:rsidR="00012E5A" w:rsidRPr="00012E5A">
        <w:t xml:space="preserve"> </w:t>
      </w:r>
      <w:r w:rsidRPr="00012E5A">
        <w:t>политических</w:t>
      </w:r>
      <w:r w:rsidR="00012E5A" w:rsidRPr="00012E5A">
        <w:t xml:space="preserve"> </w:t>
      </w:r>
      <w:r w:rsidRPr="00012E5A">
        <w:t>барьеров</w:t>
      </w:r>
      <w:r w:rsidR="00012E5A">
        <w:t xml:space="preserve"> (</w:t>
      </w:r>
      <w:r w:rsidRPr="00012E5A">
        <w:t>например,</w:t>
      </w:r>
      <w:r w:rsidR="00012E5A" w:rsidRPr="00012E5A">
        <w:t xml:space="preserve"> </w:t>
      </w:r>
      <w:r w:rsidRPr="00012E5A">
        <w:t>КОКОМ</w:t>
      </w:r>
      <w:r w:rsidR="00012E5A" w:rsidRPr="00012E5A">
        <w:t xml:space="preserve">), </w:t>
      </w:r>
      <w:r w:rsidRPr="00012E5A">
        <w:t>ограничивающих</w:t>
      </w:r>
      <w:r w:rsidR="00012E5A" w:rsidRPr="00012E5A">
        <w:t xml:space="preserve"> </w:t>
      </w:r>
      <w:r w:rsidRPr="00012E5A">
        <w:t>возможности</w:t>
      </w:r>
      <w:r w:rsidR="00012E5A" w:rsidRPr="00012E5A">
        <w:t xml:space="preserve"> </w:t>
      </w:r>
      <w:r w:rsidRPr="00012E5A">
        <w:t>торговли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КОКОМ</w:t>
      </w:r>
      <w:r w:rsidR="00012E5A" w:rsidRPr="00012E5A">
        <w:t xml:space="preserve"> </w:t>
      </w:r>
      <w:r w:rsidRPr="00012E5A">
        <w:t>закончил</w:t>
      </w:r>
      <w:r w:rsidR="00012E5A" w:rsidRPr="00012E5A">
        <w:t xml:space="preserve"> </w:t>
      </w:r>
      <w:r w:rsidRPr="00012E5A">
        <w:t>свое</w:t>
      </w:r>
      <w:r w:rsidR="00012E5A" w:rsidRPr="00012E5A">
        <w:t xml:space="preserve"> </w:t>
      </w:r>
      <w:r w:rsidRPr="00012E5A">
        <w:t>существование</w:t>
      </w:r>
      <w:r w:rsidR="00012E5A" w:rsidRPr="00012E5A">
        <w:t xml:space="preserve"> </w:t>
      </w:r>
      <w:r w:rsidRPr="00012E5A">
        <w:t>31</w:t>
      </w:r>
      <w:r w:rsidR="00012E5A" w:rsidRPr="00012E5A">
        <w:t xml:space="preserve"> </w:t>
      </w:r>
      <w:r w:rsidRPr="00012E5A">
        <w:t>марта</w:t>
      </w:r>
      <w:r w:rsidR="00012E5A" w:rsidRPr="00012E5A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12E5A">
          <w:t>1994</w:t>
        </w:r>
        <w:r w:rsidR="00012E5A" w:rsidRPr="00012E5A">
          <w:t xml:space="preserve"> </w:t>
        </w:r>
        <w:r w:rsidRPr="00012E5A">
          <w:t>г</w:t>
        </w:r>
      </w:smartTag>
      <w:r w:rsidR="00012E5A" w:rsidRPr="00012E5A">
        <w:t xml:space="preserve">., </w:t>
      </w:r>
      <w:r w:rsidRPr="00012E5A">
        <w:t>поскольку</w:t>
      </w:r>
      <w:r w:rsidR="00012E5A" w:rsidRPr="00012E5A">
        <w:t xml:space="preserve"> </w:t>
      </w:r>
      <w:r w:rsidRPr="00012E5A">
        <w:t>после</w:t>
      </w:r>
      <w:r w:rsidR="00012E5A" w:rsidRPr="00012E5A">
        <w:t xml:space="preserve"> </w:t>
      </w:r>
      <w:r w:rsidRPr="00012E5A">
        <w:t>окончания</w:t>
      </w:r>
      <w:r w:rsidR="00012E5A">
        <w:t xml:space="preserve"> "</w:t>
      </w:r>
      <w:r w:rsidRPr="00012E5A">
        <w:t>холодной</w:t>
      </w:r>
      <w:r w:rsidR="00012E5A" w:rsidRPr="00012E5A">
        <w:t xml:space="preserve"> </w:t>
      </w:r>
      <w:r w:rsidRPr="00012E5A">
        <w:t>войны</w:t>
      </w:r>
      <w:r w:rsidR="00012E5A">
        <w:t xml:space="preserve">" </w:t>
      </w:r>
      <w:r w:rsidRPr="00012E5A">
        <w:t>потребность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нем</w:t>
      </w:r>
      <w:r w:rsidR="00012E5A" w:rsidRPr="00012E5A">
        <w:t xml:space="preserve"> </w:t>
      </w:r>
      <w:r w:rsidRPr="00012E5A">
        <w:t>логически</w:t>
      </w:r>
      <w:r w:rsidR="00012E5A" w:rsidRPr="00012E5A">
        <w:t xml:space="preserve"> </w:t>
      </w:r>
      <w:r w:rsidRPr="00012E5A">
        <w:t>отпала</w:t>
      </w:r>
      <w:r w:rsidR="00012E5A" w:rsidRPr="00012E5A">
        <w:t xml:space="preserve">. </w:t>
      </w:r>
      <w:r w:rsidRPr="00012E5A">
        <w:t>Вместо</w:t>
      </w:r>
      <w:r w:rsidR="00012E5A" w:rsidRPr="00012E5A">
        <w:t xml:space="preserve"> </w:t>
      </w:r>
      <w:r w:rsidRPr="00012E5A">
        <w:t>него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декабре</w:t>
      </w:r>
      <w:r w:rsidR="00012E5A" w:rsidRPr="00012E5A">
        <w:t xml:space="preserve"> </w:t>
      </w:r>
      <w:r w:rsidRPr="00012E5A">
        <w:t>того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года</w:t>
      </w:r>
      <w:r w:rsidR="00012E5A" w:rsidRPr="00012E5A">
        <w:t xml:space="preserve"> </w:t>
      </w:r>
      <w:r w:rsidRPr="00012E5A">
        <w:t>была</w:t>
      </w:r>
      <w:r w:rsidR="00012E5A" w:rsidRPr="00012E5A">
        <w:t xml:space="preserve"> </w:t>
      </w:r>
      <w:r w:rsidRPr="00012E5A">
        <w:t>создана</w:t>
      </w:r>
      <w:r w:rsidR="00012E5A" w:rsidRPr="00012E5A">
        <w:t xml:space="preserve"> </w:t>
      </w:r>
      <w:r w:rsidRPr="00012E5A">
        <w:t>новая</w:t>
      </w:r>
      <w:r w:rsidR="00012E5A" w:rsidRPr="00012E5A">
        <w:t xml:space="preserve"> </w:t>
      </w:r>
      <w:r w:rsidRPr="00012E5A">
        <w:t>международная</w:t>
      </w:r>
      <w:r w:rsidR="00012E5A" w:rsidRPr="00012E5A">
        <w:t xml:space="preserve"> </w:t>
      </w:r>
      <w:r w:rsidRPr="00012E5A">
        <w:t>организация</w:t>
      </w:r>
      <w:r w:rsidR="00012E5A">
        <w:t xml:space="preserve"> "</w:t>
      </w:r>
      <w:r w:rsidRPr="00012E5A">
        <w:t>Новый</w:t>
      </w:r>
      <w:r w:rsidR="00012E5A" w:rsidRPr="00012E5A">
        <w:t xml:space="preserve"> </w:t>
      </w:r>
      <w:r w:rsidRPr="00012E5A">
        <w:t>форум</w:t>
      </w:r>
      <w:r w:rsidR="00012E5A">
        <w:t xml:space="preserve">" </w:t>
      </w:r>
      <w:r w:rsidRPr="00012E5A">
        <w:t>с</w:t>
      </w:r>
      <w:r w:rsidR="00012E5A" w:rsidRPr="00012E5A">
        <w:t xml:space="preserve"> </w:t>
      </w:r>
      <w:r w:rsidRPr="00012E5A">
        <w:t>центром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Вене</w:t>
      </w:r>
      <w:r w:rsidR="00012E5A" w:rsidRPr="00012E5A">
        <w:t xml:space="preserve">. </w:t>
      </w:r>
      <w:r w:rsidRPr="00012E5A">
        <w:t>Первоначально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число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членов</w:t>
      </w:r>
      <w:r w:rsidR="00012E5A" w:rsidRPr="00012E5A">
        <w:t xml:space="preserve"> </w:t>
      </w:r>
      <w:r w:rsidRPr="00012E5A">
        <w:t>входили</w:t>
      </w:r>
      <w:r w:rsidR="00012E5A" w:rsidRPr="00012E5A">
        <w:t xml:space="preserve"> </w:t>
      </w:r>
      <w:r w:rsidRPr="00012E5A">
        <w:t>28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</w:t>
      </w:r>
      <w:r w:rsidR="00012E5A" w:rsidRPr="00012E5A">
        <w:t xml:space="preserve"> </w:t>
      </w:r>
      <w:r w:rsidRPr="00012E5A">
        <w:t>числе</w:t>
      </w:r>
      <w:r w:rsidR="00012E5A" w:rsidRPr="00012E5A">
        <w:t xml:space="preserve"> </w:t>
      </w:r>
      <w:r w:rsidRPr="00012E5A">
        <w:t>Венгрия,</w:t>
      </w:r>
      <w:r w:rsidR="00012E5A" w:rsidRPr="00012E5A">
        <w:t xml:space="preserve"> </w:t>
      </w:r>
      <w:r w:rsidRPr="00012E5A">
        <w:t>Польша,</w:t>
      </w:r>
      <w:r w:rsidR="00012E5A" w:rsidRPr="00012E5A">
        <w:t xml:space="preserve"> </w:t>
      </w:r>
      <w:r w:rsidRPr="00012E5A">
        <w:t>Словакия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Россия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Согласно</w:t>
      </w:r>
      <w:r w:rsidR="00012E5A" w:rsidRPr="00012E5A">
        <w:t xml:space="preserve"> </w:t>
      </w:r>
      <w:r w:rsidRPr="00012E5A">
        <w:t>разработанным</w:t>
      </w:r>
      <w:r w:rsidR="00012E5A" w:rsidRPr="00012E5A">
        <w:t xml:space="preserve"> </w:t>
      </w:r>
      <w:r w:rsidRPr="00012E5A">
        <w:t>принципам</w:t>
      </w:r>
      <w:r w:rsidR="00012E5A" w:rsidRPr="00012E5A">
        <w:t xml:space="preserve"> </w:t>
      </w:r>
      <w:r w:rsidRPr="00012E5A">
        <w:t>эта</w:t>
      </w:r>
      <w:r w:rsidR="00012E5A" w:rsidRPr="00012E5A">
        <w:t xml:space="preserve"> </w:t>
      </w:r>
      <w:r w:rsidRPr="00012E5A">
        <w:t>организация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будет</w:t>
      </w:r>
      <w:r w:rsidR="00012E5A" w:rsidRPr="00012E5A">
        <w:t xml:space="preserve"> </w:t>
      </w:r>
      <w:r w:rsidRPr="00012E5A">
        <w:t>составлять</w:t>
      </w:r>
      <w:r w:rsidR="00012E5A" w:rsidRPr="00012E5A">
        <w:t xml:space="preserve"> </w:t>
      </w:r>
      <w:r w:rsidRPr="00012E5A">
        <w:t>черный</w:t>
      </w:r>
      <w:r w:rsidR="00012E5A" w:rsidRPr="00012E5A">
        <w:t xml:space="preserve"> </w:t>
      </w:r>
      <w:r w:rsidRPr="00012E5A">
        <w:t>список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которых</w:t>
      </w:r>
      <w:r w:rsidR="00012E5A" w:rsidRPr="00012E5A">
        <w:t xml:space="preserve"> </w:t>
      </w:r>
      <w:r w:rsidRPr="00012E5A">
        <w:t>устанавливаются</w:t>
      </w:r>
      <w:r w:rsidR="00012E5A" w:rsidRPr="00012E5A">
        <w:t xml:space="preserve"> </w:t>
      </w:r>
      <w:r w:rsidRPr="00012E5A">
        <w:t>экспортные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импортные</w:t>
      </w:r>
      <w:r w:rsidR="00012E5A" w:rsidRPr="00012E5A">
        <w:t xml:space="preserve"> </w:t>
      </w:r>
      <w:r w:rsidRPr="00012E5A">
        <w:t>ограничения</w:t>
      </w:r>
      <w:r w:rsidR="00012E5A" w:rsidRPr="00012E5A">
        <w:t xml:space="preserve">. </w:t>
      </w:r>
      <w:r w:rsidRPr="00012E5A">
        <w:t>Вместо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планируется</w:t>
      </w:r>
      <w:r w:rsidR="00012E5A" w:rsidRPr="00012E5A">
        <w:t xml:space="preserve"> </w:t>
      </w:r>
      <w:r w:rsidRPr="00012E5A">
        <w:t>вести</w:t>
      </w:r>
      <w:r w:rsidR="00012E5A">
        <w:t xml:space="preserve"> "</w:t>
      </w:r>
      <w:r w:rsidRPr="00012E5A">
        <w:t>мониторинг</w:t>
      </w:r>
      <w:r w:rsidR="00012E5A" w:rsidRPr="00012E5A">
        <w:t xml:space="preserve"> </w:t>
      </w:r>
      <w:r w:rsidRPr="00012E5A">
        <w:t>поведения</w:t>
      </w:r>
      <w:r w:rsidR="00012E5A">
        <w:t xml:space="preserve">" </w:t>
      </w:r>
      <w:r w:rsidRPr="00012E5A">
        <w:t>стран,</w:t>
      </w:r>
      <w:r w:rsidR="00012E5A" w:rsidRPr="00012E5A">
        <w:t xml:space="preserve"> </w:t>
      </w:r>
      <w:r w:rsidRPr="00012E5A">
        <w:t>чтобы</w:t>
      </w:r>
      <w:r w:rsidR="00012E5A" w:rsidRPr="00012E5A">
        <w:t xml:space="preserve"> </w:t>
      </w:r>
      <w:r w:rsidRPr="00012E5A">
        <w:t>можно</w:t>
      </w:r>
      <w:r w:rsidR="00012E5A" w:rsidRPr="00012E5A">
        <w:t xml:space="preserve"> </w:t>
      </w:r>
      <w:r w:rsidRPr="00012E5A">
        <w:t>было</w:t>
      </w:r>
      <w:r w:rsidR="00012E5A" w:rsidRPr="00012E5A">
        <w:t xml:space="preserve"> </w:t>
      </w:r>
      <w:r w:rsidRPr="00012E5A">
        <w:t>своевременно</w:t>
      </w:r>
      <w:r w:rsidR="00012E5A" w:rsidRPr="00012E5A">
        <w:t xml:space="preserve"> </w:t>
      </w:r>
      <w:r w:rsidRPr="00012E5A">
        <w:t>обсудить</w:t>
      </w:r>
      <w:r w:rsidR="00012E5A" w:rsidRPr="00012E5A">
        <w:t xml:space="preserve"> </w:t>
      </w:r>
      <w:r w:rsidRPr="00012E5A">
        <w:t>необходимость</w:t>
      </w:r>
      <w:r w:rsidR="00012E5A" w:rsidRPr="00012E5A">
        <w:t xml:space="preserve"> </w:t>
      </w:r>
      <w:r w:rsidRPr="00012E5A">
        <w:t>ограничений,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торговля</w:t>
      </w:r>
      <w:r w:rsidR="00012E5A" w:rsidRPr="00012E5A">
        <w:t xml:space="preserve"> </w:t>
      </w:r>
      <w:r w:rsidRPr="00012E5A">
        <w:t>определенным</w:t>
      </w:r>
      <w:r w:rsidR="00012E5A" w:rsidRPr="00012E5A">
        <w:t xml:space="preserve"> </w:t>
      </w:r>
      <w:r w:rsidRPr="00012E5A">
        <w:t>товаром</w:t>
      </w:r>
      <w:r w:rsidR="00012E5A" w:rsidRPr="00012E5A">
        <w:t xml:space="preserve"> </w:t>
      </w:r>
      <w:r w:rsidRPr="00012E5A">
        <w:t>создает</w:t>
      </w:r>
      <w:r w:rsidR="00012E5A" w:rsidRPr="00012E5A">
        <w:t xml:space="preserve"> </w:t>
      </w:r>
      <w:r w:rsidRPr="00012E5A">
        <w:t>угрозу</w:t>
      </w:r>
      <w:r w:rsidR="00012E5A" w:rsidRPr="00012E5A">
        <w:t xml:space="preserve"> </w:t>
      </w:r>
      <w:r w:rsidRPr="00012E5A">
        <w:t>безопасности</w:t>
      </w:r>
      <w:r w:rsidR="00012E5A" w:rsidRPr="00012E5A">
        <w:t xml:space="preserve"> </w:t>
      </w:r>
      <w:r w:rsidRPr="00012E5A">
        <w:t>соседям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региону</w:t>
      </w:r>
      <w:r w:rsidR="00012E5A" w:rsidRPr="00012E5A">
        <w:t xml:space="preserve">. </w:t>
      </w:r>
      <w:r w:rsidRPr="00012E5A">
        <w:t>Под</w:t>
      </w:r>
      <w:r w:rsidR="00012E5A" w:rsidRPr="00012E5A">
        <w:t xml:space="preserve"> </w:t>
      </w:r>
      <w:r w:rsidRPr="00012E5A">
        <w:t>потенциально</w:t>
      </w:r>
      <w:r w:rsidR="00012E5A" w:rsidRPr="00012E5A">
        <w:t xml:space="preserve"> </w:t>
      </w:r>
      <w:r w:rsidRPr="00012E5A">
        <w:t>опасными</w:t>
      </w:r>
      <w:r w:rsidR="00012E5A" w:rsidRPr="00012E5A">
        <w:t xml:space="preserve"> </w:t>
      </w:r>
      <w:r w:rsidRPr="00012E5A">
        <w:t>подразумевают</w:t>
      </w:r>
      <w:r w:rsidR="00012E5A" w:rsidRPr="00012E5A">
        <w:t xml:space="preserve"> </w:t>
      </w:r>
      <w:r w:rsidRPr="00012E5A">
        <w:t>такие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Иран,</w:t>
      </w:r>
      <w:r w:rsidR="00012E5A" w:rsidRPr="00012E5A">
        <w:t xml:space="preserve"> </w:t>
      </w:r>
      <w:r w:rsidRPr="00012E5A">
        <w:t>Ирак,</w:t>
      </w:r>
      <w:r w:rsidR="00012E5A" w:rsidRPr="00012E5A">
        <w:t xml:space="preserve"> </w:t>
      </w:r>
      <w:r w:rsidRPr="00012E5A">
        <w:t>Ливия,</w:t>
      </w:r>
      <w:r w:rsidR="00012E5A" w:rsidRPr="00012E5A">
        <w:t xml:space="preserve"> </w:t>
      </w:r>
      <w:r w:rsidRPr="00012E5A">
        <w:t>Северная</w:t>
      </w:r>
      <w:r w:rsidR="00012E5A" w:rsidRPr="00012E5A">
        <w:t xml:space="preserve"> </w:t>
      </w:r>
      <w:r w:rsidRPr="00012E5A">
        <w:t>Корея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Несмотря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отмены</w:t>
      </w:r>
      <w:r w:rsidR="00012E5A" w:rsidRPr="00012E5A">
        <w:t xml:space="preserve"> </w:t>
      </w:r>
      <w:r w:rsidRPr="00012E5A">
        <w:t>списков</w:t>
      </w:r>
      <w:r w:rsidR="00012E5A" w:rsidRPr="00012E5A">
        <w:t xml:space="preserve"> </w:t>
      </w:r>
      <w:r w:rsidRPr="00012E5A">
        <w:t>КОКОМ,</w:t>
      </w:r>
      <w:r w:rsidR="00012E5A" w:rsidRPr="00012E5A">
        <w:t xml:space="preserve"> </w:t>
      </w:r>
      <w:r w:rsidRPr="00012E5A">
        <w:t>некоторые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первую</w:t>
      </w:r>
      <w:r w:rsidR="00012E5A" w:rsidRPr="00012E5A">
        <w:t xml:space="preserve"> </w:t>
      </w:r>
      <w:r w:rsidRPr="00012E5A">
        <w:t>очередь</w:t>
      </w:r>
      <w:r w:rsidR="00012E5A" w:rsidRPr="00012E5A">
        <w:t xml:space="preserve"> </w:t>
      </w:r>
      <w:r w:rsidRPr="00012E5A">
        <w:t>США,</w:t>
      </w:r>
      <w:r w:rsidR="00012E5A" w:rsidRPr="00012E5A">
        <w:t xml:space="preserve"> </w:t>
      </w:r>
      <w:r w:rsidRPr="00012E5A">
        <w:t>придерживаются</w:t>
      </w:r>
      <w:r w:rsidR="00012E5A" w:rsidRPr="00012E5A">
        <w:t xml:space="preserve"> </w:t>
      </w:r>
      <w:r w:rsidRPr="00012E5A">
        <w:t>старых</w:t>
      </w:r>
      <w:r w:rsidR="00012E5A" w:rsidRPr="00012E5A">
        <w:t xml:space="preserve"> </w:t>
      </w:r>
      <w:r w:rsidRPr="00012E5A">
        <w:t>порядков</w:t>
      </w:r>
      <w:r w:rsidR="00012E5A" w:rsidRPr="00012E5A">
        <w:t xml:space="preserve">. </w:t>
      </w:r>
      <w:r w:rsidRPr="00012E5A">
        <w:t>Например,</w:t>
      </w:r>
      <w:r w:rsidR="00012E5A" w:rsidRPr="00012E5A">
        <w:t xml:space="preserve"> </w:t>
      </w:r>
      <w:r w:rsidRPr="00012E5A">
        <w:t>они</w:t>
      </w:r>
      <w:r w:rsidR="00012E5A" w:rsidRPr="00012E5A">
        <w:t xml:space="preserve"> </w:t>
      </w:r>
      <w:r w:rsidRPr="00012E5A">
        <w:t>запрещают</w:t>
      </w:r>
      <w:r w:rsidR="00012E5A" w:rsidRPr="00012E5A">
        <w:t xml:space="preserve"> </w:t>
      </w:r>
      <w:r w:rsidRPr="00012E5A">
        <w:t>своим</w:t>
      </w:r>
      <w:r w:rsidR="00012E5A" w:rsidRPr="00012E5A">
        <w:t xml:space="preserve"> </w:t>
      </w:r>
      <w:r w:rsidRPr="00012E5A">
        <w:t>компаниям</w:t>
      </w:r>
      <w:r w:rsidR="00012E5A" w:rsidRPr="00012E5A">
        <w:t xml:space="preserve"> </w:t>
      </w:r>
      <w:r w:rsidRPr="00012E5A">
        <w:t>продавать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</w:t>
      </w:r>
      <w:r w:rsidR="00012E5A" w:rsidRPr="00012E5A">
        <w:t xml:space="preserve"> </w:t>
      </w:r>
      <w:r w:rsidRPr="00012E5A">
        <w:t>современное</w:t>
      </w:r>
      <w:r w:rsidR="00012E5A" w:rsidRPr="00012E5A">
        <w:t xml:space="preserve"> </w:t>
      </w:r>
      <w:r w:rsidRPr="00012E5A">
        <w:t>компьютерное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телекоммуникационное</w:t>
      </w:r>
      <w:r w:rsidR="00012E5A" w:rsidRPr="00012E5A">
        <w:t xml:space="preserve"> </w:t>
      </w:r>
      <w:r w:rsidRPr="00012E5A">
        <w:t>оборудование</w:t>
      </w:r>
      <w:r w:rsidR="00012E5A" w:rsidRPr="00012E5A">
        <w:t>.</w:t>
      </w:r>
    </w:p>
    <w:p w:rsidR="00012E5A" w:rsidRDefault="00F56190" w:rsidP="00012E5A">
      <w:pPr>
        <w:tabs>
          <w:tab w:val="left" w:pos="726"/>
        </w:tabs>
      </w:pPr>
      <w:r w:rsidRPr="00012E5A">
        <w:t>Обычно</w:t>
      </w:r>
      <w:r w:rsidR="00012E5A" w:rsidRPr="00012E5A">
        <w:t xml:space="preserve"> </w:t>
      </w:r>
      <w:r w:rsidRPr="00012E5A">
        <w:t>политические</w:t>
      </w:r>
      <w:r w:rsidR="00012E5A" w:rsidRPr="00012E5A">
        <w:t xml:space="preserve"> </w:t>
      </w:r>
      <w:r w:rsidRPr="00012E5A">
        <w:t>барьеры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торговле</w:t>
      </w:r>
      <w:r w:rsidR="00012E5A" w:rsidRPr="00012E5A">
        <w:t xml:space="preserve"> </w:t>
      </w:r>
      <w:r w:rsidRPr="00012E5A">
        <w:t>эффективны,</w:t>
      </w:r>
      <w:r w:rsidR="00012E5A" w:rsidRPr="00012E5A">
        <w:t xml:space="preserve"> </w:t>
      </w:r>
      <w:r w:rsidRPr="00012E5A">
        <w:t>когда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создании</w:t>
      </w:r>
      <w:r w:rsidR="00012E5A" w:rsidRPr="00012E5A">
        <w:t xml:space="preserve"> </w:t>
      </w:r>
      <w:r w:rsidRPr="00012E5A">
        <w:t>участвует</w:t>
      </w:r>
      <w:r w:rsidR="00012E5A" w:rsidRPr="00012E5A">
        <w:t xml:space="preserve"> </w:t>
      </w:r>
      <w:r w:rsidRPr="00012E5A">
        <w:t>достаточно</w:t>
      </w:r>
      <w:r w:rsidR="00012E5A" w:rsidRPr="00012E5A">
        <w:t xml:space="preserve"> </w:t>
      </w:r>
      <w:r w:rsidRPr="00012E5A">
        <w:t>много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объединенных</w:t>
      </w:r>
      <w:r w:rsidR="00012E5A" w:rsidRPr="00012E5A">
        <w:t xml:space="preserve"> </w:t>
      </w:r>
      <w:r w:rsidRPr="00012E5A">
        <w:t>идеей</w:t>
      </w:r>
      <w:r w:rsidR="00012E5A" w:rsidRPr="00012E5A">
        <w:t xml:space="preserve"> </w:t>
      </w:r>
      <w:r w:rsidRPr="00012E5A">
        <w:t>ООН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одной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крупнейших</w:t>
      </w:r>
      <w:r w:rsidR="00012E5A" w:rsidRPr="00012E5A">
        <w:t xml:space="preserve"> </w:t>
      </w:r>
      <w:r w:rsidRPr="00012E5A">
        <w:t>держав</w:t>
      </w:r>
      <w:r w:rsidR="00012E5A" w:rsidRPr="00012E5A">
        <w:t xml:space="preserve"> </w:t>
      </w:r>
      <w:r w:rsidRPr="00012E5A">
        <w:t>мира</w:t>
      </w:r>
      <w:r w:rsidR="00012E5A" w:rsidRPr="00012E5A">
        <w:t xml:space="preserve">. </w:t>
      </w:r>
      <w:r w:rsidRPr="00012E5A">
        <w:t>Многим</w:t>
      </w:r>
      <w:r w:rsidR="00012E5A" w:rsidRPr="00012E5A">
        <w:t xml:space="preserve"> </w:t>
      </w:r>
      <w:r w:rsidRPr="00012E5A">
        <w:t>памятна</w:t>
      </w:r>
      <w:r w:rsidR="00012E5A" w:rsidRPr="00012E5A">
        <w:t xml:space="preserve"> </w:t>
      </w:r>
      <w:r w:rsidRPr="00012E5A">
        <w:t>политическая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экономическая</w:t>
      </w:r>
      <w:r w:rsidR="00012E5A" w:rsidRPr="00012E5A">
        <w:t xml:space="preserve"> </w:t>
      </w:r>
      <w:r w:rsidRPr="00012E5A">
        <w:t>блокада</w:t>
      </w:r>
      <w:r w:rsidR="00012E5A" w:rsidRPr="00012E5A">
        <w:t xml:space="preserve"> </w:t>
      </w:r>
      <w:r w:rsidRPr="00012E5A">
        <w:t>ЮАР,</w:t>
      </w:r>
      <w:r w:rsidR="00012E5A" w:rsidRPr="00012E5A">
        <w:t xml:space="preserve"> </w:t>
      </w:r>
      <w:r w:rsidRPr="00012E5A">
        <w:t>когда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ней</w:t>
      </w:r>
      <w:r w:rsidR="00012E5A" w:rsidRPr="00012E5A">
        <w:t xml:space="preserve"> </w:t>
      </w:r>
      <w:r w:rsidRPr="00012E5A">
        <w:t>проводилась</w:t>
      </w:r>
      <w:r w:rsidR="00012E5A" w:rsidRPr="00012E5A">
        <w:t xml:space="preserve"> </w:t>
      </w:r>
      <w:r w:rsidRPr="00012E5A">
        <w:t>политика</w:t>
      </w:r>
      <w:r w:rsidR="00012E5A" w:rsidRPr="00012E5A">
        <w:t xml:space="preserve"> </w:t>
      </w:r>
      <w:r w:rsidRPr="00012E5A">
        <w:t>апартеида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90-х</w:t>
      </w:r>
      <w:r w:rsidR="00012E5A" w:rsidRPr="00012E5A">
        <w:t xml:space="preserve"> </w:t>
      </w:r>
      <w:r w:rsidRPr="00012E5A">
        <w:t>гг</w:t>
      </w:r>
      <w:r w:rsidR="00012E5A" w:rsidRPr="00012E5A">
        <w:t xml:space="preserve">. </w:t>
      </w:r>
      <w:r w:rsidRPr="00012E5A">
        <w:t>со</w:t>
      </w:r>
      <w:r w:rsidR="00012E5A" w:rsidRPr="00012E5A">
        <w:t xml:space="preserve"> </w:t>
      </w:r>
      <w:r w:rsidRPr="00012E5A">
        <w:t>стороны</w:t>
      </w:r>
      <w:r w:rsidR="00012E5A" w:rsidRPr="00012E5A">
        <w:t xml:space="preserve"> </w:t>
      </w:r>
      <w:r w:rsidRPr="00012E5A">
        <w:t>США</w:t>
      </w:r>
      <w:r w:rsidR="00012E5A" w:rsidRPr="00012E5A">
        <w:t xml:space="preserve"> </w:t>
      </w:r>
      <w:r w:rsidRPr="00012E5A">
        <w:t>продолжается</w:t>
      </w:r>
      <w:r w:rsidR="00012E5A" w:rsidRPr="00012E5A">
        <w:t xml:space="preserve"> </w:t>
      </w:r>
      <w:r w:rsidRPr="00012E5A">
        <w:t>экономическая</w:t>
      </w:r>
      <w:r w:rsidR="00012E5A" w:rsidRPr="00012E5A">
        <w:t xml:space="preserve"> </w:t>
      </w:r>
      <w:r w:rsidRPr="00012E5A">
        <w:t>блокада</w:t>
      </w:r>
      <w:r w:rsidR="00012E5A" w:rsidRPr="00012E5A">
        <w:t xml:space="preserve"> </w:t>
      </w:r>
      <w:r w:rsidRPr="00012E5A">
        <w:t>Кубы,</w:t>
      </w:r>
      <w:r w:rsidR="00012E5A" w:rsidRPr="00012E5A">
        <w:t xml:space="preserve"> </w:t>
      </w:r>
      <w:r w:rsidRPr="00012E5A">
        <w:t>причем</w:t>
      </w:r>
      <w:r w:rsidR="00012E5A" w:rsidRPr="00012E5A">
        <w:t xml:space="preserve"> </w:t>
      </w:r>
      <w:r w:rsidRPr="00012E5A">
        <w:t>Конгрессом</w:t>
      </w:r>
      <w:r w:rsidR="00012E5A" w:rsidRPr="00012E5A">
        <w:t xml:space="preserve"> </w:t>
      </w:r>
      <w:r w:rsidRPr="00012E5A">
        <w:t>принят</w:t>
      </w:r>
      <w:r w:rsidR="00012E5A" w:rsidRPr="00012E5A">
        <w:t xml:space="preserve"> </w:t>
      </w:r>
      <w:r w:rsidRPr="00012E5A">
        <w:t>Закон</w:t>
      </w:r>
      <w:r w:rsidR="00012E5A" w:rsidRPr="00012E5A">
        <w:t xml:space="preserve"> </w:t>
      </w:r>
      <w:r w:rsidRPr="00012E5A">
        <w:t>об</w:t>
      </w:r>
      <w:r w:rsidR="00012E5A" w:rsidRPr="00012E5A">
        <w:t xml:space="preserve"> </w:t>
      </w:r>
      <w:r w:rsidRPr="00012E5A">
        <w:t>экономических</w:t>
      </w:r>
      <w:r w:rsidR="00012E5A" w:rsidRPr="00012E5A">
        <w:t xml:space="preserve"> </w:t>
      </w:r>
      <w:r w:rsidRPr="00012E5A">
        <w:t>санкциях</w:t>
      </w:r>
      <w:r w:rsidR="00012E5A" w:rsidRPr="00012E5A">
        <w:t xml:space="preserve"> </w:t>
      </w:r>
      <w:r w:rsidRPr="00012E5A">
        <w:t>со</w:t>
      </w:r>
      <w:r w:rsidR="00012E5A" w:rsidRPr="00012E5A">
        <w:t xml:space="preserve"> </w:t>
      </w:r>
      <w:r w:rsidRPr="00012E5A">
        <w:t>стороны</w:t>
      </w:r>
      <w:r w:rsidR="00012E5A" w:rsidRPr="00012E5A">
        <w:t xml:space="preserve"> </w:t>
      </w:r>
      <w:r w:rsidRPr="00012E5A">
        <w:t>Соединенных</w:t>
      </w:r>
      <w:r w:rsidR="00012E5A" w:rsidRPr="00012E5A">
        <w:t xml:space="preserve"> </w:t>
      </w:r>
      <w:r w:rsidRPr="00012E5A">
        <w:t>Штатов</w:t>
      </w:r>
      <w:r w:rsidR="00012E5A" w:rsidRPr="00012E5A">
        <w:t xml:space="preserve"> </w:t>
      </w:r>
      <w:r w:rsidRPr="00012E5A">
        <w:t>Америки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компаниям,</w:t>
      </w:r>
      <w:r w:rsidR="00012E5A" w:rsidRPr="00012E5A">
        <w:t xml:space="preserve"> </w:t>
      </w:r>
      <w:r w:rsidRPr="00012E5A">
        <w:t>ведущим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Кубой</w:t>
      </w:r>
      <w:r w:rsidR="00012E5A" w:rsidRPr="00012E5A">
        <w:t xml:space="preserve"> </w:t>
      </w:r>
      <w:r w:rsidRPr="00012E5A">
        <w:t>коммерческие</w:t>
      </w:r>
      <w:r w:rsidR="00012E5A" w:rsidRPr="00012E5A">
        <w:t xml:space="preserve"> </w:t>
      </w:r>
      <w:r w:rsidRPr="00012E5A">
        <w:t>операции</w:t>
      </w:r>
      <w:r w:rsidR="00012E5A" w:rsidRPr="00012E5A">
        <w:t xml:space="preserve">. </w:t>
      </w:r>
      <w:r w:rsidRPr="00012E5A">
        <w:t>США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дискредитировали</w:t>
      </w:r>
      <w:r w:rsidR="00012E5A" w:rsidRPr="00012E5A">
        <w:t xml:space="preserve"> </w:t>
      </w:r>
      <w:r w:rsidRPr="00012E5A">
        <w:t>себя,</w:t>
      </w:r>
      <w:r w:rsidR="00012E5A" w:rsidRPr="00012E5A">
        <w:t xml:space="preserve"> </w:t>
      </w:r>
      <w:r w:rsidRPr="00012E5A">
        <w:t>приняв</w:t>
      </w:r>
      <w:r w:rsidR="00012E5A" w:rsidRPr="00012E5A">
        <w:t xml:space="preserve"> </w:t>
      </w:r>
      <w:r w:rsidRPr="00012E5A">
        <w:t>закон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отношении</w:t>
      </w:r>
      <w:r w:rsidR="00012E5A" w:rsidRPr="00012E5A">
        <w:t xml:space="preserve"> </w:t>
      </w:r>
      <w:r w:rsidRPr="00012E5A">
        <w:t>фирм</w:t>
      </w:r>
      <w:r w:rsidR="00012E5A" w:rsidRPr="00012E5A">
        <w:t xml:space="preserve"> </w:t>
      </w:r>
      <w:r w:rsidRPr="00012E5A">
        <w:t>других</w:t>
      </w:r>
      <w:r w:rsidR="00012E5A" w:rsidRPr="00012E5A">
        <w:t xml:space="preserve"> </w:t>
      </w:r>
      <w:r w:rsidRPr="00012E5A">
        <w:t>стран,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хотят</w:t>
      </w:r>
      <w:r w:rsidR="00012E5A" w:rsidRPr="00012E5A">
        <w:t xml:space="preserve"> </w:t>
      </w:r>
      <w:r w:rsidRPr="00012E5A">
        <w:t>признавать</w:t>
      </w:r>
      <w:r w:rsidR="00012E5A" w:rsidRPr="00012E5A">
        <w:t xml:space="preserve"> </w:t>
      </w:r>
      <w:r w:rsidRPr="00012E5A">
        <w:t>диктата</w:t>
      </w:r>
      <w:r w:rsidR="00012E5A" w:rsidRPr="00012E5A">
        <w:t xml:space="preserve"> </w:t>
      </w:r>
      <w:r w:rsidRPr="00012E5A">
        <w:t>США</w:t>
      </w:r>
      <w:r w:rsidR="00012E5A" w:rsidRPr="00012E5A">
        <w:t xml:space="preserve">. </w:t>
      </w:r>
      <w:r w:rsidRPr="00012E5A">
        <w:t>Под</w:t>
      </w:r>
      <w:r w:rsidR="00012E5A" w:rsidRPr="00012E5A">
        <w:t xml:space="preserve"> </w:t>
      </w:r>
      <w:r w:rsidRPr="00012E5A">
        <w:t>эгидой</w:t>
      </w:r>
      <w:r w:rsidR="00012E5A" w:rsidRPr="00012E5A">
        <w:t xml:space="preserve"> </w:t>
      </w:r>
      <w:r w:rsidRPr="00012E5A">
        <w:t>ООН</w:t>
      </w:r>
      <w:r w:rsidR="00012E5A" w:rsidRPr="00012E5A">
        <w:t xml:space="preserve"> </w:t>
      </w:r>
      <w:r w:rsidRPr="00012E5A">
        <w:t>действует</w:t>
      </w:r>
      <w:r w:rsidR="00012E5A" w:rsidRPr="00012E5A">
        <w:t xml:space="preserve"> </w:t>
      </w:r>
      <w:r w:rsidRPr="00012E5A">
        <w:t>экономическая</w:t>
      </w:r>
      <w:r w:rsidR="00012E5A" w:rsidRPr="00012E5A">
        <w:t xml:space="preserve"> </w:t>
      </w:r>
      <w:r w:rsidRPr="00012E5A">
        <w:t>блокада</w:t>
      </w:r>
      <w:r w:rsidR="00012E5A" w:rsidRPr="00012E5A">
        <w:t xml:space="preserve"> </w:t>
      </w:r>
      <w:r w:rsidRPr="00012E5A">
        <w:t>Ирака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Ливии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центров</w:t>
      </w:r>
      <w:r w:rsidR="00012E5A" w:rsidRPr="00012E5A">
        <w:t xml:space="preserve"> </w:t>
      </w:r>
      <w:r w:rsidRPr="00012E5A">
        <w:t>международного</w:t>
      </w:r>
      <w:r w:rsidR="00012E5A" w:rsidRPr="00012E5A">
        <w:t xml:space="preserve"> </w:t>
      </w:r>
      <w:r w:rsidRPr="00012E5A">
        <w:t>терроризма,</w:t>
      </w:r>
      <w:r w:rsidR="00012E5A" w:rsidRPr="00012E5A">
        <w:t xml:space="preserve"> </w:t>
      </w:r>
      <w:r w:rsidRPr="00012E5A">
        <w:t>США</w:t>
      </w:r>
      <w:r w:rsidR="00012E5A" w:rsidRPr="00012E5A">
        <w:t xml:space="preserve"> </w:t>
      </w:r>
      <w:r w:rsidRPr="00012E5A">
        <w:t>пытается</w:t>
      </w:r>
      <w:r w:rsidR="00012E5A" w:rsidRPr="00012E5A">
        <w:t xml:space="preserve"> </w:t>
      </w:r>
      <w:r w:rsidRPr="00012E5A">
        <w:t>склонить</w:t>
      </w:r>
      <w:r w:rsidR="00012E5A" w:rsidRPr="00012E5A">
        <w:t xml:space="preserve"> </w:t>
      </w:r>
      <w:r w:rsidRPr="00012E5A">
        <w:t>ООН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осуждению</w:t>
      </w:r>
      <w:r w:rsidR="00012E5A" w:rsidRPr="00012E5A">
        <w:t xml:space="preserve"> </w:t>
      </w:r>
      <w:r w:rsidRPr="00012E5A">
        <w:t>строительства</w:t>
      </w:r>
      <w:r w:rsidR="00012E5A" w:rsidRPr="00012E5A">
        <w:t xml:space="preserve"> </w:t>
      </w:r>
      <w:r w:rsidRPr="00012E5A">
        <w:t>Россией</w:t>
      </w:r>
      <w:r w:rsidR="00012E5A" w:rsidRPr="00012E5A">
        <w:t xml:space="preserve"> </w:t>
      </w:r>
      <w:r w:rsidRPr="00012E5A">
        <w:t>атомной</w:t>
      </w:r>
      <w:r w:rsidR="00012E5A" w:rsidRPr="00012E5A">
        <w:t xml:space="preserve"> </w:t>
      </w:r>
      <w:r w:rsidRPr="00012E5A">
        <w:t>электростанции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Иране</w:t>
      </w:r>
      <w:r w:rsidR="00012E5A" w:rsidRPr="00012E5A">
        <w:t>.</w:t>
      </w:r>
    </w:p>
    <w:p w:rsidR="008724B0" w:rsidRPr="008724B0" w:rsidRDefault="008724B0" w:rsidP="008724B0">
      <w:pPr>
        <w:pStyle w:val="af6"/>
      </w:pPr>
      <w:r w:rsidRPr="008724B0">
        <w:t>государственное регулирование коммерческий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Возможно</w:t>
      </w:r>
      <w:r w:rsidR="00012E5A" w:rsidRPr="00012E5A">
        <w:t xml:space="preserve"> </w:t>
      </w:r>
      <w:r w:rsidRPr="00012E5A">
        <w:t>использование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технических</w:t>
      </w:r>
      <w:r w:rsidR="00012E5A" w:rsidRPr="00012E5A">
        <w:t xml:space="preserve"> </w:t>
      </w:r>
      <w:r w:rsidRPr="00012E5A">
        <w:t>барьеров,</w:t>
      </w:r>
      <w:r w:rsidR="00012E5A" w:rsidRPr="00012E5A">
        <w:t xml:space="preserve"> </w:t>
      </w:r>
      <w:r w:rsidRPr="00012E5A">
        <w:t>например</w:t>
      </w:r>
      <w:r w:rsidR="00012E5A" w:rsidRPr="00012E5A">
        <w:t xml:space="preserve"> </w:t>
      </w:r>
      <w:r w:rsidRPr="00012E5A">
        <w:t>установление</w:t>
      </w:r>
      <w:r w:rsidR="00012E5A" w:rsidRPr="00012E5A">
        <w:t xml:space="preserve"> </w:t>
      </w:r>
      <w:r w:rsidRPr="00012E5A">
        <w:t>дополнительных</w:t>
      </w:r>
      <w:r w:rsidR="00012E5A" w:rsidRPr="00012E5A">
        <w:t xml:space="preserve"> </w:t>
      </w:r>
      <w:r w:rsidRPr="00012E5A">
        <w:t>требований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импортируемым</w:t>
      </w:r>
      <w:r w:rsidR="00012E5A" w:rsidRPr="00012E5A">
        <w:t xml:space="preserve"> </w:t>
      </w:r>
      <w:r w:rsidRPr="00012E5A">
        <w:t>това</w:t>
      </w:r>
      <w:r w:rsidR="00FE28B5" w:rsidRPr="00012E5A">
        <w:t>р</w:t>
      </w:r>
      <w:r w:rsidRPr="00012E5A">
        <w:t>ам,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способом</w:t>
      </w:r>
      <w:r w:rsidR="00012E5A" w:rsidRPr="00012E5A">
        <w:t xml:space="preserve"> </w:t>
      </w:r>
      <w:r w:rsidRPr="00012E5A">
        <w:t>защиты</w:t>
      </w:r>
      <w:r w:rsidR="00012E5A" w:rsidRPr="00012E5A">
        <w:t xml:space="preserve"> </w:t>
      </w:r>
      <w:r w:rsidRPr="00012E5A">
        <w:t>внутреннего</w:t>
      </w:r>
      <w:r w:rsidR="00012E5A" w:rsidRPr="00012E5A">
        <w:t xml:space="preserve"> </w:t>
      </w:r>
      <w:r w:rsidRPr="00012E5A">
        <w:t>рынка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конкуренции</w:t>
      </w:r>
      <w:r w:rsidR="00012E5A" w:rsidRPr="00012E5A">
        <w:t>.</w:t>
      </w:r>
    </w:p>
    <w:p w:rsidR="00012E5A" w:rsidRDefault="00F56190" w:rsidP="00012E5A">
      <w:pPr>
        <w:tabs>
          <w:tab w:val="left" w:pos="726"/>
        </w:tabs>
      </w:pPr>
      <w:r w:rsidRPr="00012E5A">
        <w:t>Однако</w:t>
      </w:r>
      <w:r w:rsidR="00012E5A" w:rsidRPr="00012E5A">
        <w:t xml:space="preserve"> </w:t>
      </w:r>
      <w:r w:rsidRPr="00012E5A">
        <w:t>дополнительные</w:t>
      </w:r>
      <w:r w:rsidR="00012E5A" w:rsidRPr="00012E5A">
        <w:t xml:space="preserve"> </w:t>
      </w:r>
      <w:r w:rsidRPr="00012E5A">
        <w:t>требования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иностранным</w:t>
      </w:r>
      <w:r w:rsidR="00012E5A" w:rsidRPr="00012E5A">
        <w:t xml:space="preserve"> </w:t>
      </w:r>
      <w:r w:rsidRPr="00012E5A">
        <w:t>товарам</w:t>
      </w:r>
      <w:r w:rsidR="00012E5A" w:rsidRPr="00012E5A">
        <w:t xml:space="preserve"> </w:t>
      </w:r>
      <w:r w:rsidRPr="00012E5A">
        <w:t>нередко</w:t>
      </w:r>
      <w:r w:rsidR="00012E5A" w:rsidRPr="00012E5A">
        <w:t xml:space="preserve"> </w:t>
      </w:r>
      <w:r w:rsidRPr="00012E5A">
        <w:t>связаны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объективным</w:t>
      </w:r>
      <w:r w:rsidR="00012E5A" w:rsidRPr="00012E5A">
        <w:t xml:space="preserve"> </w:t>
      </w:r>
      <w:r w:rsidRPr="00012E5A">
        <w:t>желанием</w:t>
      </w:r>
      <w:r w:rsidR="00012E5A" w:rsidRPr="00012E5A">
        <w:t xml:space="preserve"> </w:t>
      </w:r>
      <w:r w:rsidRPr="00012E5A">
        <w:t>защитить</w:t>
      </w:r>
      <w:r w:rsidR="00012E5A" w:rsidRPr="00012E5A">
        <w:t xml:space="preserve"> </w:t>
      </w:r>
      <w:r w:rsidRPr="00012E5A">
        <w:t>своих</w:t>
      </w:r>
      <w:r w:rsidR="00012E5A" w:rsidRPr="00012E5A">
        <w:t xml:space="preserve"> </w:t>
      </w:r>
      <w:r w:rsidRPr="00012E5A">
        <w:t>потребителей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некачественной</w:t>
      </w:r>
      <w:r w:rsidR="00012E5A" w:rsidRPr="00012E5A">
        <w:t xml:space="preserve"> </w:t>
      </w:r>
      <w:r w:rsidRPr="00012E5A">
        <w:t>продукции</w:t>
      </w:r>
      <w:r w:rsidR="00012E5A" w:rsidRPr="00012E5A">
        <w:t xml:space="preserve">. </w:t>
      </w:r>
      <w:r w:rsidRPr="00012E5A">
        <w:t>Чаще</w:t>
      </w:r>
      <w:r w:rsidR="00012E5A" w:rsidRPr="00012E5A">
        <w:t xml:space="preserve"> </w:t>
      </w:r>
      <w:r w:rsidRPr="00012E5A">
        <w:t>всего</w:t>
      </w:r>
      <w:r w:rsidR="00012E5A" w:rsidRPr="00012E5A">
        <w:t xml:space="preserve"> </w:t>
      </w:r>
      <w:r w:rsidRPr="00012E5A">
        <w:t>это</w:t>
      </w:r>
      <w:r w:rsidR="00012E5A" w:rsidRPr="00012E5A">
        <w:t xml:space="preserve"> </w:t>
      </w:r>
      <w:r w:rsidRPr="00012E5A">
        <w:t>относится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продуктам</w:t>
      </w:r>
      <w:r w:rsidR="00012E5A" w:rsidRPr="00012E5A">
        <w:t xml:space="preserve"> </w:t>
      </w:r>
      <w:r w:rsidRPr="00012E5A">
        <w:t>питания,</w:t>
      </w:r>
      <w:r w:rsidR="00012E5A" w:rsidRPr="00012E5A">
        <w:t xml:space="preserve"> </w:t>
      </w:r>
      <w:r w:rsidRPr="00012E5A">
        <w:t>детским</w:t>
      </w:r>
      <w:r w:rsidR="00012E5A" w:rsidRPr="00012E5A">
        <w:t xml:space="preserve"> </w:t>
      </w:r>
      <w:r w:rsidRPr="00012E5A">
        <w:t>товарам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лекарственным</w:t>
      </w:r>
      <w:r w:rsidR="00012E5A" w:rsidRPr="00012E5A">
        <w:t xml:space="preserve"> </w:t>
      </w:r>
      <w:r w:rsidRPr="00012E5A">
        <w:t>препаратам</w:t>
      </w:r>
      <w:r w:rsidR="00012E5A" w:rsidRPr="00012E5A">
        <w:t xml:space="preserve">. </w:t>
      </w:r>
      <w:r w:rsidRPr="00012E5A">
        <w:t>В</w:t>
      </w:r>
      <w:r w:rsidR="00012E5A" w:rsidRPr="00012E5A">
        <w:t xml:space="preserve"> </w:t>
      </w:r>
      <w:r w:rsidRPr="00012E5A">
        <w:t>этом</w:t>
      </w:r>
      <w:r w:rsidR="00012E5A" w:rsidRPr="00012E5A">
        <w:t xml:space="preserve"> </w:t>
      </w:r>
      <w:r w:rsidRPr="00012E5A">
        <w:t>плане</w:t>
      </w:r>
      <w:r w:rsidR="00012E5A" w:rsidRPr="00012E5A">
        <w:t xml:space="preserve"> </w:t>
      </w:r>
      <w:r w:rsidRPr="00012E5A">
        <w:t>вполне</w:t>
      </w:r>
      <w:r w:rsidR="00012E5A" w:rsidRPr="00012E5A">
        <w:t xml:space="preserve"> </w:t>
      </w:r>
      <w:r w:rsidRPr="00012E5A">
        <w:t>оправданна</w:t>
      </w:r>
      <w:r w:rsidR="00012E5A" w:rsidRPr="00012E5A">
        <w:t xml:space="preserve"> </w:t>
      </w:r>
      <w:r w:rsidRPr="00012E5A">
        <w:t>политика</w:t>
      </w:r>
      <w:r w:rsidR="00012E5A" w:rsidRPr="00012E5A">
        <w:t xml:space="preserve"> </w:t>
      </w:r>
      <w:r w:rsidRPr="00012E5A">
        <w:t>российского</w:t>
      </w:r>
      <w:r w:rsidR="00012E5A" w:rsidRPr="00012E5A">
        <w:t xml:space="preserve"> </w:t>
      </w:r>
      <w:r w:rsidRPr="00012E5A">
        <w:t>правительства,</w:t>
      </w:r>
      <w:r w:rsidR="00012E5A" w:rsidRPr="00012E5A">
        <w:t xml:space="preserve"> </w:t>
      </w:r>
      <w:r w:rsidRPr="00012E5A">
        <w:t>требующего</w:t>
      </w:r>
      <w:r w:rsidR="00012E5A" w:rsidRPr="00012E5A">
        <w:t xml:space="preserve"> </w:t>
      </w:r>
      <w:r w:rsidRPr="00012E5A">
        <w:t>дополнительных</w:t>
      </w:r>
      <w:r w:rsidR="00012E5A" w:rsidRPr="00012E5A">
        <w:t xml:space="preserve"> </w:t>
      </w:r>
      <w:r w:rsidRPr="00012E5A">
        <w:t>проверок</w:t>
      </w:r>
      <w:r w:rsidR="00012E5A" w:rsidRPr="00012E5A">
        <w:t xml:space="preserve"> </w:t>
      </w:r>
      <w:r w:rsidRPr="00012E5A">
        <w:t>качества</w:t>
      </w:r>
      <w:r w:rsidR="00012E5A" w:rsidRPr="00012E5A">
        <w:t xml:space="preserve"> </w:t>
      </w:r>
      <w:r w:rsidRPr="00012E5A">
        <w:t>импортируемой</w:t>
      </w:r>
      <w:r w:rsidR="00012E5A" w:rsidRPr="00012E5A">
        <w:t xml:space="preserve"> </w:t>
      </w:r>
      <w:r w:rsidRPr="00012E5A">
        <w:t>продукции,</w:t>
      </w:r>
      <w:r w:rsidR="00012E5A" w:rsidRPr="00012E5A">
        <w:t xml:space="preserve"> </w:t>
      </w:r>
      <w:r w:rsidRPr="00012E5A">
        <w:t>особенно</w:t>
      </w:r>
      <w:r w:rsidR="00012E5A" w:rsidRPr="00012E5A">
        <w:t xml:space="preserve"> </w:t>
      </w:r>
      <w:r w:rsidRPr="00012E5A">
        <w:t>продуктов</w:t>
      </w:r>
      <w:r w:rsidR="00012E5A" w:rsidRPr="00012E5A">
        <w:t xml:space="preserve"> </w:t>
      </w:r>
      <w:r w:rsidRPr="00012E5A">
        <w:t>питания</w:t>
      </w:r>
      <w:r w:rsidR="00012E5A" w:rsidRPr="00012E5A">
        <w:t>.</w:t>
      </w:r>
    </w:p>
    <w:p w:rsidR="00012E5A" w:rsidRPr="00012E5A" w:rsidRDefault="00012E5A" w:rsidP="00012E5A">
      <w:pPr>
        <w:tabs>
          <w:tab w:val="left" w:pos="726"/>
        </w:tabs>
      </w:pPr>
    </w:p>
    <w:p w:rsidR="00012E5A" w:rsidRDefault="00F56190" w:rsidP="00012E5A">
      <w:pPr>
        <w:pStyle w:val="1"/>
      </w:pPr>
      <w:bookmarkStart w:id="4" w:name="_Toc293430417"/>
      <w:r w:rsidRPr="00012E5A">
        <w:t>5</w:t>
      </w:r>
      <w:r w:rsidR="00012E5A" w:rsidRPr="00012E5A">
        <w:t xml:space="preserve">. </w:t>
      </w:r>
      <w:r w:rsidRPr="00012E5A">
        <w:t>Валютный</w:t>
      </w:r>
      <w:r w:rsidR="00012E5A" w:rsidRPr="00012E5A">
        <w:t xml:space="preserve"> </w:t>
      </w:r>
      <w:r w:rsidRPr="00012E5A">
        <w:t>контроль</w:t>
      </w:r>
      <w:bookmarkEnd w:id="4"/>
    </w:p>
    <w:p w:rsidR="00012E5A" w:rsidRPr="00012E5A" w:rsidRDefault="00012E5A" w:rsidP="00012E5A">
      <w:pPr>
        <w:rPr>
          <w:lang w:eastAsia="en-US"/>
        </w:rPr>
      </w:pPr>
    </w:p>
    <w:p w:rsidR="00012E5A" w:rsidRPr="00012E5A" w:rsidRDefault="00F56190" w:rsidP="00012E5A">
      <w:pPr>
        <w:tabs>
          <w:tab w:val="left" w:pos="726"/>
        </w:tabs>
      </w:pPr>
      <w:r w:rsidRPr="00012E5A">
        <w:t>Особое</w:t>
      </w:r>
      <w:r w:rsidR="00012E5A" w:rsidRPr="00012E5A">
        <w:t xml:space="preserve"> </w:t>
      </w:r>
      <w:r w:rsidRPr="00012E5A">
        <w:t>место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системе</w:t>
      </w:r>
      <w:r w:rsidR="00012E5A" w:rsidRPr="00012E5A">
        <w:t xml:space="preserve"> </w:t>
      </w:r>
      <w:r w:rsidRPr="00012E5A">
        <w:t>мер</w:t>
      </w:r>
      <w:r w:rsidR="00012E5A" w:rsidRPr="00012E5A">
        <w:t xml:space="preserve"> </w:t>
      </w:r>
      <w:r w:rsidRPr="00012E5A">
        <w:t>государственного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занимает</w:t>
      </w:r>
      <w:r w:rsidR="00012E5A" w:rsidRPr="00012E5A">
        <w:t xml:space="preserve"> </w:t>
      </w:r>
      <w:r w:rsidRPr="00012E5A">
        <w:t>валютный</w:t>
      </w:r>
      <w:r w:rsidR="00012E5A" w:rsidRPr="00012E5A">
        <w:t xml:space="preserve"> </w:t>
      </w:r>
      <w:r w:rsidRPr="00012E5A">
        <w:t>контроль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Основными</w:t>
      </w:r>
      <w:r w:rsidR="00012E5A" w:rsidRPr="00012E5A">
        <w:t xml:space="preserve"> </w:t>
      </w:r>
      <w:r w:rsidRPr="00012E5A">
        <w:t>задачами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являются</w:t>
      </w:r>
      <w:r w:rsidR="00012E5A" w:rsidRPr="00012E5A">
        <w:t xml:space="preserve"> </w:t>
      </w:r>
      <w:r w:rsidRPr="00012E5A">
        <w:t>следующие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поступлением</w:t>
      </w:r>
      <w:r w:rsidR="00012E5A" w:rsidRPr="00012E5A">
        <w:t xml:space="preserve"> </w:t>
      </w:r>
      <w:r w:rsidRPr="00012E5A">
        <w:t>валютной</w:t>
      </w:r>
      <w:r w:rsidR="00012E5A" w:rsidRPr="00012E5A">
        <w:t xml:space="preserve"> </w:t>
      </w:r>
      <w:r w:rsidRPr="00012E5A">
        <w:t>выручки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экспортированные</w:t>
      </w:r>
      <w:r w:rsidR="00012E5A" w:rsidRPr="00012E5A">
        <w:t xml:space="preserve"> </w:t>
      </w:r>
      <w:r w:rsidRPr="00012E5A">
        <w:t>товары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проведением</w:t>
      </w:r>
      <w:r w:rsidR="00012E5A" w:rsidRPr="00012E5A">
        <w:t xml:space="preserve"> </w:t>
      </w:r>
      <w:r w:rsidRPr="00012E5A">
        <w:t>обязательной</w:t>
      </w:r>
      <w:r w:rsidR="00012E5A" w:rsidRPr="00012E5A">
        <w:t xml:space="preserve"> </w:t>
      </w:r>
      <w:r w:rsidRPr="00012E5A">
        <w:t>продажи</w:t>
      </w:r>
      <w:r w:rsidR="00012E5A" w:rsidRPr="00012E5A">
        <w:t xml:space="preserve"> </w:t>
      </w:r>
      <w:r w:rsidRPr="00012E5A">
        <w:t>50%</w:t>
      </w:r>
      <w:r w:rsidR="00012E5A" w:rsidRPr="00012E5A">
        <w:t xml:space="preserve"> </w:t>
      </w:r>
      <w:r w:rsidRPr="00012E5A">
        <w:t>валютной</w:t>
      </w:r>
      <w:r w:rsidR="00012E5A" w:rsidRPr="00012E5A">
        <w:t xml:space="preserve"> </w:t>
      </w:r>
      <w:r w:rsidRPr="00012E5A">
        <w:t>выручки</w:t>
      </w:r>
      <w:r w:rsidR="00012E5A" w:rsidRPr="00012E5A">
        <w:t xml:space="preserve"> </w:t>
      </w:r>
      <w:r w:rsidRPr="00012E5A">
        <w:t>экспортерами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поступлением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Российскую</w:t>
      </w:r>
      <w:r w:rsidR="00012E5A" w:rsidRPr="00012E5A">
        <w:t xml:space="preserve"> </w:t>
      </w:r>
      <w:r w:rsidRPr="00012E5A">
        <w:t>Федерацию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импортным</w:t>
      </w:r>
      <w:r w:rsidR="00012E5A" w:rsidRPr="00012E5A">
        <w:t xml:space="preserve"> </w:t>
      </w:r>
      <w:r w:rsidRPr="00012E5A">
        <w:t>операциям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контроль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поступлением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Российскую</w:t>
      </w:r>
      <w:r w:rsidR="00012E5A" w:rsidRPr="00012E5A">
        <w:t xml:space="preserve"> </w:t>
      </w:r>
      <w:r w:rsidRPr="00012E5A">
        <w:t>Федерацию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бартерным</w:t>
      </w:r>
      <w:r w:rsidR="00012E5A" w:rsidRPr="00012E5A">
        <w:t xml:space="preserve"> </w:t>
      </w:r>
      <w:r w:rsidRPr="00012E5A">
        <w:t>контрактам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Органами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регулирования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являются</w:t>
      </w:r>
      <w:r w:rsidR="00012E5A" w:rsidRPr="00012E5A">
        <w:t xml:space="preserve"> </w:t>
      </w:r>
      <w:r w:rsidRPr="00012E5A">
        <w:t>ЦБ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Государственная</w:t>
      </w:r>
      <w:r w:rsidR="00012E5A" w:rsidRPr="00012E5A">
        <w:t xml:space="preserve"> </w:t>
      </w:r>
      <w:r w:rsidRPr="00012E5A">
        <w:t>налоговая</w:t>
      </w:r>
      <w:r w:rsidR="00012E5A" w:rsidRPr="00012E5A">
        <w:t xml:space="preserve"> </w:t>
      </w:r>
      <w:r w:rsidRPr="00012E5A">
        <w:t>служба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Комиссия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валютному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экспортному</w:t>
      </w:r>
      <w:r w:rsidR="00012E5A" w:rsidRPr="00012E5A">
        <w:t xml:space="preserve"> </w:t>
      </w:r>
      <w:r w:rsidRPr="00012E5A">
        <w:t>контролю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Первичными</w:t>
      </w:r>
      <w:r w:rsidR="00012E5A" w:rsidRPr="00012E5A">
        <w:t xml:space="preserve"> </w:t>
      </w:r>
      <w:r w:rsidRPr="00012E5A">
        <w:t>документами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являются</w:t>
      </w:r>
      <w:r w:rsidR="00012E5A" w:rsidRPr="00012E5A">
        <w:t xml:space="preserve"> </w:t>
      </w:r>
      <w:r w:rsidRPr="00012E5A">
        <w:t>должным</w:t>
      </w:r>
      <w:r w:rsidR="00012E5A" w:rsidRPr="00012E5A">
        <w:t xml:space="preserve"> </w:t>
      </w:r>
      <w:r w:rsidRPr="00012E5A">
        <w:t>образом</w:t>
      </w:r>
      <w:r w:rsidR="00012E5A" w:rsidRPr="00012E5A">
        <w:t xml:space="preserve"> </w:t>
      </w:r>
      <w:r w:rsidRPr="00012E5A">
        <w:t>оформленные</w:t>
      </w:r>
      <w:r w:rsidR="00012E5A" w:rsidRPr="00012E5A">
        <w:t xml:space="preserve"> </w:t>
      </w:r>
      <w:r w:rsidRPr="00012E5A">
        <w:t>экспортные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импортные</w:t>
      </w:r>
      <w:r w:rsidR="00012E5A" w:rsidRPr="00012E5A">
        <w:t xml:space="preserve"> </w:t>
      </w:r>
      <w:r w:rsidRPr="00012E5A">
        <w:t>контракты</w:t>
      </w:r>
      <w:r w:rsidR="00012E5A" w:rsidRPr="00012E5A">
        <w:t xml:space="preserve">. </w:t>
      </w:r>
      <w:r w:rsidRPr="00012E5A">
        <w:t>Они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содержать,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минимум,</w:t>
      </w:r>
      <w:r w:rsidR="00012E5A" w:rsidRPr="00012E5A">
        <w:t xml:space="preserve"> </w:t>
      </w:r>
      <w:r w:rsidRPr="00012E5A">
        <w:t>следующие</w:t>
      </w:r>
      <w:r w:rsidR="00012E5A" w:rsidRPr="00012E5A">
        <w:t xml:space="preserve"> </w:t>
      </w:r>
      <w:r w:rsidRPr="00012E5A">
        <w:t>реквизиты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определение</w:t>
      </w:r>
      <w:r w:rsidR="00012E5A" w:rsidRPr="00012E5A">
        <w:t xml:space="preserve"> </w:t>
      </w:r>
      <w:r w:rsidRPr="00012E5A">
        <w:t>сторон</w:t>
      </w:r>
      <w:r w:rsidR="00012E5A" w:rsidRPr="00012E5A">
        <w:t xml:space="preserve"> </w:t>
      </w:r>
      <w:r w:rsidRPr="00012E5A">
        <w:t>контракта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указанием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юридических</w:t>
      </w:r>
      <w:r w:rsidR="00012E5A" w:rsidRPr="00012E5A">
        <w:t xml:space="preserve"> </w:t>
      </w:r>
      <w:r w:rsidRPr="00012E5A">
        <w:t>адресов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описание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указанием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технических</w:t>
      </w:r>
      <w:r w:rsidR="00012E5A" w:rsidRPr="00012E5A">
        <w:t xml:space="preserve"> </w:t>
      </w:r>
      <w:r w:rsidRPr="00012E5A">
        <w:t>характеристик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количества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указание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единицы</w:t>
      </w:r>
      <w:r w:rsidR="00012E5A" w:rsidRPr="00012E5A">
        <w:t xml:space="preserve"> </w:t>
      </w:r>
      <w:r w:rsidRPr="00012E5A">
        <w:t>товара,</w:t>
      </w:r>
      <w:r w:rsidR="00012E5A" w:rsidRPr="00012E5A">
        <w:t xml:space="preserve"> </w:t>
      </w:r>
      <w:r w:rsidRPr="00012E5A">
        <w:t>характера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способа</w:t>
      </w:r>
      <w:r w:rsidR="00012E5A" w:rsidRPr="00012E5A">
        <w:t xml:space="preserve"> </w:t>
      </w:r>
      <w:r w:rsidRPr="00012E5A">
        <w:t>установления</w:t>
      </w:r>
      <w:r w:rsidR="00012E5A" w:rsidRPr="00012E5A">
        <w:t xml:space="preserve"> </w:t>
      </w:r>
      <w:r w:rsidRPr="00012E5A">
        <w:t>цены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общей</w:t>
      </w:r>
      <w:r w:rsidR="00012E5A" w:rsidRPr="00012E5A">
        <w:t xml:space="preserve"> </w:t>
      </w:r>
      <w:r w:rsidRPr="00012E5A">
        <w:t>суммы</w:t>
      </w:r>
      <w:r w:rsidR="00012E5A" w:rsidRPr="00012E5A">
        <w:t xml:space="preserve"> </w:t>
      </w:r>
      <w:r w:rsidRPr="00012E5A">
        <w:t>контракта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указание</w:t>
      </w:r>
      <w:r w:rsidR="00012E5A" w:rsidRPr="00012E5A">
        <w:t xml:space="preserve"> </w:t>
      </w:r>
      <w:r w:rsidRPr="00012E5A">
        <w:t>сроков</w:t>
      </w:r>
      <w:r w:rsidR="00012E5A" w:rsidRPr="00012E5A">
        <w:t xml:space="preserve"> </w:t>
      </w:r>
      <w:r w:rsidRPr="00012E5A">
        <w:t>поставок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обязательство</w:t>
      </w:r>
      <w:r w:rsidR="00012E5A" w:rsidRPr="00012E5A">
        <w:t xml:space="preserve"> </w:t>
      </w:r>
      <w:r w:rsidRPr="00012E5A">
        <w:t>покупателя</w:t>
      </w:r>
      <w:r w:rsidR="00012E5A" w:rsidRPr="00012E5A">
        <w:t xml:space="preserve"> </w:t>
      </w:r>
      <w:r w:rsidRPr="00012E5A">
        <w:t>принять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оплатить</w:t>
      </w:r>
      <w:r w:rsidR="00012E5A" w:rsidRPr="00012E5A">
        <w:t xml:space="preserve"> </w:t>
      </w:r>
      <w:r w:rsidRPr="00012E5A">
        <w:t>товар</w:t>
      </w:r>
      <w:r w:rsidR="00012E5A" w:rsidRPr="00012E5A">
        <w:t>;</w:t>
      </w:r>
    </w:p>
    <w:p w:rsidR="00012E5A" w:rsidRPr="00012E5A" w:rsidRDefault="00FE28B5" w:rsidP="00012E5A">
      <w:pPr>
        <w:tabs>
          <w:tab w:val="left" w:pos="726"/>
        </w:tabs>
      </w:pPr>
      <w:r w:rsidRPr="00012E5A">
        <w:t>у</w:t>
      </w:r>
      <w:r w:rsidR="00F56190" w:rsidRPr="00012E5A">
        <w:t>казание</w:t>
      </w:r>
      <w:r w:rsidR="00012E5A" w:rsidRPr="00012E5A">
        <w:t xml:space="preserve"> </w:t>
      </w:r>
      <w:r w:rsidR="00F56190" w:rsidRPr="00012E5A">
        <w:t>сроков</w:t>
      </w:r>
      <w:r w:rsidR="00012E5A" w:rsidRPr="00012E5A">
        <w:t xml:space="preserve"> </w:t>
      </w:r>
      <w:r w:rsidR="00F56190" w:rsidRPr="00012E5A">
        <w:t>платежа,</w:t>
      </w:r>
      <w:r w:rsidR="00012E5A" w:rsidRPr="00012E5A">
        <w:t xml:space="preserve"> </w:t>
      </w:r>
      <w:r w:rsidR="00F56190" w:rsidRPr="00012E5A">
        <w:t>валюты</w:t>
      </w:r>
      <w:r w:rsidR="00012E5A" w:rsidRPr="00012E5A">
        <w:t xml:space="preserve"> </w:t>
      </w:r>
      <w:r w:rsidR="00F56190" w:rsidRPr="00012E5A">
        <w:t>платежа</w:t>
      </w:r>
      <w:r w:rsidR="00012E5A" w:rsidRPr="00012E5A">
        <w:t xml:space="preserve"> </w:t>
      </w:r>
      <w:r w:rsidR="00F56190" w:rsidRPr="00012E5A">
        <w:t>и</w:t>
      </w:r>
      <w:r w:rsidR="00012E5A" w:rsidRPr="00012E5A">
        <w:t xml:space="preserve"> </w:t>
      </w:r>
      <w:r w:rsidR="00F56190" w:rsidRPr="00012E5A">
        <w:t>способа</w:t>
      </w:r>
      <w:r w:rsidR="00012E5A" w:rsidRPr="00012E5A">
        <w:t xml:space="preserve"> </w:t>
      </w:r>
      <w:r w:rsidR="00F56190" w:rsidRPr="00012E5A">
        <w:t>платежа</w:t>
      </w:r>
      <w:r w:rsidR="00012E5A" w:rsidRPr="00012E5A">
        <w:t xml:space="preserve"> </w:t>
      </w:r>
      <w:r w:rsidR="00F56190" w:rsidRPr="00012E5A">
        <w:t>с</w:t>
      </w:r>
      <w:r w:rsidR="00012E5A" w:rsidRPr="00012E5A">
        <w:t xml:space="preserve"> </w:t>
      </w:r>
      <w:r w:rsidR="00F56190" w:rsidRPr="00012E5A">
        <w:t>перечислением</w:t>
      </w:r>
      <w:r w:rsidR="00012E5A" w:rsidRPr="00012E5A">
        <w:t xml:space="preserve"> </w:t>
      </w:r>
      <w:r w:rsidR="00F56190" w:rsidRPr="00012E5A">
        <w:t>документов,</w:t>
      </w:r>
      <w:r w:rsidR="00012E5A" w:rsidRPr="00012E5A">
        <w:t xml:space="preserve"> </w:t>
      </w:r>
      <w:r w:rsidR="00F56190" w:rsidRPr="00012E5A">
        <w:t>против</w:t>
      </w:r>
      <w:r w:rsidR="00012E5A" w:rsidRPr="00012E5A">
        <w:t xml:space="preserve"> </w:t>
      </w:r>
      <w:r w:rsidR="00F56190" w:rsidRPr="00012E5A">
        <w:t>которых</w:t>
      </w:r>
      <w:r w:rsidR="00012E5A" w:rsidRPr="00012E5A">
        <w:t xml:space="preserve"> </w:t>
      </w:r>
      <w:r w:rsidR="00F56190" w:rsidRPr="00012E5A">
        <w:t>осуществляется</w:t>
      </w:r>
      <w:r w:rsidR="00012E5A" w:rsidRPr="00012E5A">
        <w:t xml:space="preserve"> </w:t>
      </w:r>
      <w:r w:rsidR="00F56190" w:rsidRPr="00012E5A">
        <w:t>платеж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указание</w:t>
      </w:r>
      <w:r w:rsidR="00012E5A" w:rsidRPr="00012E5A">
        <w:t xml:space="preserve"> </w:t>
      </w:r>
      <w:r w:rsidRPr="00012E5A">
        <w:t>названий</w:t>
      </w:r>
      <w:r w:rsidR="00012E5A" w:rsidRPr="00012E5A">
        <w:t xml:space="preserve"> </w:t>
      </w:r>
      <w:r w:rsidRPr="00012E5A">
        <w:t>банков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номеров</w:t>
      </w:r>
      <w:r w:rsidR="00012E5A" w:rsidRPr="00012E5A">
        <w:t xml:space="preserve"> </w:t>
      </w:r>
      <w:r w:rsidRPr="00012E5A">
        <w:t>счетов</w:t>
      </w:r>
      <w:r w:rsidR="00012E5A" w:rsidRPr="00012E5A">
        <w:t xml:space="preserve"> </w:t>
      </w:r>
      <w:r w:rsidRPr="00012E5A">
        <w:t>плательщиков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получателей,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реквизитов</w:t>
      </w:r>
      <w:r w:rsidR="00012E5A" w:rsidRPr="00012E5A">
        <w:t xml:space="preserve"> </w:t>
      </w:r>
      <w:r w:rsidRPr="00012E5A">
        <w:t>банков-корреспондентов,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осуществляться</w:t>
      </w:r>
      <w:r w:rsidR="00012E5A" w:rsidRPr="00012E5A">
        <w:t xml:space="preserve"> </w:t>
      </w:r>
      <w:r w:rsidRPr="00012E5A">
        <w:t>платеж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вид</w:t>
      </w:r>
      <w:r w:rsidR="00012E5A" w:rsidRPr="00012E5A">
        <w:t xml:space="preserve"> </w:t>
      </w:r>
      <w:r w:rsidRPr="00012E5A">
        <w:t>гарантии</w:t>
      </w:r>
      <w:r w:rsidR="00012E5A" w:rsidRPr="00012E5A">
        <w:t xml:space="preserve"> </w:t>
      </w:r>
      <w:r w:rsidRPr="00012E5A">
        <w:t>платежа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поставленный</w:t>
      </w:r>
      <w:r w:rsidR="00012E5A" w:rsidRPr="00012E5A">
        <w:t xml:space="preserve"> </w:t>
      </w:r>
      <w:r w:rsidRPr="00012E5A">
        <w:t>товар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поставки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против</w:t>
      </w:r>
      <w:r w:rsidR="00012E5A" w:rsidRPr="00012E5A">
        <w:t xml:space="preserve"> </w:t>
      </w:r>
      <w:r w:rsidRPr="00012E5A">
        <w:t>платежа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обязательства</w:t>
      </w:r>
      <w:r w:rsidR="00012E5A" w:rsidRPr="00012E5A">
        <w:t xml:space="preserve"> </w:t>
      </w:r>
      <w:r w:rsidRPr="00012E5A">
        <w:t>партнеров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возврату</w:t>
      </w:r>
      <w:r w:rsidR="00012E5A" w:rsidRPr="00012E5A">
        <w:t xml:space="preserve"> </w:t>
      </w:r>
      <w:r w:rsidRPr="00012E5A">
        <w:t>авансов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непоставки</w:t>
      </w:r>
      <w:r w:rsidR="00012E5A" w:rsidRPr="00012E5A">
        <w:t xml:space="preserve"> </w:t>
      </w:r>
      <w:r w:rsidRPr="00012E5A">
        <w:t>товаров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ответственность</w:t>
      </w:r>
      <w:r w:rsidR="00012E5A" w:rsidRPr="00012E5A">
        <w:t xml:space="preserve"> </w:t>
      </w:r>
      <w:r w:rsidRPr="00012E5A">
        <w:t>сторон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штрафные</w:t>
      </w:r>
      <w:r w:rsidR="00012E5A" w:rsidRPr="00012E5A">
        <w:t xml:space="preserve"> </w:t>
      </w:r>
      <w:r w:rsidRPr="00012E5A">
        <w:t>санкции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невыполнение</w:t>
      </w:r>
      <w:r w:rsidR="00012E5A" w:rsidRPr="00012E5A">
        <w:t xml:space="preserve"> </w:t>
      </w:r>
      <w:r w:rsidRPr="00012E5A">
        <w:t>обязательств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указание</w:t>
      </w:r>
      <w:r w:rsidR="00012E5A" w:rsidRPr="00012E5A">
        <w:t xml:space="preserve"> </w:t>
      </w:r>
      <w:r w:rsidRPr="00012E5A">
        <w:t>страны,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суде</w:t>
      </w:r>
      <w:r w:rsidR="00012E5A" w:rsidRPr="00012E5A">
        <w:t xml:space="preserve"> </w:t>
      </w:r>
      <w:r w:rsidRPr="00012E5A">
        <w:t>которой</w:t>
      </w:r>
      <w:r w:rsidR="00012E5A" w:rsidRPr="00012E5A">
        <w:t xml:space="preserve"> </w:t>
      </w:r>
      <w:r w:rsidRPr="00012E5A">
        <w:t>будут</w:t>
      </w:r>
      <w:r w:rsidR="00012E5A" w:rsidRPr="00012E5A">
        <w:t xml:space="preserve"> </w:t>
      </w:r>
      <w:r w:rsidRPr="00012E5A">
        <w:t>рассматриваться</w:t>
      </w:r>
      <w:r w:rsidR="00012E5A" w:rsidRPr="00012E5A">
        <w:t xml:space="preserve"> </w:t>
      </w:r>
      <w:r w:rsidRPr="00012E5A">
        <w:t>возникшие</w:t>
      </w:r>
      <w:r w:rsidR="00012E5A" w:rsidRPr="00012E5A">
        <w:t xml:space="preserve"> </w:t>
      </w:r>
      <w:r w:rsidRPr="00012E5A">
        <w:t>споры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Контракт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составлен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русском</w:t>
      </w:r>
      <w:r w:rsidR="00012E5A" w:rsidRPr="00012E5A">
        <w:t xml:space="preserve"> </w:t>
      </w:r>
      <w:r w:rsidRPr="00012E5A">
        <w:t>языке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иметь</w:t>
      </w:r>
      <w:r w:rsidR="00012E5A" w:rsidRPr="00012E5A">
        <w:t xml:space="preserve"> </w:t>
      </w:r>
      <w:r w:rsidRPr="00012E5A">
        <w:t>нотариально</w:t>
      </w:r>
      <w:r w:rsidR="00012E5A" w:rsidRPr="00012E5A">
        <w:t xml:space="preserve"> </w:t>
      </w:r>
      <w:r w:rsidRPr="00012E5A">
        <w:t>заверенный</w:t>
      </w:r>
      <w:r w:rsidR="00012E5A" w:rsidRPr="00012E5A">
        <w:t xml:space="preserve"> </w:t>
      </w:r>
      <w:r w:rsidRPr="00012E5A">
        <w:t>перевод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русский</w:t>
      </w:r>
      <w:r w:rsidR="00012E5A" w:rsidRPr="00012E5A">
        <w:t xml:space="preserve"> </w:t>
      </w:r>
      <w:r w:rsidRPr="00012E5A">
        <w:t>язык</w:t>
      </w:r>
      <w:r w:rsidR="00012E5A" w:rsidRPr="00012E5A">
        <w:t xml:space="preserve">. </w:t>
      </w:r>
      <w:r w:rsidRPr="00012E5A">
        <w:t>Контракт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иметь</w:t>
      </w:r>
      <w:r w:rsidR="00012E5A" w:rsidRPr="00012E5A">
        <w:t xml:space="preserve"> </w:t>
      </w:r>
      <w:r w:rsidRPr="00012E5A">
        <w:t>номер,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нем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указаны</w:t>
      </w:r>
      <w:r w:rsidR="00012E5A" w:rsidRPr="00012E5A">
        <w:t xml:space="preserve"> </w:t>
      </w:r>
      <w:r w:rsidRPr="00012E5A">
        <w:t>место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дата</w:t>
      </w:r>
      <w:r w:rsidR="00012E5A" w:rsidRPr="00012E5A">
        <w:t xml:space="preserve"> </w:t>
      </w:r>
      <w:r w:rsidRPr="00012E5A">
        <w:t>подписания,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иметься</w:t>
      </w:r>
      <w:r w:rsidR="00012E5A" w:rsidRPr="00012E5A">
        <w:t xml:space="preserve"> </w:t>
      </w:r>
      <w:r w:rsidRPr="00012E5A">
        <w:t>подписи</w:t>
      </w:r>
      <w:r w:rsidR="00012E5A" w:rsidRPr="00012E5A">
        <w:t xml:space="preserve"> </w:t>
      </w:r>
      <w:r w:rsidRPr="00012E5A">
        <w:t>лиц,</w:t>
      </w:r>
      <w:r w:rsidR="00012E5A" w:rsidRPr="00012E5A">
        <w:t xml:space="preserve"> </w:t>
      </w:r>
      <w:r w:rsidRPr="00012E5A">
        <w:t>уполн</w:t>
      </w:r>
      <w:r w:rsidR="00FE28B5" w:rsidRPr="00012E5A">
        <w:t>омоченных</w:t>
      </w:r>
      <w:r w:rsidR="00012E5A" w:rsidRPr="00012E5A">
        <w:t xml:space="preserve"> </w:t>
      </w:r>
      <w:r w:rsidR="00FE28B5" w:rsidRPr="00012E5A">
        <w:t>на</w:t>
      </w:r>
      <w:r w:rsidR="00012E5A" w:rsidRPr="00012E5A">
        <w:t xml:space="preserve"> </w:t>
      </w:r>
      <w:r w:rsidR="00FE28B5" w:rsidRPr="00012E5A">
        <w:t>совершение</w:t>
      </w:r>
      <w:r w:rsidR="00012E5A" w:rsidRPr="00012E5A">
        <w:t xml:space="preserve"> </w:t>
      </w:r>
      <w:r w:rsidR="00FE28B5" w:rsidRPr="00012E5A">
        <w:t>сделок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Сроки</w:t>
      </w:r>
      <w:r w:rsidR="00012E5A" w:rsidRPr="00012E5A">
        <w:t xml:space="preserve"> </w:t>
      </w:r>
      <w:r w:rsidRPr="00012E5A">
        <w:t>платежа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поставленные</w:t>
      </w:r>
      <w:r w:rsidR="00012E5A" w:rsidRPr="00012E5A">
        <w:t xml:space="preserve"> </w:t>
      </w:r>
      <w:r w:rsidRPr="00012E5A">
        <w:t>товары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сроки</w:t>
      </w:r>
      <w:r w:rsidR="00012E5A" w:rsidRPr="00012E5A">
        <w:t xml:space="preserve"> </w:t>
      </w:r>
      <w:r w:rsidRPr="00012E5A">
        <w:t>поставки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после</w:t>
      </w:r>
      <w:r w:rsidR="00012E5A" w:rsidRPr="00012E5A">
        <w:t xml:space="preserve"> </w:t>
      </w:r>
      <w:r w:rsidRPr="00012E5A">
        <w:t>осуществления</w:t>
      </w:r>
      <w:r w:rsidR="00012E5A" w:rsidRPr="00012E5A">
        <w:t xml:space="preserve"> </w:t>
      </w:r>
      <w:r w:rsidRPr="00012E5A">
        <w:t>предусмотренных</w:t>
      </w:r>
      <w:r w:rsidR="00012E5A" w:rsidRPr="00012E5A">
        <w:t xml:space="preserve"> </w:t>
      </w:r>
      <w:r w:rsidRPr="00012E5A">
        <w:t>контрактом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превышать</w:t>
      </w:r>
      <w:r w:rsidR="00012E5A" w:rsidRPr="00012E5A">
        <w:t xml:space="preserve"> </w:t>
      </w:r>
      <w:r w:rsidRPr="00012E5A">
        <w:t>180</w:t>
      </w:r>
      <w:r w:rsidR="00012E5A" w:rsidRPr="00012E5A">
        <w:t xml:space="preserve"> </w:t>
      </w:r>
      <w:r w:rsidRPr="00012E5A">
        <w:t>дней</w:t>
      </w:r>
      <w:r w:rsidR="00012E5A" w:rsidRPr="00012E5A">
        <w:t xml:space="preserve">. </w:t>
      </w:r>
      <w:r w:rsidRPr="00012E5A">
        <w:t>Сделки,</w:t>
      </w:r>
      <w:r w:rsidR="00012E5A" w:rsidRPr="00012E5A">
        <w:t xml:space="preserve"> </w:t>
      </w:r>
      <w:r w:rsidRPr="00012E5A">
        <w:t>предусматривающие</w:t>
      </w:r>
      <w:r w:rsidR="00012E5A" w:rsidRPr="00012E5A">
        <w:t xml:space="preserve"> </w:t>
      </w:r>
      <w:r w:rsidRPr="00012E5A">
        <w:t>оплату</w:t>
      </w:r>
      <w:r w:rsidR="00012E5A" w:rsidRPr="00012E5A">
        <w:t xml:space="preserve"> </w:t>
      </w:r>
      <w:r w:rsidRPr="00012E5A">
        <w:t>поставленного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поставку</w:t>
      </w:r>
      <w:r w:rsidR="00012E5A" w:rsidRPr="00012E5A">
        <w:t xml:space="preserve"> </w:t>
      </w:r>
      <w:r w:rsidRPr="00012E5A">
        <w:t>закупленного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сроки,</w:t>
      </w:r>
      <w:r w:rsidR="00012E5A" w:rsidRPr="00012E5A">
        <w:t xml:space="preserve"> </w:t>
      </w:r>
      <w:r w:rsidRPr="00012E5A">
        <w:t>превышающие</w:t>
      </w:r>
      <w:r w:rsidR="00012E5A" w:rsidRPr="00012E5A">
        <w:t xml:space="preserve"> </w:t>
      </w:r>
      <w:r w:rsidRPr="00012E5A">
        <w:t>180</w:t>
      </w:r>
      <w:r w:rsidR="00012E5A" w:rsidRPr="00012E5A">
        <w:t xml:space="preserve"> </w:t>
      </w:r>
      <w:r w:rsidRPr="00012E5A">
        <w:t>дней,</w:t>
      </w:r>
      <w:r w:rsidR="00012E5A" w:rsidRPr="00012E5A">
        <w:t xml:space="preserve"> </w:t>
      </w:r>
      <w:r w:rsidRPr="00012E5A">
        <w:t>могут</w:t>
      </w:r>
      <w:r w:rsidR="00012E5A" w:rsidRPr="00012E5A">
        <w:t xml:space="preserve"> </w:t>
      </w:r>
      <w:r w:rsidRPr="00012E5A">
        <w:t>осуществляться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наличии</w:t>
      </w:r>
      <w:r w:rsidR="00012E5A" w:rsidRPr="00012E5A">
        <w:t xml:space="preserve"> </w:t>
      </w:r>
      <w:r w:rsidRPr="00012E5A">
        <w:t>лицензии</w:t>
      </w:r>
      <w:r w:rsidR="00012E5A" w:rsidRPr="00012E5A">
        <w:t xml:space="preserve"> </w:t>
      </w:r>
      <w:r w:rsidRPr="00012E5A">
        <w:t>Банка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ведение</w:t>
      </w:r>
      <w:r w:rsidR="00012E5A" w:rsidRPr="00012E5A">
        <w:t xml:space="preserve"> </w:t>
      </w:r>
      <w:r w:rsidRPr="00012E5A">
        <w:t>операций,</w:t>
      </w:r>
      <w:r w:rsidR="00012E5A" w:rsidRPr="00012E5A">
        <w:t xml:space="preserve"> </w:t>
      </w:r>
      <w:r w:rsidRPr="00012E5A">
        <w:t>связанных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движением</w:t>
      </w:r>
      <w:r w:rsidR="00012E5A" w:rsidRPr="00012E5A">
        <w:t xml:space="preserve"> </w:t>
      </w:r>
      <w:r w:rsidRPr="00012E5A">
        <w:t>капитала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Вторичными</w:t>
      </w:r>
      <w:r w:rsidR="00012E5A" w:rsidRPr="00012E5A">
        <w:t xml:space="preserve"> </w:t>
      </w:r>
      <w:r w:rsidRPr="00012E5A">
        <w:t>документами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являются</w:t>
      </w:r>
      <w:r w:rsidR="00012E5A" w:rsidRPr="00012E5A">
        <w:t xml:space="preserve"> </w:t>
      </w:r>
      <w:r w:rsidRPr="00012E5A">
        <w:t>паспорта</w:t>
      </w:r>
      <w:r w:rsidR="00012E5A" w:rsidRPr="00012E5A">
        <w:t xml:space="preserve"> </w:t>
      </w:r>
      <w:r w:rsidRPr="00012E5A">
        <w:t>сделок,</w:t>
      </w:r>
      <w:r w:rsidR="00012E5A" w:rsidRPr="00012E5A">
        <w:t xml:space="preserve"> </w:t>
      </w:r>
      <w:r w:rsidRPr="00012E5A">
        <w:t>учетные</w:t>
      </w:r>
      <w:r w:rsidR="00012E5A" w:rsidRPr="00012E5A">
        <w:t xml:space="preserve"> </w:t>
      </w:r>
      <w:r w:rsidRPr="00012E5A">
        <w:t>карточки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карточки</w:t>
      </w:r>
      <w:r w:rsidR="00012E5A" w:rsidRPr="00012E5A">
        <w:t xml:space="preserve"> </w:t>
      </w:r>
      <w:r w:rsidRPr="00012E5A">
        <w:t>платежа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</w:t>
      </w:r>
      <w:r w:rsidR="00012E5A" w:rsidRPr="00012E5A">
        <w:t xml:space="preserve"> </w:t>
      </w:r>
      <w:r w:rsidRPr="00012E5A">
        <w:t>каждому</w:t>
      </w:r>
      <w:r w:rsidR="00012E5A" w:rsidRPr="00012E5A">
        <w:t xml:space="preserve"> </w:t>
      </w:r>
      <w:r w:rsidRPr="00012E5A">
        <w:t>экспортному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импортному</w:t>
      </w:r>
      <w:r w:rsidR="00012E5A" w:rsidRPr="00012E5A">
        <w:t xml:space="preserve"> </w:t>
      </w:r>
      <w:r w:rsidRPr="00012E5A">
        <w:t>контракту</w:t>
      </w:r>
      <w:r w:rsidR="00012E5A" w:rsidRPr="00012E5A">
        <w:t xml:space="preserve"> </w:t>
      </w:r>
      <w:r w:rsidRPr="00012E5A">
        <w:t>оформляется</w:t>
      </w:r>
      <w:r w:rsidR="00012E5A" w:rsidRPr="00012E5A">
        <w:t xml:space="preserve"> </w:t>
      </w:r>
      <w:r w:rsidRPr="00012E5A">
        <w:t>паспорт</w:t>
      </w:r>
      <w:r w:rsidR="00012E5A" w:rsidRPr="00012E5A">
        <w:t xml:space="preserve"> </w:t>
      </w:r>
      <w:r w:rsidRPr="00012E5A">
        <w:t>сделки</w:t>
      </w:r>
      <w:r w:rsidR="00012E5A">
        <w:t xml:space="preserve"> (</w:t>
      </w:r>
      <w:r w:rsidRPr="00012E5A">
        <w:t>ПСэ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ПСи</w:t>
      </w:r>
      <w:r w:rsidR="00012E5A" w:rsidRPr="00012E5A">
        <w:t xml:space="preserve">), </w:t>
      </w:r>
      <w:r w:rsidRPr="00012E5A">
        <w:t>подписываемый</w:t>
      </w:r>
      <w:r w:rsidR="00012E5A" w:rsidRPr="00012E5A">
        <w:t xml:space="preserve"> </w:t>
      </w:r>
      <w:r w:rsidRPr="00012E5A">
        <w:t>банком,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котором</w:t>
      </w:r>
      <w:r w:rsidR="00012E5A" w:rsidRPr="00012E5A">
        <w:t xml:space="preserve"> </w:t>
      </w:r>
      <w:r w:rsidRPr="00012E5A">
        <w:t>открыт</w:t>
      </w:r>
      <w:r w:rsidR="00012E5A" w:rsidRPr="00012E5A">
        <w:t xml:space="preserve"> </w:t>
      </w:r>
      <w:r w:rsidRPr="00012E5A">
        <w:t>валютный</w:t>
      </w:r>
      <w:r w:rsidR="00012E5A" w:rsidRPr="00012E5A">
        <w:t xml:space="preserve"> </w:t>
      </w:r>
      <w:r w:rsidRPr="00012E5A">
        <w:t>счет</w:t>
      </w:r>
      <w:r w:rsidR="00012E5A" w:rsidRPr="00012E5A">
        <w:t xml:space="preserve"> </w:t>
      </w:r>
      <w:r w:rsidRPr="00012E5A">
        <w:t>экспортера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импортера,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который</w:t>
      </w:r>
      <w:r w:rsidR="00012E5A" w:rsidRPr="00012E5A">
        <w:t xml:space="preserve"> </w:t>
      </w:r>
      <w:r w:rsidRPr="00012E5A">
        <w:t>будет</w:t>
      </w:r>
      <w:r w:rsidR="00012E5A" w:rsidRPr="00012E5A">
        <w:t xml:space="preserve"> </w:t>
      </w:r>
      <w:r w:rsidRPr="00012E5A">
        <w:t>осуществлять</w:t>
      </w:r>
      <w:r w:rsidR="00012E5A" w:rsidRPr="00012E5A">
        <w:t xml:space="preserve"> </w:t>
      </w:r>
      <w:r w:rsidRPr="00012E5A">
        <w:t>расчеты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контрактам</w:t>
      </w:r>
      <w:r w:rsidR="00012E5A" w:rsidRPr="00012E5A">
        <w:t xml:space="preserve">. </w:t>
      </w:r>
      <w:r w:rsidRPr="00012E5A">
        <w:t>Паспорт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оформляется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двух</w:t>
      </w:r>
      <w:r w:rsidR="00012E5A" w:rsidRPr="00012E5A">
        <w:t xml:space="preserve"> </w:t>
      </w:r>
      <w:r w:rsidRPr="00012E5A">
        <w:t>экземплярах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установленной</w:t>
      </w:r>
      <w:r w:rsidR="00012E5A" w:rsidRPr="00012E5A">
        <w:t xml:space="preserve"> </w:t>
      </w:r>
      <w:r w:rsidRPr="00012E5A">
        <w:t>стандартной</w:t>
      </w:r>
      <w:r w:rsidR="00012E5A" w:rsidRPr="00012E5A">
        <w:t xml:space="preserve"> </w:t>
      </w:r>
      <w:r w:rsidRPr="00012E5A">
        <w:t>форме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установленным</w:t>
      </w:r>
      <w:r w:rsidR="00012E5A" w:rsidRPr="00012E5A">
        <w:t xml:space="preserve"> </w:t>
      </w:r>
      <w:r w:rsidRPr="00012E5A">
        <w:t>порядком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После</w:t>
      </w:r>
      <w:r w:rsidR="00012E5A" w:rsidRPr="00012E5A">
        <w:t xml:space="preserve"> </w:t>
      </w:r>
      <w:r w:rsidRPr="00012E5A">
        <w:t>заполнения</w:t>
      </w:r>
      <w:r w:rsidR="00012E5A" w:rsidRPr="00012E5A">
        <w:t xml:space="preserve"> </w:t>
      </w:r>
      <w:r w:rsidRPr="00012E5A">
        <w:t>паспорта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экспортер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импортер</w:t>
      </w:r>
      <w:r w:rsidR="00012E5A" w:rsidRPr="00012E5A">
        <w:t xml:space="preserve"> </w:t>
      </w:r>
      <w:r w:rsidRPr="00012E5A">
        <w:t>представляют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свой</w:t>
      </w:r>
      <w:r w:rsidR="00012E5A" w:rsidRPr="00012E5A">
        <w:t xml:space="preserve"> </w:t>
      </w:r>
      <w:r w:rsidRPr="00012E5A">
        <w:t>банк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="001432CD" w:rsidRPr="00012E5A">
        <w:t>приложением</w:t>
      </w:r>
      <w:r w:rsidR="00012E5A" w:rsidRPr="00012E5A">
        <w:t xml:space="preserve"> </w:t>
      </w:r>
      <w:r w:rsidR="001432CD" w:rsidRPr="00012E5A">
        <w:t>оригинала</w:t>
      </w:r>
      <w:r w:rsidR="00012E5A" w:rsidRPr="00012E5A">
        <w:t xml:space="preserve"> </w:t>
      </w:r>
      <w:r w:rsidR="001432CD" w:rsidRPr="00012E5A">
        <w:t>или</w:t>
      </w:r>
      <w:r w:rsidR="00012E5A" w:rsidRPr="00012E5A">
        <w:t xml:space="preserve"> </w:t>
      </w:r>
      <w:r w:rsidR="001432CD" w:rsidRPr="00012E5A">
        <w:t>завер</w:t>
      </w:r>
      <w:r w:rsidRPr="00012E5A">
        <w:t>енной</w:t>
      </w:r>
      <w:r w:rsidR="00012E5A" w:rsidRPr="00012E5A">
        <w:t xml:space="preserve"> </w:t>
      </w:r>
      <w:r w:rsidRPr="00012E5A">
        <w:t>копии</w:t>
      </w:r>
      <w:r w:rsidR="00012E5A" w:rsidRPr="00012E5A">
        <w:t xml:space="preserve"> </w:t>
      </w:r>
      <w:r w:rsidRPr="00012E5A">
        <w:t>контракта</w:t>
      </w:r>
      <w:r w:rsidR="00012E5A" w:rsidRPr="00012E5A">
        <w:t xml:space="preserve">. </w:t>
      </w:r>
      <w:r w:rsidRPr="00012E5A">
        <w:t>Банк</w:t>
      </w:r>
      <w:r w:rsidR="00012E5A" w:rsidRPr="00012E5A">
        <w:t xml:space="preserve"> </w:t>
      </w:r>
      <w:r w:rsidRPr="00012E5A">
        <w:t>проверяет</w:t>
      </w:r>
      <w:r w:rsidR="00012E5A" w:rsidRPr="00012E5A">
        <w:t xml:space="preserve"> </w:t>
      </w:r>
      <w:r w:rsidRPr="00012E5A">
        <w:t>достоверность</w:t>
      </w:r>
      <w:r w:rsidR="00012E5A" w:rsidRPr="00012E5A">
        <w:t xml:space="preserve"> </w:t>
      </w:r>
      <w:r w:rsidRPr="00012E5A">
        <w:t>представленных</w:t>
      </w:r>
      <w:r w:rsidR="00012E5A" w:rsidRPr="00012E5A">
        <w:t xml:space="preserve"> </w:t>
      </w:r>
      <w:r w:rsidRPr="00012E5A">
        <w:t>документов,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том</w:t>
      </w:r>
      <w:r w:rsidR="00012E5A" w:rsidRPr="00012E5A">
        <w:t xml:space="preserve"> </w:t>
      </w:r>
      <w:r w:rsidRPr="00012E5A">
        <w:t>числе</w:t>
      </w:r>
      <w:r w:rsidR="00012E5A" w:rsidRPr="00012E5A">
        <w:t xml:space="preserve"> </w:t>
      </w:r>
      <w:r w:rsidRPr="00012E5A">
        <w:t>подписей,</w:t>
      </w:r>
      <w:r w:rsidR="00012E5A" w:rsidRPr="00012E5A">
        <w:t xml:space="preserve"> </w:t>
      </w:r>
      <w:r w:rsidRPr="00012E5A">
        <w:t>подписывает</w:t>
      </w:r>
      <w:r w:rsidR="00012E5A" w:rsidRPr="00012E5A">
        <w:t xml:space="preserve"> </w:t>
      </w:r>
      <w:r w:rsidRPr="00012E5A">
        <w:t>паспорт</w:t>
      </w:r>
      <w:r w:rsidR="00012E5A" w:rsidRPr="00012E5A">
        <w:t xml:space="preserve"> </w:t>
      </w:r>
      <w:r w:rsidRPr="00012E5A">
        <w:t>сделки,</w:t>
      </w:r>
      <w:r w:rsidR="00012E5A" w:rsidRPr="00012E5A">
        <w:t xml:space="preserve"> </w:t>
      </w:r>
      <w:r w:rsidRPr="00012E5A">
        <w:t>оставляет</w:t>
      </w:r>
      <w:r w:rsidR="00012E5A" w:rsidRPr="00012E5A">
        <w:t xml:space="preserve"> </w:t>
      </w:r>
      <w:r w:rsidRPr="00012E5A">
        <w:t>один</w:t>
      </w:r>
      <w:r w:rsidR="00012E5A" w:rsidRPr="00012E5A">
        <w:t xml:space="preserve"> </w:t>
      </w:r>
      <w:r w:rsidRPr="00012E5A">
        <w:t>экземпляр</w:t>
      </w:r>
      <w:r w:rsidR="00012E5A" w:rsidRPr="00012E5A">
        <w:t xml:space="preserve"> </w:t>
      </w:r>
      <w:r w:rsidRPr="00012E5A">
        <w:t>себе,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</w:t>
      </w:r>
      <w:r w:rsidRPr="00012E5A">
        <w:t>передает</w:t>
      </w:r>
      <w:r w:rsidR="00012E5A" w:rsidRPr="00012E5A">
        <w:t xml:space="preserve"> </w:t>
      </w:r>
      <w:r w:rsidRPr="00012E5A">
        <w:t>клиенту</w:t>
      </w:r>
      <w:r w:rsidR="00012E5A" w:rsidRPr="00012E5A">
        <w:t xml:space="preserve">. </w:t>
      </w:r>
      <w:r w:rsidRPr="00012E5A">
        <w:t>Тем</w:t>
      </w:r>
      <w:r w:rsidR="00012E5A" w:rsidRPr="00012E5A">
        <w:t xml:space="preserve"> </w:t>
      </w:r>
      <w:r w:rsidRPr="00012E5A">
        <w:t>самым</w:t>
      </w:r>
      <w:r w:rsidR="00012E5A" w:rsidRPr="00012E5A">
        <w:t xml:space="preserve"> </w:t>
      </w:r>
      <w:r w:rsidRPr="00012E5A">
        <w:t>банк</w:t>
      </w:r>
      <w:r w:rsidR="00012E5A" w:rsidRPr="00012E5A">
        <w:t xml:space="preserve"> </w:t>
      </w:r>
      <w:r w:rsidRPr="00012E5A">
        <w:t>принимает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себя</w:t>
      </w:r>
      <w:r w:rsidR="00012E5A" w:rsidRPr="00012E5A">
        <w:t xml:space="preserve"> </w:t>
      </w:r>
      <w:r w:rsidRPr="00012E5A">
        <w:t>обязательство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контролю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исполнением</w:t>
      </w:r>
      <w:r w:rsidR="00012E5A" w:rsidRPr="00012E5A">
        <w:t xml:space="preserve"> </w:t>
      </w:r>
      <w:r w:rsidRPr="00012E5A">
        <w:t>сделки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Если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ходе</w:t>
      </w:r>
      <w:r w:rsidR="00012E5A" w:rsidRPr="00012E5A">
        <w:t xml:space="preserve"> </w:t>
      </w:r>
      <w:r w:rsidRPr="00012E5A">
        <w:t>исполнения</w:t>
      </w:r>
      <w:r w:rsidR="00012E5A" w:rsidRPr="00012E5A">
        <w:t xml:space="preserve"> </w:t>
      </w:r>
      <w:r w:rsidRPr="00012E5A">
        <w:t>контракта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него</w:t>
      </w:r>
      <w:r w:rsidR="00012E5A" w:rsidRPr="00012E5A">
        <w:t xml:space="preserve"> </w:t>
      </w:r>
      <w:r w:rsidRPr="00012E5A">
        <w:t>вносятся</w:t>
      </w:r>
      <w:r w:rsidR="00012E5A" w:rsidRPr="00012E5A">
        <w:t xml:space="preserve"> </w:t>
      </w:r>
      <w:r w:rsidRPr="00012E5A">
        <w:t>какие-либо</w:t>
      </w:r>
      <w:r w:rsidR="00012E5A" w:rsidRPr="00012E5A">
        <w:t xml:space="preserve"> </w:t>
      </w:r>
      <w:r w:rsidRPr="00012E5A">
        <w:t>изменения,</w:t>
      </w:r>
      <w:r w:rsidR="00012E5A" w:rsidRPr="00012E5A">
        <w:t xml:space="preserve"> </w:t>
      </w:r>
      <w:r w:rsidRPr="00012E5A">
        <w:t>экспортер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импортер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предоставить</w:t>
      </w:r>
      <w:r w:rsidR="00012E5A" w:rsidRPr="00012E5A">
        <w:t xml:space="preserve"> </w:t>
      </w:r>
      <w:r w:rsidRPr="00012E5A">
        <w:t>банку</w:t>
      </w:r>
      <w:r w:rsidR="00012E5A" w:rsidRPr="00012E5A">
        <w:t xml:space="preserve"> </w:t>
      </w:r>
      <w:r w:rsidRPr="00012E5A">
        <w:t>оригиналы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заверенные</w:t>
      </w:r>
      <w:r w:rsidR="00012E5A" w:rsidRPr="00012E5A">
        <w:t xml:space="preserve"> </w:t>
      </w:r>
      <w:r w:rsidRPr="00012E5A">
        <w:t>копии</w:t>
      </w:r>
      <w:r w:rsidR="00012E5A" w:rsidRPr="00012E5A">
        <w:t xml:space="preserve"> </w:t>
      </w:r>
      <w:r w:rsidRPr="00012E5A">
        <w:t>изменений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дополнений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оформить</w:t>
      </w:r>
      <w:r w:rsidR="00012E5A" w:rsidRPr="00012E5A">
        <w:t xml:space="preserve"> </w:t>
      </w:r>
      <w:r w:rsidRPr="00012E5A">
        <w:t>новый</w:t>
      </w:r>
      <w:r w:rsidR="00012E5A" w:rsidRPr="00012E5A">
        <w:t xml:space="preserve"> </w:t>
      </w:r>
      <w:r w:rsidRPr="00012E5A">
        <w:t>паспорт</w:t>
      </w:r>
      <w:r w:rsidR="00012E5A" w:rsidRPr="00012E5A">
        <w:t xml:space="preserve"> </w:t>
      </w:r>
      <w:r w:rsidRPr="00012E5A">
        <w:t>сделки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</w:t>
      </w:r>
      <w:r w:rsidR="00012E5A" w:rsidRPr="00012E5A">
        <w:t xml:space="preserve"> </w:t>
      </w:r>
      <w:r w:rsidRPr="00012E5A">
        <w:t>предъявлении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таможенному</w:t>
      </w:r>
      <w:r w:rsidR="00012E5A" w:rsidRPr="00012E5A">
        <w:t xml:space="preserve"> </w:t>
      </w:r>
      <w:r w:rsidRPr="00012E5A">
        <w:t>досмотру</w:t>
      </w:r>
      <w:r w:rsidR="00012E5A" w:rsidRPr="00012E5A">
        <w:t xml:space="preserve"> </w:t>
      </w:r>
      <w:r w:rsidRPr="00012E5A">
        <w:t>декларант</w:t>
      </w:r>
      <w:r w:rsidR="00012E5A" w:rsidRPr="00012E5A">
        <w:t xml:space="preserve"> </w:t>
      </w:r>
      <w:r w:rsidRPr="00012E5A">
        <w:t>передает</w:t>
      </w:r>
      <w:r w:rsidR="00012E5A" w:rsidRPr="00012E5A">
        <w:t xml:space="preserve"> </w:t>
      </w:r>
      <w:r w:rsidRPr="00012E5A">
        <w:t>таможне</w:t>
      </w:r>
      <w:r w:rsidR="00012E5A" w:rsidRPr="00012E5A">
        <w:t xml:space="preserve"> </w:t>
      </w:r>
      <w:r w:rsidRPr="00012E5A">
        <w:t>оригинал</w:t>
      </w:r>
      <w:r w:rsidR="00012E5A" w:rsidRPr="00012E5A">
        <w:t xml:space="preserve"> </w:t>
      </w:r>
      <w:r w:rsidRPr="00012E5A">
        <w:t>контракта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заверенную</w:t>
      </w:r>
      <w:r w:rsidR="00012E5A" w:rsidRPr="00012E5A">
        <w:t xml:space="preserve"> </w:t>
      </w:r>
      <w:r w:rsidRPr="00012E5A">
        <w:t>копию,</w:t>
      </w:r>
      <w:r w:rsidR="00012E5A" w:rsidRPr="00012E5A">
        <w:t xml:space="preserve"> </w:t>
      </w:r>
      <w:r w:rsidRPr="00012E5A">
        <w:t>заполненную</w:t>
      </w:r>
      <w:r w:rsidR="00012E5A" w:rsidRPr="00012E5A">
        <w:t xml:space="preserve"> </w:t>
      </w:r>
      <w:r w:rsidRPr="00012E5A">
        <w:t>грузовую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декларацию</w:t>
      </w:r>
      <w:r w:rsidR="00012E5A">
        <w:t xml:space="preserve"> (</w:t>
      </w:r>
      <w:r w:rsidRPr="00012E5A">
        <w:t>ГТД</w:t>
      </w:r>
      <w:r w:rsidR="00012E5A" w:rsidRPr="00012E5A">
        <w:t xml:space="preserve">), </w:t>
      </w:r>
      <w:r w:rsidRPr="00012E5A">
        <w:t>заверенную</w:t>
      </w:r>
      <w:r w:rsidR="00012E5A" w:rsidRPr="00012E5A">
        <w:t xml:space="preserve"> </w:t>
      </w:r>
      <w:r w:rsidRPr="00012E5A">
        <w:t>ксерокопию</w:t>
      </w:r>
      <w:r w:rsidR="00012E5A" w:rsidRPr="00012E5A">
        <w:t xml:space="preserve"> </w:t>
      </w:r>
      <w:r w:rsidRPr="00012E5A">
        <w:t>оригинала</w:t>
      </w:r>
      <w:r w:rsidR="00012E5A" w:rsidRPr="00012E5A">
        <w:t xml:space="preserve"> </w:t>
      </w:r>
      <w:r w:rsidRPr="00012E5A">
        <w:t>паспорта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. </w:t>
      </w:r>
      <w:r w:rsidRPr="00012E5A">
        <w:t>Таможенные</w:t>
      </w:r>
      <w:r w:rsidR="00012E5A" w:rsidRPr="00012E5A">
        <w:t xml:space="preserve"> </w:t>
      </w:r>
      <w:r w:rsidRPr="00012E5A">
        <w:t>органы</w:t>
      </w:r>
      <w:r w:rsidR="00012E5A" w:rsidRPr="00012E5A">
        <w:t xml:space="preserve"> </w:t>
      </w:r>
      <w:r w:rsidRPr="00012E5A">
        <w:t>проверяют</w:t>
      </w:r>
      <w:r w:rsidR="00012E5A" w:rsidRPr="00012E5A">
        <w:t xml:space="preserve"> </w:t>
      </w:r>
      <w:r w:rsidRPr="00012E5A">
        <w:t>подлинность</w:t>
      </w:r>
      <w:r w:rsidR="00012E5A" w:rsidRPr="00012E5A">
        <w:t xml:space="preserve"> </w:t>
      </w:r>
      <w:r w:rsidRPr="00012E5A">
        <w:t>документов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соответствие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действующим</w:t>
      </w:r>
      <w:r w:rsidR="00012E5A" w:rsidRPr="00012E5A">
        <w:t xml:space="preserve"> </w:t>
      </w:r>
      <w:r w:rsidRPr="00012E5A">
        <w:t>требованиям</w:t>
      </w:r>
      <w:r w:rsidR="00012E5A" w:rsidRPr="00012E5A">
        <w:t xml:space="preserve">. </w:t>
      </w:r>
      <w:r w:rsidRPr="00012E5A">
        <w:t>После</w:t>
      </w:r>
      <w:r w:rsidR="00012E5A" w:rsidRPr="00012E5A">
        <w:t xml:space="preserve"> </w:t>
      </w:r>
      <w:r w:rsidRPr="00012E5A">
        <w:t>завершения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оформления</w:t>
      </w:r>
      <w:r w:rsidR="00012E5A" w:rsidRPr="00012E5A">
        <w:t xml:space="preserve"> </w:t>
      </w:r>
      <w:r w:rsidRPr="00012E5A">
        <w:t>ксерокопия</w:t>
      </w:r>
      <w:r w:rsidR="00012E5A" w:rsidRPr="00012E5A">
        <w:t xml:space="preserve"> </w:t>
      </w:r>
      <w:r w:rsidRPr="00012E5A">
        <w:t>ГТД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печатью</w:t>
      </w:r>
      <w:r w:rsidR="00012E5A" w:rsidRPr="00012E5A">
        <w:t xml:space="preserve"> </w:t>
      </w:r>
      <w:r w:rsidRPr="00012E5A">
        <w:t>передается</w:t>
      </w:r>
      <w:r w:rsidR="00012E5A" w:rsidRPr="00012E5A">
        <w:t xml:space="preserve"> </w:t>
      </w:r>
      <w:r w:rsidRPr="00012E5A">
        <w:t>декларанту,</w:t>
      </w:r>
      <w:r w:rsidR="00012E5A" w:rsidRPr="00012E5A">
        <w:t xml:space="preserve"> </w:t>
      </w:r>
      <w:r w:rsidRPr="00012E5A">
        <w:t>который</w:t>
      </w:r>
      <w:r w:rsidR="00012E5A" w:rsidRPr="00012E5A">
        <w:t xml:space="preserve"> </w:t>
      </w:r>
      <w:r w:rsidRPr="00012E5A">
        <w:t>пересылает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банк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Дополнительно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экспортных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импортных</w:t>
      </w:r>
      <w:r w:rsidR="00012E5A" w:rsidRPr="00012E5A">
        <w:t xml:space="preserve"> </w:t>
      </w:r>
      <w:r w:rsidRPr="00012E5A">
        <w:t>операциях</w:t>
      </w:r>
      <w:r w:rsidR="00012E5A" w:rsidRPr="00012E5A">
        <w:t xml:space="preserve"> </w:t>
      </w:r>
      <w:r w:rsidRPr="00012E5A">
        <w:t>оформляются</w:t>
      </w:r>
      <w:r w:rsidR="00012E5A" w:rsidRPr="00012E5A">
        <w:t xml:space="preserve"> </w:t>
      </w:r>
      <w:r w:rsidRPr="00012E5A">
        <w:t>учетная</w:t>
      </w:r>
      <w:r w:rsidR="00012E5A" w:rsidRPr="00012E5A">
        <w:t xml:space="preserve"> </w:t>
      </w:r>
      <w:r w:rsidRPr="00012E5A">
        <w:t>карточка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карточка</w:t>
      </w:r>
      <w:r w:rsidR="00012E5A" w:rsidRPr="00012E5A">
        <w:t xml:space="preserve"> </w:t>
      </w:r>
      <w:r w:rsidRPr="00012E5A">
        <w:t>платежа</w:t>
      </w:r>
      <w:r w:rsidR="00012E5A" w:rsidRPr="00012E5A">
        <w:t xml:space="preserve">. </w:t>
      </w:r>
      <w:r w:rsidRPr="00012E5A">
        <w:t>Учетные</w:t>
      </w:r>
      <w:r w:rsidR="00012E5A" w:rsidRPr="00012E5A">
        <w:t xml:space="preserve"> </w:t>
      </w:r>
      <w:r w:rsidRPr="00012E5A">
        <w:t>карточки</w:t>
      </w:r>
      <w:r w:rsidR="00012E5A" w:rsidRPr="00012E5A">
        <w:t xml:space="preserve"> </w:t>
      </w:r>
      <w:r w:rsidRPr="00012E5A">
        <w:t>составляются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каждому</w:t>
      </w:r>
      <w:r w:rsidR="00012E5A" w:rsidRPr="00012E5A">
        <w:t xml:space="preserve"> </w:t>
      </w:r>
      <w:r w:rsidRPr="00012E5A">
        <w:t>коду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каждой</w:t>
      </w:r>
      <w:r w:rsidR="00012E5A" w:rsidRPr="00012E5A">
        <w:t xml:space="preserve"> </w:t>
      </w:r>
      <w:r w:rsidRPr="00012E5A">
        <w:t>грузовой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декларации</w:t>
      </w:r>
      <w:r w:rsidR="00012E5A" w:rsidRPr="00012E5A">
        <w:t xml:space="preserve">. </w:t>
      </w:r>
      <w:r w:rsidRPr="00012E5A">
        <w:t>Они</w:t>
      </w:r>
      <w:r w:rsidR="00012E5A" w:rsidRPr="00012E5A">
        <w:t xml:space="preserve"> </w:t>
      </w:r>
      <w:r w:rsidRPr="00012E5A">
        <w:t>пересылаются</w:t>
      </w:r>
      <w:r w:rsidR="00012E5A" w:rsidRPr="00012E5A">
        <w:t xml:space="preserve"> </w:t>
      </w:r>
      <w:r w:rsidRPr="00012E5A">
        <w:t>ГТК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банк</w:t>
      </w:r>
      <w:r w:rsidR="00012E5A" w:rsidRPr="00012E5A">
        <w:t xml:space="preserve"> </w:t>
      </w:r>
      <w:r w:rsidRPr="00012E5A">
        <w:t>экспортера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импортера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целью</w:t>
      </w:r>
      <w:r w:rsidR="00012E5A" w:rsidRPr="00012E5A">
        <w:t xml:space="preserve"> </w:t>
      </w:r>
      <w:r w:rsidRPr="00012E5A">
        <w:t>идентификации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выпущенных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поступивших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ее</w:t>
      </w:r>
      <w:r w:rsidR="00012E5A" w:rsidRPr="00012E5A">
        <w:t xml:space="preserve"> </w:t>
      </w:r>
      <w:r w:rsidRPr="00012E5A">
        <w:t>территорию,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соответствующих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. </w:t>
      </w:r>
      <w:r w:rsidRPr="00012E5A">
        <w:t>Карточки</w:t>
      </w:r>
      <w:r w:rsidR="00012E5A" w:rsidRPr="00012E5A">
        <w:t xml:space="preserve"> </w:t>
      </w:r>
      <w:r w:rsidRPr="00012E5A">
        <w:t>платежа</w:t>
      </w:r>
      <w:r w:rsidR="00012E5A" w:rsidRPr="00012E5A">
        <w:t xml:space="preserve"> </w:t>
      </w:r>
      <w:r w:rsidRPr="00012E5A">
        <w:t>оформляются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учета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осуществления</w:t>
      </w:r>
      <w:r w:rsidR="00012E5A" w:rsidRPr="00012E5A">
        <w:t xml:space="preserve"> </w:t>
      </w:r>
      <w:r w:rsidRPr="00012E5A">
        <w:t>платежей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контрактам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Заверенные</w:t>
      </w:r>
      <w:r w:rsidR="00012E5A" w:rsidRPr="00012E5A">
        <w:t xml:space="preserve"> </w:t>
      </w:r>
      <w:r w:rsidRPr="00012E5A">
        <w:t>таможенными</w:t>
      </w:r>
      <w:r w:rsidR="00012E5A" w:rsidRPr="00012E5A">
        <w:t xml:space="preserve"> </w:t>
      </w:r>
      <w:r w:rsidRPr="00012E5A">
        <w:t>инспекторами</w:t>
      </w:r>
      <w:r w:rsidR="00012E5A" w:rsidRPr="00012E5A">
        <w:t xml:space="preserve"> </w:t>
      </w:r>
      <w:r w:rsidRPr="00012E5A">
        <w:t>копии</w:t>
      </w:r>
      <w:r w:rsidR="00012E5A" w:rsidRPr="00012E5A">
        <w:t xml:space="preserve"> </w:t>
      </w:r>
      <w:r w:rsidRPr="00012E5A">
        <w:t>грузовых</w:t>
      </w:r>
      <w:r w:rsidR="00012E5A" w:rsidRPr="00012E5A">
        <w:t xml:space="preserve"> </w:t>
      </w:r>
      <w:r w:rsidRPr="00012E5A">
        <w:t>таможенных</w:t>
      </w:r>
      <w:r w:rsidR="00012E5A" w:rsidRPr="00012E5A">
        <w:t xml:space="preserve"> </w:t>
      </w:r>
      <w:r w:rsidRPr="00012E5A">
        <w:t>деклараций</w:t>
      </w:r>
      <w:r w:rsidR="00012E5A" w:rsidRPr="00012E5A">
        <w:t xml:space="preserve"> </w:t>
      </w:r>
      <w:r w:rsidRPr="00012E5A">
        <w:t>должны</w:t>
      </w:r>
      <w:r w:rsidR="00012E5A" w:rsidRPr="00012E5A">
        <w:t xml:space="preserve"> </w:t>
      </w:r>
      <w:r w:rsidRPr="00012E5A">
        <w:t>передаваться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банк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10</w:t>
      </w:r>
      <w:r w:rsidR="00012E5A" w:rsidRPr="00012E5A">
        <w:t xml:space="preserve"> </w:t>
      </w:r>
      <w:r w:rsidRPr="00012E5A">
        <w:t>дней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даты</w:t>
      </w:r>
      <w:r w:rsidR="00012E5A" w:rsidRPr="00012E5A">
        <w:t xml:space="preserve"> </w:t>
      </w:r>
      <w:r w:rsidRPr="00012E5A">
        <w:t>выпуска</w:t>
      </w:r>
      <w:r w:rsidR="00012E5A" w:rsidRPr="00012E5A">
        <w:t xml:space="preserve"> </w:t>
      </w:r>
      <w:r w:rsidRPr="00012E5A">
        <w:t>экспортного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таможенной</w:t>
      </w:r>
      <w:r w:rsidR="00012E5A" w:rsidRPr="00012E5A">
        <w:t xml:space="preserve"> </w:t>
      </w:r>
      <w:r w:rsidRPr="00012E5A">
        <w:t>территории</w:t>
      </w:r>
      <w:r w:rsidR="00012E5A" w:rsidRPr="00012E5A">
        <w:t xml:space="preserve"> </w:t>
      </w:r>
      <w:r w:rsidRPr="00012E5A">
        <w:t>РФ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30</w:t>
      </w:r>
      <w:r w:rsidR="00012E5A" w:rsidRPr="00012E5A">
        <w:t xml:space="preserve"> </w:t>
      </w:r>
      <w:r w:rsidRPr="00012E5A">
        <w:t>дней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даты</w:t>
      </w:r>
      <w:r w:rsidR="00012E5A" w:rsidRPr="00012E5A">
        <w:t xml:space="preserve"> </w:t>
      </w:r>
      <w:r w:rsidRPr="00012E5A">
        <w:t>пропуска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таможенную</w:t>
      </w:r>
      <w:r w:rsidR="00012E5A" w:rsidRPr="00012E5A">
        <w:t xml:space="preserve"> </w:t>
      </w:r>
      <w:r w:rsidRPr="00012E5A">
        <w:t>территорию</w:t>
      </w:r>
      <w:r w:rsidR="00012E5A" w:rsidRPr="00012E5A">
        <w:t xml:space="preserve"> </w:t>
      </w:r>
      <w:r w:rsidRPr="00012E5A">
        <w:t>РФ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Если</w:t>
      </w:r>
      <w:r w:rsidR="00012E5A" w:rsidRPr="00012E5A">
        <w:t xml:space="preserve"> </w:t>
      </w:r>
      <w:r w:rsidRPr="00012E5A">
        <w:t>экспортер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каким-либо</w:t>
      </w:r>
      <w:r w:rsidR="00012E5A" w:rsidRPr="00012E5A">
        <w:t xml:space="preserve"> </w:t>
      </w:r>
      <w:r w:rsidRPr="00012E5A">
        <w:t>причинам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обеспечит</w:t>
      </w:r>
      <w:r w:rsidR="00012E5A" w:rsidRPr="00012E5A">
        <w:t xml:space="preserve"> </w:t>
      </w:r>
      <w:r w:rsidRPr="00012E5A">
        <w:t>поступление</w:t>
      </w:r>
      <w:r w:rsidR="00012E5A" w:rsidRPr="00012E5A">
        <w:t xml:space="preserve"> </w:t>
      </w:r>
      <w:r w:rsidRPr="00012E5A">
        <w:t>валютной</w:t>
      </w:r>
      <w:r w:rsidR="00012E5A" w:rsidRPr="00012E5A">
        <w:t xml:space="preserve"> </w:t>
      </w:r>
      <w:r w:rsidRPr="00012E5A">
        <w:t>выручки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Россию,</w:t>
      </w:r>
      <w:r w:rsidR="00012E5A" w:rsidRPr="00012E5A">
        <w:t xml:space="preserve"> </w:t>
      </w:r>
      <w:r w:rsidRPr="00012E5A">
        <w:t>то</w:t>
      </w:r>
      <w:r w:rsidR="00012E5A" w:rsidRPr="00012E5A">
        <w:t xml:space="preserve"> </w:t>
      </w:r>
      <w:r w:rsidRPr="00012E5A">
        <w:t>против</w:t>
      </w:r>
      <w:r w:rsidR="00012E5A" w:rsidRPr="00012E5A">
        <w:t xml:space="preserve"> </w:t>
      </w:r>
      <w:r w:rsidRPr="00012E5A">
        <w:t>него</w:t>
      </w:r>
      <w:r w:rsidR="00012E5A" w:rsidRPr="00012E5A">
        <w:t xml:space="preserve"> </w:t>
      </w:r>
      <w:r w:rsidRPr="00012E5A">
        <w:t>будут</w:t>
      </w:r>
      <w:r w:rsidR="00012E5A" w:rsidRPr="00012E5A">
        <w:t xml:space="preserve"> </w:t>
      </w:r>
      <w:r w:rsidRPr="00012E5A">
        <w:t>применены</w:t>
      </w:r>
      <w:r w:rsidR="00012E5A" w:rsidRPr="00012E5A">
        <w:t xml:space="preserve"> </w:t>
      </w:r>
      <w:r w:rsidRPr="00012E5A">
        <w:t>финансовые</w:t>
      </w:r>
      <w:r w:rsidR="00012E5A" w:rsidRPr="00012E5A">
        <w:t xml:space="preserve"> </w:t>
      </w:r>
      <w:r w:rsidRPr="00012E5A">
        <w:t>санкции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быть</w:t>
      </w:r>
      <w:r w:rsidR="00012E5A" w:rsidRPr="00012E5A">
        <w:t xml:space="preserve"> </w:t>
      </w:r>
      <w:r w:rsidRPr="00012E5A">
        <w:t>поставлен</w:t>
      </w:r>
      <w:r w:rsidR="00012E5A" w:rsidRPr="00012E5A">
        <w:t xml:space="preserve"> </w:t>
      </w:r>
      <w:r w:rsidRPr="00012E5A">
        <w:t>вопрос</w:t>
      </w:r>
      <w:r w:rsidR="00012E5A" w:rsidRPr="00012E5A">
        <w:t xml:space="preserve"> </w:t>
      </w:r>
      <w:r w:rsidRPr="00012E5A">
        <w:t>об</w:t>
      </w:r>
      <w:r w:rsidR="00012E5A" w:rsidRPr="00012E5A">
        <w:t xml:space="preserve"> </w:t>
      </w:r>
      <w:r w:rsidRPr="00012E5A">
        <w:t>уголовной</w:t>
      </w:r>
      <w:r w:rsidR="00012E5A" w:rsidRPr="00012E5A">
        <w:t xml:space="preserve"> </w:t>
      </w:r>
      <w:r w:rsidRPr="00012E5A">
        <w:t>ответственности</w:t>
      </w:r>
      <w:r w:rsidR="00012E5A" w:rsidRPr="00012E5A">
        <w:t xml:space="preserve">. </w:t>
      </w:r>
      <w:r w:rsidRPr="00012E5A">
        <w:t>Если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каким-либо</w:t>
      </w:r>
      <w:r w:rsidR="00012E5A" w:rsidRPr="00012E5A">
        <w:t xml:space="preserve"> </w:t>
      </w:r>
      <w:r w:rsidRPr="00012E5A">
        <w:t>причинам</w:t>
      </w:r>
      <w:r w:rsidR="00012E5A" w:rsidRPr="00012E5A">
        <w:t xml:space="preserve"> </w:t>
      </w:r>
      <w:r w:rsidRPr="00012E5A">
        <w:t>импортер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представить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банк</w:t>
      </w:r>
      <w:r w:rsidR="00012E5A" w:rsidRPr="00012E5A">
        <w:t xml:space="preserve"> </w:t>
      </w:r>
      <w:r w:rsidRPr="00012E5A">
        <w:t>ГТД,</w:t>
      </w:r>
      <w:r w:rsidR="00012E5A" w:rsidRPr="00012E5A">
        <w:t xml:space="preserve"> </w:t>
      </w:r>
      <w:r w:rsidRPr="00012E5A">
        <w:t>подтверждающую</w:t>
      </w:r>
      <w:r w:rsidR="00012E5A" w:rsidRPr="00012E5A">
        <w:t xml:space="preserve"> </w:t>
      </w:r>
      <w:r w:rsidRPr="00012E5A">
        <w:t>полное</w:t>
      </w:r>
      <w:r w:rsidR="00012E5A" w:rsidRPr="00012E5A">
        <w:t xml:space="preserve"> </w:t>
      </w:r>
      <w:r w:rsidRPr="00012E5A">
        <w:t>поступление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Российскую</w:t>
      </w:r>
      <w:r w:rsidR="00012E5A" w:rsidRPr="00012E5A">
        <w:t xml:space="preserve"> </w:t>
      </w:r>
      <w:r w:rsidRPr="00012E5A">
        <w:t>Федерацию,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него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бесспорном</w:t>
      </w:r>
      <w:r w:rsidR="00012E5A" w:rsidRPr="00012E5A">
        <w:t xml:space="preserve"> </w:t>
      </w:r>
      <w:r w:rsidRPr="00012E5A">
        <w:t>порядке</w:t>
      </w:r>
      <w:r w:rsidR="00012E5A" w:rsidRPr="00012E5A">
        <w:t xml:space="preserve"> </w:t>
      </w:r>
      <w:r w:rsidRPr="00012E5A">
        <w:t>взыскивается</w:t>
      </w:r>
      <w:r w:rsidR="00012E5A" w:rsidRPr="00012E5A">
        <w:t xml:space="preserve"> </w:t>
      </w:r>
      <w:r w:rsidRPr="00012E5A">
        <w:t>стоимость</w:t>
      </w:r>
      <w:r w:rsidR="00012E5A" w:rsidRPr="00012E5A">
        <w:t xml:space="preserve"> </w:t>
      </w:r>
      <w:r w:rsidRPr="00012E5A">
        <w:t>неполученного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него</w:t>
      </w:r>
      <w:r w:rsidR="00012E5A" w:rsidRPr="00012E5A">
        <w:t xml:space="preserve"> </w:t>
      </w:r>
      <w:r w:rsidRPr="00012E5A">
        <w:t>налагаются</w:t>
      </w:r>
      <w:r w:rsidR="00012E5A" w:rsidRPr="00012E5A">
        <w:t xml:space="preserve"> </w:t>
      </w:r>
      <w:r w:rsidRPr="00012E5A">
        <w:t>серьезные</w:t>
      </w:r>
      <w:r w:rsidR="00012E5A" w:rsidRPr="00012E5A">
        <w:t xml:space="preserve"> </w:t>
      </w:r>
      <w:r w:rsidRPr="00012E5A">
        <w:t>финансовые</w:t>
      </w:r>
      <w:r w:rsidR="00012E5A" w:rsidRPr="00012E5A">
        <w:t xml:space="preserve"> </w:t>
      </w:r>
      <w:r w:rsidRPr="00012E5A">
        <w:t>санкции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Если</w:t>
      </w:r>
      <w:r w:rsidR="00012E5A" w:rsidRPr="00012E5A">
        <w:t xml:space="preserve"> </w:t>
      </w:r>
      <w:r w:rsidRPr="00012E5A">
        <w:t>сами</w:t>
      </w:r>
      <w:r w:rsidR="00012E5A" w:rsidRPr="00012E5A">
        <w:t xml:space="preserve"> </w:t>
      </w:r>
      <w:r w:rsidRPr="00012E5A">
        <w:t>банки</w:t>
      </w:r>
      <w:r w:rsidR="00012E5A" w:rsidRPr="00012E5A">
        <w:t xml:space="preserve"> </w:t>
      </w:r>
      <w:r w:rsidRPr="00012E5A">
        <w:t>допустили</w:t>
      </w:r>
      <w:r w:rsidR="00012E5A" w:rsidRPr="00012E5A">
        <w:t xml:space="preserve"> </w:t>
      </w:r>
      <w:r w:rsidRPr="00012E5A">
        <w:t>ошибки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учете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контроле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валютными</w:t>
      </w:r>
      <w:r w:rsidR="00012E5A" w:rsidRPr="00012E5A">
        <w:t xml:space="preserve"> </w:t>
      </w:r>
      <w:r w:rsidRPr="00012E5A">
        <w:t>операциями,</w:t>
      </w:r>
      <w:r w:rsidR="00012E5A" w:rsidRPr="00012E5A">
        <w:t xml:space="preserve"> </w:t>
      </w:r>
      <w:r w:rsidRPr="00012E5A">
        <w:t>связанными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экспортом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импортом</w:t>
      </w:r>
      <w:r w:rsidR="00012E5A" w:rsidRPr="00012E5A">
        <w:t xml:space="preserve"> </w:t>
      </w:r>
      <w:r w:rsidRPr="00012E5A">
        <w:t>това</w:t>
      </w:r>
      <w:r w:rsidR="00FE28B5" w:rsidRPr="00012E5A">
        <w:t>р</w:t>
      </w:r>
      <w:r w:rsidRPr="00012E5A">
        <w:t>ов,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них</w:t>
      </w:r>
      <w:r w:rsidR="00012E5A" w:rsidRPr="00012E5A">
        <w:t xml:space="preserve"> </w:t>
      </w:r>
      <w:r w:rsidRPr="00012E5A">
        <w:t>также</w:t>
      </w:r>
      <w:r w:rsidR="00012E5A" w:rsidRPr="00012E5A">
        <w:t xml:space="preserve"> </w:t>
      </w:r>
      <w:r w:rsidRPr="00012E5A">
        <w:t>налагаются</w:t>
      </w:r>
      <w:r w:rsidR="00012E5A" w:rsidRPr="00012E5A">
        <w:t xml:space="preserve"> </w:t>
      </w:r>
      <w:r w:rsidRPr="00012E5A">
        <w:t>финансовые</w:t>
      </w:r>
      <w:r w:rsidR="00012E5A" w:rsidRPr="00012E5A">
        <w:t xml:space="preserve"> </w:t>
      </w:r>
      <w:r w:rsidRPr="00012E5A">
        <w:t>санкции</w:t>
      </w:r>
      <w:r w:rsidR="00012E5A" w:rsidRPr="00012E5A">
        <w:t xml:space="preserve">. </w:t>
      </w:r>
      <w:r w:rsidRPr="00012E5A">
        <w:t>За</w:t>
      </w:r>
      <w:r w:rsidR="00012E5A" w:rsidRPr="00012E5A">
        <w:t xml:space="preserve"> </w:t>
      </w:r>
      <w:r w:rsidRPr="00012E5A">
        <w:t>свою</w:t>
      </w:r>
      <w:r w:rsidR="00012E5A" w:rsidRPr="00012E5A">
        <w:t xml:space="preserve"> </w:t>
      </w:r>
      <w:r w:rsidRPr="00012E5A">
        <w:t>работу,</w:t>
      </w:r>
      <w:r w:rsidR="00012E5A" w:rsidRPr="00012E5A">
        <w:t xml:space="preserve"> </w:t>
      </w:r>
      <w:r w:rsidRPr="00012E5A">
        <w:t>связанную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осуществлением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экспортными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импортными</w:t>
      </w:r>
      <w:r w:rsidR="00012E5A" w:rsidRPr="00012E5A">
        <w:t xml:space="preserve"> </w:t>
      </w:r>
      <w:r w:rsidRPr="00012E5A">
        <w:t>операциями,</w:t>
      </w:r>
      <w:r w:rsidR="00012E5A" w:rsidRPr="00012E5A">
        <w:t xml:space="preserve"> </w:t>
      </w:r>
      <w:r w:rsidRPr="00012E5A">
        <w:t>банки</w:t>
      </w:r>
      <w:r w:rsidR="00012E5A" w:rsidRPr="00012E5A">
        <w:t xml:space="preserve"> </w:t>
      </w:r>
      <w:r w:rsidRPr="00012E5A">
        <w:t>имеют</w:t>
      </w:r>
      <w:r w:rsidR="00012E5A" w:rsidRPr="00012E5A">
        <w:t xml:space="preserve"> </w:t>
      </w:r>
      <w:r w:rsidRPr="00012E5A">
        <w:t>право</w:t>
      </w:r>
      <w:r w:rsidR="00012E5A" w:rsidRPr="00012E5A">
        <w:t xml:space="preserve"> </w:t>
      </w:r>
      <w:r w:rsidRPr="00012E5A">
        <w:t>взыскивать</w:t>
      </w:r>
      <w:r w:rsidR="00012E5A" w:rsidRPr="00012E5A">
        <w:t xml:space="preserve"> </w:t>
      </w:r>
      <w:r w:rsidRPr="00012E5A">
        <w:t>комиссионное</w:t>
      </w:r>
      <w:r w:rsidR="00012E5A" w:rsidRPr="00012E5A">
        <w:t xml:space="preserve"> </w:t>
      </w:r>
      <w:r w:rsidRPr="00012E5A">
        <w:t>вознаграждение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размере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0,15%</w:t>
      </w:r>
      <w:r w:rsidR="00012E5A" w:rsidRPr="00012E5A">
        <w:t xml:space="preserve"> </w:t>
      </w:r>
      <w:r w:rsidRPr="00012E5A">
        <w:t>суммы</w:t>
      </w:r>
      <w:r w:rsidR="00012E5A" w:rsidRPr="00012E5A">
        <w:t xml:space="preserve"> </w:t>
      </w:r>
      <w:r w:rsidRPr="00012E5A">
        <w:t>контракта,</w:t>
      </w:r>
      <w:r w:rsidR="00012E5A" w:rsidRPr="00012E5A">
        <w:t xml:space="preserve"> </w:t>
      </w:r>
      <w:r w:rsidRPr="00012E5A">
        <w:t>указанной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паспорте</w:t>
      </w:r>
      <w:r w:rsidR="00012E5A" w:rsidRPr="00012E5A">
        <w:t xml:space="preserve"> </w:t>
      </w:r>
      <w:r w:rsidRPr="00012E5A">
        <w:t>сделки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Так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как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экспортных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импортных</w:t>
      </w:r>
      <w:r w:rsidR="00012E5A" w:rsidRPr="00012E5A">
        <w:t xml:space="preserve"> </w:t>
      </w:r>
      <w:r w:rsidRPr="00012E5A">
        <w:t>операций,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бартерных</w:t>
      </w:r>
      <w:r w:rsidR="00012E5A" w:rsidRPr="00012E5A">
        <w:t xml:space="preserve"> </w:t>
      </w:r>
      <w:r w:rsidRPr="00012E5A">
        <w:t>операций</w:t>
      </w:r>
      <w:r w:rsidR="00012E5A" w:rsidRPr="00012E5A">
        <w:t xml:space="preserve"> </w:t>
      </w:r>
      <w:r w:rsidRPr="00012E5A">
        <w:t>оформляется</w:t>
      </w:r>
      <w:r w:rsidR="00012E5A" w:rsidRPr="00012E5A">
        <w:t xml:space="preserve"> </w:t>
      </w:r>
      <w:r w:rsidRPr="00012E5A">
        <w:t>паспорт</w:t>
      </w:r>
      <w:r w:rsidR="00012E5A" w:rsidRPr="00012E5A">
        <w:t xml:space="preserve"> </w:t>
      </w:r>
      <w:r w:rsidRPr="00012E5A">
        <w:t>сделки,</w:t>
      </w:r>
      <w:r w:rsidR="00012E5A" w:rsidRPr="00012E5A">
        <w:t xml:space="preserve"> </w:t>
      </w:r>
      <w:r w:rsidRPr="00012E5A">
        <w:t>но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банке,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управлении</w:t>
      </w:r>
      <w:r w:rsidR="00012E5A" w:rsidRPr="00012E5A">
        <w:t xml:space="preserve"> </w:t>
      </w:r>
      <w:r w:rsidRPr="00012E5A">
        <w:t>уполномоченного</w:t>
      </w:r>
      <w:r w:rsidR="00012E5A" w:rsidRPr="00012E5A">
        <w:t xml:space="preserve"> </w:t>
      </w:r>
      <w:r w:rsidRPr="00012E5A">
        <w:t>Министерства</w:t>
      </w:r>
      <w:r w:rsidR="00012E5A" w:rsidRPr="00012E5A">
        <w:t xml:space="preserve"> </w:t>
      </w:r>
      <w:r w:rsidRPr="00012E5A">
        <w:t>промышленности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торговли</w:t>
      </w:r>
      <w:r w:rsidR="00012E5A">
        <w:t xml:space="preserve"> (</w:t>
      </w:r>
      <w:r w:rsidRPr="00012E5A">
        <w:t>Минпромторга</w:t>
      </w:r>
      <w:r w:rsidR="00012E5A" w:rsidRPr="00012E5A">
        <w:t xml:space="preserve">) </w:t>
      </w:r>
      <w:r w:rsidRPr="00012E5A">
        <w:t>России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регионе,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сумма</w:t>
      </w:r>
      <w:r w:rsidR="00012E5A" w:rsidRPr="00012E5A">
        <w:t xml:space="preserve"> </w:t>
      </w:r>
      <w:r w:rsidRPr="00012E5A">
        <w:t>договора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превышает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эквиваленте</w:t>
      </w:r>
      <w:r w:rsidR="00012E5A" w:rsidRPr="00012E5A">
        <w:t xml:space="preserve"> </w:t>
      </w:r>
      <w:r w:rsidRPr="00012E5A">
        <w:t>1</w:t>
      </w:r>
      <w:r w:rsidR="00012E5A" w:rsidRPr="00012E5A">
        <w:t xml:space="preserve"> </w:t>
      </w:r>
      <w:r w:rsidRPr="00012E5A">
        <w:t>млн</w:t>
      </w:r>
      <w:r w:rsidR="00012E5A" w:rsidRPr="00012E5A">
        <w:t xml:space="preserve"> </w:t>
      </w:r>
      <w:r w:rsidRPr="00012E5A">
        <w:t>долл</w:t>
      </w:r>
      <w:r w:rsidR="00012E5A" w:rsidRPr="00012E5A">
        <w:t xml:space="preserve">. </w:t>
      </w:r>
      <w:r w:rsidRPr="00012E5A">
        <w:t>США,</w:t>
      </w:r>
      <w:r w:rsidR="00012E5A" w:rsidRPr="00012E5A">
        <w:t xml:space="preserve"> </w:t>
      </w:r>
      <w:r w:rsidRPr="00012E5A">
        <w:t>а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превышении</w:t>
      </w:r>
      <w:r w:rsidR="00012E5A" w:rsidRPr="00012E5A">
        <w:t xml:space="preserve"> </w:t>
      </w:r>
      <w:r w:rsidRPr="00012E5A">
        <w:t>этой</w:t>
      </w:r>
      <w:r w:rsidR="00012E5A" w:rsidRPr="00012E5A">
        <w:t xml:space="preserve"> </w:t>
      </w:r>
      <w:r w:rsidRPr="00012E5A">
        <w:t>суммы</w:t>
      </w:r>
      <w:r w:rsidR="00012E5A" w:rsidRPr="00012E5A">
        <w:t xml:space="preserve"> - </w:t>
      </w:r>
      <w:r w:rsidRPr="00012E5A">
        <w:t>в</w:t>
      </w:r>
      <w:r w:rsidR="00012E5A" w:rsidRPr="00012E5A">
        <w:t xml:space="preserve"> </w:t>
      </w:r>
      <w:r w:rsidRPr="00012E5A">
        <w:t>управлении</w:t>
      </w:r>
      <w:r w:rsidR="00012E5A" w:rsidRPr="00012E5A">
        <w:t xml:space="preserve"> </w:t>
      </w:r>
      <w:r w:rsidRPr="00012E5A">
        <w:t>уполномоченного</w:t>
      </w:r>
      <w:r w:rsidR="00012E5A" w:rsidRPr="00012E5A">
        <w:t xml:space="preserve"> </w:t>
      </w:r>
      <w:r w:rsidRPr="00012E5A">
        <w:t>Минпромторга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Центральному</w:t>
      </w:r>
      <w:r w:rsidR="00012E5A" w:rsidRPr="00012E5A">
        <w:t xml:space="preserve"> </w:t>
      </w:r>
      <w:r w:rsidRPr="00012E5A">
        <w:t>району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Первичным</w:t>
      </w:r>
      <w:r w:rsidR="00012E5A" w:rsidRPr="00012E5A">
        <w:t xml:space="preserve"> </w:t>
      </w:r>
      <w:r w:rsidRPr="00012E5A">
        <w:t>документом</w:t>
      </w:r>
      <w:r w:rsidR="00012E5A" w:rsidRPr="00012E5A">
        <w:t xml:space="preserve"> </w:t>
      </w:r>
      <w:r w:rsidRPr="00012E5A">
        <w:t>для</w:t>
      </w:r>
      <w:r w:rsidR="00012E5A" w:rsidRPr="00012E5A">
        <w:t xml:space="preserve"> </w:t>
      </w:r>
      <w:r w:rsidRPr="00012E5A">
        <w:t>получения</w:t>
      </w:r>
      <w:r w:rsidR="00012E5A" w:rsidRPr="00012E5A">
        <w:t xml:space="preserve"> </w:t>
      </w:r>
      <w:r w:rsidRPr="00012E5A">
        <w:t>паспорта</w:t>
      </w:r>
      <w:r w:rsidR="00012E5A" w:rsidRPr="00012E5A">
        <w:t xml:space="preserve"> </w:t>
      </w:r>
      <w:r w:rsidRPr="00012E5A">
        <w:t>бартерной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двусторонний</w:t>
      </w:r>
      <w:r w:rsidR="00012E5A" w:rsidRPr="00012E5A">
        <w:t xml:space="preserve"> </w:t>
      </w:r>
      <w:r w:rsidRPr="00012E5A">
        <w:t>договор</w:t>
      </w:r>
      <w:r w:rsidR="00012E5A" w:rsidRPr="00012E5A">
        <w:t xml:space="preserve"> </w:t>
      </w:r>
      <w:r w:rsidRPr="00012E5A">
        <w:t>мены,</w:t>
      </w:r>
      <w:r w:rsidR="00012E5A" w:rsidRPr="00012E5A">
        <w:t xml:space="preserve"> </w:t>
      </w:r>
      <w:r w:rsidRPr="00012E5A">
        <w:t>который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содержать</w:t>
      </w:r>
      <w:r w:rsidR="00012E5A" w:rsidRPr="00012E5A">
        <w:t xml:space="preserve"> </w:t>
      </w:r>
      <w:r w:rsidRPr="00012E5A">
        <w:t>те</w:t>
      </w:r>
      <w:r w:rsidR="00012E5A" w:rsidRPr="00012E5A">
        <w:t xml:space="preserve"> </w:t>
      </w:r>
      <w:r w:rsidRPr="00012E5A">
        <w:t>же</w:t>
      </w:r>
      <w:r w:rsidR="00012E5A" w:rsidRPr="00012E5A">
        <w:t xml:space="preserve"> </w:t>
      </w:r>
      <w:r w:rsidRPr="00012E5A">
        <w:t>реквизиты,</w:t>
      </w:r>
      <w:r w:rsidR="00012E5A" w:rsidRPr="00012E5A">
        <w:t xml:space="preserve"> </w:t>
      </w:r>
      <w:r w:rsidRPr="00012E5A">
        <w:t>что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экспортно-импортные</w:t>
      </w:r>
      <w:r w:rsidR="00012E5A" w:rsidRPr="00012E5A">
        <w:t xml:space="preserve"> </w:t>
      </w:r>
      <w:r w:rsidRPr="00012E5A">
        <w:t>контракты</w:t>
      </w:r>
      <w:r w:rsidR="00012E5A" w:rsidRPr="00012E5A">
        <w:t xml:space="preserve">. </w:t>
      </w:r>
      <w:r w:rsidRPr="00012E5A">
        <w:t>Договор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содержать</w:t>
      </w:r>
      <w:r w:rsidR="00012E5A" w:rsidRPr="00012E5A">
        <w:t xml:space="preserve"> </w:t>
      </w:r>
      <w:r w:rsidRPr="00012E5A">
        <w:t>данные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количестве,</w:t>
      </w:r>
      <w:r w:rsidR="00012E5A" w:rsidRPr="00012E5A">
        <w:t xml:space="preserve"> </w:t>
      </w:r>
      <w:r w:rsidRPr="00012E5A">
        <w:t>качестве,</w:t>
      </w:r>
      <w:r w:rsidR="00012E5A" w:rsidRPr="00012E5A">
        <w:t xml:space="preserve"> </w:t>
      </w:r>
      <w:r w:rsidRPr="00012E5A">
        <w:t>цене</w:t>
      </w:r>
      <w:r w:rsidR="00012E5A" w:rsidRPr="00012E5A">
        <w:t xml:space="preserve"> </w:t>
      </w:r>
      <w:r w:rsidRPr="00012E5A">
        <w:t>единицы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общей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обмениваемого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при</w:t>
      </w:r>
      <w:r w:rsidR="00012E5A" w:rsidRPr="00012E5A">
        <w:t xml:space="preserve"> </w:t>
      </w:r>
      <w:r w:rsidRPr="00012E5A">
        <w:t>определенных</w:t>
      </w:r>
      <w:r w:rsidR="00012E5A" w:rsidRPr="00012E5A">
        <w:t xml:space="preserve"> </w:t>
      </w:r>
      <w:r w:rsidRPr="00012E5A">
        <w:t>базисных</w:t>
      </w:r>
      <w:r w:rsidR="00012E5A" w:rsidRPr="00012E5A">
        <w:t xml:space="preserve"> </w:t>
      </w:r>
      <w:r w:rsidRPr="00012E5A">
        <w:t>условиях</w:t>
      </w:r>
      <w:r w:rsidR="00012E5A" w:rsidRPr="00012E5A">
        <w:t xml:space="preserve"> </w:t>
      </w:r>
      <w:r w:rsidRPr="00012E5A">
        <w:t>поставки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Для</w:t>
      </w:r>
      <w:r w:rsidR="00012E5A" w:rsidRPr="00012E5A">
        <w:t xml:space="preserve"> </w:t>
      </w:r>
      <w:r w:rsidRPr="00012E5A">
        <w:t>оформления</w:t>
      </w:r>
      <w:r w:rsidR="00012E5A" w:rsidRPr="00012E5A">
        <w:t xml:space="preserve"> </w:t>
      </w:r>
      <w:r w:rsidRPr="00012E5A">
        <w:t>паспорта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управление</w:t>
      </w:r>
      <w:r w:rsidR="00012E5A" w:rsidRPr="00012E5A">
        <w:t xml:space="preserve"> </w:t>
      </w:r>
      <w:r w:rsidRPr="00012E5A">
        <w:t>уполномоченного</w:t>
      </w:r>
      <w:r w:rsidR="00012E5A" w:rsidRPr="00012E5A">
        <w:t xml:space="preserve"> </w:t>
      </w:r>
      <w:r w:rsidRPr="00012E5A">
        <w:t>Министерства</w:t>
      </w:r>
      <w:r w:rsidR="00012E5A" w:rsidRPr="00012E5A">
        <w:t xml:space="preserve"> </w:t>
      </w:r>
      <w:r w:rsidRPr="00012E5A">
        <w:t>экономики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торговли</w:t>
      </w:r>
      <w:r w:rsidR="00012E5A" w:rsidRPr="00012E5A">
        <w:t xml:space="preserve"> </w:t>
      </w:r>
      <w:r w:rsidRPr="00012E5A">
        <w:t>направляется,</w:t>
      </w:r>
      <w:r w:rsidR="00012E5A" w:rsidRPr="00012E5A">
        <w:t xml:space="preserve"> </w:t>
      </w:r>
      <w:r w:rsidRPr="00012E5A">
        <w:t>заявление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приложением</w:t>
      </w:r>
      <w:r w:rsidR="00012E5A" w:rsidRPr="00012E5A">
        <w:t xml:space="preserve"> </w:t>
      </w:r>
      <w:r w:rsidRPr="00012E5A">
        <w:t>следующих</w:t>
      </w:r>
      <w:r w:rsidR="00012E5A" w:rsidRPr="00012E5A">
        <w:t xml:space="preserve"> </w:t>
      </w:r>
      <w:r w:rsidRPr="00012E5A">
        <w:t>документов</w:t>
      </w:r>
      <w:r w:rsidR="00012E5A" w:rsidRPr="00012E5A">
        <w:t>: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двух</w:t>
      </w:r>
      <w:r w:rsidR="00012E5A" w:rsidRPr="00012E5A">
        <w:t xml:space="preserve"> </w:t>
      </w:r>
      <w:r w:rsidRPr="00012E5A">
        <w:t>экземпляров</w:t>
      </w:r>
      <w:r w:rsidR="00012E5A" w:rsidRPr="00012E5A">
        <w:t xml:space="preserve"> </w:t>
      </w:r>
      <w:r w:rsidRPr="00012E5A">
        <w:t>паспортов</w:t>
      </w:r>
      <w:r w:rsidR="00012E5A" w:rsidRPr="00012E5A">
        <w:t xml:space="preserve"> </w:t>
      </w:r>
      <w:r w:rsidRPr="00012E5A">
        <w:t>сделки,</w:t>
      </w:r>
      <w:r w:rsidR="00012E5A" w:rsidRPr="00012E5A">
        <w:t xml:space="preserve"> </w:t>
      </w:r>
      <w:r w:rsidRPr="00012E5A">
        <w:t>составленных,</w:t>
      </w:r>
      <w:r w:rsidR="00012E5A" w:rsidRPr="00012E5A">
        <w:t xml:space="preserve"> </w:t>
      </w:r>
      <w:r w:rsidRPr="00012E5A">
        <w:t>подписанных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заверенных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соответствии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инструкциями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оригинала</w:t>
      </w:r>
      <w:r w:rsidR="00012E5A" w:rsidRPr="00012E5A">
        <w:t xml:space="preserve"> </w:t>
      </w:r>
      <w:r w:rsidRPr="00012E5A">
        <w:t>бартерного</w:t>
      </w:r>
      <w:r w:rsidR="00012E5A" w:rsidRPr="00012E5A">
        <w:t xml:space="preserve"> </w:t>
      </w:r>
      <w:r w:rsidRPr="00012E5A">
        <w:t>договора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изменений</w:t>
      </w:r>
      <w:r w:rsidR="00012E5A" w:rsidRPr="00012E5A">
        <w:t xml:space="preserve"> </w:t>
      </w:r>
      <w:r w:rsidRPr="00012E5A">
        <w:t>к</w:t>
      </w:r>
      <w:r w:rsidR="00012E5A" w:rsidRPr="00012E5A">
        <w:t xml:space="preserve"> </w:t>
      </w:r>
      <w:r w:rsidRPr="00012E5A">
        <w:t>нему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удостоверенными</w:t>
      </w:r>
      <w:r w:rsidR="00012E5A" w:rsidRPr="00012E5A">
        <w:t xml:space="preserve"> </w:t>
      </w:r>
      <w:r w:rsidRPr="00012E5A">
        <w:t>копиями,</w:t>
      </w:r>
      <w:r w:rsidR="00012E5A" w:rsidRPr="00012E5A">
        <w:t xml:space="preserve"> </w:t>
      </w:r>
      <w:r w:rsidRPr="00012E5A">
        <w:t>которые</w:t>
      </w:r>
      <w:r w:rsidR="00012E5A" w:rsidRPr="00012E5A">
        <w:t xml:space="preserve"> </w:t>
      </w:r>
      <w:r w:rsidRPr="00012E5A">
        <w:t>остаются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управлении</w:t>
      </w:r>
      <w:r w:rsidR="00012E5A" w:rsidRPr="00012E5A">
        <w:t xml:space="preserve"> </w:t>
      </w:r>
      <w:r w:rsidRPr="00012E5A">
        <w:t>Министерства</w:t>
      </w:r>
      <w:r w:rsidR="00012E5A" w:rsidRPr="00012E5A">
        <w:t xml:space="preserve"> </w:t>
      </w:r>
      <w:r w:rsidRPr="00012E5A">
        <w:t>промышленности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торговли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удостоверенной</w:t>
      </w:r>
      <w:r w:rsidR="00012E5A" w:rsidRPr="00012E5A">
        <w:t xml:space="preserve"> </w:t>
      </w:r>
      <w:r w:rsidRPr="00012E5A">
        <w:t>копии</w:t>
      </w:r>
      <w:r w:rsidR="00012E5A" w:rsidRPr="00012E5A">
        <w:t xml:space="preserve"> </w:t>
      </w:r>
      <w:r w:rsidRPr="00012E5A">
        <w:t>документа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государственной</w:t>
      </w:r>
      <w:r w:rsidR="00012E5A" w:rsidRPr="00012E5A">
        <w:t xml:space="preserve"> </w:t>
      </w:r>
      <w:r w:rsidRPr="00012E5A">
        <w:t>регистрации</w:t>
      </w:r>
      <w:r w:rsidR="00012E5A" w:rsidRPr="00012E5A">
        <w:t xml:space="preserve"> </w:t>
      </w:r>
      <w:r w:rsidRPr="00012E5A">
        <w:t>российского</w:t>
      </w:r>
      <w:r w:rsidR="00012E5A" w:rsidRPr="00012E5A">
        <w:t xml:space="preserve"> </w:t>
      </w:r>
      <w:r w:rsidRPr="00012E5A">
        <w:t>юридического</w:t>
      </w:r>
      <w:r w:rsidR="00012E5A" w:rsidRPr="00012E5A">
        <w:t xml:space="preserve"> </w:t>
      </w:r>
      <w:r w:rsidRPr="00012E5A">
        <w:t>лица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копии</w:t>
      </w:r>
      <w:r w:rsidR="00012E5A" w:rsidRPr="00012E5A">
        <w:t xml:space="preserve"> </w:t>
      </w:r>
      <w:r w:rsidRPr="00012E5A">
        <w:t>учредительных</w:t>
      </w:r>
      <w:r w:rsidR="00012E5A" w:rsidRPr="00012E5A">
        <w:t xml:space="preserve"> </w:t>
      </w:r>
      <w:r w:rsidRPr="00012E5A">
        <w:t>документов</w:t>
      </w:r>
      <w:r w:rsidR="00012E5A" w:rsidRPr="00012E5A">
        <w:t xml:space="preserve"> </w:t>
      </w:r>
      <w:r w:rsidRPr="00012E5A">
        <w:t>российского</w:t>
      </w:r>
      <w:r w:rsidR="00012E5A" w:rsidRPr="00012E5A">
        <w:t xml:space="preserve"> </w:t>
      </w:r>
      <w:r w:rsidRPr="00012E5A">
        <w:t>юридического</w:t>
      </w:r>
      <w:r w:rsidR="00012E5A" w:rsidRPr="00012E5A">
        <w:t xml:space="preserve"> </w:t>
      </w:r>
      <w:r w:rsidRPr="00012E5A">
        <w:t>лица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копии</w:t>
      </w:r>
      <w:r w:rsidR="00012E5A" w:rsidRPr="00012E5A">
        <w:t xml:space="preserve"> </w:t>
      </w:r>
      <w:r w:rsidRPr="00012E5A">
        <w:t>документа,</w:t>
      </w:r>
      <w:r w:rsidR="00012E5A" w:rsidRPr="00012E5A">
        <w:t xml:space="preserve"> </w:t>
      </w:r>
      <w:r w:rsidRPr="00012E5A">
        <w:t>подтверждающего</w:t>
      </w:r>
      <w:r w:rsidR="00012E5A" w:rsidRPr="00012E5A">
        <w:t xml:space="preserve"> </w:t>
      </w:r>
      <w:r w:rsidRPr="00012E5A">
        <w:t>учет</w:t>
      </w:r>
      <w:r w:rsidR="00012E5A" w:rsidRPr="00012E5A">
        <w:t xml:space="preserve"> </w:t>
      </w:r>
      <w:r w:rsidRPr="00012E5A">
        <w:t>российского</w:t>
      </w:r>
      <w:r w:rsidR="00012E5A" w:rsidRPr="00012E5A">
        <w:t xml:space="preserve"> </w:t>
      </w:r>
      <w:r w:rsidRPr="00012E5A">
        <w:t>лица</w:t>
      </w:r>
      <w:r w:rsidR="00012E5A" w:rsidRPr="00012E5A">
        <w:t xml:space="preserve"> </w:t>
      </w:r>
      <w:r w:rsidRPr="00012E5A">
        <w:t>органами</w:t>
      </w:r>
      <w:r w:rsidR="00012E5A" w:rsidRPr="00012E5A">
        <w:t xml:space="preserve"> </w:t>
      </w:r>
      <w:r w:rsidRPr="00012E5A">
        <w:t>государственной</w:t>
      </w:r>
      <w:r w:rsidR="00012E5A" w:rsidRPr="00012E5A">
        <w:t xml:space="preserve"> </w:t>
      </w:r>
      <w:r w:rsidRPr="00012E5A">
        <w:t>статистики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копии</w:t>
      </w:r>
      <w:r w:rsidR="00012E5A" w:rsidRPr="00012E5A">
        <w:t xml:space="preserve"> </w:t>
      </w:r>
      <w:r w:rsidRPr="00012E5A">
        <w:t>международного</w:t>
      </w:r>
      <w:r w:rsidR="00012E5A" w:rsidRPr="00012E5A">
        <w:t xml:space="preserve"> </w:t>
      </w:r>
      <w:r w:rsidRPr="00012E5A">
        <w:t>договора</w:t>
      </w:r>
      <w:r w:rsidR="00012E5A" w:rsidRPr="00012E5A">
        <w:t xml:space="preserve"> </w:t>
      </w:r>
      <w:r w:rsidRPr="00012E5A">
        <w:t>РФ,</w:t>
      </w:r>
      <w:r w:rsidR="00012E5A" w:rsidRPr="00012E5A">
        <w:t xml:space="preserve"> </w:t>
      </w:r>
      <w:r w:rsidRPr="00012E5A">
        <w:t>если</w:t>
      </w:r>
      <w:r w:rsidR="00012E5A" w:rsidRPr="00012E5A">
        <w:t xml:space="preserve"> </w:t>
      </w:r>
      <w:r w:rsidRPr="00012E5A">
        <w:t>бартерный</w:t>
      </w:r>
      <w:r w:rsidR="00012E5A" w:rsidRPr="00012E5A">
        <w:t xml:space="preserve"> </w:t>
      </w:r>
      <w:r w:rsidRPr="00012E5A">
        <w:t>контракт</w:t>
      </w:r>
      <w:r w:rsidR="00012E5A" w:rsidRPr="00012E5A">
        <w:t xml:space="preserve"> </w:t>
      </w:r>
      <w:r w:rsidRPr="00012E5A">
        <w:t>заключается</w:t>
      </w:r>
      <w:r w:rsidR="00012E5A" w:rsidRPr="00012E5A">
        <w:t xml:space="preserve"> </w:t>
      </w:r>
      <w:r w:rsidRPr="00012E5A">
        <w:t>во</w:t>
      </w:r>
      <w:r w:rsidR="00012E5A" w:rsidRPr="00012E5A">
        <w:t xml:space="preserve"> </w:t>
      </w:r>
      <w:r w:rsidRPr="00012E5A">
        <w:t>исполнение</w:t>
      </w:r>
      <w:r w:rsidR="00012E5A" w:rsidRPr="00012E5A">
        <w:t xml:space="preserve"> </w:t>
      </w:r>
      <w:r w:rsidRPr="00012E5A">
        <w:t>этого</w:t>
      </w:r>
      <w:r w:rsidR="00012E5A" w:rsidRPr="00012E5A">
        <w:t xml:space="preserve"> </w:t>
      </w:r>
      <w:r w:rsidRPr="00012E5A">
        <w:t>договора</w:t>
      </w:r>
      <w:r w:rsidR="00012E5A" w:rsidRPr="00012E5A">
        <w:t>;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заверенного</w:t>
      </w:r>
      <w:r w:rsidR="00012E5A" w:rsidRPr="00012E5A">
        <w:t xml:space="preserve"> </w:t>
      </w:r>
      <w:r w:rsidRPr="00012E5A">
        <w:t>перевода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русский</w:t>
      </w:r>
      <w:r w:rsidR="00012E5A" w:rsidRPr="00012E5A">
        <w:t xml:space="preserve"> </w:t>
      </w:r>
      <w:r w:rsidRPr="00012E5A">
        <w:t>язык</w:t>
      </w:r>
      <w:r w:rsidR="00012E5A" w:rsidRPr="00012E5A">
        <w:t xml:space="preserve"> </w:t>
      </w:r>
      <w:r w:rsidRPr="00012E5A">
        <w:t>бартерного</w:t>
      </w:r>
      <w:r w:rsidR="00012E5A" w:rsidRPr="00012E5A">
        <w:t xml:space="preserve"> </w:t>
      </w:r>
      <w:r w:rsidRPr="00012E5A">
        <w:t>договора,</w:t>
      </w:r>
      <w:r w:rsidR="00012E5A" w:rsidRPr="00012E5A">
        <w:t xml:space="preserve"> </w:t>
      </w:r>
      <w:r w:rsidRPr="00012E5A">
        <w:t>составленного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иностранном</w:t>
      </w:r>
      <w:r w:rsidR="00012E5A" w:rsidRPr="00012E5A">
        <w:t xml:space="preserve"> </w:t>
      </w:r>
      <w:r w:rsidRPr="00012E5A">
        <w:t>языке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Уполномоченный</w:t>
      </w:r>
      <w:r w:rsidR="00012E5A" w:rsidRPr="00012E5A">
        <w:t xml:space="preserve"> </w:t>
      </w:r>
      <w:r w:rsidRPr="00012E5A">
        <w:t>Министерства</w:t>
      </w:r>
      <w:r w:rsidR="00012E5A" w:rsidRPr="00012E5A">
        <w:t xml:space="preserve"> </w:t>
      </w:r>
      <w:r w:rsidRPr="00012E5A">
        <w:t>промышленности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торговли</w:t>
      </w:r>
      <w:r w:rsidR="00012E5A" w:rsidRPr="00012E5A">
        <w:t xml:space="preserve"> </w:t>
      </w:r>
      <w:r w:rsidRPr="00012E5A">
        <w:t>обязан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21</w:t>
      </w:r>
      <w:r w:rsidR="00012E5A" w:rsidRPr="00012E5A">
        <w:t xml:space="preserve"> </w:t>
      </w:r>
      <w:r w:rsidRPr="00012E5A">
        <w:t>дня</w:t>
      </w:r>
      <w:r w:rsidR="00012E5A" w:rsidRPr="00012E5A">
        <w:t xml:space="preserve"> </w:t>
      </w:r>
      <w:r w:rsidRPr="00012E5A">
        <w:t>проверить</w:t>
      </w:r>
      <w:r w:rsidR="00012E5A" w:rsidRPr="00012E5A">
        <w:t xml:space="preserve"> </w:t>
      </w:r>
      <w:r w:rsidRPr="00012E5A">
        <w:t>правильность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достаточность</w:t>
      </w:r>
      <w:r w:rsidR="00012E5A" w:rsidRPr="00012E5A">
        <w:t xml:space="preserve"> </w:t>
      </w:r>
      <w:r w:rsidRPr="00012E5A">
        <w:t>представленных</w:t>
      </w:r>
      <w:r w:rsidR="00012E5A" w:rsidRPr="00012E5A">
        <w:t xml:space="preserve"> </w:t>
      </w:r>
      <w:r w:rsidRPr="00012E5A">
        <w:t>документов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выдать</w:t>
      </w:r>
      <w:r w:rsidR="00012E5A" w:rsidRPr="00012E5A">
        <w:t xml:space="preserve"> </w:t>
      </w:r>
      <w:r w:rsidRPr="00012E5A">
        <w:t>заявителю</w:t>
      </w:r>
      <w:r w:rsidR="00012E5A" w:rsidRPr="00012E5A">
        <w:t xml:space="preserve"> </w:t>
      </w:r>
      <w:r w:rsidRPr="00012E5A">
        <w:t>паспорт</w:t>
      </w:r>
      <w:r w:rsidR="00012E5A" w:rsidRPr="00012E5A">
        <w:t xml:space="preserve"> </w:t>
      </w:r>
      <w:r w:rsidR="00FE28B5" w:rsidRPr="00012E5A">
        <w:t>с</w:t>
      </w:r>
      <w:r w:rsidRPr="00012E5A">
        <w:t>делки</w:t>
      </w:r>
      <w:r w:rsidR="00012E5A" w:rsidRPr="00012E5A">
        <w:t xml:space="preserve">. </w:t>
      </w:r>
      <w:r w:rsidRPr="00012E5A">
        <w:t>За</w:t>
      </w:r>
      <w:r w:rsidR="00012E5A" w:rsidRPr="00012E5A">
        <w:t xml:space="preserve"> </w:t>
      </w:r>
      <w:r w:rsidRPr="00012E5A">
        <w:t>оформление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переоформление</w:t>
      </w:r>
      <w:r w:rsidR="00012E5A" w:rsidRPr="00012E5A">
        <w:t xml:space="preserve"> </w:t>
      </w:r>
      <w:r w:rsidRPr="00012E5A">
        <w:t>паспортов</w:t>
      </w:r>
      <w:r w:rsidR="00012E5A" w:rsidRPr="00012E5A">
        <w:t xml:space="preserve"> </w:t>
      </w:r>
      <w:r w:rsidRPr="00012E5A">
        <w:t>взимается</w:t>
      </w:r>
      <w:r w:rsidR="00012E5A" w:rsidRPr="00012E5A">
        <w:t xml:space="preserve"> </w:t>
      </w:r>
      <w:r w:rsidRPr="00012E5A">
        <w:t>установленная</w:t>
      </w:r>
      <w:r w:rsidR="00012E5A" w:rsidRPr="00012E5A">
        <w:t xml:space="preserve"> </w:t>
      </w:r>
      <w:r w:rsidRPr="00012E5A">
        <w:t>плата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При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оформлении</w:t>
      </w:r>
      <w:r w:rsidR="00012E5A" w:rsidRPr="00012E5A">
        <w:t xml:space="preserve"> </w:t>
      </w:r>
      <w:r w:rsidRPr="00012E5A">
        <w:t>первой</w:t>
      </w:r>
      <w:r w:rsidR="00012E5A" w:rsidRPr="00012E5A">
        <w:t xml:space="preserve"> </w:t>
      </w:r>
      <w:r w:rsidRPr="00012E5A">
        <w:t>партии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таможенному</w:t>
      </w:r>
      <w:r w:rsidR="00012E5A" w:rsidRPr="00012E5A">
        <w:t xml:space="preserve"> </w:t>
      </w:r>
      <w:r w:rsidRPr="00012E5A">
        <w:t>органу</w:t>
      </w:r>
      <w:r w:rsidR="00012E5A" w:rsidRPr="00012E5A">
        <w:t xml:space="preserve"> </w:t>
      </w:r>
      <w:r w:rsidRPr="00012E5A">
        <w:t>представляется</w:t>
      </w:r>
      <w:r w:rsidR="00012E5A" w:rsidRPr="00012E5A">
        <w:t xml:space="preserve"> </w:t>
      </w:r>
      <w:r w:rsidRPr="00012E5A">
        <w:t>оригинал</w:t>
      </w:r>
      <w:r w:rsidR="00012E5A" w:rsidRPr="00012E5A">
        <w:t xml:space="preserve"> </w:t>
      </w:r>
      <w:r w:rsidRPr="00012E5A">
        <w:t>паспорта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его</w:t>
      </w:r>
      <w:r w:rsidR="00012E5A" w:rsidRPr="00012E5A">
        <w:t xml:space="preserve"> </w:t>
      </w:r>
      <w:r w:rsidRPr="00012E5A">
        <w:t>заверенная</w:t>
      </w:r>
      <w:r w:rsidR="00012E5A" w:rsidRPr="00012E5A">
        <w:t xml:space="preserve"> </w:t>
      </w:r>
      <w:r w:rsidRPr="00012E5A">
        <w:t>копия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таможенном</w:t>
      </w:r>
      <w:r w:rsidR="00012E5A" w:rsidRPr="00012E5A">
        <w:t xml:space="preserve"> </w:t>
      </w:r>
      <w:r w:rsidRPr="00012E5A">
        <w:t>оформлении</w:t>
      </w:r>
      <w:r w:rsidR="00012E5A" w:rsidRPr="00012E5A">
        <w:t xml:space="preserve"> </w:t>
      </w:r>
      <w:r w:rsidRPr="00012E5A">
        <w:t>последующих</w:t>
      </w:r>
      <w:r w:rsidR="00012E5A" w:rsidRPr="00012E5A">
        <w:t xml:space="preserve"> </w:t>
      </w:r>
      <w:r w:rsidRPr="00012E5A">
        <w:t>партий</w:t>
      </w:r>
      <w:r w:rsidR="00012E5A" w:rsidRPr="00012E5A">
        <w:t xml:space="preserve"> </w:t>
      </w:r>
      <w:r w:rsidRPr="00012E5A">
        <w:t>товара</w:t>
      </w:r>
      <w:r w:rsidR="00012E5A" w:rsidRPr="00012E5A">
        <w:t xml:space="preserve"> </w:t>
      </w:r>
      <w:r w:rsidRPr="00012E5A">
        <w:t>таможенному</w:t>
      </w:r>
      <w:r w:rsidR="00012E5A" w:rsidRPr="00012E5A">
        <w:t xml:space="preserve"> </w:t>
      </w:r>
      <w:r w:rsidRPr="00012E5A">
        <w:t>органу</w:t>
      </w:r>
      <w:r w:rsidR="00012E5A" w:rsidRPr="00012E5A">
        <w:t xml:space="preserve"> </w:t>
      </w:r>
      <w:r w:rsidRPr="00012E5A">
        <w:t>предоставляется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заверенная</w:t>
      </w:r>
      <w:r w:rsidR="00012E5A" w:rsidRPr="00012E5A">
        <w:t xml:space="preserve"> </w:t>
      </w:r>
      <w:r w:rsidRPr="00012E5A">
        <w:t>копия</w:t>
      </w:r>
      <w:r w:rsidR="00012E5A" w:rsidRPr="00012E5A">
        <w:t xml:space="preserve"> </w:t>
      </w:r>
      <w:r w:rsidRPr="00012E5A">
        <w:t>паспорта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этом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внесения</w:t>
      </w:r>
      <w:r w:rsidR="00012E5A" w:rsidRPr="00012E5A">
        <w:t xml:space="preserve"> </w:t>
      </w:r>
      <w:r w:rsidRPr="00012E5A">
        <w:t>изменений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бартерный</w:t>
      </w:r>
      <w:r w:rsidR="00012E5A" w:rsidRPr="00012E5A">
        <w:t xml:space="preserve"> </w:t>
      </w:r>
      <w:r w:rsidRPr="00012E5A">
        <w:t>контракт</w:t>
      </w:r>
      <w:r w:rsidR="00012E5A" w:rsidRPr="00012E5A">
        <w:t xml:space="preserve"> </w:t>
      </w:r>
      <w:r w:rsidRPr="00012E5A">
        <w:t>заявитель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переоформить</w:t>
      </w:r>
      <w:r w:rsidR="00012E5A" w:rsidRPr="00012E5A">
        <w:t xml:space="preserve"> </w:t>
      </w:r>
      <w:r w:rsidRPr="00012E5A">
        <w:t>паспорт</w:t>
      </w:r>
      <w:r w:rsidR="00012E5A" w:rsidRPr="00012E5A">
        <w:t xml:space="preserve"> </w:t>
      </w:r>
      <w:r w:rsidRPr="00012E5A">
        <w:t>сделки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изменения</w:t>
      </w:r>
      <w:r w:rsidR="00012E5A" w:rsidRPr="00012E5A">
        <w:t xml:space="preserve"> </w:t>
      </w:r>
      <w:r w:rsidRPr="00012E5A">
        <w:t>условий</w:t>
      </w:r>
      <w:r w:rsidR="00012E5A" w:rsidRPr="00012E5A">
        <w:t xml:space="preserve"> </w:t>
      </w:r>
      <w:r w:rsidRPr="00012E5A">
        <w:t>договора,</w:t>
      </w:r>
      <w:r w:rsidR="00012E5A" w:rsidRPr="00012E5A">
        <w:t xml:space="preserve"> </w:t>
      </w:r>
      <w:r w:rsidRPr="00012E5A">
        <w:t>предусматривающих</w:t>
      </w:r>
      <w:r w:rsidR="00012E5A" w:rsidRPr="00012E5A">
        <w:t xml:space="preserve"> </w:t>
      </w:r>
      <w:r w:rsidRPr="00012E5A">
        <w:t>расчеты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денежных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иных</w:t>
      </w:r>
      <w:r w:rsidR="00012E5A" w:rsidRPr="00012E5A">
        <w:t xml:space="preserve"> </w:t>
      </w:r>
      <w:r w:rsidRPr="00012E5A">
        <w:t>финансовых</w:t>
      </w:r>
      <w:r w:rsidR="00012E5A" w:rsidRPr="00012E5A">
        <w:t xml:space="preserve"> </w:t>
      </w:r>
      <w:r w:rsidRPr="00012E5A">
        <w:t>документах,</w:t>
      </w:r>
      <w:r w:rsidR="00012E5A" w:rsidRPr="00012E5A">
        <w:t xml:space="preserve"> </w:t>
      </w:r>
      <w:r w:rsidRPr="00012E5A">
        <w:t>российские</w:t>
      </w:r>
      <w:r w:rsidR="00012E5A" w:rsidRPr="00012E5A">
        <w:t xml:space="preserve"> </w:t>
      </w:r>
      <w:r w:rsidRPr="00012E5A">
        <w:t>лица</w:t>
      </w:r>
      <w:r w:rsidR="00012E5A" w:rsidRPr="00012E5A">
        <w:t xml:space="preserve"> </w:t>
      </w:r>
      <w:r w:rsidRPr="00012E5A">
        <w:t>обязаны</w:t>
      </w:r>
      <w:r w:rsidR="00012E5A" w:rsidRPr="00012E5A">
        <w:t xml:space="preserve"> </w:t>
      </w:r>
      <w:r w:rsidRPr="00012E5A">
        <w:t>обеспечить</w:t>
      </w:r>
      <w:r w:rsidR="00012E5A" w:rsidRPr="00012E5A">
        <w:t xml:space="preserve"> </w:t>
      </w:r>
      <w:r w:rsidRPr="00012E5A">
        <w:t>возврат</w:t>
      </w:r>
      <w:r w:rsidR="00012E5A" w:rsidRPr="00012E5A">
        <w:t xml:space="preserve"> </w:t>
      </w:r>
      <w:r w:rsidRPr="00012E5A">
        <w:t>этих</w:t>
      </w:r>
      <w:r w:rsidR="00012E5A" w:rsidRPr="00012E5A">
        <w:t xml:space="preserve"> </w:t>
      </w:r>
      <w:r w:rsidRPr="00012E5A">
        <w:t>средств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сумме</w:t>
      </w:r>
      <w:r w:rsidR="00012E5A" w:rsidRPr="00012E5A">
        <w:t xml:space="preserve"> </w:t>
      </w:r>
      <w:r w:rsidRPr="00012E5A">
        <w:t>эквивалентной</w:t>
      </w:r>
      <w:r w:rsidR="00012E5A" w:rsidRPr="00012E5A">
        <w:t xml:space="preserve"> </w:t>
      </w:r>
      <w:r w:rsidRPr="00012E5A">
        <w:t>экспортной</w:t>
      </w:r>
      <w:r w:rsidR="00012E5A" w:rsidRPr="00012E5A">
        <w:t xml:space="preserve"> </w:t>
      </w:r>
      <w:r w:rsidRPr="00012E5A">
        <w:t>стоимости,</w:t>
      </w:r>
      <w:r w:rsidR="00012E5A" w:rsidRPr="00012E5A">
        <w:t xml:space="preserve"> </w:t>
      </w:r>
      <w:r w:rsidRPr="00012E5A">
        <w:t>вывезенных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свои</w:t>
      </w:r>
      <w:r w:rsidR="00012E5A" w:rsidRPr="00012E5A">
        <w:t xml:space="preserve"> </w:t>
      </w:r>
      <w:r w:rsidRPr="00012E5A">
        <w:t>счета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уполномоченных</w:t>
      </w:r>
      <w:r w:rsidR="00012E5A" w:rsidRPr="00012E5A">
        <w:t xml:space="preserve"> </w:t>
      </w:r>
      <w:r w:rsidRPr="00012E5A">
        <w:t>байках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соблюдением</w:t>
      </w:r>
      <w:r w:rsidR="00012E5A" w:rsidRPr="00012E5A">
        <w:t xml:space="preserve"> </w:t>
      </w:r>
      <w:r w:rsidRPr="00012E5A">
        <w:t>требований</w:t>
      </w:r>
      <w:r w:rsidR="00012E5A" w:rsidRPr="00012E5A">
        <w:t xml:space="preserve"> </w:t>
      </w:r>
      <w:r w:rsidRPr="00012E5A">
        <w:t>законодательства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валютном</w:t>
      </w:r>
      <w:r w:rsidR="00012E5A" w:rsidRPr="00012E5A">
        <w:t xml:space="preserve"> </w:t>
      </w:r>
      <w:r w:rsidRPr="00012E5A">
        <w:t>контроле,</w:t>
      </w:r>
      <w:r w:rsidR="00012E5A" w:rsidRPr="00012E5A">
        <w:t xml:space="preserve"> </w:t>
      </w:r>
      <w:r w:rsidRPr="00012E5A">
        <w:t>причем</w:t>
      </w:r>
      <w:r w:rsidR="00012E5A" w:rsidRPr="00012E5A">
        <w:t xml:space="preserve"> </w:t>
      </w:r>
      <w:r w:rsidRPr="00012E5A">
        <w:t>не</w:t>
      </w:r>
      <w:r w:rsidR="00012E5A" w:rsidRPr="00012E5A">
        <w:t xml:space="preserve"> </w:t>
      </w:r>
      <w:r w:rsidRPr="00012E5A">
        <w:t>более</w:t>
      </w:r>
      <w:r w:rsidR="00012E5A" w:rsidRPr="00012E5A">
        <w:t xml:space="preserve"> </w:t>
      </w:r>
      <w:r w:rsidRPr="00012E5A">
        <w:t>чем</w:t>
      </w:r>
      <w:r w:rsidR="00012E5A" w:rsidRPr="00012E5A">
        <w:t xml:space="preserve"> </w:t>
      </w:r>
      <w:r w:rsidRPr="00012E5A">
        <w:t>через</w:t>
      </w:r>
      <w:r w:rsidR="00012E5A" w:rsidRPr="00012E5A">
        <w:t xml:space="preserve"> </w:t>
      </w:r>
      <w:r w:rsidRPr="00012E5A">
        <w:t>180</w:t>
      </w:r>
      <w:r w:rsidR="00012E5A" w:rsidRPr="00012E5A">
        <w:t xml:space="preserve"> </w:t>
      </w:r>
      <w:r w:rsidRPr="00012E5A">
        <w:t>дней</w:t>
      </w:r>
      <w:r w:rsidR="00012E5A" w:rsidRPr="00012E5A">
        <w:t xml:space="preserve"> </w:t>
      </w:r>
      <w:r w:rsidRPr="00012E5A">
        <w:t>после</w:t>
      </w:r>
      <w:r w:rsidR="00012E5A" w:rsidRPr="00012E5A">
        <w:t xml:space="preserve"> </w:t>
      </w:r>
      <w:r w:rsidRPr="00012E5A">
        <w:t>таможенного</w:t>
      </w:r>
      <w:r w:rsidR="00012E5A" w:rsidRPr="00012E5A">
        <w:t xml:space="preserve"> </w:t>
      </w:r>
      <w:r w:rsidRPr="00012E5A">
        <w:t>оформления</w:t>
      </w:r>
      <w:r w:rsidR="00012E5A" w:rsidRPr="00012E5A">
        <w:t xml:space="preserve"> </w:t>
      </w:r>
      <w:r w:rsidRPr="00012E5A">
        <w:t>поставок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Российской</w:t>
      </w:r>
      <w:r w:rsidR="00012E5A" w:rsidRPr="00012E5A">
        <w:t xml:space="preserve"> </w:t>
      </w:r>
      <w:r w:rsidRPr="00012E5A">
        <w:t>Федерации</w:t>
      </w:r>
      <w:r w:rsidR="00012E5A" w:rsidRPr="00012E5A">
        <w:t xml:space="preserve">. </w:t>
      </w:r>
      <w:r w:rsidRPr="00012E5A">
        <w:t>Превышение</w:t>
      </w:r>
      <w:r w:rsidR="00012E5A" w:rsidRPr="00012E5A">
        <w:t xml:space="preserve"> </w:t>
      </w:r>
      <w:r w:rsidRPr="00012E5A">
        <w:t>указанных</w:t>
      </w:r>
      <w:r w:rsidR="00012E5A" w:rsidRPr="00012E5A">
        <w:t xml:space="preserve"> </w:t>
      </w:r>
      <w:r w:rsidRPr="00012E5A">
        <w:t>сроков</w:t>
      </w:r>
      <w:r w:rsidR="00012E5A" w:rsidRPr="00012E5A">
        <w:t xml:space="preserve"> </w:t>
      </w:r>
      <w:r w:rsidRPr="00012E5A">
        <w:t>либо</w:t>
      </w:r>
      <w:r w:rsidR="00012E5A" w:rsidRPr="00012E5A">
        <w:t xml:space="preserve"> </w:t>
      </w:r>
      <w:r w:rsidRPr="00012E5A">
        <w:t>использование</w:t>
      </w:r>
      <w:r w:rsidR="00012E5A" w:rsidRPr="00012E5A">
        <w:t xml:space="preserve"> </w:t>
      </w:r>
      <w:r w:rsidRPr="00012E5A">
        <w:t>любой</w:t>
      </w:r>
      <w:r w:rsidR="00012E5A" w:rsidRPr="00012E5A">
        <w:t xml:space="preserve"> </w:t>
      </w:r>
      <w:r w:rsidRPr="00012E5A">
        <w:t>другой</w:t>
      </w:r>
      <w:r w:rsidR="00012E5A" w:rsidRPr="00012E5A">
        <w:t xml:space="preserve"> </w:t>
      </w:r>
      <w:r w:rsidRPr="00012E5A">
        <w:t>формы</w:t>
      </w:r>
      <w:r w:rsidR="00012E5A" w:rsidRPr="00012E5A">
        <w:t xml:space="preserve"> </w:t>
      </w:r>
      <w:r w:rsidRPr="00012E5A">
        <w:t>выполнения</w:t>
      </w:r>
      <w:r w:rsidR="00012E5A" w:rsidRPr="00012E5A">
        <w:t xml:space="preserve"> </w:t>
      </w:r>
      <w:r w:rsidRPr="00012E5A">
        <w:t>иностранным</w:t>
      </w:r>
      <w:r w:rsidR="00012E5A" w:rsidRPr="00012E5A">
        <w:t xml:space="preserve"> </w:t>
      </w:r>
      <w:r w:rsidRPr="00012E5A">
        <w:t>партнером</w:t>
      </w:r>
      <w:r w:rsidR="00012E5A" w:rsidRPr="00012E5A">
        <w:t xml:space="preserve"> </w:t>
      </w:r>
      <w:r w:rsidRPr="00012E5A">
        <w:t>своих</w:t>
      </w:r>
      <w:r w:rsidR="00012E5A" w:rsidRPr="00012E5A">
        <w:t xml:space="preserve"> </w:t>
      </w:r>
      <w:r w:rsidRPr="00012E5A">
        <w:t>обязательств</w:t>
      </w:r>
      <w:r w:rsidR="00012E5A" w:rsidRPr="00012E5A">
        <w:t xml:space="preserve"> </w:t>
      </w:r>
      <w:r w:rsidRPr="00012E5A">
        <w:t>вместо</w:t>
      </w:r>
      <w:r w:rsidR="00012E5A" w:rsidRPr="00012E5A">
        <w:t xml:space="preserve"> </w:t>
      </w:r>
      <w:r w:rsidRPr="00012E5A">
        <w:t>ввоза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Россию</w:t>
      </w:r>
      <w:r w:rsidR="00012E5A" w:rsidRPr="00012E5A">
        <w:t xml:space="preserve"> </w:t>
      </w:r>
      <w:r w:rsidRPr="00012E5A">
        <w:t>товаров,</w:t>
      </w:r>
      <w:r w:rsidR="00012E5A" w:rsidRPr="00012E5A">
        <w:t xml:space="preserve"> </w:t>
      </w:r>
      <w:r w:rsidRPr="00012E5A">
        <w:t>работ,</w:t>
      </w:r>
      <w:r w:rsidR="00012E5A" w:rsidRPr="00012E5A">
        <w:t xml:space="preserve"> </w:t>
      </w:r>
      <w:r w:rsidRPr="00012E5A">
        <w:t>услуг,</w:t>
      </w:r>
      <w:r w:rsidR="00012E5A" w:rsidRPr="00012E5A">
        <w:t xml:space="preserve"> </w:t>
      </w:r>
      <w:r w:rsidRPr="00012E5A">
        <w:t>результатов</w:t>
      </w:r>
      <w:r w:rsidR="00012E5A" w:rsidRPr="00012E5A">
        <w:t xml:space="preserve"> </w:t>
      </w:r>
      <w:r w:rsidRPr="00012E5A">
        <w:t>интеллектуальной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 </w:t>
      </w:r>
      <w:r w:rsidRPr="00012E5A">
        <w:t>возможно</w:t>
      </w:r>
      <w:r w:rsidR="00012E5A" w:rsidRPr="00012E5A">
        <w:t xml:space="preserve"> </w:t>
      </w:r>
      <w:r w:rsidRPr="00012E5A">
        <w:t>только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специальному</w:t>
      </w:r>
      <w:r w:rsidR="00012E5A" w:rsidRPr="00012E5A">
        <w:t xml:space="preserve"> </w:t>
      </w:r>
      <w:r w:rsidRPr="00012E5A">
        <w:t>разрешению</w:t>
      </w:r>
      <w:r w:rsidR="00012E5A" w:rsidRPr="00012E5A">
        <w:t xml:space="preserve">. </w:t>
      </w:r>
      <w:r w:rsidRPr="00012E5A">
        <w:t>При</w:t>
      </w:r>
      <w:r w:rsidR="00012E5A" w:rsidRPr="00012E5A">
        <w:t xml:space="preserve"> </w:t>
      </w:r>
      <w:r w:rsidRPr="00012E5A">
        <w:t>экспорте</w:t>
      </w:r>
      <w:r w:rsidR="00012E5A" w:rsidRPr="00012E5A">
        <w:t xml:space="preserve"> </w:t>
      </w:r>
      <w:r w:rsidRPr="00012E5A">
        <w:t>работ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услуг</w:t>
      </w:r>
      <w:r w:rsidR="00012E5A" w:rsidRPr="00012E5A">
        <w:t xml:space="preserve"> </w:t>
      </w:r>
      <w:r w:rsidRPr="00012E5A">
        <w:t>по</w:t>
      </w:r>
      <w:r w:rsidR="00012E5A" w:rsidRPr="00012E5A">
        <w:t xml:space="preserve"> </w:t>
      </w:r>
      <w:r w:rsidRPr="00012E5A">
        <w:t>бартерным</w:t>
      </w:r>
      <w:r w:rsidR="00012E5A" w:rsidRPr="00012E5A">
        <w:t xml:space="preserve"> </w:t>
      </w:r>
      <w:r w:rsidRPr="00012E5A">
        <w:t>контрактам</w:t>
      </w:r>
      <w:r w:rsidR="00012E5A" w:rsidRPr="00012E5A">
        <w:t xml:space="preserve"> </w:t>
      </w:r>
      <w:r w:rsidRPr="00012E5A">
        <w:t>российский</w:t>
      </w:r>
      <w:r w:rsidR="00012E5A" w:rsidRPr="00012E5A">
        <w:t xml:space="preserve"> </w:t>
      </w:r>
      <w:r w:rsidRPr="00012E5A">
        <w:t>экспортер</w:t>
      </w:r>
      <w:r w:rsidR="00012E5A" w:rsidRPr="00012E5A">
        <w:t xml:space="preserve"> </w:t>
      </w:r>
      <w:r w:rsidRPr="00012E5A">
        <w:t>должен</w:t>
      </w:r>
      <w:r w:rsidR="00012E5A" w:rsidRPr="00012E5A">
        <w:t xml:space="preserve"> </w:t>
      </w:r>
      <w:r w:rsidRPr="00012E5A">
        <w:t>оформить</w:t>
      </w:r>
      <w:r w:rsidR="00012E5A" w:rsidRPr="00012E5A">
        <w:t xml:space="preserve"> </w:t>
      </w:r>
      <w:r w:rsidRPr="00012E5A">
        <w:t>паспорт</w:t>
      </w:r>
      <w:r w:rsidR="00012E5A" w:rsidRPr="00012E5A">
        <w:t xml:space="preserve"> </w:t>
      </w:r>
      <w:r w:rsidRPr="00012E5A">
        <w:t>сделки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указанием</w:t>
      </w:r>
      <w:r w:rsidR="00012E5A" w:rsidRPr="00012E5A">
        <w:t xml:space="preserve"> </w:t>
      </w:r>
      <w:r w:rsidRPr="00012E5A">
        <w:t>всех</w:t>
      </w:r>
      <w:r w:rsidR="00012E5A" w:rsidRPr="00012E5A">
        <w:t xml:space="preserve"> </w:t>
      </w:r>
      <w:r w:rsidRPr="00012E5A">
        <w:t>обязательств</w:t>
      </w:r>
      <w:r w:rsidR="00012E5A" w:rsidRPr="00012E5A">
        <w:t xml:space="preserve">. </w:t>
      </w:r>
      <w:r w:rsidRPr="00012E5A">
        <w:t>Одной</w:t>
      </w:r>
      <w:r w:rsidR="00012E5A" w:rsidRPr="00012E5A">
        <w:t xml:space="preserve"> </w:t>
      </w:r>
      <w:r w:rsidRPr="00012E5A">
        <w:t>из</w:t>
      </w:r>
      <w:r w:rsidR="00012E5A" w:rsidRPr="00012E5A">
        <w:t xml:space="preserve"> </w:t>
      </w:r>
      <w:r w:rsidRPr="00012E5A">
        <w:t>особенностей</w:t>
      </w:r>
      <w:r w:rsidR="00012E5A" w:rsidRPr="00012E5A">
        <w:t xml:space="preserve"> </w:t>
      </w:r>
      <w:r w:rsidRPr="00012E5A">
        <w:t>таких</w:t>
      </w:r>
      <w:r w:rsidR="00012E5A" w:rsidRPr="00012E5A">
        <w:t xml:space="preserve"> </w:t>
      </w:r>
      <w:r w:rsidRPr="00012E5A">
        <w:t>сделок</w:t>
      </w:r>
      <w:r w:rsidR="00012E5A" w:rsidRPr="00012E5A">
        <w:t xml:space="preserve"> </w:t>
      </w:r>
      <w:r w:rsidRPr="00012E5A">
        <w:t>является</w:t>
      </w:r>
      <w:r w:rsidR="00012E5A" w:rsidRPr="00012E5A">
        <w:t xml:space="preserve"> </w:t>
      </w:r>
      <w:r w:rsidRPr="00012E5A">
        <w:t>обязанность</w:t>
      </w:r>
      <w:r w:rsidR="00012E5A" w:rsidRPr="00012E5A">
        <w:t xml:space="preserve"> </w:t>
      </w:r>
      <w:r w:rsidRPr="00012E5A">
        <w:t>российских</w:t>
      </w:r>
      <w:r w:rsidR="00012E5A" w:rsidRPr="00012E5A">
        <w:t xml:space="preserve"> </w:t>
      </w:r>
      <w:r w:rsidRPr="00012E5A">
        <w:t>лиц</w:t>
      </w:r>
      <w:r w:rsidR="00012E5A" w:rsidRPr="00012E5A">
        <w:t xml:space="preserve"> </w:t>
      </w:r>
      <w:r w:rsidRPr="00012E5A">
        <w:t>представить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органы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течение</w:t>
      </w:r>
      <w:r w:rsidR="00012E5A" w:rsidRPr="00012E5A">
        <w:t xml:space="preserve"> </w:t>
      </w:r>
      <w:r w:rsidRPr="00012E5A">
        <w:t>15</w:t>
      </w:r>
      <w:r w:rsidR="00012E5A" w:rsidRPr="00012E5A">
        <w:t xml:space="preserve"> </w:t>
      </w:r>
      <w:r w:rsidRPr="00012E5A">
        <w:t>дней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момента</w:t>
      </w:r>
      <w:r w:rsidR="00012E5A" w:rsidRPr="00012E5A">
        <w:t xml:space="preserve"> </w:t>
      </w:r>
      <w:r w:rsidRPr="00012E5A">
        <w:t>вывоза</w:t>
      </w:r>
      <w:r w:rsidR="00012E5A" w:rsidRPr="00012E5A">
        <w:t xml:space="preserve"> </w:t>
      </w:r>
      <w:r w:rsidRPr="00012E5A">
        <w:t>работ,</w:t>
      </w:r>
      <w:r w:rsidR="00012E5A" w:rsidRPr="00012E5A">
        <w:t xml:space="preserve"> </w:t>
      </w:r>
      <w:r w:rsidRPr="00012E5A">
        <w:t>услуг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прав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результаты</w:t>
      </w:r>
      <w:r w:rsidR="00012E5A" w:rsidRPr="00012E5A">
        <w:t xml:space="preserve"> </w:t>
      </w:r>
      <w:r w:rsidRPr="00012E5A">
        <w:t>интеллектуальной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 </w:t>
      </w:r>
      <w:r w:rsidRPr="00012E5A">
        <w:t>документы</w:t>
      </w:r>
      <w:r w:rsidR="00012E5A" w:rsidRPr="00012E5A">
        <w:t xml:space="preserve"> </w:t>
      </w:r>
      <w:r w:rsidRPr="00012E5A">
        <w:t>иностранного</w:t>
      </w:r>
      <w:r w:rsidR="00012E5A" w:rsidRPr="00012E5A">
        <w:t xml:space="preserve"> </w:t>
      </w:r>
      <w:r w:rsidRPr="00012E5A">
        <w:t>импортера,</w:t>
      </w:r>
      <w:r w:rsidR="00012E5A" w:rsidRPr="00012E5A">
        <w:t xml:space="preserve"> </w:t>
      </w:r>
      <w:r w:rsidRPr="00012E5A">
        <w:t>подтверждающие</w:t>
      </w:r>
      <w:r w:rsidR="00012E5A" w:rsidRPr="00012E5A">
        <w:t xml:space="preserve"> </w:t>
      </w:r>
      <w:r w:rsidRPr="00012E5A">
        <w:t>получение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выполнение</w:t>
      </w:r>
      <w:r w:rsidR="00012E5A" w:rsidRPr="00012E5A">
        <w:t xml:space="preserve"> </w:t>
      </w:r>
      <w:r w:rsidRPr="00012E5A">
        <w:t>указанных</w:t>
      </w:r>
      <w:r w:rsidR="00012E5A" w:rsidRPr="00012E5A">
        <w:t xml:space="preserve"> </w:t>
      </w:r>
      <w:r w:rsidRPr="00012E5A">
        <w:t>работ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услуг</w:t>
      </w:r>
      <w:r w:rsidR="00012E5A" w:rsidRPr="00012E5A">
        <w:t>.</w:t>
      </w:r>
    </w:p>
    <w:p w:rsidR="00012E5A" w:rsidRPr="00012E5A" w:rsidRDefault="00F56190" w:rsidP="00012E5A">
      <w:pPr>
        <w:tabs>
          <w:tab w:val="left" w:pos="726"/>
        </w:tabs>
      </w:pPr>
      <w:r w:rsidRPr="00012E5A">
        <w:t>В</w:t>
      </w:r>
      <w:r w:rsidR="00012E5A" w:rsidRPr="00012E5A">
        <w:t xml:space="preserve"> </w:t>
      </w:r>
      <w:r w:rsidRPr="00012E5A">
        <w:t>случае</w:t>
      </w:r>
      <w:r w:rsidR="00012E5A" w:rsidRPr="00012E5A">
        <w:t xml:space="preserve"> </w:t>
      </w:r>
      <w:r w:rsidRPr="00012E5A">
        <w:t>любых</w:t>
      </w:r>
      <w:r w:rsidR="00012E5A" w:rsidRPr="00012E5A">
        <w:t xml:space="preserve"> </w:t>
      </w:r>
      <w:r w:rsidRPr="00012E5A">
        <w:t>нарушений</w:t>
      </w:r>
      <w:r w:rsidR="00012E5A" w:rsidRPr="00012E5A">
        <w:t xml:space="preserve"> </w:t>
      </w:r>
      <w:r w:rsidRPr="00012E5A">
        <w:t>установленного</w:t>
      </w:r>
      <w:r w:rsidR="00012E5A" w:rsidRPr="00012E5A">
        <w:t xml:space="preserve"> </w:t>
      </w:r>
      <w:r w:rsidRPr="00012E5A">
        <w:t>режима</w:t>
      </w:r>
      <w:r w:rsidR="00012E5A" w:rsidRPr="00012E5A">
        <w:t xml:space="preserve"> </w:t>
      </w:r>
      <w:r w:rsidRPr="00012E5A">
        <w:t>валютного</w:t>
      </w:r>
      <w:r w:rsidR="00012E5A" w:rsidRPr="00012E5A">
        <w:t xml:space="preserve"> </w:t>
      </w:r>
      <w:r w:rsidRPr="00012E5A">
        <w:t>контроля</w:t>
      </w:r>
      <w:r w:rsidR="00012E5A" w:rsidRPr="00012E5A">
        <w:t xml:space="preserve"> </w:t>
      </w:r>
      <w:r w:rsidRPr="00012E5A">
        <w:t>таможенные</w:t>
      </w:r>
      <w:r w:rsidR="00012E5A" w:rsidRPr="00012E5A">
        <w:t xml:space="preserve"> </w:t>
      </w:r>
      <w:r w:rsidRPr="00012E5A">
        <w:t>органы</w:t>
      </w:r>
      <w:r w:rsidR="00012E5A" w:rsidRPr="00012E5A">
        <w:t xml:space="preserve"> </w:t>
      </w:r>
      <w:r w:rsidRPr="00012E5A">
        <w:t>возбуждают</w:t>
      </w:r>
      <w:r w:rsidR="00012E5A" w:rsidRPr="00012E5A">
        <w:t xml:space="preserve"> </w:t>
      </w:r>
      <w:r w:rsidRPr="00012E5A">
        <w:t>дело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нарушении</w:t>
      </w:r>
      <w:r w:rsidR="00012E5A" w:rsidRPr="00012E5A">
        <w:t xml:space="preserve"> </w:t>
      </w:r>
      <w:r w:rsidRPr="00012E5A">
        <w:t>правил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отношении</w:t>
      </w:r>
      <w:r w:rsidR="00012E5A" w:rsidRPr="00012E5A">
        <w:t xml:space="preserve"> </w:t>
      </w:r>
      <w:r w:rsidRPr="00012E5A">
        <w:t>российских</w:t>
      </w:r>
      <w:r w:rsidR="00012E5A" w:rsidRPr="00012E5A">
        <w:t xml:space="preserve"> </w:t>
      </w:r>
      <w:r w:rsidRPr="00012E5A">
        <w:t>участников</w:t>
      </w:r>
      <w:r w:rsidR="00012E5A" w:rsidRPr="00012E5A">
        <w:t xml:space="preserve"> </w:t>
      </w:r>
      <w:r w:rsidRPr="00012E5A">
        <w:t>внешнеэкономической</w:t>
      </w:r>
      <w:r w:rsidR="00012E5A" w:rsidRPr="00012E5A">
        <w:t xml:space="preserve"> </w:t>
      </w:r>
      <w:r w:rsidRPr="00012E5A">
        <w:t>деятельности</w:t>
      </w:r>
      <w:r w:rsidR="00012E5A" w:rsidRPr="00012E5A">
        <w:t xml:space="preserve">. </w:t>
      </w:r>
      <w:r w:rsidRPr="00012E5A">
        <w:t>Наказанием</w:t>
      </w:r>
      <w:r w:rsidR="00012E5A" w:rsidRPr="00012E5A">
        <w:t xml:space="preserve"> </w:t>
      </w:r>
      <w:r w:rsidRPr="00012E5A">
        <w:t>за</w:t>
      </w:r>
      <w:r w:rsidR="00012E5A" w:rsidRPr="00012E5A">
        <w:t xml:space="preserve"> </w:t>
      </w:r>
      <w:r w:rsidRPr="00012E5A">
        <w:t>нарушения</w:t>
      </w:r>
      <w:r w:rsidR="00012E5A" w:rsidRPr="00012E5A">
        <w:t xml:space="preserve"> </w:t>
      </w:r>
      <w:r w:rsidRPr="00012E5A">
        <w:t>может</w:t>
      </w:r>
      <w:r w:rsidR="00012E5A" w:rsidRPr="00012E5A">
        <w:t xml:space="preserve"> </w:t>
      </w:r>
      <w:r w:rsidRPr="00012E5A">
        <w:t>являться</w:t>
      </w:r>
      <w:r w:rsidR="00012E5A" w:rsidRPr="00012E5A">
        <w:t xml:space="preserve"> </w:t>
      </w:r>
      <w:r w:rsidRPr="00012E5A">
        <w:t>наложение</w:t>
      </w:r>
      <w:r w:rsidR="00012E5A" w:rsidRPr="00012E5A">
        <w:t xml:space="preserve"> </w:t>
      </w:r>
      <w:r w:rsidRPr="00012E5A">
        <w:t>штрафов</w:t>
      </w:r>
      <w:r w:rsidR="00012E5A" w:rsidRPr="00012E5A">
        <w:t xml:space="preserve"> </w:t>
      </w:r>
      <w:r w:rsidRPr="00012E5A">
        <w:t>в</w:t>
      </w:r>
      <w:r w:rsidR="00012E5A" w:rsidRPr="00012E5A">
        <w:t xml:space="preserve"> </w:t>
      </w:r>
      <w:r w:rsidRPr="00012E5A">
        <w:t>размере</w:t>
      </w:r>
      <w:r w:rsidR="00012E5A" w:rsidRPr="00012E5A">
        <w:t xml:space="preserve"> </w:t>
      </w:r>
      <w:r w:rsidRPr="00012E5A">
        <w:t>от</w:t>
      </w:r>
      <w:r w:rsidR="00012E5A" w:rsidRPr="00012E5A">
        <w:t xml:space="preserve"> </w:t>
      </w:r>
      <w:r w:rsidRPr="00012E5A">
        <w:t>100</w:t>
      </w:r>
      <w:r w:rsidR="00012E5A" w:rsidRPr="00012E5A">
        <w:t xml:space="preserve"> </w:t>
      </w:r>
      <w:r w:rsidRPr="00012E5A">
        <w:t>до</w:t>
      </w:r>
      <w:r w:rsidR="00012E5A" w:rsidRPr="00012E5A">
        <w:t xml:space="preserve"> </w:t>
      </w:r>
      <w:r w:rsidRPr="00012E5A">
        <w:t>200%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транспортных</w:t>
      </w:r>
      <w:r w:rsidR="00012E5A" w:rsidRPr="00012E5A">
        <w:t xml:space="preserve"> </w:t>
      </w:r>
      <w:r w:rsidRPr="00012E5A">
        <w:t>средств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их</w:t>
      </w:r>
      <w:r w:rsidR="00012E5A" w:rsidRPr="00012E5A">
        <w:t xml:space="preserve"> </w:t>
      </w:r>
      <w:r w:rsidRPr="00012E5A">
        <w:t>конфискацией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таковой,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взысканием</w:t>
      </w:r>
      <w:r w:rsidR="00012E5A" w:rsidRPr="00012E5A">
        <w:t xml:space="preserve"> </w:t>
      </w:r>
      <w:r w:rsidRPr="00012E5A">
        <w:t>стоимости</w:t>
      </w:r>
      <w:r w:rsidR="00012E5A" w:rsidRPr="00012E5A">
        <w:t xml:space="preserve"> </w:t>
      </w:r>
      <w:r w:rsidRPr="00012E5A">
        <w:t>таких</w:t>
      </w:r>
      <w:r w:rsidR="00012E5A" w:rsidRPr="00012E5A">
        <w:t xml:space="preserve"> </w:t>
      </w:r>
      <w:r w:rsidRPr="00012E5A">
        <w:t>товаров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транспортных</w:t>
      </w:r>
      <w:r w:rsidR="00012E5A" w:rsidRPr="00012E5A">
        <w:t xml:space="preserve"> </w:t>
      </w:r>
      <w:r w:rsidRPr="00012E5A">
        <w:t>средств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без</w:t>
      </w:r>
      <w:r w:rsidR="00012E5A" w:rsidRPr="00012E5A">
        <w:t xml:space="preserve"> </w:t>
      </w:r>
      <w:r w:rsidRPr="00012E5A">
        <w:t>такового,</w:t>
      </w:r>
      <w:r w:rsidR="00012E5A" w:rsidRPr="00012E5A">
        <w:t xml:space="preserve"> </w:t>
      </w:r>
      <w:r w:rsidRPr="00012E5A">
        <w:t>с</w:t>
      </w:r>
      <w:r w:rsidR="00012E5A" w:rsidRPr="00012E5A">
        <w:t xml:space="preserve"> </w:t>
      </w:r>
      <w:r w:rsidRPr="00012E5A">
        <w:t>отзывом</w:t>
      </w:r>
      <w:r w:rsidR="00012E5A" w:rsidRPr="00012E5A">
        <w:t xml:space="preserve"> </w:t>
      </w:r>
      <w:r w:rsidRPr="00012E5A">
        <w:t>лицензии</w:t>
      </w:r>
      <w:r w:rsidR="00012E5A" w:rsidRPr="00012E5A">
        <w:t xml:space="preserve"> </w:t>
      </w:r>
      <w:r w:rsidRPr="00012E5A">
        <w:t>или</w:t>
      </w:r>
      <w:r w:rsidR="00012E5A" w:rsidRPr="00012E5A">
        <w:t xml:space="preserve"> </w:t>
      </w:r>
      <w:r w:rsidRPr="00012E5A">
        <w:t>квалификационного</w:t>
      </w:r>
      <w:r w:rsidR="00012E5A" w:rsidRPr="00012E5A">
        <w:t xml:space="preserve"> </w:t>
      </w:r>
      <w:r w:rsidRPr="00012E5A">
        <w:t>аттестата</w:t>
      </w:r>
      <w:r w:rsidR="00012E5A" w:rsidRPr="00012E5A">
        <w:t>.</w:t>
      </w:r>
    </w:p>
    <w:p w:rsidR="00012E5A" w:rsidRDefault="00012E5A" w:rsidP="00012E5A">
      <w:pPr>
        <w:pStyle w:val="1"/>
      </w:pPr>
      <w:r>
        <w:br w:type="page"/>
      </w:r>
      <w:bookmarkStart w:id="5" w:name="_Toc293430418"/>
      <w:r w:rsidR="004E0DFD" w:rsidRPr="00012E5A">
        <w:t>С</w:t>
      </w:r>
      <w:r w:rsidR="00F56190" w:rsidRPr="00012E5A">
        <w:t>писок</w:t>
      </w:r>
      <w:r w:rsidRPr="00012E5A">
        <w:t xml:space="preserve"> </w:t>
      </w:r>
      <w:r w:rsidR="004E0DFD" w:rsidRPr="00012E5A">
        <w:t>л</w:t>
      </w:r>
      <w:r w:rsidR="00F56190" w:rsidRPr="00012E5A">
        <w:t>итературы</w:t>
      </w:r>
      <w:bookmarkEnd w:id="5"/>
    </w:p>
    <w:p w:rsidR="00012E5A" w:rsidRPr="00012E5A" w:rsidRDefault="00012E5A" w:rsidP="00012E5A">
      <w:pPr>
        <w:rPr>
          <w:lang w:eastAsia="en-US"/>
        </w:rPr>
      </w:pPr>
    </w:p>
    <w:p w:rsidR="00012E5A" w:rsidRPr="00012E5A" w:rsidRDefault="00F56190" w:rsidP="00012E5A">
      <w:pPr>
        <w:pStyle w:val="a"/>
      </w:pPr>
      <w:r w:rsidRPr="00012E5A">
        <w:t>Богуславский</w:t>
      </w:r>
      <w:r w:rsidR="00012E5A" w:rsidRPr="00012E5A">
        <w:t xml:space="preserve"> </w:t>
      </w:r>
      <w:r w:rsidRPr="00012E5A">
        <w:t>М</w:t>
      </w:r>
      <w:r w:rsidR="00012E5A">
        <w:t xml:space="preserve">.М., </w:t>
      </w:r>
      <w:r w:rsidRPr="00012E5A">
        <w:t>Орлов</w:t>
      </w:r>
      <w:r w:rsidR="00012E5A" w:rsidRPr="00012E5A">
        <w:t xml:space="preserve"> </w:t>
      </w:r>
      <w:r w:rsidRPr="00012E5A">
        <w:t>Л</w:t>
      </w:r>
      <w:r w:rsidR="00012E5A">
        <w:t xml:space="preserve">.Я. </w:t>
      </w:r>
      <w:r w:rsidRPr="00012E5A">
        <w:t>Законодательство</w:t>
      </w:r>
      <w:r w:rsidR="00012E5A" w:rsidRPr="00012E5A">
        <w:t xml:space="preserve"> </w:t>
      </w:r>
      <w:r w:rsidRPr="00012E5A">
        <w:t>России</w:t>
      </w:r>
      <w:r w:rsidR="00012E5A" w:rsidRPr="00012E5A">
        <w:t xml:space="preserve"> </w:t>
      </w:r>
      <w:r w:rsidRPr="00012E5A">
        <w:t>о</w:t>
      </w:r>
      <w:r w:rsidR="00012E5A" w:rsidRPr="00012E5A">
        <w:t xml:space="preserve"> </w:t>
      </w:r>
      <w:r w:rsidRPr="00012E5A">
        <w:t>совместных</w:t>
      </w:r>
      <w:r w:rsidR="00012E5A" w:rsidRPr="00012E5A">
        <w:t xml:space="preserve"> </w:t>
      </w:r>
      <w:r w:rsidRPr="00012E5A">
        <w:t>предприятиях</w:t>
      </w:r>
      <w:r w:rsidR="00012E5A">
        <w:t xml:space="preserve">. - </w:t>
      </w:r>
      <w:r w:rsidRPr="00012E5A">
        <w:t>М</w:t>
      </w:r>
      <w:r w:rsidR="00012E5A" w:rsidRPr="00012E5A">
        <w:t xml:space="preserve">.: </w:t>
      </w:r>
      <w:r w:rsidRPr="00012E5A">
        <w:t>Издательство</w:t>
      </w:r>
      <w:r w:rsidR="00012E5A" w:rsidRPr="00012E5A">
        <w:t xml:space="preserve"> </w:t>
      </w:r>
      <w:r w:rsidRPr="00012E5A">
        <w:t>БЕК,</w:t>
      </w:r>
      <w:r w:rsidR="00012E5A" w:rsidRPr="00012E5A">
        <w:t xml:space="preserve"> </w:t>
      </w:r>
      <w:r w:rsidR="004E0DFD" w:rsidRPr="00012E5A">
        <w:t>2007</w:t>
      </w:r>
      <w:r w:rsidR="00012E5A" w:rsidRPr="00012E5A">
        <w:t>.</w:t>
      </w:r>
    </w:p>
    <w:p w:rsidR="00012E5A" w:rsidRPr="00012E5A" w:rsidRDefault="00F56190" w:rsidP="00012E5A">
      <w:pPr>
        <w:pStyle w:val="a"/>
      </w:pPr>
      <w:r w:rsidRPr="00012E5A">
        <w:t>Котлер</w:t>
      </w:r>
      <w:r w:rsidR="00012E5A" w:rsidRPr="00012E5A">
        <w:t xml:space="preserve"> </w:t>
      </w:r>
      <w:r w:rsidRPr="00012E5A">
        <w:t>Ф</w:t>
      </w:r>
      <w:r w:rsidR="00012E5A" w:rsidRPr="00012E5A">
        <w:t xml:space="preserve">. </w:t>
      </w:r>
      <w:r w:rsidRPr="00012E5A">
        <w:t>Основы</w:t>
      </w:r>
      <w:r w:rsidR="00012E5A" w:rsidRPr="00012E5A">
        <w:t xml:space="preserve"> </w:t>
      </w:r>
      <w:r w:rsidRPr="00012E5A">
        <w:t>маркетинга</w:t>
      </w:r>
      <w:r w:rsidR="00012E5A">
        <w:t xml:space="preserve">. - </w:t>
      </w:r>
      <w:r w:rsidRPr="00012E5A">
        <w:t>М</w:t>
      </w:r>
      <w:r w:rsidR="00012E5A" w:rsidRPr="00012E5A">
        <w:t xml:space="preserve">.: </w:t>
      </w:r>
      <w:r w:rsidRPr="00012E5A">
        <w:t>Прогресс,</w:t>
      </w:r>
      <w:r w:rsidR="00012E5A" w:rsidRPr="00012E5A">
        <w:t xml:space="preserve"> </w:t>
      </w:r>
      <w:r w:rsidR="004E0DFD" w:rsidRPr="00012E5A">
        <w:t>2006</w:t>
      </w:r>
      <w:r w:rsidR="00012E5A" w:rsidRPr="00012E5A">
        <w:t>.</w:t>
      </w:r>
    </w:p>
    <w:p w:rsidR="00012E5A" w:rsidRPr="00012E5A" w:rsidRDefault="00F56190" w:rsidP="00012E5A">
      <w:pPr>
        <w:pStyle w:val="a"/>
      </w:pPr>
      <w:r w:rsidRPr="00012E5A">
        <w:t>Кретов</w:t>
      </w:r>
      <w:r w:rsidR="00012E5A" w:rsidRPr="00012E5A">
        <w:t xml:space="preserve"> </w:t>
      </w:r>
      <w:r w:rsidRPr="00012E5A">
        <w:t>И</w:t>
      </w:r>
      <w:r w:rsidR="00012E5A">
        <w:t xml:space="preserve">.И. </w:t>
      </w:r>
      <w:r w:rsidRPr="00012E5A">
        <w:t>Маркетинг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пр</w:t>
      </w:r>
      <w:r w:rsidR="004E0DFD" w:rsidRPr="00012E5A">
        <w:t>едприятии</w:t>
      </w:r>
      <w:r w:rsidR="00012E5A" w:rsidRPr="00012E5A">
        <w:t xml:space="preserve"> - </w:t>
      </w:r>
      <w:r w:rsidR="004E0DFD" w:rsidRPr="00012E5A">
        <w:t>М</w:t>
      </w:r>
      <w:r w:rsidR="00012E5A" w:rsidRPr="00012E5A">
        <w:t xml:space="preserve">.: </w:t>
      </w:r>
      <w:r w:rsidR="004E0DFD" w:rsidRPr="00012E5A">
        <w:t>Финстатинформ,</w:t>
      </w:r>
      <w:r w:rsidR="00012E5A" w:rsidRPr="00012E5A">
        <w:t xml:space="preserve"> </w:t>
      </w:r>
      <w:r w:rsidR="004E0DFD" w:rsidRPr="00012E5A">
        <w:t>200</w:t>
      </w:r>
      <w:r w:rsidRPr="00012E5A">
        <w:t>4</w:t>
      </w:r>
      <w:r w:rsidR="00012E5A" w:rsidRPr="00012E5A">
        <w:t>.</w:t>
      </w:r>
    </w:p>
    <w:p w:rsidR="00012E5A" w:rsidRDefault="00F56190" w:rsidP="00012E5A">
      <w:pPr>
        <w:pStyle w:val="a"/>
      </w:pPr>
      <w:r w:rsidRPr="00012E5A">
        <w:t>Нессонов</w:t>
      </w:r>
      <w:r w:rsidR="00012E5A" w:rsidRPr="00012E5A">
        <w:t xml:space="preserve"> </w:t>
      </w:r>
      <w:r w:rsidRPr="00012E5A">
        <w:t>Г</w:t>
      </w:r>
      <w:r w:rsidR="00012E5A">
        <w:t xml:space="preserve">.Г. </w:t>
      </w:r>
      <w:r w:rsidRPr="00012E5A">
        <w:t>Управление</w:t>
      </w:r>
      <w:r w:rsidR="00012E5A" w:rsidRPr="00012E5A">
        <w:t xml:space="preserve"> </w:t>
      </w:r>
      <w:r w:rsidRPr="00012E5A">
        <w:t>персоналом</w:t>
      </w:r>
      <w:r w:rsidR="00012E5A" w:rsidRPr="00012E5A">
        <w:t xml:space="preserve"> </w:t>
      </w:r>
      <w:r w:rsidRPr="00012E5A">
        <w:t>коммерческой</w:t>
      </w:r>
      <w:r w:rsidR="00012E5A" w:rsidRPr="00012E5A">
        <w:t xml:space="preserve"> </w:t>
      </w:r>
      <w:r w:rsidRPr="00012E5A">
        <w:t>организации</w:t>
      </w:r>
      <w:r w:rsidR="00012E5A">
        <w:t>.</w:t>
      </w:r>
    </w:p>
    <w:p w:rsidR="00012E5A" w:rsidRPr="00012E5A" w:rsidRDefault="00F56190" w:rsidP="00012E5A">
      <w:pPr>
        <w:pStyle w:val="a"/>
      </w:pPr>
      <w:r w:rsidRPr="00012E5A">
        <w:t>Учебное</w:t>
      </w:r>
      <w:r w:rsidR="00012E5A" w:rsidRPr="00012E5A">
        <w:t xml:space="preserve"> </w:t>
      </w:r>
      <w:r w:rsidRPr="00012E5A">
        <w:t>пособие</w:t>
      </w:r>
      <w:r w:rsidR="00012E5A">
        <w:t xml:space="preserve">. - </w:t>
      </w:r>
      <w:r w:rsidRPr="00012E5A">
        <w:t>М</w:t>
      </w:r>
      <w:r w:rsidR="00012E5A" w:rsidRPr="00012E5A">
        <w:t xml:space="preserve">: </w:t>
      </w:r>
      <w:r w:rsidRPr="00012E5A">
        <w:t>ВКШ,</w:t>
      </w:r>
      <w:r w:rsidR="00012E5A" w:rsidRPr="00012E5A">
        <w:t xml:space="preserve"> </w:t>
      </w:r>
      <w:r w:rsidR="004E0DFD" w:rsidRPr="00012E5A">
        <w:t>200</w:t>
      </w:r>
      <w:r w:rsidRPr="00012E5A">
        <w:t>7</w:t>
      </w:r>
      <w:r w:rsidR="00012E5A" w:rsidRPr="00012E5A">
        <w:t>.</w:t>
      </w:r>
    </w:p>
    <w:p w:rsidR="00012E5A" w:rsidRPr="00012E5A" w:rsidRDefault="00F56190" w:rsidP="00012E5A">
      <w:pPr>
        <w:pStyle w:val="a"/>
      </w:pPr>
      <w:r w:rsidRPr="00012E5A">
        <w:t>Предприятие</w:t>
      </w:r>
      <w:r w:rsidR="00012E5A" w:rsidRPr="00012E5A">
        <w:t xml:space="preserve"> </w:t>
      </w:r>
      <w:r w:rsidRPr="00012E5A">
        <w:t>на</w:t>
      </w:r>
      <w:r w:rsidR="00012E5A" w:rsidRPr="00012E5A">
        <w:t xml:space="preserve"> </w:t>
      </w:r>
      <w:r w:rsidRPr="00012E5A">
        <w:t>внешних</w:t>
      </w:r>
      <w:r w:rsidR="00012E5A" w:rsidRPr="00012E5A">
        <w:t xml:space="preserve"> </w:t>
      </w:r>
      <w:r w:rsidRPr="00012E5A">
        <w:t>рынках</w:t>
      </w:r>
      <w:r w:rsidR="00012E5A" w:rsidRPr="00012E5A">
        <w:t xml:space="preserve">: </w:t>
      </w:r>
      <w:r w:rsidRPr="00012E5A">
        <w:t>Внешнеторговое</w:t>
      </w:r>
      <w:r w:rsidR="00012E5A" w:rsidRPr="00012E5A">
        <w:t xml:space="preserve"> </w:t>
      </w:r>
      <w:r w:rsidRPr="00012E5A">
        <w:t>дело</w:t>
      </w:r>
      <w:r w:rsidR="00012E5A" w:rsidRPr="00012E5A">
        <w:t xml:space="preserve">: </w:t>
      </w:r>
      <w:r w:rsidRPr="00012E5A">
        <w:t>Учебник/</w:t>
      </w:r>
      <w:r w:rsidR="00012E5A" w:rsidRPr="00012E5A">
        <w:t xml:space="preserve"> </w:t>
      </w:r>
      <w:r w:rsidRPr="00012E5A">
        <w:t>Под</w:t>
      </w:r>
      <w:r w:rsidR="00012E5A" w:rsidRPr="00012E5A">
        <w:t xml:space="preserve"> </w:t>
      </w:r>
      <w:r w:rsidR="00012E5A">
        <w:t>ред.</w:t>
      </w:r>
      <w:r w:rsidR="008724B0">
        <w:t xml:space="preserve"> </w:t>
      </w:r>
      <w:r w:rsidR="00012E5A">
        <w:t xml:space="preserve">С.И. </w:t>
      </w:r>
      <w:r w:rsidRPr="00012E5A">
        <w:t>Долгова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И</w:t>
      </w:r>
      <w:r w:rsidR="00012E5A">
        <w:t xml:space="preserve">.И. </w:t>
      </w:r>
      <w:r w:rsidRPr="00012E5A">
        <w:t>К</w:t>
      </w:r>
      <w:r w:rsidR="004E0DFD" w:rsidRPr="00012E5A">
        <w:t>репима</w:t>
      </w:r>
      <w:r w:rsidR="00012E5A">
        <w:t xml:space="preserve">. - </w:t>
      </w:r>
      <w:r w:rsidR="004E0DFD" w:rsidRPr="00012E5A">
        <w:t>М</w:t>
      </w:r>
      <w:r w:rsidR="00012E5A" w:rsidRPr="00012E5A">
        <w:t xml:space="preserve">.: </w:t>
      </w:r>
      <w:r w:rsidR="004E0DFD" w:rsidRPr="00012E5A">
        <w:t>Издательство</w:t>
      </w:r>
      <w:r w:rsidR="00012E5A" w:rsidRPr="00012E5A">
        <w:t xml:space="preserve"> </w:t>
      </w:r>
      <w:r w:rsidR="004E0DFD" w:rsidRPr="00012E5A">
        <w:t>БЕК,</w:t>
      </w:r>
      <w:r w:rsidR="00012E5A" w:rsidRPr="00012E5A">
        <w:t xml:space="preserve"> </w:t>
      </w:r>
      <w:r w:rsidR="004E0DFD" w:rsidRPr="00012E5A">
        <w:t>200</w:t>
      </w:r>
      <w:r w:rsidRPr="00012E5A">
        <w:t>7</w:t>
      </w:r>
      <w:r w:rsidR="00012E5A" w:rsidRPr="00012E5A">
        <w:t>.</w:t>
      </w:r>
    </w:p>
    <w:p w:rsidR="00012E5A" w:rsidRPr="00012E5A" w:rsidRDefault="00F56190" w:rsidP="00012E5A">
      <w:pPr>
        <w:pStyle w:val="a"/>
      </w:pPr>
      <w:r w:rsidRPr="00012E5A">
        <w:t>Синецкий</w:t>
      </w:r>
      <w:r w:rsidR="00012E5A" w:rsidRPr="00012E5A">
        <w:t xml:space="preserve"> </w:t>
      </w:r>
      <w:r w:rsidRPr="00012E5A">
        <w:t>Б</w:t>
      </w:r>
      <w:r w:rsidR="00012E5A">
        <w:t xml:space="preserve">.И. </w:t>
      </w:r>
      <w:r w:rsidRPr="00012E5A">
        <w:t>Внешнеэкономические</w:t>
      </w:r>
      <w:r w:rsidR="00012E5A" w:rsidRPr="00012E5A">
        <w:t xml:space="preserve"> </w:t>
      </w:r>
      <w:r w:rsidRPr="00012E5A">
        <w:t>операции</w:t>
      </w:r>
      <w:r w:rsidR="00012E5A" w:rsidRPr="00012E5A">
        <w:t xml:space="preserve">: </w:t>
      </w:r>
      <w:r w:rsidRPr="00012E5A">
        <w:t>организация</w:t>
      </w:r>
      <w:r w:rsidR="00012E5A" w:rsidRPr="00012E5A">
        <w:t xml:space="preserve"> </w:t>
      </w:r>
      <w:r w:rsidRPr="00012E5A">
        <w:t>и</w:t>
      </w:r>
      <w:r w:rsidR="00012E5A" w:rsidRPr="00012E5A">
        <w:t xml:space="preserve"> </w:t>
      </w:r>
      <w:r w:rsidRPr="00012E5A">
        <w:t>техника</w:t>
      </w:r>
      <w:r w:rsidR="00012E5A">
        <w:t xml:space="preserve">. - </w:t>
      </w:r>
      <w:r w:rsidR="004E0DFD" w:rsidRPr="00012E5A">
        <w:t>М</w:t>
      </w:r>
      <w:r w:rsidR="00012E5A" w:rsidRPr="00012E5A">
        <w:t xml:space="preserve">.: </w:t>
      </w:r>
      <w:r w:rsidR="004E0DFD" w:rsidRPr="00012E5A">
        <w:t>Международные</w:t>
      </w:r>
      <w:r w:rsidR="00012E5A" w:rsidRPr="00012E5A">
        <w:t xml:space="preserve"> </w:t>
      </w:r>
      <w:r w:rsidR="004E0DFD" w:rsidRPr="00012E5A">
        <w:t>отношения,</w:t>
      </w:r>
      <w:r w:rsidR="00012E5A" w:rsidRPr="00012E5A">
        <w:t xml:space="preserve"> </w:t>
      </w:r>
      <w:r w:rsidR="004E0DFD" w:rsidRPr="00012E5A">
        <w:t>200</w:t>
      </w:r>
      <w:r w:rsidRPr="00012E5A">
        <w:t>9</w:t>
      </w:r>
      <w:r w:rsidR="00012E5A" w:rsidRPr="00012E5A">
        <w:t>.</w:t>
      </w:r>
    </w:p>
    <w:p w:rsidR="008572D4" w:rsidRDefault="00F56190" w:rsidP="00012E5A">
      <w:pPr>
        <w:pStyle w:val="a"/>
      </w:pPr>
      <w:r w:rsidRPr="00012E5A">
        <w:t>Якока</w:t>
      </w:r>
      <w:r w:rsidR="00012E5A" w:rsidRPr="00012E5A">
        <w:t xml:space="preserve"> </w:t>
      </w:r>
      <w:r w:rsidRPr="00012E5A">
        <w:t>Л</w:t>
      </w:r>
      <w:r w:rsidR="00012E5A" w:rsidRPr="00012E5A">
        <w:t xml:space="preserve">. </w:t>
      </w:r>
      <w:r w:rsidRPr="00012E5A">
        <w:t>Карьера</w:t>
      </w:r>
      <w:r w:rsidR="00012E5A" w:rsidRPr="00012E5A">
        <w:t xml:space="preserve"> </w:t>
      </w:r>
      <w:r w:rsidRPr="00012E5A">
        <w:t>менеджера</w:t>
      </w:r>
      <w:r w:rsidR="00012E5A">
        <w:t xml:space="preserve">. - </w:t>
      </w:r>
      <w:r w:rsidRPr="00012E5A">
        <w:t>М</w:t>
      </w:r>
      <w:r w:rsidR="00012E5A" w:rsidRPr="00012E5A">
        <w:t xml:space="preserve">.: </w:t>
      </w:r>
      <w:r w:rsidRPr="00012E5A">
        <w:t>Прогресс,</w:t>
      </w:r>
      <w:r w:rsidR="00012E5A" w:rsidRPr="00012E5A">
        <w:t xml:space="preserve"> </w:t>
      </w:r>
      <w:r w:rsidR="004E0DFD" w:rsidRPr="00012E5A">
        <w:t>2006</w:t>
      </w:r>
      <w:r w:rsidR="00012E5A" w:rsidRPr="00012E5A">
        <w:t>.</w:t>
      </w:r>
    </w:p>
    <w:p w:rsidR="008724B0" w:rsidRPr="008724B0" w:rsidRDefault="008724B0" w:rsidP="008724B0">
      <w:pPr>
        <w:pStyle w:val="af6"/>
        <w:rPr>
          <w:lang w:val="en-US"/>
        </w:rPr>
      </w:pPr>
      <w:bookmarkStart w:id="6" w:name="_GoBack"/>
      <w:bookmarkEnd w:id="6"/>
    </w:p>
    <w:sectPr w:rsidR="008724B0" w:rsidRPr="008724B0" w:rsidSect="00012E5A">
      <w:headerReference w:type="default" r:id="rId7"/>
      <w:type w:val="continuous"/>
      <w:pgSz w:w="11907" w:h="16839" w:code="9"/>
      <w:pgMar w:top="1134" w:right="850" w:bottom="1134" w:left="1701" w:header="680" w:footer="680" w:gutter="0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BB" w:rsidRDefault="003C30BB">
      <w:r>
        <w:separator/>
      </w:r>
    </w:p>
  </w:endnote>
  <w:endnote w:type="continuationSeparator" w:id="0">
    <w:p w:rsidR="003C30BB" w:rsidRDefault="003C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BB" w:rsidRDefault="003C30BB">
      <w:r>
        <w:separator/>
      </w:r>
    </w:p>
  </w:footnote>
  <w:footnote w:type="continuationSeparator" w:id="0">
    <w:p w:rsidR="003C30BB" w:rsidRDefault="003C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A" w:rsidRDefault="00012E5A" w:rsidP="00012E5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32FCAA"/>
    <w:lvl w:ilvl="0">
      <w:numFmt w:val="bullet"/>
      <w:lvlText w:val="*"/>
      <w:lvlJc w:val="left"/>
    </w:lvl>
  </w:abstractNum>
  <w:abstractNum w:abstractNumId="1">
    <w:nsid w:val="036F69A8"/>
    <w:multiLevelType w:val="singleLevel"/>
    <w:tmpl w:val="54CC7314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04FE3631"/>
    <w:multiLevelType w:val="singleLevel"/>
    <w:tmpl w:val="6AC0A906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05E72931"/>
    <w:multiLevelType w:val="singleLevel"/>
    <w:tmpl w:val="F238E36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12FB566D"/>
    <w:multiLevelType w:val="singleLevel"/>
    <w:tmpl w:val="B7E08C3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5">
    <w:nsid w:val="16920E4B"/>
    <w:multiLevelType w:val="singleLevel"/>
    <w:tmpl w:val="16A2A7C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C300E6F"/>
    <w:multiLevelType w:val="singleLevel"/>
    <w:tmpl w:val="B7E08C3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>
    <w:nsid w:val="1C324E84"/>
    <w:multiLevelType w:val="singleLevel"/>
    <w:tmpl w:val="D51A05C6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8">
    <w:nsid w:val="1C7C044A"/>
    <w:multiLevelType w:val="singleLevel"/>
    <w:tmpl w:val="994220B2"/>
    <w:lvl w:ilvl="0">
      <w:start w:val="2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9">
    <w:nsid w:val="23ED0619"/>
    <w:multiLevelType w:val="singleLevel"/>
    <w:tmpl w:val="483C798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C11EA4"/>
    <w:multiLevelType w:val="singleLevel"/>
    <w:tmpl w:val="7F7E73F4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28144190"/>
    <w:multiLevelType w:val="singleLevel"/>
    <w:tmpl w:val="F238E36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48925815"/>
    <w:multiLevelType w:val="singleLevel"/>
    <w:tmpl w:val="E4BC97C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4AEC05C4"/>
    <w:multiLevelType w:val="singleLevel"/>
    <w:tmpl w:val="C21C4C2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5">
    <w:nsid w:val="4CFE5EAC"/>
    <w:multiLevelType w:val="singleLevel"/>
    <w:tmpl w:val="91B42B24"/>
    <w:lvl w:ilvl="0">
      <w:start w:val="1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CA0F1D"/>
    <w:multiLevelType w:val="singleLevel"/>
    <w:tmpl w:val="E56E386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60ED2BC2"/>
    <w:multiLevelType w:val="singleLevel"/>
    <w:tmpl w:val="CDA82D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9">
    <w:nsid w:val="61E26154"/>
    <w:multiLevelType w:val="singleLevel"/>
    <w:tmpl w:val="CDA82D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6CB05846"/>
    <w:multiLevelType w:val="singleLevel"/>
    <w:tmpl w:val="C21C4C2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1">
    <w:nsid w:val="6EDB1EB8"/>
    <w:multiLevelType w:val="singleLevel"/>
    <w:tmpl w:val="5762AB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2">
    <w:nsid w:val="6EF45E6A"/>
    <w:multiLevelType w:val="singleLevel"/>
    <w:tmpl w:val="CDA82D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3">
    <w:nsid w:val="71895CDE"/>
    <w:multiLevelType w:val="singleLevel"/>
    <w:tmpl w:val="D5FCD6AC"/>
    <w:lvl w:ilvl="0">
      <w:start w:val="1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4">
    <w:nsid w:val="7997792E"/>
    <w:multiLevelType w:val="singleLevel"/>
    <w:tmpl w:val="557E2E16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3"/>
  </w:num>
  <w:num w:numId="5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22"/>
  </w:num>
  <w:num w:numId="11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8"/>
  </w:num>
  <w:num w:numId="14">
    <w:abstractNumId w:val="19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3">
    <w:abstractNumId w:val="3"/>
  </w:num>
  <w:num w:numId="24">
    <w:abstractNumId w:val="4"/>
  </w:num>
  <w:num w:numId="25">
    <w:abstractNumId w:val="15"/>
  </w:num>
  <w:num w:numId="26">
    <w:abstractNumId w:val="11"/>
  </w:num>
  <w:num w:numId="27">
    <w:abstractNumId w:val="21"/>
  </w:num>
  <w:num w:numId="28">
    <w:abstractNumId w:val="24"/>
  </w:num>
  <w:num w:numId="29">
    <w:abstractNumId w:val="13"/>
  </w:num>
  <w:num w:numId="30">
    <w:abstractNumId w:val="5"/>
  </w:num>
  <w:num w:numId="31">
    <w:abstractNumId w:val="9"/>
  </w:num>
  <w:num w:numId="32">
    <w:abstractNumId w:val="17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A1A"/>
    <w:rsid w:val="00012E5A"/>
    <w:rsid w:val="00070335"/>
    <w:rsid w:val="001432CD"/>
    <w:rsid w:val="00153EDE"/>
    <w:rsid w:val="00170420"/>
    <w:rsid w:val="001A3FE7"/>
    <w:rsid w:val="002207DC"/>
    <w:rsid w:val="002F77F0"/>
    <w:rsid w:val="00330FCC"/>
    <w:rsid w:val="00370419"/>
    <w:rsid w:val="00375A64"/>
    <w:rsid w:val="003C30BB"/>
    <w:rsid w:val="003D3C08"/>
    <w:rsid w:val="00491A1A"/>
    <w:rsid w:val="004E0DFD"/>
    <w:rsid w:val="004F0D64"/>
    <w:rsid w:val="006A0AA8"/>
    <w:rsid w:val="007A0CEF"/>
    <w:rsid w:val="007A2881"/>
    <w:rsid w:val="007E2C22"/>
    <w:rsid w:val="0081098A"/>
    <w:rsid w:val="008558F6"/>
    <w:rsid w:val="008572D4"/>
    <w:rsid w:val="008724B0"/>
    <w:rsid w:val="0090055A"/>
    <w:rsid w:val="0090315C"/>
    <w:rsid w:val="00941A85"/>
    <w:rsid w:val="009E72CB"/>
    <w:rsid w:val="00A31C86"/>
    <w:rsid w:val="00A33F9E"/>
    <w:rsid w:val="00AC6C6E"/>
    <w:rsid w:val="00C15B28"/>
    <w:rsid w:val="00C279A8"/>
    <w:rsid w:val="00F56190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723642-074E-4EFB-B4C6-90589676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012E5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012E5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012E5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012E5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012E5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012E5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012E5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012E5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012E5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012E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5">
    <w:name w:val="Table Grid"/>
    <w:basedOn w:val="a3"/>
    <w:uiPriority w:val="99"/>
    <w:rsid w:val="006A0A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autoRedefine/>
    <w:uiPriority w:val="99"/>
    <w:rsid w:val="00012E5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12E5A"/>
    <w:rPr>
      <w:rFonts w:cs="Times New Roman"/>
      <w:vertAlign w:val="superscript"/>
    </w:rPr>
  </w:style>
  <w:style w:type="paragraph" w:styleId="a7">
    <w:name w:val="Body Text"/>
    <w:basedOn w:val="a1"/>
    <w:link w:val="aa"/>
    <w:uiPriority w:val="99"/>
    <w:rsid w:val="00012E5A"/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12E5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012E5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12E5A"/>
    <w:pPr>
      <w:numPr>
        <w:numId w:val="3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умерация"/>
    <w:basedOn w:val="a1"/>
    <w:next w:val="a1"/>
    <w:autoRedefine/>
    <w:uiPriority w:val="99"/>
    <w:rsid w:val="00012E5A"/>
    <w:pPr>
      <w:ind w:firstLine="0"/>
    </w:pPr>
    <w:rPr>
      <w:iCs/>
    </w:rPr>
  </w:style>
  <w:style w:type="paragraph" w:styleId="ad">
    <w:name w:val="caption"/>
    <w:basedOn w:val="a1"/>
    <w:next w:val="a1"/>
    <w:uiPriority w:val="99"/>
    <w:qFormat/>
    <w:rsid w:val="00012E5A"/>
    <w:rPr>
      <w:b/>
      <w:bCs/>
      <w:sz w:val="20"/>
      <w:szCs w:val="20"/>
    </w:rPr>
  </w:style>
  <w:style w:type="paragraph" w:styleId="ae">
    <w:name w:val="footer"/>
    <w:basedOn w:val="a1"/>
    <w:link w:val="af"/>
    <w:uiPriority w:val="99"/>
    <w:rsid w:val="00012E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0">
    <w:name w:val="page number"/>
    <w:uiPriority w:val="99"/>
    <w:rsid w:val="00012E5A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012E5A"/>
    <w:rPr>
      <w:rFonts w:cs="Times New Roman"/>
      <w:sz w:val="28"/>
      <w:szCs w:val="28"/>
    </w:rPr>
  </w:style>
  <w:style w:type="paragraph" w:styleId="af2">
    <w:name w:val="Normal (Web)"/>
    <w:basedOn w:val="a1"/>
    <w:autoRedefine/>
    <w:uiPriority w:val="99"/>
    <w:rsid w:val="00012E5A"/>
    <w:rPr>
      <w:lang w:val="uk-UA" w:eastAsia="uk-UA"/>
    </w:rPr>
  </w:style>
  <w:style w:type="paragraph" w:customStyle="1" w:styleId="af3">
    <w:name w:val="Обычный +"/>
    <w:basedOn w:val="a1"/>
    <w:autoRedefine/>
    <w:uiPriority w:val="99"/>
    <w:rsid w:val="00012E5A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012E5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1"/>
    <w:link w:val="af5"/>
    <w:uiPriority w:val="99"/>
    <w:rsid w:val="00012E5A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1"/>
    <w:autoRedefine/>
    <w:uiPriority w:val="99"/>
    <w:rsid w:val="00012E5A"/>
    <w:rPr>
      <w:color w:val="FFFFFF"/>
    </w:rPr>
  </w:style>
  <w:style w:type="paragraph" w:customStyle="1" w:styleId="af7">
    <w:name w:val="содержание"/>
    <w:uiPriority w:val="99"/>
    <w:rsid w:val="00012E5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12E5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012E5A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1"/>
    <w:autoRedefine/>
    <w:uiPriority w:val="99"/>
    <w:rsid w:val="00012E5A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1"/>
    <w:link w:val="afb"/>
    <w:autoRedefine/>
    <w:uiPriority w:val="99"/>
    <w:semiHidden/>
    <w:rsid w:val="00012E5A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c">
    <w:name w:val="footnote text"/>
    <w:basedOn w:val="a1"/>
    <w:link w:val="afd"/>
    <w:autoRedefine/>
    <w:uiPriority w:val="99"/>
    <w:semiHidden/>
    <w:rsid w:val="00012E5A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012E5A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uiPriority w:val="99"/>
    <w:rsid w:val="00012E5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">
    <w:name w:val="Hyperlink"/>
    <w:uiPriority w:val="99"/>
    <w:rsid w:val="00012E5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10365</Words>
  <Characters>59082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69309</CharactersWithSpaces>
  <SharedDoc>false</SharedDoc>
  <HLinks>
    <vt:vector size="18" baseType="variant"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_Toc293430418</vt:lpwstr>
      </vt:variant>
      <vt:variant>
        <vt:i4>1769526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_Toc293430416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_Toc293430414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2014-03-27T09:08:00Z</dcterms:created>
  <dcterms:modified xsi:type="dcterms:W3CDTF">2014-03-27T09:08:00Z</dcterms:modified>
</cp:coreProperties>
</file>