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AD" w:rsidRDefault="00CB2EAD">
      <w:pPr>
        <w:pStyle w:val="20"/>
        <w:rPr>
          <w:b w:val="0"/>
          <w:u w:val="none"/>
        </w:rPr>
      </w:pPr>
      <w:r>
        <w:rPr>
          <w:b w:val="0"/>
          <w:u w:val="none"/>
        </w:rPr>
        <w:t>МИНИСТЕРСТВО ОБЩЕГО И ПРОФЕССИОНАЛЬНОГО ОБРАЗОВАНИЯ РФ</w:t>
      </w:r>
    </w:p>
    <w:p w:rsidR="00CB2EAD" w:rsidRDefault="00CB2EAD">
      <w:pPr>
        <w:ind w:right="-154"/>
        <w:jc w:val="center"/>
      </w:pPr>
      <w:r>
        <w:t>Ростовский государственный  строительный университет</w:t>
      </w:r>
    </w:p>
    <w:p w:rsidR="00CB2EAD" w:rsidRDefault="00CB2EAD">
      <w:pPr>
        <w:jc w:val="center"/>
      </w:pPr>
      <w:r>
        <w:t>Кафедра маркетинга и логистики</w:t>
      </w:r>
    </w:p>
    <w:p w:rsidR="00CB2EAD" w:rsidRDefault="00CB2EAD">
      <w:pPr>
        <w:jc w:val="center"/>
        <w:rPr>
          <w:rFonts w:ascii="MS Dialog" w:hAnsi="MS Dialog"/>
          <w:sz w:val="24"/>
        </w:rPr>
      </w:pPr>
    </w:p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>
      <w:pPr>
        <w:jc w:val="center"/>
        <w:rPr>
          <w:rFonts w:ascii="MS Serif" w:hAnsi="MS Serif"/>
          <w:shadow/>
          <w:sz w:val="44"/>
        </w:rPr>
      </w:pPr>
      <w:r>
        <w:rPr>
          <w:rFonts w:ascii="MS Serif" w:hAnsi="MS Serif"/>
          <w:shadow/>
          <w:sz w:val="44"/>
        </w:rPr>
        <w:t>Курсовая работа</w:t>
      </w:r>
    </w:p>
    <w:p w:rsidR="00CB2EAD" w:rsidRDefault="00CB2EAD">
      <w:pPr>
        <w:jc w:val="center"/>
        <w:rPr>
          <w:shadow/>
          <w:sz w:val="24"/>
        </w:rPr>
      </w:pPr>
      <w:r>
        <w:rPr>
          <w:rFonts w:ascii="MS Serif" w:hAnsi="MS Serif"/>
          <w:shadow/>
          <w:sz w:val="44"/>
        </w:rPr>
        <w:t xml:space="preserve"> </w:t>
      </w:r>
      <w:r>
        <w:rPr>
          <w:shadow/>
          <w:sz w:val="24"/>
        </w:rPr>
        <w:t>на тему:</w:t>
      </w:r>
    </w:p>
    <w:p w:rsidR="00CB2EAD" w:rsidRDefault="00CB2EAD">
      <w:pPr>
        <w:jc w:val="center"/>
        <w:rPr>
          <w:rFonts w:ascii="MS Serif" w:hAnsi="MS Serif"/>
          <w:shadow/>
          <w:sz w:val="44"/>
        </w:rPr>
      </w:pPr>
    </w:p>
    <w:p w:rsidR="00CB2EAD" w:rsidRDefault="00CB2EAD">
      <w:pPr>
        <w:pStyle w:val="a3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sz w:val="36"/>
        </w:rPr>
        <w:t>«Государственное регулирование логистической деятельности».</w:t>
      </w:r>
    </w:p>
    <w:p w:rsidR="00CB2EAD" w:rsidRDefault="00CB2EAD">
      <w:pPr>
        <w:jc w:val="center"/>
      </w:pPr>
    </w:p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>
      <w:pPr>
        <w:rPr>
          <w:sz w:val="24"/>
        </w:rPr>
      </w:pPr>
    </w:p>
    <w:p w:rsidR="00CB2EAD" w:rsidRDefault="00CB2EAD">
      <w:pPr>
        <w:jc w:val="right"/>
        <w:rPr>
          <w:sz w:val="24"/>
        </w:rPr>
      </w:pPr>
    </w:p>
    <w:p w:rsidR="00CB2EAD" w:rsidRDefault="00CB2EAD">
      <w:pPr>
        <w:jc w:val="right"/>
        <w:rPr>
          <w:b/>
          <w:sz w:val="24"/>
        </w:rPr>
      </w:pPr>
    </w:p>
    <w:p w:rsidR="00CB2EAD" w:rsidRDefault="00CB2EAD">
      <w:pPr>
        <w:jc w:val="right"/>
        <w:rPr>
          <w:b/>
          <w:sz w:val="24"/>
        </w:rPr>
      </w:pPr>
    </w:p>
    <w:p w:rsidR="00CB2EAD" w:rsidRDefault="00CB2EAD">
      <w:pPr>
        <w:jc w:val="right"/>
      </w:pPr>
      <w:r>
        <w:t>Выполнил: ст-т  гр.Мр-301</w:t>
      </w:r>
    </w:p>
    <w:p w:rsidR="00CB2EAD" w:rsidRDefault="00CB2EAD">
      <w:pPr>
        <w:jc w:val="right"/>
      </w:pPr>
      <w:r>
        <w:t>Жахалов К.Ы.</w:t>
      </w:r>
    </w:p>
    <w:p w:rsidR="00CB2EAD" w:rsidRDefault="00CB2EAD">
      <w:pPr>
        <w:jc w:val="right"/>
      </w:pPr>
      <w:r>
        <w:t xml:space="preserve">                                                              Проверил:        Ляшко А.Г. </w:t>
      </w:r>
    </w:p>
    <w:p w:rsidR="00CB2EAD" w:rsidRDefault="00CB2EAD">
      <w:r>
        <w:t xml:space="preserve">         </w:t>
      </w:r>
    </w:p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/>
    <w:p w:rsidR="00CB2EAD" w:rsidRDefault="00CB2EAD">
      <w:pPr>
        <w:jc w:val="center"/>
      </w:pPr>
      <w:r>
        <w:t>г. Ростов-на-Дону</w:t>
      </w:r>
    </w:p>
    <w:p w:rsidR="00CB2EAD" w:rsidRDefault="00CB2EAD">
      <w:pPr>
        <w:jc w:val="center"/>
      </w:pPr>
      <w:r>
        <w:t>1999 г.</w:t>
      </w:r>
    </w:p>
    <w:p w:rsidR="00CB2EAD" w:rsidRDefault="00CB2EAD">
      <w:pPr>
        <w:tabs>
          <w:tab w:val="left" w:pos="9072"/>
        </w:tabs>
        <w:ind w:firstLine="709"/>
        <w:jc w:val="center"/>
      </w:pPr>
      <w:r>
        <w:br w:type="page"/>
        <w:t>СОДЕРЖАНИЕ:</w:t>
      </w:r>
    </w:p>
    <w:p w:rsidR="00CB2EAD" w:rsidRDefault="00CB2EAD">
      <w:pPr>
        <w:tabs>
          <w:tab w:val="left" w:pos="9072"/>
        </w:tabs>
        <w:ind w:firstLine="1134"/>
      </w:pPr>
    </w:p>
    <w:p w:rsidR="00CB2EAD" w:rsidRDefault="00CB2EAD">
      <w:pPr>
        <w:tabs>
          <w:tab w:val="left" w:pos="9072"/>
        </w:tabs>
        <w:ind w:firstLine="284"/>
      </w:pPr>
      <w:r>
        <w:t>ВВЕДЕНИЕ</w:t>
      </w:r>
      <w:r>
        <w:tab/>
        <w:t>3</w:t>
      </w:r>
    </w:p>
    <w:p w:rsidR="00CB2EAD" w:rsidRDefault="00CB2EAD">
      <w:pPr>
        <w:pStyle w:val="a3"/>
        <w:tabs>
          <w:tab w:val="left" w:pos="9072"/>
        </w:tabs>
        <w:spacing w:before="240"/>
        <w:jc w:val="left"/>
      </w:pPr>
      <w:r>
        <w:t xml:space="preserve">1. </w:t>
      </w:r>
      <w:r>
        <w:rPr>
          <w:sz w:val="27"/>
        </w:rPr>
        <w:t>РОЛЬ ГОСУДАРСТВЕННОЙ ПОДДЕРЖКИ В ОСУЩЕСТВЛЕНИИ ПРЕДПРИЯТИЯМИ НОВЫХ ЛОГИСТИЧЕСКИХ ФУНКЦИЙ</w:t>
      </w:r>
      <w:r>
        <w:tab/>
        <w:t>4</w:t>
      </w:r>
    </w:p>
    <w:p w:rsidR="00CB2EAD" w:rsidRDefault="00CB2EAD">
      <w:pPr>
        <w:tabs>
          <w:tab w:val="left" w:pos="9072"/>
        </w:tabs>
        <w:spacing w:before="240" w:line="260" w:lineRule="auto"/>
        <w:jc w:val="both"/>
      </w:pPr>
      <w:r>
        <w:t>2. КООРДИНАЦИЯ ИСПОЛЬЗОВА</w:t>
      </w:r>
      <w:r>
        <w:softHyphen/>
        <w:t>НИЯ СКЛАДСКИХ ОБЪЕКТОВ</w:t>
      </w:r>
      <w:r>
        <w:tab/>
        <w:t>6</w:t>
      </w:r>
      <w:r>
        <w:tab/>
      </w:r>
    </w:p>
    <w:p w:rsidR="00CB2EAD" w:rsidRDefault="00CB2EAD">
      <w:pPr>
        <w:tabs>
          <w:tab w:val="left" w:pos="9072"/>
        </w:tabs>
        <w:spacing w:before="240" w:line="260" w:lineRule="auto"/>
        <w:ind w:firstLine="284"/>
        <w:jc w:val="both"/>
      </w:pPr>
      <w:r>
        <w:t>2.1. Координация товаропотоков через места складирования</w:t>
      </w:r>
    </w:p>
    <w:p w:rsidR="00CB2EAD" w:rsidRDefault="00CB2EAD">
      <w:pPr>
        <w:pStyle w:val="FR3"/>
        <w:tabs>
          <w:tab w:val="left" w:pos="9072"/>
        </w:tabs>
        <w:spacing w:before="60" w:line="259" w:lineRule="auto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Основные условия создания интегрированной системы</w:t>
      </w:r>
      <w:r>
        <w:rPr>
          <w:rFonts w:ascii="Times New Roman" w:hAnsi="Times New Roman"/>
          <w:sz w:val="28"/>
        </w:rPr>
        <w:tab/>
        <w:t>7</w:t>
      </w:r>
    </w:p>
    <w:p w:rsidR="00CB2EAD" w:rsidRDefault="00CB2EAD">
      <w:pPr>
        <w:pStyle w:val="FR3"/>
        <w:tabs>
          <w:tab w:val="left" w:pos="9072"/>
        </w:tabs>
        <w:spacing w:before="60" w:line="259" w:lineRule="auto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Формы и методы участия органов управления в развитии</w:t>
      </w:r>
    </w:p>
    <w:p w:rsidR="00CB2EAD" w:rsidRDefault="00CB2EAD">
      <w:pPr>
        <w:pStyle w:val="FR3"/>
        <w:tabs>
          <w:tab w:val="left" w:pos="9072"/>
        </w:tabs>
        <w:spacing w:line="259" w:lineRule="auto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логистических систем интегрированной организации товародвижения</w:t>
      </w:r>
      <w:r>
        <w:rPr>
          <w:rFonts w:ascii="Times New Roman" w:hAnsi="Times New Roman"/>
          <w:sz w:val="28"/>
        </w:rPr>
        <w:tab/>
        <w:t>8</w:t>
      </w:r>
    </w:p>
    <w:p w:rsidR="00CB2EAD" w:rsidRDefault="00CB2EAD">
      <w:pPr>
        <w:tabs>
          <w:tab w:val="left" w:pos="9072"/>
        </w:tabs>
        <w:spacing w:before="240" w:line="260" w:lineRule="auto"/>
        <w:ind w:left="40"/>
        <w:jc w:val="both"/>
      </w:pPr>
      <w:r>
        <w:t>3.</w:t>
      </w:r>
      <w:r>
        <w:rPr>
          <w:sz w:val="27"/>
        </w:rPr>
        <w:t>УЧАСТИЕ ГОСУДАРСТВЕННЫХ ОРГАНОВ В ЦЕНООБРАЗОВАНИИ</w:t>
      </w:r>
      <w:r>
        <w:rPr>
          <w:sz w:val="27"/>
        </w:rPr>
        <w:tab/>
      </w:r>
      <w:r>
        <w:t>8</w:t>
      </w:r>
    </w:p>
    <w:p w:rsidR="00CB2EAD" w:rsidRDefault="00CB2EAD">
      <w:pPr>
        <w:tabs>
          <w:tab w:val="left" w:pos="9072"/>
        </w:tabs>
        <w:spacing w:before="240"/>
      </w:pPr>
      <w:r>
        <w:t xml:space="preserve">4. ПОСТАВКИ ПРОДУКЦИИ ДЛЯ ГОСУДАРСТВЕННЫХ НУЖД </w:t>
      </w:r>
      <w:r>
        <w:tab/>
        <w:t>9</w:t>
      </w:r>
    </w:p>
    <w:p w:rsidR="00CB2EAD" w:rsidRDefault="00CB2EAD">
      <w:pPr>
        <w:tabs>
          <w:tab w:val="left" w:pos="8931"/>
        </w:tabs>
        <w:spacing w:before="240" w:line="260" w:lineRule="auto"/>
      </w:pPr>
      <w:r>
        <w:t>5. ИНФОРМАЦИОННОЕ ОБЕСПЕЧЕНИЕ</w:t>
      </w:r>
      <w:r>
        <w:tab/>
        <w:t>10</w:t>
      </w:r>
    </w:p>
    <w:p w:rsidR="00CB2EAD" w:rsidRDefault="00CB2EAD"/>
    <w:p w:rsidR="00CB2EAD" w:rsidRDefault="00CB2EAD">
      <w:pPr>
        <w:tabs>
          <w:tab w:val="left" w:pos="8931"/>
        </w:tabs>
      </w:pPr>
      <w:r>
        <w:t>ЗАКЛЮЧЕНИЕ</w:t>
      </w:r>
      <w:r>
        <w:tab/>
        <w:t>12</w:t>
      </w:r>
    </w:p>
    <w:p w:rsidR="00CB2EAD" w:rsidRDefault="00CB2EAD">
      <w:pPr>
        <w:tabs>
          <w:tab w:val="left" w:pos="8931"/>
        </w:tabs>
      </w:pPr>
      <w:r>
        <w:t>СПИСОК ИСПОЛЬЗОВАННЫХ ИСТОЧНИКОВ</w:t>
      </w:r>
      <w:r>
        <w:tab/>
        <w:t>13</w:t>
      </w:r>
    </w:p>
    <w:p w:rsidR="00CB2EAD" w:rsidRDefault="00CB2EAD">
      <w:pPr>
        <w:tabs>
          <w:tab w:val="left" w:pos="8931"/>
        </w:tabs>
      </w:pPr>
    </w:p>
    <w:p w:rsidR="00CB2EAD" w:rsidRDefault="00CB2EAD">
      <w:pPr>
        <w:spacing w:line="260" w:lineRule="auto"/>
        <w:ind w:right="200" w:firstLine="709"/>
        <w:jc w:val="both"/>
      </w:pPr>
    </w:p>
    <w:p w:rsidR="00CB2EAD" w:rsidRDefault="00CB2EAD">
      <w:pPr>
        <w:tabs>
          <w:tab w:val="left" w:pos="8931"/>
        </w:tabs>
        <w:spacing w:line="260" w:lineRule="auto"/>
      </w:pPr>
    </w:p>
    <w:p w:rsidR="00CB2EAD" w:rsidRDefault="00CB2EAD">
      <w:pPr>
        <w:tabs>
          <w:tab w:val="left" w:pos="9072"/>
        </w:tabs>
        <w:spacing w:before="240"/>
      </w:pPr>
    </w:p>
    <w:p w:rsidR="00CB2EAD" w:rsidRDefault="00CB2EAD">
      <w:pPr>
        <w:tabs>
          <w:tab w:val="left" w:pos="9072"/>
        </w:tabs>
        <w:spacing w:before="240" w:line="260" w:lineRule="auto"/>
        <w:ind w:left="40"/>
        <w:jc w:val="both"/>
      </w:pPr>
    </w:p>
    <w:p w:rsidR="00CB2EAD" w:rsidRDefault="00CB2EAD">
      <w:pPr>
        <w:pStyle w:val="FR3"/>
        <w:tabs>
          <w:tab w:val="left" w:pos="9072"/>
        </w:tabs>
        <w:spacing w:line="259" w:lineRule="auto"/>
        <w:ind w:left="0" w:firstLine="0"/>
        <w:rPr>
          <w:rFonts w:ascii="Times New Roman" w:hAnsi="Times New Roman"/>
          <w:sz w:val="28"/>
        </w:rPr>
      </w:pPr>
    </w:p>
    <w:p w:rsidR="00CB2EAD" w:rsidRDefault="00CB2EAD">
      <w:pPr>
        <w:tabs>
          <w:tab w:val="left" w:pos="9072"/>
        </w:tabs>
        <w:spacing w:line="260" w:lineRule="auto"/>
        <w:jc w:val="both"/>
      </w:pPr>
    </w:p>
    <w:p w:rsidR="00CB2EAD" w:rsidRDefault="00CB2EAD">
      <w:pPr>
        <w:pStyle w:val="a3"/>
        <w:tabs>
          <w:tab w:val="left" w:pos="9072"/>
        </w:tabs>
        <w:ind w:left="709" w:firstLine="284"/>
      </w:pPr>
    </w:p>
    <w:p w:rsidR="00CB2EAD" w:rsidRDefault="00CB2EAD">
      <w:pPr>
        <w:tabs>
          <w:tab w:val="left" w:pos="9072"/>
        </w:tabs>
        <w:spacing w:before="240"/>
        <w:ind w:firstLine="709"/>
      </w:pPr>
    </w:p>
    <w:p w:rsidR="00CB2EAD" w:rsidRDefault="00CB2EAD">
      <w:pPr>
        <w:tabs>
          <w:tab w:val="left" w:pos="9072"/>
        </w:tabs>
        <w:ind w:firstLine="709"/>
      </w:pPr>
    </w:p>
    <w:p w:rsidR="00CB2EAD" w:rsidRDefault="00CB2EAD">
      <w:pPr>
        <w:tabs>
          <w:tab w:val="left" w:pos="9072"/>
        </w:tabs>
        <w:ind w:firstLine="709"/>
        <w:jc w:val="center"/>
      </w:pPr>
      <w:r>
        <w:br w:type="page"/>
        <w:t>ВВЕДЕНИЕ</w:t>
      </w:r>
    </w:p>
    <w:p w:rsidR="00CB2EAD" w:rsidRDefault="00CB2EAD">
      <w:pPr>
        <w:ind w:firstLine="709"/>
        <w:jc w:val="center"/>
      </w:pPr>
    </w:p>
    <w:p w:rsidR="00CB2EAD" w:rsidRDefault="00CB2EAD">
      <w:pPr>
        <w:ind w:firstLine="709"/>
        <w:jc w:val="both"/>
      </w:pPr>
      <w:r>
        <w:t>Развитие рыночной экономики предполагает постоянное увеличение предложения над спросом. В этой ситуации ориентация всех предприятий подчиняется поиску наиболее эффективных способов привлечения и удержания потребителей. Тезис “создать потребителя” становится обобщением всех целевых установок любого предприятия. Достижение цели в такой постановке связано с удовлетворением всего спектра потребностей потребительского рынка по профилю выпускаемой продукции или видов услуг. Для этого необходимо налаживать тесные связи и постоянное взаимодействие функциональных подсистем всей совокупности предприятий-производителей, потребителей готовой продукции и поставщиков ресурсов, а также разработки и внедрения принципиально нового подхода в планировании производственных мощностей. Расширяются и усложняются функции самого предприятия как производственно-хозяйственной единицы.</w:t>
      </w:r>
    </w:p>
    <w:p w:rsidR="00CB2EAD" w:rsidRDefault="00CB2EAD">
      <w:pPr>
        <w:pStyle w:val="a3"/>
        <w:ind w:firstLine="709"/>
      </w:pPr>
      <w:r>
        <w:t>В обеспечении нормального функционирования любой современной экономической системы важная роль принадлежит государству. Государство на протяжении всей истории своего существования наряду с задачами поддержания порядка, законности, организации национальной обороны, выполняло определенные функции в сфере экономики. Государственное регулирование экономики имеет долгую историю - даже в период раннего капитализма в Европе существовал централизованный контроль над ценами, качеством товаров и услуг, процентными ставками и внешней торговлей. В современных условиях любое государство осуществляет регулирование национальной экономики, с различной степенью государственного вмешательства в экономику. Вмешательство государства в экономику преследует определенные цели. Как правило, это корректирует "несовершенства" рыночного механизма, с которыми он сам неэффективен или не в состоянии справиться.</w:t>
      </w:r>
    </w:p>
    <w:p w:rsidR="00CB2EAD" w:rsidRDefault="00CB2EAD">
      <w:pPr>
        <w:spacing w:line="280" w:lineRule="auto"/>
        <w:ind w:firstLine="709"/>
        <w:jc w:val="both"/>
        <w:rPr>
          <w:highlight w:val="cyan"/>
        </w:rPr>
      </w:pPr>
      <w:r>
        <w:t>В связи с этим намечается, чтобы органы исполнительной власти субъектов Российской Федерации стимулировали развитие новых функ</w:t>
      </w:r>
      <w:r>
        <w:softHyphen/>
        <w:t>ций предприятий, способствовали их научно-методическому обеспечению.</w:t>
      </w:r>
    </w:p>
    <w:p w:rsidR="00CB2EAD" w:rsidRDefault="00CB2EAD">
      <w:pPr>
        <w:pStyle w:val="a3"/>
        <w:ind w:firstLine="709"/>
      </w:pPr>
      <w:r>
        <w:t>Участие государственных органов управления в организации оптово-торговой дея</w:t>
      </w:r>
      <w:r>
        <w:softHyphen/>
        <w:t>тельности посредников и промышленных фирм является ее неотъемлемым элементом. Оно выражается в использовании финансово-кредитных рычагов, в реализации координационных функ</w:t>
      </w:r>
      <w:r>
        <w:softHyphen/>
        <w:t>ций через государственные центры и заключении государственных кон</w:t>
      </w:r>
      <w:r>
        <w:softHyphen/>
        <w:t>трактов, связанных с выполнением целевых программ.</w:t>
      </w:r>
    </w:p>
    <w:p w:rsidR="00CB2EAD" w:rsidRDefault="00CB2EAD">
      <w:pPr>
        <w:pStyle w:val="a3"/>
        <w:numPr>
          <w:ilvl w:val="0"/>
          <w:numId w:val="5"/>
        </w:numPr>
        <w:ind w:firstLine="709"/>
        <w:jc w:val="center"/>
      </w:pPr>
      <w:r>
        <w:br w:type="page"/>
        <w:t>РОЛЬ ГОСУДАРСТВЕННОЙ ПОДДЕРЖКИ В ОСУЩЕСТВЛЕНИИ ПРЕДПРИЯТИЯМИ НОВЫХ ЛОГИСТИЧЕСКИХ ФУНКЦИЙ</w:t>
      </w:r>
    </w:p>
    <w:p w:rsidR="00CB2EAD" w:rsidRDefault="00CB2EAD">
      <w:pPr>
        <w:pStyle w:val="a3"/>
      </w:pPr>
    </w:p>
    <w:p w:rsidR="00CB2EAD" w:rsidRDefault="00CB2EAD">
      <w:pPr>
        <w:pStyle w:val="a3"/>
        <w:ind w:firstLine="709"/>
      </w:pPr>
      <w:r>
        <w:t>Рыночные отношения изготовителей и потре</w:t>
      </w:r>
      <w:r>
        <w:softHyphen/>
        <w:t>бителей продукции производственно-техни</w:t>
      </w:r>
      <w:r>
        <w:softHyphen/>
        <w:t>ческого назначения нуждаются в постоян</w:t>
      </w:r>
      <w:r>
        <w:softHyphen/>
        <w:t>ном совершенствовании и развитии. Существен</w:t>
      </w:r>
      <w:r>
        <w:softHyphen/>
        <w:t>ную роль здесь могут сыграть многообразные по</w:t>
      </w:r>
      <w:r>
        <w:softHyphen/>
        <w:t>среднические структуры: межотраслевые и отраслевые; межпроизводственные и выделивши</w:t>
      </w:r>
      <w:r>
        <w:softHyphen/>
        <w:t>еся из производственных предприятий. Все они призваны конкурировать между собой в эффектив</w:t>
      </w:r>
      <w:r>
        <w:softHyphen/>
        <w:t>ном обслуживании производства. Но при этом не упуская из виду интересы потребителей продукции. Широкие возможности в данной связи откры</w:t>
      </w:r>
      <w:r>
        <w:softHyphen/>
        <w:t>вает внедрение целевых систем логистического уп</w:t>
      </w:r>
      <w:r>
        <w:softHyphen/>
        <w:t>равления товародвижением.</w:t>
      </w:r>
    </w:p>
    <w:p w:rsidR="00CB2EAD" w:rsidRDefault="00CB2EAD">
      <w:pPr>
        <w:spacing w:line="260" w:lineRule="auto"/>
        <w:ind w:left="40" w:firstLine="669"/>
        <w:jc w:val="both"/>
      </w:pPr>
      <w:r>
        <w:t>Системы логистических услуг могут формиро</w:t>
      </w:r>
      <w:r>
        <w:softHyphen/>
        <w:t>ваться и экономически поощряться местными орга</w:t>
      </w:r>
      <w:r>
        <w:softHyphen/>
        <w:t>нами управления с учетом специфических особенностей регионов и обслуживаемых предприятий. Причем в развитии услуг оптовых посредников заинтересованы сами региональные органы управления, учитывая приобретаемые ими дополнитель</w:t>
      </w:r>
      <w:r>
        <w:softHyphen/>
        <w:t>ные источники финансирования.</w:t>
      </w:r>
    </w:p>
    <w:p w:rsidR="00CB2EAD" w:rsidRDefault="00CB2EAD">
      <w:pPr>
        <w:spacing w:line="260" w:lineRule="auto"/>
        <w:ind w:left="40" w:firstLine="709"/>
        <w:jc w:val="both"/>
      </w:pPr>
      <w:r>
        <w:t>Органы государственного управления в усло</w:t>
      </w:r>
      <w:r>
        <w:softHyphen/>
        <w:t>виях реформируемой экономики призваны коор</w:t>
      </w:r>
      <w:r>
        <w:softHyphen/>
        <w:t>динировать интересы оптовых посредников и обслуживаемых ими предприятий и организаций, содействовать обеспечению взаимовыгодной экономии в системе их взаимодействия, снижению издержек товарообращения.</w:t>
      </w:r>
    </w:p>
    <w:p w:rsidR="00CB2EAD" w:rsidRDefault="00CB2EAD">
      <w:pPr>
        <w:spacing w:line="260" w:lineRule="auto"/>
        <w:ind w:left="160" w:firstLine="709"/>
        <w:jc w:val="both"/>
      </w:pPr>
      <w:r>
        <w:t>К настоящему времени новые формы и методы логистического обслуживания производства полу</w:t>
      </w:r>
      <w:r>
        <w:softHyphen/>
        <w:t>чают развитие в отдельных районах России и ши</w:t>
      </w:r>
      <w:r>
        <w:softHyphen/>
        <w:t>роко освоены в ряде зарубежных стран. При фун</w:t>
      </w:r>
      <w:r>
        <w:softHyphen/>
        <w:t>кционировании на рынках товаров производствен</w:t>
      </w:r>
      <w:r>
        <w:softHyphen/>
        <w:t>ного назначения новых логистических посредников достигаются цели:</w:t>
      </w:r>
    </w:p>
    <w:p w:rsidR="00CB2EAD" w:rsidRDefault="00CB2EAD">
      <w:pPr>
        <w:spacing w:line="260" w:lineRule="auto"/>
        <w:ind w:left="240" w:firstLine="709"/>
        <w:jc w:val="both"/>
      </w:pPr>
      <w:r>
        <w:t>- повышение уровня рентабельности и конку</w:t>
      </w:r>
      <w:r>
        <w:softHyphen/>
        <w:t>рентоспособности, относительное сокращение из</w:t>
      </w:r>
      <w:r>
        <w:softHyphen/>
        <w:t>держек товарообращения, диверсификация выпол</w:t>
      </w:r>
      <w:r>
        <w:softHyphen/>
        <w:t>няемых функций и оказываемых услуг;</w:t>
      </w:r>
    </w:p>
    <w:p w:rsidR="00CB2EAD" w:rsidRDefault="00CB2EAD">
      <w:pPr>
        <w:spacing w:line="260" w:lineRule="auto"/>
        <w:ind w:left="240" w:firstLine="709"/>
        <w:jc w:val="both"/>
      </w:pPr>
      <w:r>
        <w:t>- снижение уровня коммерческих затрат у пред</w:t>
      </w:r>
      <w:r>
        <w:softHyphen/>
        <w:t>приятий, обслуживаемых посредниками;</w:t>
      </w:r>
    </w:p>
    <w:p w:rsidR="00CB2EAD" w:rsidRDefault="00CB2EAD">
      <w:pPr>
        <w:spacing w:line="260" w:lineRule="auto"/>
        <w:ind w:left="240" w:firstLine="709"/>
        <w:jc w:val="both"/>
      </w:pPr>
      <w:r>
        <w:t>- ускорение оборачиваемости запасов продук</w:t>
      </w:r>
      <w:r>
        <w:softHyphen/>
        <w:t>ции, повышение эффективности использования складских мощностей и подъемно-транспортных механизмов, обеспечение режима экономии в транспортно-складском процессе.</w:t>
      </w:r>
    </w:p>
    <w:p w:rsidR="00CB2EAD" w:rsidRDefault="00CB2EAD">
      <w:pPr>
        <w:spacing w:line="260" w:lineRule="auto"/>
        <w:ind w:left="240" w:firstLine="709"/>
        <w:jc w:val="both"/>
      </w:pPr>
      <w:r>
        <w:t xml:space="preserve">Региональные органы исполнительной власти могут содействовать внедрению на предприятиях оптовой торговли следующих видов </w:t>
      </w:r>
    </w:p>
    <w:p w:rsidR="00CB2EAD" w:rsidRDefault="00CB2EAD">
      <w:pPr>
        <w:spacing w:line="260" w:lineRule="auto"/>
        <w:jc w:val="both"/>
      </w:pPr>
    </w:p>
    <w:p w:rsidR="00CB2EAD" w:rsidRDefault="00CB2EAD">
      <w:pPr>
        <w:spacing w:line="260" w:lineRule="auto"/>
        <w:ind w:firstLine="240"/>
        <w:jc w:val="both"/>
      </w:pPr>
      <w:r>
        <w:t>логистических услуг:</w:t>
      </w:r>
    </w:p>
    <w:p w:rsidR="00CB2EAD" w:rsidRDefault="00CB2EAD">
      <w:pPr>
        <w:numPr>
          <w:ilvl w:val="0"/>
          <w:numId w:val="1"/>
        </w:numPr>
        <w:spacing w:line="260" w:lineRule="auto"/>
        <w:ind w:firstLine="709"/>
        <w:jc w:val="both"/>
      </w:pPr>
      <w:r>
        <w:t>консалтинговых - по организации хозяй</w:t>
      </w:r>
      <w:r>
        <w:softHyphen/>
        <w:t>ственных связей, транспортно-складских процес</w:t>
      </w:r>
      <w:r>
        <w:softHyphen/>
        <w:t>сов, рациональной организации транспортно-экономических связей, регулированию производствен</w:t>
      </w:r>
      <w:r>
        <w:softHyphen/>
        <w:t>ных и товарных запасов;</w:t>
      </w:r>
    </w:p>
    <w:p w:rsidR="00CB2EAD" w:rsidRDefault="00CB2EAD">
      <w:pPr>
        <w:numPr>
          <w:ilvl w:val="0"/>
          <w:numId w:val="1"/>
        </w:numPr>
        <w:spacing w:line="260" w:lineRule="auto"/>
        <w:ind w:firstLine="709"/>
        <w:jc w:val="both"/>
      </w:pPr>
      <w:r>
        <w:t>информационных - по новым методам и технологиям отношений на товарном рынке, по его конъюнктуре, вопросам развития транспортно-складского хозяйства;</w:t>
      </w:r>
    </w:p>
    <w:p w:rsidR="00CB2EAD" w:rsidRDefault="00CB2EAD">
      <w:pPr>
        <w:numPr>
          <w:ilvl w:val="0"/>
          <w:numId w:val="1"/>
        </w:numPr>
        <w:spacing w:line="260" w:lineRule="auto"/>
        <w:ind w:firstLine="709"/>
        <w:jc w:val="both"/>
      </w:pPr>
      <w:r>
        <w:t>транспортно-экспедиционных - при обес</w:t>
      </w:r>
      <w:r>
        <w:softHyphen/>
        <w:t>печении производственных нужд изготовителей и потребителей продукции;</w:t>
      </w:r>
    </w:p>
    <w:p w:rsidR="00CB2EAD" w:rsidRDefault="00CB2EAD">
      <w:pPr>
        <w:numPr>
          <w:ilvl w:val="0"/>
          <w:numId w:val="1"/>
        </w:numPr>
        <w:spacing w:line="260" w:lineRule="auto"/>
        <w:ind w:firstLine="709"/>
        <w:jc w:val="both"/>
      </w:pPr>
      <w:r>
        <w:t>складских - промышленным предприяти</w:t>
      </w:r>
      <w:r>
        <w:softHyphen/>
        <w:t>ям (приемка, хранение, отправка продукции, орга</w:t>
      </w:r>
      <w:r>
        <w:softHyphen/>
        <w:t>низация и модернизация складского хозяйства).</w:t>
      </w:r>
    </w:p>
    <w:p w:rsidR="00CB2EAD" w:rsidRDefault="00CB2EAD">
      <w:pPr>
        <w:pStyle w:val="3"/>
      </w:pPr>
    </w:p>
    <w:p w:rsidR="00CB2EAD" w:rsidRDefault="00CB2EAD">
      <w:pPr>
        <w:spacing w:line="260" w:lineRule="auto"/>
        <w:ind w:left="40" w:firstLine="709"/>
        <w:jc w:val="both"/>
      </w:pPr>
      <w:r>
        <w:t>Благодаря выполнению новых функций логис</w:t>
      </w:r>
      <w:r>
        <w:softHyphen/>
        <w:t>тического характера существенно увеличились воз</w:t>
      </w:r>
      <w:r>
        <w:softHyphen/>
        <w:t>можности для развития коммерческой инициативы, расширился круг обслуживаемых предприятий, возросли объемы деятельности и повысилась рен</w:t>
      </w:r>
      <w:r>
        <w:softHyphen/>
        <w:t>табельность оптовых посредников. Новые логис</w:t>
      </w:r>
      <w:r>
        <w:softHyphen/>
        <w:t>тические услуги не только значительно увеличи</w:t>
      </w:r>
      <w:r>
        <w:softHyphen/>
        <w:t>вают общий спектр оказываемых услуг, обогащают их ассортимент, повышают заинтересованность заказчиков, но и способствуют углублению специ</w:t>
      </w:r>
      <w:r>
        <w:softHyphen/>
        <w:t>ализации оптовых посредников, развитию прогрес</w:t>
      </w:r>
      <w:r>
        <w:softHyphen/>
        <w:t>сивных форм обслуживания. На основании анкет</w:t>
      </w:r>
      <w:r>
        <w:softHyphen/>
        <w:t>ного опроса более 50 коммерческо-посреднических структур установлено, что большинство из них (до 80% опрошенных организации) придают большое значение развитию ус</w:t>
      </w:r>
      <w:r>
        <w:softHyphen/>
        <w:t>луг по выполнению транспортно-экспедиционных операций, организации складирования и транспортировки продукции.</w:t>
      </w:r>
    </w:p>
    <w:p w:rsidR="00CB2EAD" w:rsidRDefault="00CB2EAD">
      <w:pPr>
        <w:pStyle w:val="FR3"/>
        <w:spacing w:line="2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дальнейшего развития логистических по</w:t>
      </w:r>
      <w:r>
        <w:rPr>
          <w:rFonts w:ascii="Times New Roman" w:hAnsi="Times New Roman"/>
          <w:sz w:val="28"/>
        </w:rPr>
        <w:softHyphen/>
        <w:t xml:space="preserve">средников необходимо использовать несколько методов их государственной поддержки: прогнозирования, индикативного, косвенного управления. </w:t>
      </w:r>
    </w:p>
    <w:p w:rsidR="00CB2EAD" w:rsidRDefault="00CB2EAD">
      <w:pPr>
        <w:pStyle w:val="FR3"/>
        <w:spacing w:line="2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государственной поддержки оптово-торговых структур возросло. Она должна способствовать: повышению эффективности и роли оптовых структур в обслуживании производства; экономической заинтересованности в  расширении и интенсификации оказываемых услуг; обеспечению общей экономии финансовых и материальных ресурсов. </w:t>
      </w:r>
    </w:p>
    <w:p w:rsidR="00CB2EAD" w:rsidRDefault="00CB2EAD">
      <w:pPr>
        <w:pStyle w:val="FR3"/>
        <w:spacing w:line="260" w:lineRule="auto"/>
        <w:ind w:firstLine="6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Объективная необходимость в государ</w:t>
      </w:r>
      <w:r>
        <w:rPr>
          <w:rFonts w:ascii="Times New Roman" w:hAnsi="Times New Roman"/>
          <w:sz w:val="28"/>
        </w:rPr>
        <w:softHyphen/>
        <w:t>ственной поддержке оптово-торговых структур вызвана, по крайней мере, тремя обстоятельства</w:t>
      </w:r>
      <w:r>
        <w:rPr>
          <w:rFonts w:ascii="Times New Roman" w:hAnsi="Times New Roman"/>
          <w:sz w:val="28"/>
        </w:rPr>
        <w:softHyphen/>
        <w:t>ми.</w:t>
      </w:r>
    </w:p>
    <w:p w:rsidR="00CB2EAD" w:rsidRDefault="00CB2EAD">
      <w:pPr>
        <w:spacing w:line="260" w:lineRule="auto"/>
        <w:ind w:firstLine="709"/>
        <w:jc w:val="both"/>
      </w:pPr>
      <w:r>
        <w:t>Первое. Удовлетворяя собственные интересы, оптовые посредники должны обеспечивать с необ</w:t>
      </w:r>
      <w:r>
        <w:softHyphen/>
        <w:t>ходимым эффектом нужды обслуживаемых пред</w:t>
      </w:r>
      <w:r>
        <w:softHyphen/>
        <w:t>приятий и организаций, ориентироваться на ко</w:t>
      </w:r>
      <w:r>
        <w:softHyphen/>
        <w:t>нечные результаты и, следовательно, опираться на поддержку со стороны органов управления.</w:t>
      </w:r>
    </w:p>
    <w:p w:rsidR="00CB2EAD" w:rsidRDefault="00CB2EAD">
      <w:pPr>
        <w:spacing w:line="260" w:lineRule="auto"/>
        <w:ind w:firstLine="709"/>
        <w:jc w:val="both"/>
      </w:pPr>
      <w:r>
        <w:t>Второе. Органы управления призваны коорди</w:t>
      </w:r>
      <w:r>
        <w:softHyphen/>
        <w:t>нировать интересы оптовых посредников и обслу</w:t>
      </w:r>
      <w:r>
        <w:softHyphen/>
        <w:t>живаемых предприятий, содействовать обеспече</w:t>
      </w:r>
      <w:r>
        <w:softHyphen/>
        <w:t>нию взаимовыгодной экономии при взаимодействии субъектов товарного рынка.</w:t>
      </w:r>
    </w:p>
    <w:p w:rsidR="00CB2EAD" w:rsidRDefault="00CB2EAD">
      <w:pPr>
        <w:spacing w:line="260" w:lineRule="auto"/>
        <w:ind w:firstLine="709"/>
        <w:jc w:val="both"/>
      </w:pPr>
      <w:r>
        <w:t>Третье. В развитии системы услуг, оказывае</w:t>
      </w:r>
      <w:r>
        <w:softHyphen/>
        <w:t>мых посредниками, заинтересованы сами органы управления (с учетом возможности получения до</w:t>
      </w:r>
      <w:r>
        <w:softHyphen/>
        <w:t>полнительной экономии и пополнения бюджета, совершенствования с участием посредников сис</w:t>
      </w:r>
      <w:r>
        <w:softHyphen/>
        <w:t>темы информационного обслуживания для регионов и т.д.).</w:t>
      </w:r>
    </w:p>
    <w:p w:rsidR="00CB2EAD" w:rsidRDefault="00CB2EAD">
      <w:pPr>
        <w:spacing w:line="260" w:lineRule="auto"/>
        <w:ind w:firstLine="709"/>
        <w:jc w:val="both"/>
      </w:pPr>
    </w:p>
    <w:p w:rsidR="00CB2EAD" w:rsidRDefault="00CB2EAD">
      <w:pPr>
        <w:spacing w:line="260" w:lineRule="auto"/>
        <w:ind w:firstLine="709"/>
        <w:jc w:val="both"/>
      </w:pPr>
      <w:r>
        <w:t>2. КООРДИНАЦИЯ ИСПОЛЬЗОВА</w:t>
      </w:r>
      <w:r>
        <w:softHyphen/>
        <w:t>НИЯ СКЛАДСКИХ ОБЪЕКТОВ</w:t>
      </w:r>
    </w:p>
    <w:p w:rsidR="00CB2EAD" w:rsidRDefault="00CB2EAD">
      <w:pPr>
        <w:spacing w:line="260" w:lineRule="auto"/>
        <w:ind w:firstLine="709"/>
        <w:jc w:val="both"/>
      </w:pPr>
    </w:p>
    <w:p w:rsidR="00CB2EAD" w:rsidRDefault="00CB2EAD">
      <w:pPr>
        <w:spacing w:line="260" w:lineRule="auto"/>
        <w:ind w:firstLine="709"/>
        <w:jc w:val="both"/>
      </w:pPr>
      <w:r>
        <w:t>Особенного внимания заслуживают системы и функции складского обслуживания, осуществляе</w:t>
      </w:r>
      <w:r>
        <w:softHyphen/>
        <w:t>мого оптовыми посредниками. Ввиду многообразия существующих складских предприятий, нали</w:t>
      </w:r>
      <w:r>
        <w:softHyphen/>
        <w:t>чия их как у посреднических организаций, так и на транспорте, функционирования производствен</w:t>
      </w:r>
      <w:r>
        <w:softHyphen/>
        <w:t>ных складов на обслуживаемых предприятиях воз</w:t>
      </w:r>
      <w:r>
        <w:softHyphen/>
        <w:t>никает необходимость в координации использова</w:t>
      </w:r>
      <w:r>
        <w:softHyphen/>
        <w:t>ния и развития складских объектов. Оптовые посредники, осуществляя логистическое обслужи</w:t>
      </w:r>
      <w:r>
        <w:softHyphen/>
        <w:t>вание, должны использовать свои складские мощ</w:t>
      </w:r>
      <w:r>
        <w:softHyphen/>
        <w:t>ности во взаимодействии с производственными предприятиями и (что особенно важно), с транс</w:t>
      </w:r>
      <w:r>
        <w:softHyphen/>
        <w:t>портными терминалами.</w:t>
      </w:r>
    </w:p>
    <w:p w:rsidR="00CB2EAD" w:rsidRDefault="00CB2EAD">
      <w:pPr>
        <w:spacing w:line="260" w:lineRule="auto"/>
        <w:ind w:firstLine="709"/>
        <w:jc w:val="both"/>
      </w:pPr>
      <w:r>
        <w:t xml:space="preserve">2.1. </w:t>
      </w:r>
      <w:r>
        <w:rPr>
          <w:b/>
        </w:rPr>
        <w:t xml:space="preserve">Координация товаропотоков через места складирования </w:t>
      </w:r>
      <w:r>
        <w:t>является важным направлением государственного воз</w:t>
      </w:r>
      <w:r>
        <w:softHyphen/>
        <w:t>действия на функционирование инфраструктуры. Если поддержка логистической деятельности оптовых посредников преследует уси</w:t>
      </w:r>
      <w:r>
        <w:softHyphen/>
        <w:t>ление их роли, расширение сферы деятельности повышение эффективности обслуживания, то</w:t>
      </w:r>
      <w:r>
        <w:rPr>
          <w:lang w:val="en-US"/>
        </w:rPr>
        <w:t xml:space="preserve"> координация товаропотоков </w:t>
      </w:r>
      <w:r>
        <w:t>обеспечивает экономию совокупных издержек на процесс товародвижения.</w:t>
      </w:r>
    </w:p>
    <w:p w:rsidR="00CB2EAD" w:rsidRDefault="00CB2EAD">
      <w:pPr>
        <w:pStyle w:val="FR3"/>
        <w:spacing w:before="60" w:line="259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Ввиду многосложности объекта воздействия можно использовать методы прогнозирования товаропотоков, индикативного и косвенного управления, что предполагает развитие интегрированной организации товародвижения через места складирования. Предлагается, чтобы региональные органы управления с привлечением ученых и специалистов разработали на перспективу прогнозные и рекомендательные схемы скоординированного использования складов коммерческо-посреднических структур, транспортных терминалов и обслуживаемых предприятий для улучшения взаимодействия их на договорной основе.</w:t>
      </w:r>
    </w:p>
    <w:p w:rsidR="00CB2EAD" w:rsidRDefault="00CB2EAD">
      <w:pPr>
        <w:pStyle w:val="FR3"/>
        <w:spacing w:before="60" w:line="259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учитывать, что оптовые посредники осуществляют в промышленных и транспортных узлах складские и грузовые операции, как правило, автономно и без увязки с транспортными складскими предприятиями. Не согласуется использование свободных складских мощностей между субъектами товарного рынка и с транспортными предприятиями при создании ими терминалов. Наряду с этим, складские площади, в том числе высокомеханизированные, хорошо оборудованные и оснащенные дорогостоящей техникой, загружены в среднем только на 40-60%, а остальная их часть сдается в аренду и продается.</w:t>
      </w:r>
    </w:p>
    <w:p w:rsidR="00CB2EAD" w:rsidRDefault="00CB2EAD">
      <w:pPr>
        <w:pStyle w:val="FR3"/>
        <w:spacing w:before="60" w:line="259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системы интегрированной организации товародвижения  должно быть  направлено на маневренное использование складских мощностей и координацию материалопотоков через складские объекты. </w:t>
      </w:r>
    </w:p>
    <w:p w:rsidR="00CB2EAD" w:rsidRDefault="00CB2EAD">
      <w:pPr>
        <w:pStyle w:val="FR3"/>
        <w:spacing w:before="60" w:line="259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b/>
          <w:sz w:val="28"/>
        </w:rPr>
        <w:t>Основные условия создания такой системы</w:t>
      </w:r>
      <w:r>
        <w:rPr>
          <w:rFonts w:ascii="Times New Roman" w:hAnsi="Times New Roman"/>
          <w:sz w:val="28"/>
        </w:rPr>
        <w:t>:</w:t>
      </w:r>
    </w:p>
    <w:p w:rsidR="00CB2EAD" w:rsidRDefault="00CB2EAD">
      <w:pPr>
        <w:numPr>
          <w:ilvl w:val="0"/>
          <w:numId w:val="2"/>
        </w:numPr>
        <w:spacing w:line="260" w:lineRule="auto"/>
        <w:ind w:firstLine="709"/>
        <w:jc w:val="both"/>
      </w:pPr>
      <w:r>
        <w:t>рациональное использование материально-технической базы коммерческо-посреднических организаций при развитии транспортных терми</w:t>
      </w:r>
      <w:r>
        <w:softHyphen/>
        <w:t>налов и в интегрированных с ними структурах;</w:t>
      </w:r>
    </w:p>
    <w:p w:rsidR="00CB2EAD" w:rsidRDefault="00CB2EAD">
      <w:pPr>
        <w:numPr>
          <w:ilvl w:val="0"/>
          <w:numId w:val="2"/>
        </w:numPr>
        <w:spacing w:line="260" w:lineRule="auto"/>
        <w:ind w:firstLine="709"/>
        <w:jc w:val="both"/>
      </w:pPr>
      <w:r>
        <w:t>интеграция функций коммерческо-посреднических организаций с функциями складов об</w:t>
      </w:r>
      <w:r>
        <w:softHyphen/>
        <w:t>служиваемой клиентуры и создание ими на этой основе совместных структур.</w:t>
      </w:r>
    </w:p>
    <w:p w:rsidR="00CB2EAD" w:rsidRDefault="00CB2EAD">
      <w:pPr>
        <w:spacing w:line="260" w:lineRule="auto"/>
        <w:ind w:firstLine="709"/>
        <w:jc w:val="both"/>
      </w:pPr>
      <w:r>
        <w:t>Создание совместных структур может быть обусловлено, в свою очередь, развитием произ</w:t>
      </w:r>
      <w:r>
        <w:softHyphen/>
        <w:t>водственных объединений, включающих террито</w:t>
      </w:r>
      <w:r>
        <w:softHyphen/>
        <w:t>риально рассредоточенные предприятия, которые размещаются в различных пунктах и городах. Вследствие чего расширяется внутрипроизводственная сфера обслуживания складов головных предприятий в составе объединений, что может сочетаться с отдельными функциями посредничес</w:t>
      </w:r>
      <w:r>
        <w:softHyphen/>
        <w:t>ких организаций, но реализуемыми уже в сфере производства. В результате сочетания функций происходит кооперация либо объединение складс</w:t>
      </w:r>
      <w:r>
        <w:softHyphen/>
        <w:t>ких предприятий посреднических организаций с крупными складами готовой продукции поставщи</w:t>
      </w:r>
      <w:r>
        <w:softHyphen/>
        <w:t>ков, их выходными базами и кустовыми материальными складами потребителей.</w:t>
      </w:r>
    </w:p>
    <w:p w:rsidR="00CB2EAD" w:rsidRDefault="00CB2EAD">
      <w:pPr>
        <w:spacing w:line="260" w:lineRule="auto"/>
        <w:ind w:firstLine="709"/>
        <w:jc w:val="both"/>
      </w:pPr>
      <w:r>
        <w:t>Благодаря развитию системы интегрированной организации товародвижения достигается значи</w:t>
      </w:r>
      <w:r>
        <w:softHyphen/>
        <w:t>тельная экономия от сокращения складских, гру</w:t>
      </w:r>
      <w:r>
        <w:softHyphen/>
        <w:t>зовых и транспортных операций, связанных с по</w:t>
      </w:r>
      <w:r>
        <w:softHyphen/>
        <w:t>вторными складскими перевалками и перевозками продукции. Расчет максимального количества складских перевалок показывает, что в новых ус</w:t>
      </w:r>
      <w:r>
        <w:softHyphen/>
        <w:t>ловиях оно сокращается в сфере товарообращения с 6-ти до 3-х (помимо транспортных терминалов, через межрегиональные и региональные складские предприятия оптовых посредников) и в сфере про</w:t>
      </w:r>
      <w:r>
        <w:softHyphen/>
        <w:t>изводства с 4-х до 3-х стадий складирования, т.е. соответственно в 2 раза и на 25%.  Кроме того, примерно в 12 раз сократится общее число вари</w:t>
      </w:r>
      <w:r>
        <w:softHyphen/>
        <w:t>антов товародвижения. Следовательно, интегра</w:t>
      </w:r>
      <w:r>
        <w:softHyphen/>
        <w:t>ция товародвижения обеспечит сокращение объек</w:t>
      </w:r>
      <w:r>
        <w:softHyphen/>
        <w:t>тов (вариантных процессов товародвижения) управления и связанных с ним затрат на опера</w:t>
      </w:r>
      <w:r>
        <w:softHyphen/>
        <w:t>тивное планирование, организацию</w:t>
      </w:r>
      <w:r>
        <w:rPr>
          <w:lang w:val="en-US"/>
        </w:rPr>
        <w:t xml:space="preserve"> </w:t>
      </w:r>
      <w:r>
        <w:t>и контроль за поставками и перевозками продукции.</w:t>
      </w:r>
    </w:p>
    <w:p w:rsidR="00CB2EAD" w:rsidRDefault="00CB2EAD">
      <w:pPr>
        <w:spacing w:line="260" w:lineRule="auto"/>
        <w:ind w:firstLine="709"/>
        <w:jc w:val="both"/>
      </w:pPr>
      <w:r>
        <w:t>В результате реализации интегрированного то</w:t>
      </w:r>
      <w:r>
        <w:softHyphen/>
        <w:t>вародвижения получают воплощение основопола</w:t>
      </w:r>
      <w:r>
        <w:softHyphen/>
        <w:t>гающие требования современной логистики по достижению конечных результатов:</w:t>
      </w:r>
    </w:p>
    <w:p w:rsidR="00CB2EAD" w:rsidRDefault="00CB2EAD">
      <w:pPr>
        <w:spacing w:line="260" w:lineRule="auto"/>
        <w:ind w:left="80" w:firstLine="709"/>
        <w:jc w:val="both"/>
      </w:pPr>
      <w:r>
        <w:rPr>
          <w:lang w:val="en-US"/>
        </w:rPr>
        <w:t>-</w:t>
      </w:r>
      <w:r>
        <w:t xml:space="preserve"> обеспечение не индивидуальных, а совмест</w:t>
      </w:r>
      <w:r>
        <w:softHyphen/>
        <w:t>ных интересов субъектов инфраструктуры:</w:t>
      </w:r>
    </w:p>
    <w:p w:rsidR="00CB2EAD" w:rsidRDefault="00CB2EAD">
      <w:pPr>
        <w:ind w:left="80" w:firstLine="709"/>
        <w:jc w:val="both"/>
      </w:pPr>
      <w:r>
        <w:t>- сокращение не частных, а совокупных, на</w:t>
      </w:r>
      <w:r>
        <w:softHyphen/>
        <w:t>роднохозяйственных затрат в процессе товародви</w:t>
      </w:r>
      <w:r>
        <w:softHyphen/>
        <w:t>жения.</w:t>
      </w:r>
    </w:p>
    <w:p w:rsidR="00CB2EAD" w:rsidRDefault="00CB2EAD">
      <w:pPr>
        <w:spacing w:line="260" w:lineRule="auto"/>
        <w:ind w:left="40" w:firstLine="709"/>
        <w:jc w:val="both"/>
      </w:pPr>
      <w:r>
        <w:t xml:space="preserve">2.3. </w:t>
      </w:r>
      <w:r>
        <w:rPr>
          <w:b/>
        </w:rPr>
        <w:t xml:space="preserve">Формы и методы </w:t>
      </w:r>
      <w:r>
        <w:t>участия органов управления в развитии логистических систем интегрированной организации товародвижения, помимо разработки и согласования индикативных, ориентирующих схем товаропотоков, могли бы заключаться в сле</w:t>
      </w:r>
      <w:r>
        <w:softHyphen/>
        <w:t>дующем.</w:t>
      </w:r>
    </w:p>
    <w:p w:rsidR="00CB2EAD" w:rsidRDefault="00CB2EAD">
      <w:pPr>
        <w:spacing w:line="260" w:lineRule="auto"/>
        <w:ind w:left="40" w:firstLine="709"/>
        <w:jc w:val="both"/>
      </w:pPr>
      <w:r>
        <w:t>На региональном уровне. Разработка примерных договоров на участие заинтересованных сто</w:t>
      </w:r>
      <w:r>
        <w:softHyphen/>
        <w:t>рон в рациональной организации товародвижения через независимые склады и различной отраслевой принадлежности. Участие в договорных отношениях по поводу товародвижения через места складирования органов исполнительной власти субъектов Российской Федерации в качестве организатора и координатора товаропотоков. Экономическое стимулирование активных участников рационализации товаропотоков за счет экономии инвестиционных расходов местных бюджетов на развитие транспортных терминалов либо других складских объектов регионального значения.</w:t>
      </w:r>
    </w:p>
    <w:p w:rsidR="00CB2EAD" w:rsidRDefault="00CB2EAD">
      <w:pPr>
        <w:spacing w:line="260" w:lineRule="auto"/>
        <w:ind w:left="40" w:firstLine="709"/>
        <w:jc w:val="both"/>
      </w:pPr>
      <w:r>
        <w:t>На федеральном уровне. Разработка мероприятий по: а) созданию в оптово-посредническом</w:t>
      </w:r>
      <w:r>
        <w:tab/>
        <w:t>звене совместных с клиентурой структур для маневренной организации товародвижения; б) кооперированию транспортных терминалов со складскими предприятиями коммерческо-посреднических организаций на основе сочетания их функций кратковременного и долговременного складирования продукции. Разработка методических рекомендаций по координации товародвижения в региональном масштабе и определению ее эффективности.</w:t>
      </w:r>
      <w:r>
        <w:tab/>
      </w:r>
    </w:p>
    <w:p w:rsidR="00CB2EAD" w:rsidRDefault="00CB2EAD">
      <w:pPr>
        <w:spacing w:line="260" w:lineRule="auto"/>
        <w:ind w:left="40" w:firstLine="709"/>
        <w:jc w:val="both"/>
      </w:pPr>
    </w:p>
    <w:p w:rsidR="00CB2EAD" w:rsidRDefault="00CB2EAD">
      <w:pPr>
        <w:spacing w:line="260" w:lineRule="auto"/>
        <w:ind w:left="40"/>
        <w:jc w:val="both"/>
      </w:pPr>
      <w:r>
        <w:t xml:space="preserve">        3.УЧАСТИЕ ГОСУДАРСТВЕННЫХ ОРГАНОВ В ЦЕНООБРАЗОВАНИИ</w:t>
      </w:r>
    </w:p>
    <w:p w:rsidR="00CB2EAD" w:rsidRDefault="00CB2EAD">
      <w:pPr>
        <w:spacing w:line="260" w:lineRule="auto"/>
        <w:ind w:left="40"/>
        <w:jc w:val="both"/>
      </w:pPr>
    </w:p>
    <w:p w:rsidR="00CB2EAD" w:rsidRDefault="00CB2EAD">
      <w:pPr>
        <w:spacing w:line="260" w:lineRule="auto"/>
        <w:ind w:left="40" w:firstLine="709"/>
        <w:jc w:val="both"/>
      </w:pPr>
      <w:r>
        <w:t>Актуальным направлением косвенного государственного регулирования деятельности логи</w:t>
      </w:r>
      <w:r>
        <w:softHyphen/>
        <w:t>стических посредников служит участие в формировании цен на оказываемые услуги.</w:t>
      </w:r>
    </w:p>
    <w:p w:rsidR="00CB2EAD" w:rsidRDefault="00CB2EAD">
      <w:pPr>
        <w:spacing w:line="260" w:lineRule="auto"/>
        <w:ind w:left="40" w:firstLine="709"/>
        <w:jc w:val="both"/>
      </w:pPr>
      <w:r>
        <w:t xml:space="preserve"> В настоящее время на федеральном уровне управления регулирование цен на услуги предусмотрено только для отдельных сегментов и секторов товарных рынков. Вместе с тем по большин</w:t>
      </w:r>
      <w:r>
        <w:softHyphen/>
        <w:t>ству регионов и многим видам продукции производственно-технического назначения отменены ранее действовавшие предельные размеры цен на услуги, уплачиваемых оптовым посредникам.</w:t>
      </w:r>
    </w:p>
    <w:p w:rsidR="00CB2EAD" w:rsidRDefault="00CB2EAD">
      <w:pPr>
        <w:spacing w:line="260" w:lineRule="auto"/>
        <w:ind w:left="40" w:firstLine="709"/>
        <w:jc w:val="both"/>
      </w:pPr>
      <w:r>
        <w:t xml:space="preserve">Поэтому предлагается рассмотреть в Минэкономики России и по согласованию с Минфином России решить вопрос о возможности нормирования цен на услуги, которые оказывают </w:t>
      </w:r>
      <w:r>
        <w:tab/>
        <w:t>предприятия оптовой торговли, реализующие товары производственного назначения (вместо установления предельного уровня их рентабельности, так как оно приводит к преднамеренному завышению затрат для снижения рентабельнос</w:t>
      </w:r>
      <w:r>
        <w:softHyphen/>
        <w:t>ть). Имеется в виду разработать меры по льготам для предприятий, снижающих цены против установленных нормативов. В результате смогут быть обеспечены взаимовыгодные интересы оптовых посредников и обслуживаемых ими предприятий и сокращение издержек, связанных с повторными складскими перевалками продукции.</w:t>
      </w:r>
    </w:p>
    <w:p w:rsidR="00CB2EAD" w:rsidRDefault="00CB2EAD">
      <w:pPr>
        <w:spacing w:line="260" w:lineRule="auto"/>
        <w:ind w:firstLine="709"/>
        <w:jc w:val="both"/>
      </w:pPr>
      <w:r>
        <w:tab/>
        <w:t>Однако меры по нормированию цен на обслуживание будут рассчитаны не на жесткое регулирование, а гибкое применение механизма наценок, но вместе с тем должны предусматривать возможность их потенциального, относительного снижения. Экономия заготовительных расходов предприятий в результате снижения уровня наценок за посреднические услуги создаст условия для по</w:t>
      </w:r>
      <w:r>
        <w:softHyphen/>
        <w:t>вышения доходов государственною бюджета.</w:t>
      </w:r>
    </w:p>
    <w:p w:rsidR="00CB2EAD" w:rsidRDefault="00CB2EAD">
      <w:pPr>
        <w:spacing w:line="260" w:lineRule="auto"/>
        <w:ind w:firstLine="709"/>
        <w:jc w:val="both"/>
      </w:pPr>
    </w:p>
    <w:p w:rsidR="00CB2EAD" w:rsidRDefault="00CB2EAD">
      <w:pPr>
        <w:ind w:firstLine="709"/>
        <w:jc w:val="center"/>
      </w:pPr>
      <w:r>
        <w:t xml:space="preserve"> 4. ПОСТАВКИ ПРОДУКЦИИ ДЛЯ ГОСУДАРСТВЕННЫХ НУЖД </w:t>
      </w:r>
    </w:p>
    <w:p w:rsidR="00CB2EAD" w:rsidRDefault="00CB2EAD">
      <w:pPr>
        <w:ind w:firstLine="709"/>
        <w:jc w:val="center"/>
      </w:pPr>
    </w:p>
    <w:p w:rsidR="00CB2EAD" w:rsidRDefault="00CB2EAD">
      <w:pPr>
        <w:pStyle w:val="a6"/>
        <w:ind w:firstLine="709"/>
      </w:pPr>
      <w:r>
        <w:t>Оптово-торговые и логистические посредники, оказывая логистические услуги потребителям и изготовителям, формируют их хозяйственные связи, в том числе по поставкам продукции для государственных нужд, принимают участие в размещении заказов и осуществлении закупок продукции для государственных нужд.</w:t>
      </w:r>
    </w:p>
    <w:p w:rsidR="00CB2EAD" w:rsidRDefault="00CB2EAD">
      <w:pPr>
        <w:ind w:firstLine="709"/>
        <w:jc w:val="both"/>
      </w:pPr>
      <w:r>
        <w:t>Нормативно-правовой основой для этого служит Положение об организации закупки товаров, работ и услуг для государственных нужд. Оно предусматривает, что размещение заказов на закупки продукции для государственных нужд осуществляется как государственными заказчиками, так и юридическими лицами (поставщиками), которым они на конкурсной основе передали выполнение части своих функций по закупкам продукции для государственных нужд за счет средств субъектов Российской Федера</w:t>
      </w:r>
      <w:r>
        <w:softHyphen/>
        <w:t>ции. В результате региональные органы управления получили право ши</w:t>
      </w:r>
      <w:r>
        <w:softHyphen/>
        <w:t>роко использовать оптово-торговые предприятия для выполнения целевых программ и обеспечения других государственных нужд.</w:t>
      </w:r>
    </w:p>
    <w:p w:rsidR="00CB2EAD" w:rsidRDefault="00CB2EAD">
      <w:pPr>
        <w:ind w:firstLine="709"/>
        <w:jc w:val="both"/>
      </w:pPr>
      <w:r>
        <w:rPr>
          <w:i/>
        </w:rPr>
        <w:t>Во-первых,</w:t>
      </w:r>
      <w:r>
        <w:t xml:space="preserve"> возникла возможность для развития функций оптовых посредников не только как подрядчиков органов исполнительной власти по закупке и завозу продукции, но и частично переданных им функций государственных заказчиков но размещению заказов на закупки продукции для государственных нужд. </w:t>
      </w:r>
      <w:r>
        <w:rPr>
          <w:i/>
        </w:rPr>
        <w:t>Во-вторых,</w:t>
      </w:r>
      <w:r>
        <w:t xml:space="preserve"> органы исполнительной власти получили возможность привлекать отдельные посреднические организа</w:t>
      </w:r>
      <w:r>
        <w:softHyphen/>
        <w:t>ции к выполнению функций закупки и завоза продукции для государ</w:t>
      </w:r>
      <w:r>
        <w:softHyphen/>
        <w:t>ственных нужд без проведения торгов (конкурсов).</w:t>
      </w:r>
    </w:p>
    <w:p w:rsidR="00CB2EAD" w:rsidRDefault="00CB2EAD">
      <w:pPr>
        <w:pStyle w:val="FR1"/>
        <w:spacing w:line="240" w:lineRule="auto"/>
        <w:ind w:firstLine="709"/>
        <w:rPr>
          <w:sz w:val="28"/>
        </w:rPr>
      </w:pPr>
      <w:r>
        <w:rPr>
          <w:sz w:val="28"/>
        </w:rPr>
        <w:t xml:space="preserve">В результате у предприятий, занятых закупочно-торговой и логистической посреднической деятельностью по обслуживанию производства, сосредотачиваются три группы функций: </w:t>
      </w:r>
    </w:p>
    <w:p w:rsidR="00CB2EAD" w:rsidRDefault="00CB2EAD">
      <w:pPr>
        <w:ind w:firstLine="709"/>
        <w:jc w:val="both"/>
      </w:pPr>
      <w:r>
        <w:t>1) по закупке и поставкам свободно реализуемой продукции, когда они непосредственно осуществляют хозяйственные связи с изготовителями и производственными потребителями продукции;</w:t>
      </w:r>
    </w:p>
    <w:p w:rsidR="00CB2EAD" w:rsidRDefault="00CB2EAD">
      <w:pPr>
        <w:ind w:firstLine="709"/>
        <w:jc w:val="both"/>
      </w:pPr>
      <w:r>
        <w:t>2) по размещению заказов и осуществлению закупки продукции для государственных нужд, когда они организуют и осуществляют хозяйствен</w:t>
      </w:r>
      <w:r>
        <w:softHyphen/>
        <w:t>ные связи;</w:t>
      </w:r>
    </w:p>
    <w:p w:rsidR="00CB2EAD" w:rsidRDefault="00CB2EAD">
      <w:pPr>
        <w:pStyle w:val="FR1"/>
        <w:spacing w:line="240" w:lineRule="auto"/>
        <w:ind w:firstLine="709"/>
        <w:rPr>
          <w:sz w:val="28"/>
        </w:rPr>
      </w:pPr>
      <w:r>
        <w:rPr>
          <w:sz w:val="28"/>
        </w:rPr>
        <w:t>3) по оказанию новых видов логистических услуг, когда они организуют хозяйственные связи изготовителей с производственными потребителями.</w:t>
      </w:r>
    </w:p>
    <w:p w:rsidR="00CB2EAD" w:rsidRDefault="00CB2EAD">
      <w:pPr>
        <w:ind w:firstLine="709"/>
      </w:pPr>
      <w:r>
        <w:t>При участии региональных посреднических организаций в поставках продукции для государственных нужд создаются благоприятные экономические условия для развития в указанных организациях логистических услуг. В связи с этим возможны следующие два варианта структуризации всех указанных функций.</w:t>
      </w:r>
    </w:p>
    <w:p w:rsidR="00CB2EAD" w:rsidRDefault="00CB2EAD">
      <w:pPr>
        <w:spacing w:line="260" w:lineRule="auto"/>
        <w:ind w:firstLine="709"/>
        <w:jc w:val="center"/>
      </w:pPr>
    </w:p>
    <w:p w:rsidR="00CB2EAD" w:rsidRDefault="00CB2EAD">
      <w:pPr>
        <w:spacing w:line="260" w:lineRule="auto"/>
        <w:ind w:firstLine="709"/>
        <w:jc w:val="center"/>
      </w:pPr>
      <w:r>
        <w:t>5. ИНФОРМАЦИОННОЕ ОБЕСПЕЧЕНИЕ</w:t>
      </w:r>
    </w:p>
    <w:p w:rsidR="00CB2EAD" w:rsidRDefault="00CB2EAD">
      <w:pPr>
        <w:spacing w:line="260" w:lineRule="auto"/>
        <w:ind w:firstLine="709"/>
        <w:jc w:val="center"/>
      </w:pPr>
    </w:p>
    <w:p w:rsidR="00CB2EAD" w:rsidRDefault="00CB2EAD">
      <w:pPr>
        <w:spacing w:line="260" w:lineRule="auto"/>
        <w:ind w:firstLine="709"/>
        <w:jc w:val="both"/>
      </w:pPr>
      <w:r>
        <w:tab/>
        <w:t>Для реализации предложений по использованию методов косвенной поддержки, стратегического и индикативного управления деятельностью логистических посредников органы управления должны располагать необходимой информацией.</w:t>
      </w:r>
    </w:p>
    <w:p w:rsidR="00CB2EAD" w:rsidRDefault="00CB2EAD">
      <w:pPr>
        <w:pStyle w:val="FR3"/>
        <w:spacing w:line="2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обеспечение может предус</w:t>
      </w:r>
      <w:r>
        <w:rPr>
          <w:rFonts w:ascii="Times New Roman" w:hAnsi="Times New Roman"/>
          <w:sz w:val="28"/>
        </w:rPr>
        <w:softHyphen/>
        <w:t>матривать, помимо статистических наблюдений, потоки информации, регулярной и эпизодической.</w:t>
      </w:r>
    </w:p>
    <w:p w:rsidR="00CB2EAD" w:rsidRDefault="00CB2EAD">
      <w:pPr>
        <w:spacing w:line="260" w:lineRule="auto"/>
        <w:ind w:firstLine="709"/>
        <w:jc w:val="both"/>
      </w:pPr>
      <w:r>
        <w:t>В первом случае необходимая информация долж</w:t>
      </w:r>
      <w:r>
        <w:softHyphen/>
        <w:t>на поступать из местных органов исполнительной власти (соответствующих департаментов, напри</w:t>
      </w:r>
      <w:r>
        <w:softHyphen/>
        <w:t>мер, областных администраций) в Минэкономики России как экономический центр государственно</w:t>
      </w:r>
      <w:r>
        <w:softHyphen/>
        <w:t>го управления регулярно, не реже одного раза в полугодие. Во втором случае она может представ</w:t>
      </w:r>
      <w:r>
        <w:softHyphen/>
        <w:t>ляться по тем же каналам, но эпизодически, по разовым запросам.</w:t>
      </w:r>
    </w:p>
    <w:p w:rsidR="00CB2EAD" w:rsidRDefault="00CB2EAD">
      <w:pPr>
        <w:ind w:left="120" w:firstLine="709"/>
        <w:jc w:val="both"/>
      </w:pPr>
      <w:r>
        <w:t>Регулярная информация должна включать:</w:t>
      </w:r>
    </w:p>
    <w:p w:rsidR="00CB2EAD" w:rsidRDefault="00CB2EAD">
      <w:pPr>
        <w:numPr>
          <w:ilvl w:val="0"/>
          <w:numId w:val="3"/>
        </w:numPr>
        <w:spacing w:line="260" w:lineRule="auto"/>
        <w:ind w:firstLine="709"/>
        <w:jc w:val="both"/>
      </w:pPr>
      <w:r>
        <w:t>сведения об изменениях в статусе и основ</w:t>
      </w:r>
      <w:r>
        <w:softHyphen/>
        <w:t>ной деятельности коммерческо-посреднических и обслуживающих структур за последний период;</w:t>
      </w:r>
    </w:p>
    <w:p w:rsidR="00CB2EAD" w:rsidRDefault="00CB2EAD">
      <w:pPr>
        <w:numPr>
          <w:ilvl w:val="0"/>
          <w:numId w:val="3"/>
        </w:numPr>
        <w:spacing w:line="260" w:lineRule="auto"/>
        <w:ind w:firstLine="709"/>
        <w:jc w:val="both"/>
      </w:pPr>
      <w:r>
        <w:t>данные об особенностях и качественных по</w:t>
      </w:r>
      <w:r>
        <w:softHyphen/>
        <w:t>казателях их деятельности;</w:t>
      </w:r>
    </w:p>
    <w:p w:rsidR="00CB2EAD" w:rsidRDefault="00CB2EAD">
      <w:pPr>
        <w:numPr>
          <w:ilvl w:val="0"/>
          <w:numId w:val="3"/>
        </w:numPr>
        <w:spacing w:line="260" w:lineRule="auto"/>
        <w:ind w:firstLine="709"/>
        <w:jc w:val="both"/>
      </w:pPr>
      <w:r>
        <w:t>сведения местных органон управления об имеющемся в регионах прогрессивном опыте коммерческо-посреднической деятельности и новых, наиболее эффективных услугах, оказываемых производственным предприятиям;</w:t>
      </w:r>
    </w:p>
    <w:p w:rsidR="00CB2EAD" w:rsidRDefault="00CB2EAD">
      <w:pPr>
        <w:numPr>
          <w:ilvl w:val="0"/>
          <w:numId w:val="3"/>
        </w:numPr>
        <w:spacing w:line="260" w:lineRule="auto"/>
        <w:ind w:firstLine="709"/>
        <w:jc w:val="both"/>
      </w:pPr>
      <w:r>
        <w:t>информацию о возможных инициативах и предложениях по дальнейшему развитию логисти</w:t>
      </w:r>
      <w:r>
        <w:softHyphen/>
        <w:t>ческих посредников.</w:t>
      </w:r>
    </w:p>
    <w:p w:rsidR="00CB2EAD" w:rsidRDefault="00CB2EAD">
      <w:pPr>
        <w:spacing w:line="260" w:lineRule="auto"/>
        <w:ind w:firstLine="709"/>
        <w:jc w:val="both"/>
      </w:pPr>
      <w:r>
        <w:t>Информация по разовым запросам. Адапти</w:t>
      </w:r>
      <w:r>
        <w:softHyphen/>
        <w:t>рованная к возможностям современных средств пе</w:t>
      </w:r>
      <w:r>
        <w:softHyphen/>
        <w:t>редачи и обработки, она могла бы, в основном,</w:t>
      </w:r>
    </w:p>
    <w:p w:rsidR="00CB2EAD" w:rsidRDefault="00CB2EAD">
      <w:pPr>
        <w:spacing w:line="260" w:lineRule="auto"/>
        <w:ind w:firstLine="709"/>
        <w:jc w:val="both"/>
      </w:pPr>
      <w:r>
        <w:t>заключаться в ответах на вопросы, возникающие по мере накопления и анализа информации, ранее полученной федеральным органом управления. В оперативном режиме возможны взаимные консуль</w:t>
      </w:r>
      <w:r>
        <w:softHyphen/>
        <w:t>тации федерального и местных органов управле</w:t>
      </w:r>
      <w:r>
        <w:softHyphen/>
        <w:t>ния или по их рекомендациям с отдельными логистическими посредниками по вопросам: организации и технологии коммерческой деятель</w:t>
      </w:r>
      <w:r>
        <w:softHyphen/>
        <w:t>ности; отечественного и зарубежного опыта логистического обслуживания; формирования межре</w:t>
      </w:r>
      <w:r>
        <w:softHyphen/>
        <w:t>гиональных хозяйственных связей и грузопотоков.</w:t>
      </w:r>
    </w:p>
    <w:p w:rsidR="00CB2EAD" w:rsidRDefault="00CB2EAD">
      <w:pPr>
        <w:spacing w:line="260" w:lineRule="auto"/>
        <w:ind w:left="80" w:firstLine="709"/>
        <w:jc w:val="both"/>
      </w:pPr>
      <w:r>
        <w:t>Предлагаемые виды информации предполагают сочетание с государственной статистической инфор</w:t>
      </w:r>
      <w:r>
        <w:softHyphen/>
        <w:t>мацией. Необходимо ее максимально использовать и анализировать с учетом изменений в методичес</w:t>
      </w:r>
      <w:r>
        <w:softHyphen/>
        <w:t>кой работе органов Госкомстата России, вызванных переходом на систему национальных счетов.</w:t>
      </w:r>
    </w:p>
    <w:p w:rsidR="00CB2EAD" w:rsidRDefault="00CB2EAD">
      <w:pPr>
        <w:spacing w:line="260" w:lineRule="auto"/>
        <w:ind w:left="80" w:firstLine="709"/>
        <w:jc w:val="both"/>
      </w:pPr>
      <w:r>
        <w:t>Необходимо учитывать в выборочных обсле</w:t>
      </w:r>
      <w:r>
        <w:softHyphen/>
        <w:t>дованиях Госкомстата России следующие вопросы о взаимодействии оптовых посредников с другими субъектами товарных рынков:</w:t>
      </w:r>
    </w:p>
    <w:p w:rsidR="00CB2EAD" w:rsidRDefault="00CB2EAD">
      <w:pPr>
        <w:numPr>
          <w:ilvl w:val="0"/>
          <w:numId w:val="4"/>
        </w:numPr>
        <w:spacing w:line="260" w:lineRule="auto"/>
        <w:ind w:firstLine="709"/>
        <w:jc w:val="both"/>
      </w:pPr>
      <w:r>
        <w:t>с какими другими посредническими структурами</w:t>
      </w:r>
      <w:r>
        <w:rPr>
          <w:lang w:val="en-US"/>
        </w:rPr>
        <w:t xml:space="preserve"> </w:t>
      </w:r>
      <w:r>
        <w:t>взаимодействует данная оптово-посредническая организация при скупке и реализации то</w:t>
      </w:r>
      <w:r>
        <w:softHyphen/>
        <w:t>варов;</w:t>
      </w:r>
    </w:p>
    <w:p w:rsidR="00CB2EAD" w:rsidRDefault="00CB2EAD">
      <w:pPr>
        <w:numPr>
          <w:ilvl w:val="0"/>
          <w:numId w:val="4"/>
        </w:numPr>
        <w:spacing w:before="20"/>
        <w:ind w:firstLine="709"/>
        <w:jc w:val="both"/>
      </w:pPr>
      <w:r>
        <w:t>удельный вес других оптовых посредников в объеме этих закупок и реализации (по видам про</w:t>
      </w:r>
      <w:r>
        <w:softHyphen/>
        <w:t>дукции);</w:t>
      </w:r>
    </w:p>
    <w:p w:rsidR="00CB2EAD" w:rsidRDefault="00CB2EAD">
      <w:pPr>
        <w:numPr>
          <w:ilvl w:val="0"/>
          <w:numId w:val="4"/>
        </w:numPr>
        <w:spacing w:line="260" w:lineRule="auto"/>
        <w:ind w:firstLine="709"/>
        <w:jc w:val="both"/>
      </w:pPr>
      <w:r>
        <w:t>перечень и объем услуг, оказываемых пред</w:t>
      </w:r>
      <w:r>
        <w:softHyphen/>
        <w:t>приятиям-поставщикам и покупателям; источни</w:t>
      </w:r>
      <w:r>
        <w:softHyphen/>
        <w:t>ки доходов по видам услуг;</w:t>
      </w:r>
    </w:p>
    <w:p w:rsidR="00CB2EAD" w:rsidRDefault="00CB2EAD">
      <w:pPr>
        <w:numPr>
          <w:ilvl w:val="0"/>
          <w:numId w:val="4"/>
        </w:numPr>
        <w:spacing w:line="260" w:lineRule="auto"/>
        <w:ind w:firstLine="709"/>
        <w:jc w:val="both"/>
      </w:pPr>
      <w:r>
        <w:t>размеры взимаемых наценок, в том числе наценок, взимаемых и уплачиваемых при взаимодействии с другими оптовыми посредниками.</w:t>
      </w:r>
    </w:p>
    <w:p w:rsidR="00CB2EAD" w:rsidRDefault="00CB2EAD">
      <w:pPr>
        <w:pStyle w:val="a6"/>
        <w:ind w:firstLine="709"/>
      </w:pPr>
      <w:r>
        <w:t>Назрела также необходимость в проведении Всероссийской переписи предприятий оптовой торговли товарами производственного назначения.</w:t>
      </w:r>
    </w:p>
    <w:p w:rsidR="00CB2EAD" w:rsidRDefault="00CB2EAD">
      <w:pPr>
        <w:spacing w:line="260" w:lineRule="auto"/>
        <w:ind w:left="40" w:right="200" w:firstLine="709"/>
        <w:jc w:val="both"/>
      </w:pPr>
      <w:r>
        <w:t>При подготовке к се проведению могут быть учте</w:t>
      </w:r>
      <w:r>
        <w:softHyphen/>
        <w:t>ны опыт и результаты Всероссийской переписи всех предприятии оптовой торговли (товарами произ</w:t>
      </w:r>
      <w:r>
        <w:softHyphen/>
        <w:t>водственного назначения и потребительскими то</w:t>
      </w:r>
      <w:r>
        <w:softHyphen/>
        <w:t>варами) по состоянию на 1 мая 1995 г.</w:t>
      </w:r>
    </w:p>
    <w:p w:rsidR="00CB2EAD" w:rsidRDefault="00CB2EAD">
      <w:pPr>
        <w:spacing w:line="260" w:lineRule="auto"/>
        <w:ind w:left="40" w:right="200" w:firstLine="709"/>
        <w:jc w:val="both"/>
      </w:pPr>
      <w:r>
        <w:t>На основе информации, надежно поступающей в органы управления, могут подготавливаться с непосредственным участием исследователей научно-методические материалы, адресуемые коммерческо-посредническим и другим обслуживающим структурам. Такие материалы могли бы включать:</w:t>
      </w:r>
    </w:p>
    <w:p w:rsidR="00CB2EAD" w:rsidRDefault="00CB2EAD">
      <w:pPr>
        <w:spacing w:line="260" w:lineRule="auto"/>
        <w:ind w:left="80" w:firstLine="709"/>
        <w:jc w:val="both"/>
      </w:pPr>
      <w:r>
        <w:t>во-первых, методические положения по определению и повышению эффективности деятельности логистических посредников, методические положе</w:t>
      </w:r>
      <w:r>
        <w:softHyphen/>
        <w:t>ния по сокращению издержек товарообращения, методические рекомендации по расчетам цен на услуги и наценок при складских поставках про</w:t>
      </w:r>
      <w:r>
        <w:softHyphen/>
        <w:t>дукции; во-вторых, рекомендации по формам и методам коммерческо-посреднической деятельно</w:t>
      </w:r>
      <w:r>
        <w:softHyphen/>
        <w:t>сти, основанные на научном обобщении имеющегося опыта, научные обоснования преимуществ и рентабельности логистического обслуживания; в-третьих, обобщенную научно методическую ин</w:t>
      </w:r>
      <w:r>
        <w:softHyphen/>
        <w:t>формацию об особенностях различных коммерческо-посреднических и обслуживающих структур, функционирующих в настоящее время.</w:t>
      </w:r>
    </w:p>
    <w:p w:rsidR="00CB2EAD" w:rsidRDefault="00CB2EAD">
      <w:pPr>
        <w:spacing w:line="260" w:lineRule="auto"/>
        <w:ind w:right="200" w:firstLine="709"/>
        <w:jc w:val="center"/>
      </w:pPr>
      <w:r>
        <w:t>ЗАКЛЮЧЕНИЕ</w:t>
      </w:r>
    </w:p>
    <w:p w:rsidR="00CB2EAD" w:rsidRDefault="00CB2EAD">
      <w:pPr>
        <w:spacing w:line="260" w:lineRule="auto"/>
        <w:ind w:right="200" w:firstLine="709"/>
        <w:jc w:val="both"/>
      </w:pPr>
    </w:p>
    <w:p w:rsidR="00CB2EAD" w:rsidRDefault="00CB2EAD">
      <w:pPr>
        <w:spacing w:line="260" w:lineRule="auto"/>
        <w:ind w:right="200" w:firstLine="709"/>
        <w:jc w:val="both"/>
      </w:pPr>
      <w:r>
        <w:t>Организация государственной поддержки развития логистических посредников и повышения их роли в процессе товародвижения охватывает, глав</w:t>
      </w:r>
      <w:r>
        <w:softHyphen/>
        <w:t>ным образом, выполнение органами исполнитель</w:t>
      </w:r>
      <w:r>
        <w:softHyphen/>
        <w:t>ной власти определенных функций и их структу</w:t>
      </w:r>
      <w:r>
        <w:softHyphen/>
        <w:t>ризацию. Эти функции должны быть направлены на решение следующих задач:</w:t>
      </w:r>
    </w:p>
    <w:p w:rsidR="00CB2EAD" w:rsidRDefault="00CB2EAD">
      <w:pPr>
        <w:numPr>
          <w:ilvl w:val="0"/>
          <w:numId w:val="7"/>
        </w:numPr>
        <w:spacing w:line="260" w:lineRule="auto"/>
        <w:jc w:val="both"/>
      </w:pPr>
      <w:r>
        <w:t>разработку и реализацию государственной политики развития процессов товародвижения и товаропроводящей сети;</w:t>
      </w:r>
    </w:p>
    <w:p w:rsidR="00CB2EAD" w:rsidRDefault="00CB2EAD">
      <w:pPr>
        <w:numPr>
          <w:ilvl w:val="0"/>
          <w:numId w:val="7"/>
        </w:numPr>
        <w:spacing w:line="260" w:lineRule="auto"/>
        <w:jc w:val="both"/>
      </w:pPr>
      <w:r>
        <w:t>регулирование формирования и функцио</w:t>
      </w:r>
      <w:r>
        <w:softHyphen/>
        <w:t>нирования инфраструктуры товарных рынков на основе использования методов стратегического, косвенного и индикативного управления;</w:t>
      </w:r>
    </w:p>
    <w:p w:rsidR="00CB2EAD" w:rsidRDefault="00CB2EAD">
      <w:pPr>
        <w:numPr>
          <w:ilvl w:val="0"/>
          <w:numId w:val="7"/>
        </w:numPr>
        <w:spacing w:line="260" w:lineRule="auto"/>
        <w:jc w:val="both"/>
      </w:pPr>
      <w:r>
        <w:t>координацию процессов товародвижения и деятельности субъектов товарных рынков по орга</w:t>
      </w:r>
      <w:r>
        <w:softHyphen/>
        <w:t>низации и осуществлению товародвижения.</w:t>
      </w:r>
    </w:p>
    <w:p w:rsidR="00CB2EAD" w:rsidRDefault="00CB2EAD">
      <w:pPr>
        <w:pStyle w:val="2"/>
      </w:pPr>
      <w:r>
        <w:t>Реализация указанных функций может быть возложена на федеральный и региональные орга</w:t>
      </w:r>
      <w:r>
        <w:softHyphen/>
        <w:t>ны управления. На федеральном уровне - Министерство экономики России, на региональных - соответствующие службы местных администра</w:t>
      </w:r>
      <w:r>
        <w:softHyphen/>
        <w:t>ций. Последние представляли бы  собой структуры по координации товародвижения либо комплекс</w:t>
      </w:r>
      <w:r>
        <w:softHyphen/>
        <w:t>ные службы по организации товарных рынков (рынков товаров производственного назначения и конечного потребления). Наряду с координацией процессов товародвижения, они осуществляли бы анализ и прогнозирование товарных рынков, под</w:t>
      </w:r>
      <w:r>
        <w:softHyphen/>
        <w:t>держку развития в регионах логистических по</w:t>
      </w:r>
      <w:r>
        <w:softHyphen/>
        <w:t>средников для обслуживания производства и повышения его эффективности.</w:t>
      </w:r>
    </w:p>
    <w:p w:rsidR="00CB2EAD" w:rsidRDefault="00CB2EAD">
      <w:pPr>
        <w:ind w:firstLine="709"/>
        <w:jc w:val="center"/>
      </w:pPr>
      <w:r>
        <w:br w:type="page"/>
        <w:t>СПИСОК ИСПОЛЬЗОВАННЫХ ИСТОЧНИКОВ:</w:t>
      </w:r>
    </w:p>
    <w:p w:rsidR="00CB2EAD" w:rsidRDefault="00CB2EAD">
      <w:pPr>
        <w:numPr>
          <w:ilvl w:val="0"/>
          <w:numId w:val="5"/>
        </w:numPr>
      </w:pPr>
      <w:r>
        <w:t xml:space="preserve">Гаджинский А.М. Логистика:  Учебник для высших и средних специальных учебных заведений. – 2-е изд. – М.: Информационно-внедренческий центр "Маркетинг", 1999 </w:t>
      </w:r>
    </w:p>
    <w:p w:rsidR="00CB2EAD" w:rsidRDefault="00CB2EAD">
      <w:pPr>
        <w:numPr>
          <w:ilvl w:val="0"/>
          <w:numId w:val="5"/>
        </w:numPr>
      </w:pPr>
      <w:r>
        <w:t>Логистика : учебное пособие / Под ред. Аникина Б.А. – М.: ИНФРА – М, 1999</w:t>
      </w:r>
    </w:p>
    <w:p w:rsidR="00CB2EAD" w:rsidRDefault="00CB2EAD">
      <w:pPr>
        <w:numPr>
          <w:ilvl w:val="0"/>
          <w:numId w:val="5"/>
        </w:numPr>
      </w:pPr>
      <w:r>
        <w:t>Неруш Ю. М. Коммерческая логистика. Учебник для вузов – М.: Банки и биржи, ЮНИТИ, - 1997</w:t>
      </w:r>
    </w:p>
    <w:p w:rsidR="00CB2EAD" w:rsidRDefault="00CB2EAD">
      <w:pPr>
        <w:numPr>
          <w:ilvl w:val="0"/>
          <w:numId w:val="5"/>
        </w:numPr>
      </w:pPr>
      <w:r>
        <w:t>Кособоков А.Л. Государственное регулирование экономики: формы и методы. Курсовая работа. – М.: МГУ, 1996</w:t>
      </w:r>
    </w:p>
    <w:p w:rsidR="00CB2EAD" w:rsidRDefault="00CB2EAD">
      <w:pPr>
        <w:numPr>
          <w:ilvl w:val="0"/>
          <w:numId w:val="5"/>
        </w:numPr>
      </w:pPr>
      <w:r>
        <w:t>Гордон М.П., Карнаухов С.Б. Логистика товародвижения. – М.: Центр экономики и маркетинга, 1998</w:t>
      </w:r>
    </w:p>
    <w:p w:rsidR="00CB2EAD" w:rsidRDefault="00CB2EAD">
      <w:pPr>
        <w:numPr>
          <w:ilvl w:val="0"/>
          <w:numId w:val="5"/>
        </w:numPr>
      </w:pPr>
      <w:r>
        <w:t xml:space="preserve">Гордон М.П. Государственное регулирование логистики. // РИСК. №1, 1999 </w:t>
      </w:r>
    </w:p>
    <w:p w:rsidR="00CB2EAD" w:rsidRDefault="00CB2EAD">
      <w:pPr>
        <w:numPr>
          <w:ilvl w:val="0"/>
          <w:numId w:val="5"/>
        </w:numPr>
      </w:pPr>
      <w:r>
        <w:t>Плотников Л. Выгоды от логистической интеграции. // РИСК №5-6, 1998</w:t>
      </w:r>
      <w:bookmarkStart w:id="0" w:name="_GoBack"/>
      <w:bookmarkEnd w:id="0"/>
    </w:p>
    <w:sectPr w:rsidR="00CB2EAD">
      <w:headerReference w:type="even" r:id="rId7"/>
      <w:headerReference w:type="default" r:id="rId8"/>
      <w:pgSz w:w="11906" w:h="16838"/>
      <w:pgMar w:top="85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AD" w:rsidRDefault="00CB2EAD">
      <w:r>
        <w:separator/>
      </w:r>
    </w:p>
  </w:endnote>
  <w:endnote w:type="continuationSeparator" w:id="0">
    <w:p w:rsidR="00CB2EAD" w:rsidRDefault="00CB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Dialo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AD" w:rsidRDefault="00CB2EAD">
      <w:r>
        <w:separator/>
      </w:r>
    </w:p>
  </w:footnote>
  <w:footnote w:type="continuationSeparator" w:id="0">
    <w:p w:rsidR="00CB2EAD" w:rsidRDefault="00CB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AD" w:rsidRDefault="00CB2EAD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CB2EAD" w:rsidRDefault="00CB2EA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AD" w:rsidRDefault="009417C1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B2EAD" w:rsidRDefault="00CB2EA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2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3634A6"/>
    <w:multiLevelType w:val="singleLevel"/>
    <w:tmpl w:val="DB0C0BB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8746B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6F665A"/>
    <w:multiLevelType w:val="singleLevel"/>
    <w:tmpl w:val="D02247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27D5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6A36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8B11D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BF68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E696899"/>
    <w:multiLevelType w:val="singleLevel"/>
    <w:tmpl w:val="D02247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7C1"/>
    <w:rsid w:val="00062195"/>
    <w:rsid w:val="00310895"/>
    <w:rsid w:val="009417C1"/>
    <w:rsid w:val="00C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FBCE-0154-4E30-9EC1-B412552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spacing w:line="300" w:lineRule="auto"/>
      <w:ind w:left="80" w:firstLine="320"/>
      <w:jc w:val="both"/>
    </w:pPr>
    <w:rPr>
      <w:rFonts w:ascii="Arial" w:hAnsi="Arial"/>
      <w:snapToGrid w:val="0"/>
      <w:sz w:val="16"/>
    </w:rPr>
  </w:style>
  <w:style w:type="paragraph" w:styleId="a3">
    <w:name w:val="Body Text"/>
    <w:basedOn w:val="a"/>
    <w:semiHidden/>
    <w:pPr>
      <w:widowControl w:val="0"/>
      <w:spacing w:line="260" w:lineRule="auto"/>
      <w:jc w:val="both"/>
    </w:pPr>
    <w:rPr>
      <w:snapToGrid w:val="0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  <w:pPr>
      <w:widowControl w:val="0"/>
      <w:spacing w:line="300" w:lineRule="auto"/>
      <w:jc w:val="both"/>
    </w:pPr>
    <w:rPr>
      <w:snapToGrid w:val="0"/>
      <w:sz w:val="20"/>
    </w:rPr>
  </w:style>
  <w:style w:type="paragraph" w:styleId="a6">
    <w:name w:val="Body Text Indent"/>
    <w:basedOn w:val="a"/>
    <w:semiHidden/>
    <w:pPr>
      <w:widowControl w:val="0"/>
      <w:spacing w:line="260" w:lineRule="auto"/>
      <w:ind w:right="200" w:firstLine="340"/>
      <w:jc w:val="both"/>
    </w:pPr>
    <w:rPr>
      <w:snapToGrid w:val="0"/>
    </w:rPr>
  </w:style>
  <w:style w:type="paragraph" w:styleId="2">
    <w:name w:val="Body Text Indent 2"/>
    <w:basedOn w:val="a"/>
    <w:semiHidden/>
    <w:pPr>
      <w:spacing w:line="260" w:lineRule="auto"/>
      <w:ind w:left="80" w:firstLine="709"/>
      <w:jc w:val="both"/>
    </w:pPr>
  </w:style>
  <w:style w:type="paragraph" w:styleId="3">
    <w:name w:val="Body Text Indent 3"/>
    <w:basedOn w:val="a"/>
    <w:semiHidden/>
    <w:pPr>
      <w:spacing w:line="260" w:lineRule="auto"/>
      <w:ind w:left="120" w:firstLine="709"/>
      <w:jc w:val="both"/>
    </w:pPr>
  </w:style>
  <w:style w:type="paragraph" w:customStyle="1" w:styleId="FR1">
    <w:name w:val="FR1"/>
    <w:pPr>
      <w:widowControl w:val="0"/>
      <w:spacing w:line="320" w:lineRule="auto"/>
      <w:jc w:val="both"/>
    </w:pPr>
    <w:rPr>
      <w:snapToGrid w:val="0"/>
      <w:sz w:val="24"/>
    </w:rPr>
  </w:style>
  <w:style w:type="paragraph" w:styleId="20">
    <w:name w:val="Body Text 2"/>
    <w:basedOn w:val="a"/>
    <w:semiHidden/>
    <w:pPr>
      <w:ind w:right="-154"/>
      <w:jc w:val="center"/>
    </w:pPr>
    <w:rPr>
      <w:b/>
      <w:sz w:val="24"/>
      <w:u w:val="single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рыночной экономики предполагает постоянное увеличение предложения над спросом</vt:lpstr>
    </vt:vector>
  </TitlesOfParts>
  <Company>home</Company>
  <LinksUpToDate>false</LinksUpToDate>
  <CharactersWithSpaces>24676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рыночной экономики предполагает постоянное увеличение предложения над спросом</dc:title>
  <dc:subject/>
  <dc:creator>kirill</dc:creator>
  <cp:keywords/>
  <cp:lastModifiedBy>admin</cp:lastModifiedBy>
  <cp:revision>2</cp:revision>
  <cp:lastPrinted>1999-12-25T06:46:00Z</cp:lastPrinted>
  <dcterms:created xsi:type="dcterms:W3CDTF">2014-02-07T12:44:00Z</dcterms:created>
  <dcterms:modified xsi:type="dcterms:W3CDTF">2014-02-07T12:44:00Z</dcterms:modified>
</cp:coreProperties>
</file>