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055" w:rsidRDefault="006B2055">
      <w:pPr>
        <w:pStyle w:val="a6"/>
      </w:pPr>
      <w:r>
        <w:t>Одесский Государственный Университет</w:t>
      </w:r>
    </w:p>
    <w:p w:rsidR="006B2055" w:rsidRDefault="006B2055">
      <w:pPr>
        <w:jc w:val="center"/>
        <w:rPr>
          <w:sz w:val="32"/>
          <w:szCs w:val="32"/>
        </w:rPr>
      </w:pPr>
      <w:r>
        <w:rPr>
          <w:sz w:val="32"/>
          <w:szCs w:val="32"/>
        </w:rPr>
        <w:t>Николаевский Учебный Центр</w:t>
      </w: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pStyle w:val="2"/>
        <w:rPr>
          <w:sz w:val="88"/>
          <w:szCs w:val="88"/>
        </w:rPr>
      </w:pPr>
      <w:r>
        <w:rPr>
          <w:sz w:val="88"/>
          <w:szCs w:val="88"/>
        </w:rPr>
        <w:t>КУРСОВАЯ РАБОТА</w:t>
      </w:r>
    </w:p>
    <w:p w:rsidR="006B2055" w:rsidRDefault="006B2055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Государственному строительству</w:t>
      </w:r>
    </w:p>
    <w:p w:rsidR="006B2055" w:rsidRDefault="006B205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 самоуправлению Украины. </w:t>
      </w: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right"/>
        <w:rPr>
          <w:sz w:val="32"/>
          <w:szCs w:val="32"/>
        </w:rPr>
      </w:pPr>
      <w:r>
        <w:rPr>
          <w:sz w:val="32"/>
          <w:szCs w:val="32"/>
        </w:rPr>
        <w:t>Выполнил ст. Шнейдерис Е. Л.</w:t>
      </w:r>
    </w:p>
    <w:p w:rsidR="006B2055" w:rsidRDefault="006B2055">
      <w:pPr>
        <w:pStyle w:val="3"/>
        <w:jc w:val="right"/>
      </w:pPr>
      <w:r>
        <w:t>Гр. 317</w:t>
      </w: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jc w:val="center"/>
        <w:rPr>
          <w:sz w:val="32"/>
          <w:szCs w:val="32"/>
        </w:rPr>
      </w:pPr>
    </w:p>
    <w:p w:rsidR="006B2055" w:rsidRDefault="006B20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sz w:val="32"/>
          <w:szCs w:val="32"/>
        </w:rPr>
        <w:t xml:space="preserve">г. Николаев 1998 г. </w:t>
      </w:r>
      <w:r>
        <w:rPr>
          <w:sz w:val="32"/>
          <w:szCs w:val="32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Полномочия исполкомов сельских, поселковых, городских Рад</w:t>
      </w:r>
    </w:p>
    <w:p w:rsidR="006B2055" w:rsidRDefault="006B2055">
      <w:pPr>
        <w:pStyle w:val="a3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 области строительства.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До відання виконавчих органів сільських, селищних, міських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рад належать: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b/>
          <w:bCs/>
          <w:lang w:val="uk-UA"/>
        </w:rPr>
        <w:t>власні (самоврядні) повноваження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1) організація за рахунок власних коштів і на пайових засадах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будівництва,  реконструкції  і   ремонту   об'єктів   комунального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господарства та соціально-культурного призначення, жилих будинків,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 також шляхів місцевого значення;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2) виконання або делегування на конкурсній основі генеральній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будівельній організації (підрядній організації) функцій  замовника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  будівництво,  реконструкцію  і  ремонт  житла,  інших об'єктів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соціальної та виробничої інфраструктури комунальної власності;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3) розгляд і внесення до відповідних органів виконавчої влади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пропозицій  до  планів  і  програм  будівництва  та  реконструкції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об'єктів на відповідній території;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4) залучення на договірних засадах  підприємств,  установ 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організацій  незалежно  від  форм  власності  до участі в розвитку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потужностей  будівельної  індустрії  і  промисловості  будівельних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матеріалів,   у  створенні,  розвитку  та  реконструкції  об'єктів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інженерного забезпечення і транспортного обслуговування;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5) визначення    у   встановленому   законодавством   порядку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відповідно до рішень ради території,  вибір,  вилучення (викуп)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надання  землі для містобудівних потреб,  визначених містобудівною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документацією;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6) підготовка  і  подання  на  затвердження  ради відповідних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місцевих  містобудівних  програм,  генеральних   планів   забудови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населених пунктів, іншої містобудівної документації;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7) встановлення на відповідній території режиму  використання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та забудови земель,  на яких передбачена перспективна містобудівна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діяльність;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8) координація  на відповідній території діяльності суб'єктів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містобудування щодо комплексної забудови населених пунктів;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9) надання відповідно до законодавства дозволу на спорудження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об'єктів містобудування незалежно від форм власності;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делеговані повноваження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1) прийняття  в експлуатацію закінчених будівництвом об'єктів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 порядку, встановленому законодавством;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2) організація  роботи,  пов'язаної  зі створенням і веденням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містобудівного кадастру населених пунктів;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3) здійснення  в установленому порядку державного контролю за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дотриманням законодавства, затвердженої містобудівної документації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при  плануванні  та  забудові  відповідних територій;  зупинення 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випадках,  передбачених законом,  будівництва,  яке проводиться  з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порушенням містобудівної документації і проектів окремих об'єктів,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 також може заподіяти шкоди навколишньому природному середовищу;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4) здійснення   контролю   за   забезпеченням  надійності 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безпечності будинків і  споруд  незалежно  від  форм  власності  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районах,  що  зазнають  впливу небезпечних природних і техногенних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явищ та процесів;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5) організація охорони,  реставрації та використання пам'яток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історії    і    культури,    архітектури    та     містобудування,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палацово-паркових,   паркових  і  садибних  комплексів,  природних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заповідників;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6) вирішення  відповідно  до  законодавства  спорів  з питань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містобудування.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До відання виконавчих органів  міських  рад  (за  винятком</w:t>
      </w:r>
    </w:p>
    <w:p w:rsidR="006B2055" w:rsidRDefault="006B205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lang w:val="uk-UA"/>
        </w:rPr>
        <w:t>міст  районного значення),  крім повноважень вирішення  відповідно  до  законодавства  спорів  з питань містобудування, належить також видача забудовникам архітектурно-планувальних    завдань    та   технічних   умов   на проектування,  будівництво,  реконструкцію  будинків   і   споруд, благоустрій територій та надання дозволу на проведення цих робіт.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  <w:t>Высший орган государственной законодательной власти на Украине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Єдиним органом  законодавчої  влади  в  Україні  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парламент - Верховна Рада 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Конституційний  склад  Верховної  Ради  України  -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чотириста п'ятдесят народних депутатів України, які обираються  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основі  загального,  рівного  і  прямого  виборчого  права  шляхом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таємного голосування строком на чотири роки.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Народним депутатом України може бути громадянин України, який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 день виборів досяг двадцяти одного року,  має  право  голосу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проживає в Україні протягом останніх п'яти років.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Не може бути обраним до Верховної  Ради  України  громадянин,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який має судимість за вчинення умисного злочину, якщо ця судимість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не погашена і не знята у встановленому законом порядку.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Повноваження  народних   депутатів    України    визначаються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Конституцією та законами 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Чергові  вибори  до  Верховної   Ради    України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відбуваються в останню неділю березня четвертого року  повноважень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Ради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Позачергові вибори до Верховної  Ради  України  призначаються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Президентом України і проводяться в період шістдесяти днів  з  дня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опублікування  рішення  про  дострокове  припинення    повноважень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Ради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Порядок  проведення  виборів  народних   депутатів    України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встановлюється законом.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Народні  депутати  України    здійснюють    свої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повноваження на постійній основі.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Народні  депутати   України    не    можуть    мати    іншого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представницького мандата чи бути на державній службі.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Вимоги  щодо  несумісності  депутатського  мандата  з  іншими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видами діяльності встановлюються законом.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Народним    депутатам    України    гарантується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депутатська недоторканність.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Народні депутати України не несуть юридичної відповідальності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 результати голосування або висловлювання у парламенті  та  його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органах, за винятком відповідальності за образу чи наклеп.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Народні депутати України не можуть бути без  згоди  Верховної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Ради  України  притягнені  до    кримінальної    відповідальності,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затримані чи заарештовані.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Повноваження    народних    депутатів    України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припиняються одночасно з припиненням  повноважень  Верховної  Ради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Повноваження  народного   депутата    України    припиняються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достроково у разі: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1) складення  повноважень  за  його  особистою   заявою;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2) набрання  законної  сили обвинувальним вироком щодо нього;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3) визнання його судом недієздатним або  безвісно  відсутнім;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4) припинення   його  громадянства  або  виїзду  на  постійне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проживання за межі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5) смерті.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Рішення  про  дострокове  припинення  повноважень   народного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депутата України приймається більшістю від конституційного  складу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Ради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У разі невиконання  вимоги  щодо  несумісності  депутатського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мандата з іншими видами діяльності повноваження народного депутата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припиняються достроково на  підставі  закону  за  рішенням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суду.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Рада України  працює  сесійно.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Рада України є повноважною за умови обрання не  менш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як двох третин від її конституційного складу.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Рада України збирається на першу  сесію  не  пізніше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ніж на тридцятий  день  після  офіційного  оголошення  результатів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виборів.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Перше засідання Верховної Ради України  відкриває  найстарший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 віком народний депутат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Порядок  роботи  Верховної  Ради    України    встановлюється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Конституцією України  та  законом  про  регламент  Верховної  Ради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Чергові сесії Верховної Ради  України  починаються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першого вівторка лютого і першого вівторка вересня кожного року.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Позачергові сесії  Верховної  Ради  України,  із  зазначенням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порядку денного, скликаються Головою  Верховної  Ради  України  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вимогу  не  менш  як  третини  народних  депутатів  України    від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конституційного  складу  Верховної  Ради  України  або  на  вимогу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Президента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У разі введення воєнного чи  надзвичайного  стану  в  Україні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Верховна Рада України збирається у дводенний строк без скликання.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У разі закінчення строку повноважень Верховної  Ради  України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під час  дії  воєнного  чи  надзвичайного  стану  її  повноваження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продовжуються до дня першого засідання першої сесії Верховної Ради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України, обраної після скасування воєнного чи надзвичайного стану.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Засідання  Верховної  Ради  України  проводяться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відкрито. Закрите засідання проводиться за рішенням більшості  від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конституційного складу Верховної Ради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Рішення Верховної Ради України  приймаються  виключно  на  її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пленарних засіданнях шляхом голосування.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Голосування на засіданнях Верховної Ради України здійснюється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народним депутатом України особисто.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ind w:firstLine="720"/>
        <w:rPr>
          <w:lang w:val="uk-UA"/>
        </w:rPr>
      </w:pPr>
      <w:r>
        <w:rPr>
          <w:b/>
          <w:bCs/>
        </w:rPr>
        <w:t>П</w:t>
      </w:r>
      <w:r>
        <w:rPr>
          <w:b/>
          <w:bCs/>
          <w:lang w:val="uk-UA"/>
        </w:rPr>
        <w:t>овноваження Верховної Ради України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1) внесення змін до Конституції України в  межах  і  порядку,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передбачених розділом XIII Конституції;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2) призначення    всеукраїнського   референдуму   з   питань,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визначених статтею 73 Конституції;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3) прийняття законів;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4) затвердження Державного бюджету України та  внесення  змін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до нього;  контроль  за  виконанням  Державного  бюджету  України,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прийняття рішення щодо звіту про його виконання;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5) визначення засад внутрішньої і зовнішньої політики;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6) затвердження   загальнодержавних   програм   економічного,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науково-технічного, соціального, національно-культурного розвитку,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охорони довкілля;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7) призначення   виборів   Президента   України   у   строки,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передбачені цією Конституцією;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8) заслуховування щорічних та позачергових послань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про внутрішнє і зовнішнє становище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9) оголошення за поданням Президента України  стану  війни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укладення  миру,  схвалення  рішення  Президента    України    про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використання Збройних Сил України та інших військових формувань  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разі збройної агресії проти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10) усунення Президента України з поста в  порядку  особливої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процедури  (імпічменту),   встановленому    статтею    111    цієї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Конституції;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11) розгляд  і  прийняття  рішення  щодо  схвалення  Програми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діяльності Кабінету Міністрів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12) надання  згоди   на   призначення   Президентом   України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Прем'єр-міністра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13) здійснення  контролю  за  діяльністю  Кабінету  Міністрів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відповідно до цієї Конституції;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14) затвердження  рішень  про  надання   Україною   позик 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економічної    допомоги    іноземним   державам   та   міжнародним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організаціям, а також про одержання Україною від іноземних держав,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банків і міжнародних фінансових організацій позик, не передбачених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Державним   бюджетом   України,   здійснення   контролю   за    їх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використанням;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15) призначення чи обрання на  посади,  звільнення  з  посад,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надання згоди на призначення і звільнення з посад осіб у випадках,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передбачених цією Конституцією;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16) призначення на посади та звільнення  з  посад  Голови 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інших членів Рахункової палати;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17) призначення    на   посаду   та   звільнення   з   посади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Уповноваженого   Верховної   Ради   України   з    прав    людини;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заслуховування  його  щорічних  доповідей  про  стан дотримання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захисту прав і свобод людини в Україні;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18) призначення на  посаду  та  звільнення  з  посади  Голови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Національного банку України за поданням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19) призначення    та   звільнення   половини   складу   Ради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Національного банку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20) призначення половини складу Національної ради  України  з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питань телебачення і радіомовлення;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21) призначення на посаду та  припинення  повноважень  членів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Центральної виборчої комісії за поданням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22) затвердження загальної структури, чисельності, визначення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функцій  Збройних  Сил  України,  Служби  безпеки  України,  інших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утворених відповідно до законів України  військових  формувань,  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також Міністерства внутрішніх справ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23) схвалення рішення про надання військової  допомоги  іншим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державам, про направлення  підрозділів  Збройних  Сил  України  до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іншої держави чи про допуск підрозділів збройних сил інших  держав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 територію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24) надання згоди на призначення на посади  та  звільнення  з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посад  Президентом  України  Голови   Антимонопольного    комітету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України, Голови Фонду державного майна України, Голови  Державного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комітету телебачення і радіомовлення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25) надання  згоди  на  призначення  Президентом  України  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посаду  Генерального  прокурора  України;  висловлення    недовіри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Генеральному прокуророві України, що має наслідком його  відставку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 посади;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26) призначення  третини складу Конституційного Суду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27) обрання суддів безстроково;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28) дострокове    припинення   повноважень   Верховної   Ради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Автономної Республіки Крим за наявності  висновку  Конституційного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Суду  України  про  порушення  нею Конституції України або законів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України;  призначення  позачергових  виборів  до  Верховної   Ради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Автономної Республіки Крим;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29) утворення і ліквідація районів, встановлення і зміна  меж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районів і міст, віднесення населених пунктів  до  категорії  міст,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найменування і перейменування населених пунктів і районів;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30) призначення чергових та позачергових виборів  до  органів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місцевого самоврядування;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31) затвердження  протягом  двох  днів  з  моменту  звернення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Президента України указів про введення воєнного  чи  надзвичайного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стану в Україні або в окремих її  місцевостях,  про  загальну  або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часткову мобілізацію, про оголошення  окремих  місцевостей  зонами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над звичайної екологічної ситуації;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32)  надання  у  встановлений  законом   строк    згоди    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обов'язковість  міжнародних  договорів  України   та    денонсація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міжнародних договорів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33) здійснення парламентського контролю у  межах,  визначених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цією Конституцією;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34) прийняття рішення про направлення  запиту  до 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на  вимогу  народного  депутата  України,  групи  народних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депутатів  чи  комітету  Верховної  Ради    України,    попередньо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підтриману не менш як однією третиною від  конституційного  складу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Ради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35) призначення на посаду та звільнення  з  посади  керівника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апарату Верховної Ради України; затвердження  кошторису  Верховної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Ради України та структури її апарату;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36) затвердження переліку об'єктів права державної власності,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що не підлягають приватизації; визначення правових засад вилучення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об'єктів права приватної власності.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 Рада  України  здійснює  інші  повноваження,    які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відповідно до Конституції України віднесені до її відання.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Народний  депутат  України  має  право  на  сесії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Ради України звернутися із запитом до органів  Верховної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Ради України, до Кабінету Міністрів України, до  керівників  інших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органів державної влади та  органів  місцевого  самоврядування,  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також  до   керівників   підприємств,   установ   і   організацій,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розташованих   на   території   України,    незалежно    від    їх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підпорядкування і форм власності.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Керівники  органів  державної  влади  та  органів   місцевого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самоврядування, підприємств,  установ  і  організацій  зобов'язані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повідомити народного депутата України про результати розгляду його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запиту.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Рада України за пропозицією  не  менш  як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однієї третини народних депутатів України від  її  конституційного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складу  може  розглянути  питання  про  відповідальність  Кабінету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Міністрів  України  та  прийняти  резолюцію  недовіри   Кабінетові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Міністрів України більшістю від конституційного  складу  Верховної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Ради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Питання про відповідальність Кабінету  Міністрів  України  не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може розглядатися  Верховною  Радою  України  більше  одного  разу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протягом однієї  чергової  сесії,  а  також  протягом  року  після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схвалення Програми діяльності Кабінету Міністрів 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 Рада  України  обирає  зі  свого  складу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Голову Верховної Ради України,  Першого  заступника  і  заступника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Голови Верховної Ради України та відкликає їх.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Голова Верховної Ради України: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1) веде засідання Верховної Ради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2) організовує підготовку питань до  розгляду  на  засіданнях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Ради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3) підписує   акти,  прийняті  Верховною  Радою 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4) представляє Верховну Раду  України  у  зносинах  з  іншими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органами державної влади України та органами влади інших держав;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5) організовує роботу апарату Верховної Ради України.  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Голова  Верховної   Ради   України   здійснює   повноваження,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передбачені цією Конституцією, у  порядку,  встановленому  законом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 регламент Верховної Ради 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Рада України затверджує перелік комітетів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Ради України, обирає голів цих комітетів.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Комітети Верховної  Ради  України  здійснюють  законопроектну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роботу, готують і попередньо  розглядають  питання,  віднесені  до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повноважень Верховної Ради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 Рада  України  у  межах  своїх  повноважень    може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створювати  тимчасові  спеціальні  комісії  для    підготовки  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попереднього розгляду питань.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Рада  України для проведення розслідування з питань,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що  становлять  суспільний  інтерес,  створює   тимчасові   слідчі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комісії,  якщо  за  це  проголосувала  не менш як одна третина від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конституційного складу Верховної Ради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Висновки  і  пропозиції  тимчасових  слідчих  комісій  не   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вирішальними для слідства і суду.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Організація і порядок  діяльності  комітетів  Верховної  Ради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України, її тимчасових спеціальних і  тимчасових  слідчих  комісій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встановлюються законом.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Повноваження Верховної Ради України припиняються 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день відкриття першого засідання  Верховної  Ради  України  нового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скликання.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Президент  України  може  достроково  припинити  повноваження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 Ради  України,  якщо  протягом  тридцяти  днів   однієї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чергової сесії пленарні засідання не можуть розпочатися.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Повноваження  Верховної  Ради  України,    що    обрана    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позачергових виборах,  проведених  після  дострокового  припинення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Президентом  України   повноважень    Верховної    Ради    України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попереднього скликання, не можуть бути припинені  протягом  одного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року з дня її обрання.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Повноваження Верховної Ради України не можуть бути достроково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припинені в останні шість місяців  строку  повноважень 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Верховна Рада України приймає закони, постанови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інші акти більшістю від її конституційного складу, крім  випадків,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передбачених цією Конституцією.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Виключно законами України визначаються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1) права і свободи людини і громадянина, гарантії цих прав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свобод; основні обов'язки громадянина;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2) громадянство, правосуб'єктність громадян, статус іноземців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та осіб без громадянства;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3) права корінних народів і національних меншин;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4) порядок застосування мов;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5) засади    використання   природних   ресурсів,   виключної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(морської) економічної  зони,  континентального  шельфу,  освоєння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космічного  простору,  організації  та  експлуатації енергосистем,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транспорту і зв'язку;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6) основи   соціального  захисту,  форми  і  види  пенсійного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забезпечення; засади регулювання праці і зайнятості, шлюбу, сім'ї,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охорони дитинства,  материнства,  батьківства;  виховання, освіти,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культури і охорони здоров'я; екологічної безпеки;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7) правовий режим власності;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8) правові  засади   і   гарантії   підприємництва;   правила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конкуренції та норми антимонопольного регулювання;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9) засади зовнішніх зносин, зовнішньоекономічної  діяльності,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митної справи;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10) засади регулювання демографічних та міграційних процесів;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11) засади утворення і діяльності  політичних  партій,  інших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об'єднань громадян, засобів масової інформації;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12) організація і діяльність органів виконавчої влади, основи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державної служби, організації державної статистики та інформатики;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13) територіальний устрій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14) судоустрій, судочинство, статус  суддів,  засади  судової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експертизи, організація і діяльність прокуратури, органів дізнання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 слідства,  нотаріату,  органів  і  установ  виконання  покарань;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основи організації та діяльності адвокатури;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15) засади   місцевого  самоврядування;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16) статус столиці України;  спеціальний статус  інших  міст;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17) основи національної  безпеки,  організації  Збройних  Сил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і забезпечення громадського порядку;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18) правовий  режим  державного  кордону;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19) правовий   режим  воєнного  і  надзвичайного  стану,  зон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надзвичайної екологічної ситуації;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20) організація і порядок проведення виборів і  референдумів;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21) організація і порядок діяльності Верховної Ради  України,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статус народних депутатів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22) засади цивільно-правової відповідальності; діяння, які  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злочинами, адміністративними або дисциплінарними правопорушеннями,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та відповідальність за них.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</w:p>
    <w:p w:rsidR="006B2055" w:rsidRDefault="006B2055">
      <w:pPr>
        <w:pStyle w:val="a3"/>
        <w:ind w:firstLine="720"/>
        <w:rPr>
          <w:lang w:val="uk-UA"/>
        </w:rPr>
      </w:pPr>
      <w:r>
        <w:rPr>
          <w:b/>
          <w:bCs/>
          <w:lang w:val="uk-UA"/>
        </w:rPr>
        <w:t>Виключно законами України встановлюються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1) Державний  бюджет  України  і  бюджетна  система 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система  оподаткування,  податки  і  збори;  засади  створення 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функціонування    фінансового,    грошового,    кредитного     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інвестиційного ринків; статус національної валюти, а також  статус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іноземних  валют  на  території  України;  порядок   утворення 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погашення державного внутрішнього  і  зовнішнього  боргу;  порядок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випуску та обігу державних цінних паперів, їх види і типи;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2) порядок направлення підрозділів Збройних  Сил  України  до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інших держав; порядок допуску  та  умови  перебування  підрозділів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збройних сил інших держав на території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3) одиниці ваги, міри і часу; порядок встановлення  державних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стандартів;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4) порядок  використання  і  захисту  державних символів;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5) державні нагороди;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6) військові звання, дипломатичні ранги  та  інші  спеціальні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звання;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7) державні свята;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8) порядок   утворення  і  функціонування  вільних  та  інших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спеціальних  зон,  що  мають  економічний  чи  міграційний  режим,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відмінний від загального.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Законом України оголошується амністія.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Право законодавчої  ініціативи  у  Верховній  Раді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належить Президентові України, народним депутатам України,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Кабінету Міністрів України і Національному банку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Законопроекти, визначені Президентом України як  невідкладні,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розглядаються Верховною Радою України позачергово.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Закон підписує Голова  Верховної  Ради  України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невідкладно направляє його Президентові України.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Президент України протягом п'ятнадцяти днів  після  отримання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закону підписує його, беручи до виконання, та офіційно  оприлюднює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його або повертає закон зі своїми вмотивованими і  сформульованими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пропозиціями до Верховної Ради України для повторного розгляду.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У разі якщо Президент України протягом  встановленого  строку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не  повернув  закон  для  повторного  розгляду,  закон  вважається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схваленим Президентом України і має бути  підписаний  та  офіційно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оприлюднений.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Якщо під час повторного розгляду закон буде  знову  прийнятий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Верховною  Радою  України  не  менш  як  двома  третинами  від  її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конституційного  складу,  Президент  України  зобов'язаний    його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підписати та офіційно оприлюднити протягом десяти днів.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Закон  набирає  чинності  через  десять  днів  з  дня    його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офіційного оприлюднення, якщо інше не передбачено  самим  законом,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але не раніше дня його опублікування.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Парламентський    контроль    за    додержанням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конституційних  прав  і  свобод  людини  і  громадянина   здійснює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Уповноважений Верховної Ради України з прав людини.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br w:type="page"/>
      </w:r>
    </w:p>
    <w:p w:rsidR="006B2055" w:rsidRDefault="006B2055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Аппарат Президента, его структура, функции и организация работы.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 Адміністрація Президента України є постійно діючим   органом,   що   утворюєтьcя  Президентом України відповідно до Конституції України для забезпечення здійснення  ним своїх повноважень як глави держави.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Адміністрація  у  своїй  діяльності керується Конституцією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України,   законами    України,    указами і розпорядженнями Президента   України,  актами  Кабінету  Міністрів України, а також цим Положенням.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</w:t>
      </w:r>
      <w:r>
        <w:rPr>
          <w:b/>
          <w:bCs/>
          <w:lang w:val="uk-UA"/>
        </w:rPr>
        <w:t>Загальне   керівництво   Адміністрацією</w:t>
      </w:r>
      <w:r>
        <w:rPr>
          <w:lang w:val="uk-UA"/>
        </w:rPr>
        <w:t xml:space="preserve">   здійснює   Глава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Адміністрації, який  призначається  на  посаду  і  звільняється  з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посади Президентом 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Основними  завданнями   Адміністрації</w:t>
      </w:r>
      <w:r>
        <w:rPr>
          <w:lang w:val="uk-UA"/>
        </w:rPr>
        <w:t xml:space="preserve">   є   організаційне,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правове, консультативне,   інформаційне,  експертно-аналітичне 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інше забезпечення діяльності Президента України щодо: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реалізації його    повноважень    як    гаранта    державного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суверенітету, територіальної   цілісності   України,    додержання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Конституції України, прав і свобод людини і громадянина;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представлення України в  міжнародних  відносинах,  здійснення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керівництва її зовнішньополітичною діяльністю, ведення переговорів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та укладання міжнародних  договорів  України,  визнання  іноземних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держав, призначення та звільнення глав дипломатичних представництв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здійснення ним  керівництва  у  сферах національної безпеки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оборони;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визначення стратегії економічного розвитку держави;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вирішення питань,  пов'язаних з утворенням,  реорганізацією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ліквідацією центральних органів виконавчої влади,  забезпечення їх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узгодженого функціонування і взаємодії;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розв'язання кадрових    питань,    які   належать   до   його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повноважень;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вирішення питань,   пов'язаних   з  нагородженням  державними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нагородами, у  тому  числі  і   відзнаками   Президента   України,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присвоєнням вищих  військових  та  інших вищих спеціальних звань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класних чинів,   прийняттям   до   громадянства   та   припиненням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громадянства України,  наданням  притулку в Україні,  здійсненням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помилування;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здійснення ним  й інших повноважень,  визначених Конституцією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На виконання своїх завдань Адміністрація: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аналізує економічні, політичні, соціальні та інші процеси, що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відбуваються в державі,  та готує пропозиції Президентові  України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 результатами аналізу;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здійснює підготовку проектів послань  Президента  України  до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народу, щорічних  і позачергових послань до Верховної Ради України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 внутрішнє  і  зовнішнє  становище  України,   інших   важливих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документів;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розробляє пропозиції  Президентові  України  щодо  здійснення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заходів, які  б  забезпечували  економічний розвиток та економічну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безпеку 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здійснює організаційне  забезпечення діяльності Ради регіонів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при Президентові  України,  інших  консультативних,  дорадчих  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допоміжних органів,   утворених   Президентом   України,  а  також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постійних представників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розробляє пропозиції  з  питань  кадрової політики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 дорученням   Президента   України   попередньо  опрацьовує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пропозиції щодо  призначення  на  посади  та  звільнення  з  посад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Президентом України  керівників  органів  виконавчої влади,  інших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посадових осіб,  призначення на посади та звільнення з посад  яких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належить до повноважень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забезпечує підготовку   проектів   указів   і    розпоряджень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Президента України, а також проектів законів України, що вносяться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Президентом України у Верховну Раду України в порядку законодавчої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ініціативи;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провадить експертизу   законів   України,   які   передаються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Верховною Радою  України  на  підпис  і  оприлюднення Президентові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України, а також  підготовку  за  його  дорученням  пропозицій  до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Ради  України для повторного розгляду законів,  проектів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подань та звернень до Конституційного Суду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 дорученням  Президента  України  організовує  контроль  за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виконанням законів  України,  указів  і  розпоряджень  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органами виконавчої влади та їх посадовими особами;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здійснює  організаційне  забезпечення  протокольних   заходів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Президента України, його офіційних  візитів  за  кордон,  а  також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робочих поїздок в межах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забезпечує здійснення зв'язків Президента України з Верховною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Радою України,   органами  місцевого  самоврядування,  політичними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партіями та іншими об'єднаннями громадян;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організовує прийом  громадян,  облік  і  аналіз  їх звернень,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пропозицій і  звернень   органів   місцевого   самоврядування  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громадських організацій;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запроваджує єдиний   порядок   проходження   і    опрацювання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документації в   усіх   структурних   підрозділах   Адміністрації,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забезпечує систематизацію нормативно-правових актів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забезпечує оприлюднення    законів    України,    указів  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розпоряджень Президента  України,   а   також   висвітлення   його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діяльності засобами масової інформації;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здійснює фінансове, матеріально-технічне та інше забезпечення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діяльності Президента 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Для здійснення своїх функцій Адміністрація має право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запитувати і одержувати в установленому порядку необхідні для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виконання своїх  завдань матеріали від органів виконавчої влади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органів місцевого    самоврядування,     підприємств,     установ,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організацій та посадових осіб;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користуватися в установленому  порядку  банками  даних  інших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державних органів;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використовувати державні,  у  тому  числі  урядові,   системи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зв'язку і комунікації;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залучати в установленому порядку до виконання окремих робіт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завдань, до   участі   у   вивченні   окремих   питань   вчених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спеціалістів, у  тому  числі  на  договірній  основі,  працівників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центральних та місцевих органів виконавчої влади;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порушувати за дорученням Президента України перед керівниками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органів виконавчої влади та місцевого самоврядування,  керівниками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державних підприємств, установ та організацій питання про усунення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виявлених порушень чинного законодавства у їх діяльності;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давати у визначених Президентом України межах та з питань, що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належать до    повноважень    Адміністрації,   доручення,   що   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обов'язковими для  виконання  органами  виконавчої  влади  та   їх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посадовими особами.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У  своїй  діяльності  Адміністрація  взаємодіє  з органами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Верховної Ради  України,  її  Секретаріатом,  Кабінетом  Міністрів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та  його апаратом,  міністерствами,  іншими центральними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місцевими органами  виконавчої   влади   та   органами   місцевого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самоврядування.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До складу Адміністрації входять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Глава Адміністрації  Президента  України,   Перший   помічник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Президента України,   Перший   заступник   та   заступники   Глави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Адміністрації Президента України,  помічники  Президента  України,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радники Президента України,  наукові консультанти, консультанти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референти Президента  України,  Постійний  представник 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у Верховній Раді України, Постійний представник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в  Конституційному  Суді 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управління, служби, відділи та інші структурні підрозділи.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Положення  про  Адміністрацію,  гранична  чисельність   її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працівників, структура,   штатний   розпис  та  кошторис  видатків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затверджуються Президентом    України    за     поданням     Глави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Адміністрації.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Президентові України безпосередньо підпорядковані: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Глава Адміністрації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Перший помічник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Перший заступник та заступники Глави Адміністрації;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помічники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радники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Постійний представник  Президента  України  у  Верховній Раді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Постійний представник  Президента  України  в Конституційному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Суді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наукові консультанти,  консультанти  та  референти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Управління зовнішньої політики;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Контрольне управління.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Глава Адміністрації,  Перший помічник Президента України,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Перший заступник  та  заступники  Глави Адміністрації,  помічники,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радники Президента  України,  Постійний   представник  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у Верховній Раді України, Постійний представник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в  Конституційному  Суді  України,  наукові  консультанти,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консультанти та    референти    Президента    України,   керівники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структурних підрозділів Адміністрації призначаються  на  посаду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звільняються з посади Президентом України.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Глава Адміністрації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здійснює загальне   керівництво   Адміністрацією,   координує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діяльність усіх  її  підрозділів,  представляє  Адміністрацію як 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Україні, так і за її межами;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забезпечує взаємодію    Адміністрації   та   її   структурних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підрозділів з консультативними,  дорадчими та  іншими  допоміжними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органами і службами, утвореними при Президентові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безпосередньо здійснює   керівництво   діяльністю   управлінь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внутрішньої політики, гуманітарної політики, Першого відділу;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організовує виконання доручень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розподіляє обов'язки  між  Першим заступником та заступниками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Глави Адміністрації,  координує діяльність постійних представників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вносить пропозиції Президентові України щодо  призначення  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посади і  звільнення  з  посад  Першого  заступника та заступників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Глави Адміністрації,    керівників     структурних     підрозділів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Адміністрації;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затверджує структуру   і   штатну   чисельність   структурних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підрозділів Адміністрації     у    межах    штатної    чисельності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Адміністрації, визначеної Президентом України,  а також  положення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про відповідні структурні підрозділи Адміністрації;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призначає на  посади   і   звільняє   з   посад   працівників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відповідних структурних  підрозділів  Адміністрації,  вирішує інші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питання відповідно  до  Закону  України  "Про   державну   службу"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( 3723-12 ) та законодавства про працю;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одержує за  дорученням   Президента   України   від   органів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виконавчої влади матеріали і пропозиції з питань,  які знаходяться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на розгляді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запитує і одержує від органів виконавчої влади інформацію про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хід виконання указів і розпоряджень,  а також доручень  Президента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запитує і  одержує  в  установленому  порядку  від  державних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органів, органів  місцевого самоврядування,  а також від державних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підприємств, установ   та   організацій    необхідні    матеріали,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статистичні дані, іншу інформацію;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розпоряджається фінансовими  коштами   у   відповідності   із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кошторисом видатків Адміністрації;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виконує за дорученням Президента України інші функції.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Глава Адміністрації   у   межах   своїх   повноважень   видає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розпорядження з питань діяльності Адміністрації.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Перший помічник Президента України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здійснює безпосереднє    керівництво    Групою    помічників,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радників, наукових  консультантів,  консультантів  та  референтів,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Канцелярією Президента  України,  Прес-службою Президента України,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Службою Протоколу Президента України,  координує  їх  взаємодію  з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іншими підрозділами Адміністрації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організаційно забезпечує діяльність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організовує розробку  та  узгодження поточних і перспективних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планів роботи,  підготовку офіційних  зустрічей,  візитів,  бесід,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переговорів, робочих поїздок Президента України,  його зустрічей з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громадянами, представниками політичних партій та інших громадських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об'єднань;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забезпечує підготовку і виконання доручень Президента України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 питань,  що  належать  до  його повноважень,  здійснює при цьому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координацію роботи структурних підрозділів та окремих  працівників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Адміністрації, контроль за виконанням доручень Президента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очолює за дорученням Президента України робочі групи, комісії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та організаційні  комітети,  що створюються для підготовки заходів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за участю  Президента  України,  а  також  підготовки  аналітичних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матеріалів;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забезпечує підготовку  для  Президента  України  аналітичних,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інформаційних, довідкових та інших матеріалів;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вносить Президентові України пропозиції,  погоджені з  Главою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Адміністрації, щодо  призначення  на  посади та звільнення з посад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помічників, радників,  наукових  консультантів,  консультантів 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референтів Президента України,  керівників відповідних структурних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підрозділів Адміністрації;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подає Главі  Адміністрації  пропозиції  щодо  призначення  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посади та звільнення з посад працівників  відповідних  структурних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підрозділів Адміністрації;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виконує за дорученням Президента України інші функції.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Перший заступник та заступники Глави Адміністрації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заміщають Главу   Адміністрації   на   час   його  тимчасової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відсутності;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відповідно до  розподілу  обов'язків  здійснюють безпосереднє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керівництво структурними підрозділами Адміністрації;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погоджують пропозиції   щодо   призначення   на   посади   та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звільнення з посад Главою  Адміністрації  працівників  відповідних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структурних підрозділів Адміністрації;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виконують за   дорученням   Президента   України   та   Глави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Адміністрації інші функції.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Постійні   представники   Президента   України</w:t>
      </w:r>
      <w:r>
        <w:rPr>
          <w:lang w:val="uk-UA"/>
        </w:rPr>
        <w:t xml:space="preserve">  згідно  з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відповідними положеннями: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представляють інтереси  Президента  України  у Верховній Раді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України та у Конституційному Суді України;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взаємодіють при   вирішенні   питань,   що   належать  до  їх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повноважень, з     відповідними     структурними      підрозділами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Адміністрації;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подають Главі Адміністрації пропозиції  щодо  призначення  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посади та звільнення з посад працівників апаратів, що забезпечують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їх діяльність.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</w:t>
      </w:r>
      <w:r>
        <w:rPr>
          <w:b/>
          <w:bCs/>
          <w:lang w:val="uk-UA"/>
        </w:rPr>
        <w:t>Керівники структурних підрозділів Адміністрації</w:t>
      </w:r>
      <w:r>
        <w:rPr>
          <w:lang w:val="uk-UA"/>
        </w:rPr>
        <w:t>: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здійснюють оперативне керівництво відповідними підрозділами;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подають на  затвердження  Главі  Адміністрації  структуру   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штатний розпис відповідних підрозділів;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подають Главі Адміністрації пропозиції  щодо  призначення  на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посади та звільнення з посад працівників відповідних підрозділів;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виконують інші  функції  відповідно  до  покладених  на   них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повноважень.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 xml:space="preserve">     Адміністрація   є   юридичною   особою,  має  печатку  із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зображенням Державного Герба України та своєю назвою, розрахункові</w:t>
      </w:r>
    </w:p>
    <w:p w:rsidR="006B2055" w:rsidRDefault="006B2055">
      <w:pPr>
        <w:pStyle w:val="a3"/>
        <w:rPr>
          <w:lang w:val="uk-UA"/>
        </w:rPr>
      </w:pPr>
      <w:r>
        <w:rPr>
          <w:lang w:val="uk-UA"/>
        </w:rPr>
        <w:t>та поточні рахунки в банках та інших кредитних установах.</w:t>
      </w:r>
    </w:p>
    <w:p w:rsidR="006B2055" w:rsidRDefault="006B2055">
      <w:pPr>
        <w:pStyle w:val="a3"/>
        <w:rPr>
          <w:lang w:val="uk-UA"/>
        </w:rPr>
      </w:pPr>
    </w:p>
    <w:p w:rsidR="006B2055" w:rsidRDefault="006B20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2055" w:rsidRDefault="006B20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2055" w:rsidRDefault="006B20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Литература</w:t>
      </w:r>
    </w:p>
    <w:p w:rsidR="006B2055" w:rsidRDefault="006B20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2055" w:rsidRDefault="006B2055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Гражданский кодекс Украины.</w:t>
      </w:r>
    </w:p>
    <w:p w:rsidR="006B2055" w:rsidRDefault="006B2055">
      <w:pPr>
        <w:pStyle w:val="a3"/>
        <w:numPr>
          <w:ilvl w:val="0"/>
          <w:numId w:val="1"/>
        </w:numPr>
        <w:rPr>
          <w:lang w:val="uk-UA"/>
        </w:rPr>
      </w:pPr>
      <w:r>
        <w:rPr>
          <w:rFonts w:ascii="Times New Roman" w:hAnsi="Times New Roman" w:cs="Times New Roman"/>
          <w:lang w:val="uk-UA"/>
        </w:rPr>
        <w:t>Конституция Украины</w:t>
      </w:r>
    </w:p>
    <w:p w:rsidR="006B2055" w:rsidRDefault="006B2055">
      <w:pPr>
        <w:pStyle w:val="a3"/>
        <w:numPr>
          <w:ilvl w:val="0"/>
          <w:numId w:val="1"/>
        </w:numPr>
      </w:pPr>
      <w:r>
        <w:rPr>
          <w:lang w:val="uk-UA"/>
        </w:rPr>
        <w:t xml:space="preserve">Указ Президента Украины </w:t>
      </w:r>
      <w:r>
        <w:t xml:space="preserve">N 1221/96 «Про структуру Адміністрації Президента України» </w:t>
      </w:r>
      <w:r>
        <w:rPr>
          <w:lang w:val="uk-UA"/>
        </w:rPr>
        <w:t xml:space="preserve">від </w:t>
      </w:r>
      <w:r>
        <w:t>14 грудня 1996 року</w:t>
      </w:r>
    </w:p>
    <w:p w:rsidR="006B2055" w:rsidRDefault="006B2055">
      <w:pPr>
        <w:pStyle w:val="a3"/>
        <w:numPr>
          <w:ilvl w:val="0"/>
          <w:numId w:val="1"/>
        </w:numPr>
      </w:pPr>
      <w:r>
        <w:rPr>
          <w:lang w:val="uk-UA"/>
        </w:rPr>
        <w:t xml:space="preserve">Указ Президента Украины </w:t>
      </w:r>
      <w:r>
        <w:t xml:space="preserve">N 159/97 «Про затвердження Положення про Адміністрацію Президента України» </w:t>
      </w:r>
      <w:r>
        <w:rPr>
          <w:lang w:val="uk-UA"/>
        </w:rPr>
        <w:t xml:space="preserve">від </w:t>
      </w:r>
      <w:r>
        <w:t>19 лютого 1997 року</w:t>
      </w:r>
    </w:p>
    <w:p w:rsidR="006B2055" w:rsidRDefault="006B2055">
      <w:pPr>
        <w:pStyle w:val="a3"/>
        <w:numPr>
          <w:ilvl w:val="0"/>
          <w:numId w:val="1"/>
        </w:numPr>
      </w:pPr>
      <w:r w:rsidRPr="000C0A38">
        <w:t>www.rada.kiev.ua</w:t>
      </w:r>
    </w:p>
    <w:p w:rsidR="006B2055" w:rsidRDefault="006B2055">
      <w:pPr>
        <w:pStyle w:val="a3"/>
        <w:numPr>
          <w:ilvl w:val="0"/>
          <w:numId w:val="1"/>
        </w:numPr>
      </w:pPr>
      <w:r>
        <w:t>Законодательство Украины и России. Март 1997 г.</w:t>
      </w:r>
    </w:p>
    <w:p w:rsidR="006B2055" w:rsidRDefault="006B2055">
      <w:pPr>
        <w:pStyle w:val="a3"/>
      </w:pPr>
    </w:p>
    <w:p w:rsidR="006B2055" w:rsidRDefault="006B2055">
      <w:pPr>
        <w:pStyle w:val="a3"/>
        <w:rPr>
          <w:lang w:val="uk-UA"/>
        </w:rPr>
      </w:pPr>
      <w:r>
        <w:t xml:space="preserve">     </w:t>
      </w:r>
      <w:bookmarkStart w:id="0" w:name="_GoBack"/>
      <w:bookmarkEnd w:id="0"/>
    </w:p>
    <w:sectPr w:rsidR="006B2055">
      <w:pgSz w:w="11906" w:h="16838"/>
      <w:pgMar w:top="993" w:right="1983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6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055"/>
    <w:rsid w:val="000C0A38"/>
    <w:rsid w:val="00346257"/>
    <w:rsid w:val="003C47F4"/>
    <w:rsid w:val="006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856F56-588C-46FC-8961-F824A073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72"/>
      <w:szCs w:val="7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5612</Words>
  <Characters>31991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IV</vt:lpstr>
    </vt:vector>
  </TitlesOfParts>
  <Company>.</Company>
  <LinksUpToDate>false</LinksUpToDate>
  <CharactersWithSpaces>37528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IV</dc:title>
  <dc:subject/>
  <dc:creator>E.Shneyderis</dc:creator>
  <cp:keywords/>
  <dc:description/>
  <cp:lastModifiedBy>admin</cp:lastModifiedBy>
  <cp:revision>2</cp:revision>
  <cp:lastPrinted>1999-01-03T15:16:00Z</cp:lastPrinted>
  <dcterms:created xsi:type="dcterms:W3CDTF">2014-02-17T07:54:00Z</dcterms:created>
  <dcterms:modified xsi:type="dcterms:W3CDTF">2014-02-17T07:54:00Z</dcterms:modified>
</cp:coreProperties>
</file>