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74" w:rsidRDefault="008B3C74" w:rsidP="008B3C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Министерство внутренних дел Российской Федерации</w:t>
      </w:r>
    </w:p>
    <w:p w:rsidR="008B3C74" w:rsidRDefault="008B3C74" w:rsidP="008B3C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Белгородский юридический институт</w:t>
      </w:r>
    </w:p>
    <w:p w:rsidR="008B3C74" w:rsidRDefault="008B3C74" w:rsidP="008B3C74">
      <w:pPr>
        <w:jc w:val="center"/>
        <w:rPr>
          <w:b/>
          <w:bCs/>
          <w:sz w:val="32"/>
          <w:szCs w:val="32"/>
        </w:rPr>
      </w:pPr>
    </w:p>
    <w:p w:rsidR="008B3C74" w:rsidRDefault="008B3C74" w:rsidP="008B3C74">
      <w:pPr>
        <w:jc w:val="center"/>
        <w:rPr>
          <w:b/>
          <w:bCs/>
          <w:sz w:val="32"/>
          <w:szCs w:val="32"/>
        </w:rPr>
      </w:pPr>
    </w:p>
    <w:p w:rsidR="008B3C74" w:rsidRDefault="008B3C74" w:rsidP="008B3C74">
      <w:pPr>
        <w:jc w:val="center"/>
        <w:rPr>
          <w:b/>
          <w:bCs/>
          <w:sz w:val="32"/>
          <w:szCs w:val="32"/>
        </w:rPr>
      </w:pPr>
    </w:p>
    <w:p w:rsidR="008B3C74" w:rsidRDefault="008B3C74" w:rsidP="008B3C74">
      <w:pPr>
        <w:jc w:val="center"/>
        <w:rPr>
          <w:b/>
          <w:bCs/>
          <w:sz w:val="32"/>
          <w:szCs w:val="32"/>
        </w:rPr>
      </w:pPr>
    </w:p>
    <w:p w:rsidR="008B3C74" w:rsidRDefault="008B3C74" w:rsidP="008B3C74">
      <w:pPr>
        <w:jc w:val="center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Кафедра </w:t>
      </w:r>
      <w:r>
        <w:rPr>
          <w:b/>
          <w:bCs/>
          <w:color w:val="000000"/>
          <w:sz w:val="28"/>
          <w:szCs w:val="28"/>
        </w:rPr>
        <w:t>гражданско-правовых дисциплин</w:t>
      </w:r>
    </w:p>
    <w:p w:rsidR="008B3C74" w:rsidRDefault="008B3C74" w:rsidP="008B3C74">
      <w:pPr>
        <w:jc w:val="center"/>
        <w:rPr>
          <w:b/>
          <w:bCs/>
          <w:spacing w:val="4"/>
          <w:sz w:val="28"/>
          <w:szCs w:val="28"/>
        </w:rPr>
      </w:pPr>
    </w:p>
    <w:p w:rsidR="008B3C74" w:rsidRDefault="008B3C74" w:rsidP="008B3C74">
      <w:pPr>
        <w:jc w:val="center"/>
        <w:rPr>
          <w:b/>
          <w:bCs/>
          <w:spacing w:val="4"/>
          <w:sz w:val="28"/>
          <w:szCs w:val="28"/>
        </w:rPr>
      </w:pPr>
    </w:p>
    <w:p w:rsidR="008B3C74" w:rsidRDefault="001D3778" w:rsidP="008B3C74">
      <w:pPr>
        <w:pStyle w:val="1"/>
        <w:jc w:val="center"/>
        <w:rPr>
          <w:sz w:val="32"/>
          <w:szCs w:val="32"/>
        </w:rPr>
      </w:pPr>
      <w:r>
        <w:t xml:space="preserve">Дисциплина </w:t>
      </w:r>
      <w:r w:rsidR="008B3C74">
        <w:t>«Земельное право»</w:t>
      </w:r>
    </w:p>
    <w:p w:rsidR="008B3C74" w:rsidRDefault="008B3C74" w:rsidP="008B3C74">
      <w:pPr>
        <w:jc w:val="center"/>
        <w:rPr>
          <w:b/>
          <w:bCs/>
          <w:spacing w:val="3"/>
          <w:sz w:val="28"/>
          <w:szCs w:val="28"/>
          <w:u w:val="single"/>
        </w:rPr>
      </w:pPr>
    </w:p>
    <w:p w:rsidR="008B3C74" w:rsidRDefault="008B3C74" w:rsidP="008B3C74">
      <w:pPr>
        <w:jc w:val="center"/>
        <w:rPr>
          <w:b/>
          <w:bCs/>
          <w:spacing w:val="3"/>
          <w:sz w:val="28"/>
          <w:szCs w:val="28"/>
          <w:u w:val="single"/>
        </w:rPr>
      </w:pPr>
    </w:p>
    <w:p w:rsidR="008B3C74" w:rsidRDefault="008B3C74" w:rsidP="008B3C74">
      <w:pPr>
        <w:jc w:val="center"/>
        <w:rPr>
          <w:b/>
          <w:bCs/>
          <w:spacing w:val="3"/>
          <w:sz w:val="28"/>
          <w:szCs w:val="28"/>
          <w:u w:val="single"/>
        </w:rPr>
      </w:pPr>
    </w:p>
    <w:p w:rsidR="008B3C74" w:rsidRPr="001D3778" w:rsidRDefault="008B3C74" w:rsidP="008B3C74">
      <w:pPr>
        <w:pStyle w:val="2"/>
        <w:rPr>
          <w:b w:val="0"/>
          <w:bCs w:val="0"/>
        </w:rPr>
      </w:pPr>
      <w:r w:rsidRPr="001D3778">
        <w:rPr>
          <w:b w:val="0"/>
          <w:bCs w:val="0"/>
        </w:rPr>
        <w:t>Реферат</w:t>
      </w:r>
    </w:p>
    <w:p w:rsidR="008B3C74" w:rsidRDefault="008B3C74" w:rsidP="008B3C74"/>
    <w:p w:rsidR="008B3C74" w:rsidRDefault="008B3C74" w:rsidP="008B3C74">
      <w:pPr>
        <w:jc w:val="center"/>
        <w:rPr>
          <w:sz w:val="36"/>
          <w:szCs w:val="36"/>
        </w:rPr>
      </w:pPr>
      <w:r>
        <w:rPr>
          <w:sz w:val="48"/>
          <w:szCs w:val="48"/>
        </w:rPr>
        <w:t xml:space="preserve">На Тему: </w:t>
      </w:r>
      <w:r>
        <w:rPr>
          <w:sz w:val="44"/>
          <w:szCs w:val="44"/>
        </w:rPr>
        <w:t>«</w:t>
      </w:r>
      <w:r>
        <w:rPr>
          <w:b/>
          <w:bCs/>
          <w:sz w:val="36"/>
          <w:szCs w:val="36"/>
        </w:rPr>
        <w:t>Государственное управление земельным фондом РФ</w:t>
      </w:r>
      <w:r>
        <w:rPr>
          <w:sz w:val="44"/>
          <w:szCs w:val="44"/>
        </w:rPr>
        <w:t>»</w:t>
      </w:r>
    </w:p>
    <w:p w:rsidR="008B3C74" w:rsidRDefault="008B3C74" w:rsidP="008B3C74">
      <w:pPr>
        <w:jc w:val="center"/>
        <w:rPr>
          <w:sz w:val="36"/>
          <w:szCs w:val="36"/>
        </w:rPr>
      </w:pPr>
    </w:p>
    <w:p w:rsidR="008B3C74" w:rsidRDefault="008B3C74" w:rsidP="008B3C74">
      <w:pPr>
        <w:rPr>
          <w:sz w:val="36"/>
          <w:szCs w:val="36"/>
        </w:rPr>
      </w:pPr>
    </w:p>
    <w:p w:rsidR="008B3C74" w:rsidRDefault="008B3C74" w:rsidP="008B3C74">
      <w:pPr>
        <w:rPr>
          <w:sz w:val="36"/>
          <w:szCs w:val="36"/>
        </w:rPr>
      </w:pPr>
    </w:p>
    <w:p w:rsidR="008B3C74" w:rsidRDefault="008B3C74" w:rsidP="008B3C74">
      <w:pPr>
        <w:ind w:left="6300"/>
        <w:rPr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Подготовил:</w:t>
      </w:r>
      <w:r>
        <w:rPr>
          <w:sz w:val="32"/>
          <w:szCs w:val="32"/>
          <w:u w:val="single"/>
        </w:rPr>
        <w:t xml:space="preserve"> </w:t>
      </w:r>
    </w:p>
    <w:p w:rsidR="008B3C74" w:rsidRDefault="008B3C74" w:rsidP="008B3C74">
      <w:pPr>
        <w:ind w:left="6300"/>
        <w:rPr>
          <w:sz w:val="32"/>
          <w:szCs w:val="32"/>
        </w:rPr>
      </w:pPr>
      <w:r>
        <w:rPr>
          <w:sz w:val="32"/>
          <w:szCs w:val="32"/>
        </w:rPr>
        <w:t>Курсант 144 взвода</w:t>
      </w:r>
    </w:p>
    <w:p w:rsidR="008B3C74" w:rsidRDefault="008B3C74" w:rsidP="008B3C74">
      <w:pPr>
        <w:ind w:left="6300"/>
        <w:rPr>
          <w:sz w:val="32"/>
          <w:szCs w:val="32"/>
        </w:rPr>
      </w:pPr>
      <w:r>
        <w:rPr>
          <w:sz w:val="32"/>
          <w:szCs w:val="32"/>
        </w:rPr>
        <w:t>Рядовой милиции</w:t>
      </w:r>
    </w:p>
    <w:p w:rsidR="008B3C74" w:rsidRDefault="008B3C74" w:rsidP="008B3C74">
      <w:pPr>
        <w:ind w:left="6300"/>
        <w:rPr>
          <w:sz w:val="32"/>
          <w:szCs w:val="32"/>
        </w:rPr>
      </w:pPr>
      <w:r>
        <w:rPr>
          <w:sz w:val="32"/>
          <w:szCs w:val="32"/>
        </w:rPr>
        <w:t>Красный А.Н.</w:t>
      </w:r>
    </w:p>
    <w:p w:rsidR="008B3C74" w:rsidRDefault="008B3C74" w:rsidP="008B3C74">
      <w:pPr>
        <w:ind w:left="6300"/>
        <w:rPr>
          <w:sz w:val="32"/>
          <w:szCs w:val="32"/>
        </w:rPr>
      </w:pPr>
    </w:p>
    <w:p w:rsidR="008B3C74" w:rsidRDefault="008B3C74" w:rsidP="008B3C74">
      <w:pPr>
        <w:ind w:left="6300"/>
        <w:rPr>
          <w:sz w:val="32"/>
          <w:szCs w:val="32"/>
        </w:rPr>
      </w:pPr>
    </w:p>
    <w:p w:rsidR="008B3C74" w:rsidRDefault="008B3C74" w:rsidP="008B3C74">
      <w:pPr>
        <w:ind w:left="630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Проверил:</w:t>
      </w:r>
    </w:p>
    <w:p w:rsidR="008B3C74" w:rsidRDefault="008B3C74" w:rsidP="008B3C74">
      <w:pPr>
        <w:pStyle w:val="7"/>
        <w:tabs>
          <w:tab w:val="left" w:pos="4678"/>
        </w:tabs>
        <w:ind w:left="6300"/>
        <w:rPr>
          <w:sz w:val="32"/>
          <w:szCs w:val="32"/>
        </w:rPr>
      </w:pPr>
      <w:r>
        <w:rPr>
          <w:sz w:val="32"/>
          <w:szCs w:val="32"/>
        </w:rPr>
        <w:t>Преподаватеть кафедры</w:t>
      </w:r>
    </w:p>
    <w:p w:rsidR="008B3C74" w:rsidRDefault="008B3C74" w:rsidP="008B3C74">
      <w:pPr>
        <w:tabs>
          <w:tab w:val="left" w:pos="4678"/>
        </w:tabs>
        <w:ind w:left="6300"/>
        <w:jc w:val="both"/>
        <w:rPr>
          <w:sz w:val="32"/>
          <w:szCs w:val="32"/>
        </w:rPr>
      </w:pPr>
      <w:r>
        <w:rPr>
          <w:sz w:val="32"/>
          <w:szCs w:val="32"/>
        </w:rPr>
        <w:t>капитан милиции</w:t>
      </w:r>
    </w:p>
    <w:p w:rsidR="008B3C74" w:rsidRDefault="008B3C74" w:rsidP="008B3C74">
      <w:pPr>
        <w:tabs>
          <w:tab w:val="left" w:pos="4678"/>
          <w:tab w:val="left" w:pos="5387"/>
        </w:tabs>
        <w:ind w:left="6300"/>
        <w:jc w:val="both"/>
        <w:rPr>
          <w:sz w:val="32"/>
          <w:szCs w:val="32"/>
        </w:rPr>
      </w:pPr>
      <w:r>
        <w:rPr>
          <w:sz w:val="32"/>
          <w:szCs w:val="32"/>
        </w:rPr>
        <w:t>Абрамов В.А.</w:t>
      </w:r>
    </w:p>
    <w:p w:rsidR="00272BBB" w:rsidRDefault="00272BBB" w:rsidP="008B3C74">
      <w:pPr>
        <w:tabs>
          <w:tab w:val="left" w:pos="4678"/>
          <w:tab w:val="left" w:pos="5387"/>
        </w:tabs>
        <w:ind w:left="6300"/>
        <w:jc w:val="both"/>
        <w:rPr>
          <w:sz w:val="32"/>
          <w:szCs w:val="32"/>
        </w:rPr>
      </w:pPr>
    </w:p>
    <w:p w:rsidR="00272BBB" w:rsidRDefault="00272BBB" w:rsidP="008B3C74">
      <w:pPr>
        <w:tabs>
          <w:tab w:val="left" w:pos="4678"/>
          <w:tab w:val="left" w:pos="5387"/>
        </w:tabs>
        <w:ind w:left="6300"/>
        <w:jc w:val="both"/>
        <w:rPr>
          <w:sz w:val="32"/>
          <w:szCs w:val="32"/>
        </w:rPr>
      </w:pPr>
    </w:p>
    <w:p w:rsidR="00272BBB" w:rsidRDefault="00272BBB" w:rsidP="008B3C74">
      <w:pPr>
        <w:tabs>
          <w:tab w:val="left" w:pos="4678"/>
          <w:tab w:val="left" w:pos="5387"/>
        </w:tabs>
        <w:ind w:left="6300"/>
        <w:jc w:val="both"/>
        <w:rPr>
          <w:sz w:val="32"/>
          <w:szCs w:val="32"/>
        </w:rPr>
      </w:pPr>
    </w:p>
    <w:p w:rsidR="00272BBB" w:rsidRDefault="00272BBB" w:rsidP="008B3C74">
      <w:pPr>
        <w:tabs>
          <w:tab w:val="left" w:pos="4678"/>
          <w:tab w:val="left" w:pos="5387"/>
        </w:tabs>
        <w:ind w:left="6300"/>
        <w:jc w:val="both"/>
        <w:rPr>
          <w:sz w:val="32"/>
          <w:szCs w:val="32"/>
        </w:rPr>
      </w:pPr>
    </w:p>
    <w:p w:rsidR="008B3C74" w:rsidRDefault="008B3C74" w:rsidP="008B3C74">
      <w:pPr>
        <w:ind w:left="6300"/>
        <w:rPr>
          <w:sz w:val="32"/>
          <w:szCs w:val="32"/>
        </w:rPr>
      </w:pPr>
    </w:p>
    <w:p w:rsidR="001D3778" w:rsidRDefault="008B3C74" w:rsidP="008B3C74">
      <w:pPr>
        <w:pStyle w:val="a5"/>
        <w:spacing w:line="240" w:lineRule="auto"/>
        <w:ind w:firstLine="0"/>
        <w:rPr>
          <w:b/>
          <w:bCs/>
        </w:rPr>
      </w:pPr>
      <w:r>
        <w:rPr>
          <w:b/>
          <w:bCs/>
        </w:rPr>
        <w:t>Белгород 2008</w:t>
      </w:r>
    </w:p>
    <w:p w:rsidR="00307B77" w:rsidRDefault="001D3778" w:rsidP="00884F34">
      <w:pPr>
        <w:pStyle w:val="a5"/>
        <w:spacing w:line="240" w:lineRule="auto"/>
        <w:ind w:firstLine="0"/>
      </w:pPr>
      <w:r>
        <w:br w:type="page"/>
      </w:r>
      <w:r w:rsidR="00307B77">
        <w:t>Примерное распределение времени: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1349"/>
      </w:tblGrid>
      <w:tr w:rsidR="00307B77" w:rsidRPr="00272BBB" w:rsidTr="00884F34">
        <w:trPr>
          <w:trHeight w:val="253"/>
          <w:jc w:val="center"/>
        </w:trPr>
        <w:tc>
          <w:tcPr>
            <w:tcW w:w="6460" w:type="dxa"/>
          </w:tcPr>
          <w:p w:rsidR="00307B77" w:rsidRPr="00272BBB" w:rsidRDefault="00307B77" w:rsidP="001D3778">
            <w:pPr>
              <w:pStyle w:val="3"/>
              <w:ind w:firstLine="0"/>
              <w:rPr>
                <w:sz w:val="20"/>
                <w:szCs w:val="20"/>
              </w:rPr>
            </w:pPr>
            <w:r w:rsidRPr="00272BBB">
              <w:rPr>
                <w:sz w:val="20"/>
                <w:szCs w:val="20"/>
              </w:rPr>
              <w:t xml:space="preserve">План </w:t>
            </w:r>
            <w:r w:rsidR="008B3C74" w:rsidRPr="00272BBB">
              <w:rPr>
                <w:sz w:val="20"/>
                <w:szCs w:val="20"/>
              </w:rPr>
              <w:t>Реферата</w:t>
            </w:r>
          </w:p>
        </w:tc>
        <w:tc>
          <w:tcPr>
            <w:tcW w:w="1349" w:type="dxa"/>
          </w:tcPr>
          <w:p w:rsidR="00307B77" w:rsidRPr="00272BBB" w:rsidRDefault="00307B77" w:rsidP="001D3778">
            <w:pPr>
              <w:pStyle w:val="1"/>
              <w:spacing w:line="240" w:lineRule="auto"/>
              <w:ind w:left="-51" w:firstLine="0"/>
              <w:rPr>
                <w:sz w:val="20"/>
                <w:szCs w:val="20"/>
              </w:rPr>
            </w:pPr>
            <w:r w:rsidRPr="00272BBB">
              <w:rPr>
                <w:sz w:val="20"/>
                <w:szCs w:val="20"/>
              </w:rPr>
              <w:t>Страницы</w:t>
            </w:r>
          </w:p>
        </w:tc>
      </w:tr>
      <w:tr w:rsidR="00307B77" w:rsidRPr="00272BBB" w:rsidTr="00884F34">
        <w:trPr>
          <w:trHeight w:val="253"/>
          <w:jc w:val="center"/>
        </w:trPr>
        <w:tc>
          <w:tcPr>
            <w:tcW w:w="6460" w:type="dxa"/>
          </w:tcPr>
          <w:p w:rsidR="00307B77" w:rsidRPr="00272BBB" w:rsidRDefault="00307B77" w:rsidP="001D3778">
            <w:r w:rsidRPr="00272BBB">
              <w:t>Вступительная часть</w:t>
            </w:r>
          </w:p>
        </w:tc>
        <w:tc>
          <w:tcPr>
            <w:tcW w:w="1349" w:type="dxa"/>
          </w:tcPr>
          <w:p w:rsidR="00307B77" w:rsidRPr="00272BBB" w:rsidRDefault="004A032B" w:rsidP="001D3778">
            <w:pPr>
              <w:jc w:val="center"/>
            </w:pPr>
            <w:r w:rsidRPr="00272BBB">
              <w:t>3</w:t>
            </w:r>
          </w:p>
        </w:tc>
      </w:tr>
      <w:tr w:rsidR="00307B77" w:rsidRPr="00272BBB" w:rsidTr="00884F34">
        <w:trPr>
          <w:trHeight w:val="253"/>
          <w:jc w:val="center"/>
        </w:trPr>
        <w:tc>
          <w:tcPr>
            <w:tcW w:w="6460" w:type="dxa"/>
          </w:tcPr>
          <w:p w:rsidR="00307B77" w:rsidRPr="00272BBB" w:rsidRDefault="00307B77" w:rsidP="001D3778">
            <w:r w:rsidRPr="00272BBB">
              <w:t>Учебные вопросы</w:t>
            </w:r>
          </w:p>
        </w:tc>
        <w:tc>
          <w:tcPr>
            <w:tcW w:w="1349" w:type="dxa"/>
          </w:tcPr>
          <w:p w:rsidR="00307B77" w:rsidRPr="00272BBB" w:rsidRDefault="00307B77" w:rsidP="001D3778">
            <w:pPr>
              <w:jc w:val="center"/>
            </w:pPr>
          </w:p>
        </w:tc>
      </w:tr>
      <w:tr w:rsidR="00307B77" w:rsidRPr="00272BBB" w:rsidTr="00884F34">
        <w:trPr>
          <w:trHeight w:val="253"/>
          <w:jc w:val="center"/>
        </w:trPr>
        <w:tc>
          <w:tcPr>
            <w:tcW w:w="6460" w:type="dxa"/>
          </w:tcPr>
          <w:p w:rsidR="00307B77" w:rsidRPr="00272BBB" w:rsidRDefault="001D3778" w:rsidP="001D3778">
            <w:r w:rsidRPr="00272BBB">
              <w:t>1.</w:t>
            </w:r>
            <w:r w:rsidR="00307B77" w:rsidRPr="00272BBB">
              <w:t>Общая характеристика управления земельным фондом</w:t>
            </w:r>
          </w:p>
        </w:tc>
        <w:tc>
          <w:tcPr>
            <w:tcW w:w="1349" w:type="dxa"/>
          </w:tcPr>
          <w:p w:rsidR="00307B77" w:rsidRPr="00272BBB" w:rsidRDefault="004A032B" w:rsidP="001D3778">
            <w:pPr>
              <w:jc w:val="center"/>
            </w:pPr>
            <w:r w:rsidRPr="00272BBB">
              <w:t>4</w:t>
            </w:r>
          </w:p>
        </w:tc>
      </w:tr>
      <w:tr w:rsidR="00307B77" w:rsidRPr="00272BBB" w:rsidTr="00884F34">
        <w:trPr>
          <w:trHeight w:val="253"/>
          <w:jc w:val="center"/>
        </w:trPr>
        <w:tc>
          <w:tcPr>
            <w:tcW w:w="6460" w:type="dxa"/>
          </w:tcPr>
          <w:p w:rsidR="00307B77" w:rsidRPr="00272BBB" w:rsidRDefault="00307B77" w:rsidP="001D3778">
            <w:r w:rsidRPr="00272BBB">
              <w:t>2.Содержание управления земельным фондом</w:t>
            </w:r>
          </w:p>
        </w:tc>
        <w:tc>
          <w:tcPr>
            <w:tcW w:w="1349" w:type="dxa"/>
          </w:tcPr>
          <w:p w:rsidR="00307B77" w:rsidRPr="00272BBB" w:rsidRDefault="004A032B" w:rsidP="001D3778">
            <w:pPr>
              <w:jc w:val="center"/>
            </w:pPr>
            <w:r w:rsidRPr="00272BBB">
              <w:t>9</w:t>
            </w:r>
          </w:p>
        </w:tc>
      </w:tr>
      <w:tr w:rsidR="00307B77" w:rsidRPr="00272BBB" w:rsidTr="00884F34">
        <w:trPr>
          <w:trHeight w:val="253"/>
          <w:jc w:val="center"/>
        </w:trPr>
        <w:tc>
          <w:tcPr>
            <w:tcW w:w="6460" w:type="dxa"/>
          </w:tcPr>
          <w:p w:rsidR="00307B77" w:rsidRPr="00272BBB" w:rsidRDefault="001D3778" w:rsidP="001D3778">
            <w:r w:rsidRPr="00272BBB">
              <w:t>3.</w:t>
            </w:r>
            <w:r w:rsidR="00307B77" w:rsidRPr="00272BBB">
              <w:t>Основные функции государственного управления земельным фондом</w:t>
            </w:r>
          </w:p>
        </w:tc>
        <w:tc>
          <w:tcPr>
            <w:tcW w:w="1349" w:type="dxa"/>
          </w:tcPr>
          <w:p w:rsidR="00307B77" w:rsidRPr="00272BBB" w:rsidRDefault="004A032B" w:rsidP="001D3778">
            <w:pPr>
              <w:jc w:val="center"/>
            </w:pPr>
            <w:r w:rsidRPr="00272BBB">
              <w:t>15</w:t>
            </w:r>
          </w:p>
        </w:tc>
      </w:tr>
      <w:tr w:rsidR="00307B77" w:rsidRPr="00272BBB" w:rsidTr="00884F34">
        <w:trPr>
          <w:trHeight w:val="270"/>
          <w:jc w:val="center"/>
        </w:trPr>
        <w:tc>
          <w:tcPr>
            <w:tcW w:w="6460" w:type="dxa"/>
          </w:tcPr>
          <w:p w:rsidR="00307B77" w:rsidRPr="00272BBB" w:rsidRDefault="00307B77" w:rsidP="001D3778">
            <w:pPr>
              <w:tabs>
                <w:tab w:val="left" w:pos="4260"/>
              </w:tabs>
              <w:jc w:val="both"/>
            </w:pPr>
            <w:r w:rsidRPr="00272BBB">
              <w:t>Заключительная часть (подведение итогов)</w:t>
            </w:r>
          </w:p>
        </w:tc>
        <w:tc>
          <w:tcPr>
            <w:tcW w:w="1349" w:type="dxa"/>
          </w:tcPr>
          <w:p w:rsidR="00307B77" w:rsidRPr="00272BBB" w:rsidRDefault="004A032B" w:rsidP="001D3778">
            <w:pPr>
              <w:tabs>
                <w:tab w:val="left" w:pos="4260"/>
              </w:tabs>
              <w:jc w:val="center"/>
            </w:pPr>
            <w:r w:rsidRPr="00272BBB">
              <w:t>17</w:t>
            </w:r>
          </w:p>
        </w:tc>
      </w:tr>
    </w:tbl>
    <w:p w:rsidR="001D3778" w:rsidRDefault="001D3778" w:rsidP="001D3778">
      <w:pPr>
        <w:pStyle w:val="3"/>
        <w:ind w:firstLine="0"/>
        <w:rPr>
          <w:b w:val="0"/>
          <w:bCs w:val="0"/>
        </w:rPr>
      </w:pPr>
    </w:p>
    <w:p w:rsidR="00F769D1" w:rsidRPr="00F769D1" w:rsidRDefault="00F769D1" w:rsidP="001D3778">
      <w:pPr>
        <w:pStyle w:val="3"/>
        <w:spacing w:line="360" w:lineRule="auto"/>
        <w:ind w:firstLine="0"/>
      </w:pPr>
      <w:r w:rsidRPr="00F769D1">
        <w:t>Основная литература</w:t>
      </w:r>
    </w:p>
    <w:p w:rsidR="00F769D1" w:rsidRPr="00F769D1" w:rsidRDefault="00F769D1" w:rsidP="00884F3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F769D1">
        <w:rPr>
          <w:sz w:val="28"/>
          <w:szCs w:val="28"/>
        </w:rPr>
        <w:t>Земельный кодекс РФ от 28 сентября 2001. // Российская газета от 31 ноября 2001.</w:t>
      </w:r>
    </w:p>
    <w:p w:rsidR="00F769D1" w:rsidRPr="00F769D1" w:rsidRDefault="00F769D1" w:rsidP="00884F3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F769D1">
        <w:rPr>
          <w:sz w:val="28"/>
          <w:szCs w:val="28"/>
        </w:rPr>
        <w:t>Положение о мониторинге земель. Утв. постановлением Правительства 16 июля 1991 г. // Российский вестник. 1992. № 37.</w:t>
      </w:r>
    </w:p>
    <w:p w:rsidR="00F769D1" w:rsidRPr="00F769D1" w:rsidRDefault="00F769D1" w:rsidP="00884F34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F769D1">
        <w:rPr>
          <w:sz w:val="28"/>
          <w:szCs w:val="28"/>
        </w:rPr>
        <w:t>Ерофеев Б.В. Земельное право: Учебник для высших юридических учеб</w:t>
      </w:r>
      <w:r w:rsidR="004A032B">
        <w:rPr>
          <w:sz w:val="28"/>
          <w:szCs w:val="28"/>
        </w:rPr>
        <w:t xml:space="preserve">ных заведений. </w:t>
      </w:r>
      <w:r w:rsidRPr="00F769D1">
        <w:rPr>
          <w:sz w:val="28"/>
          <w:szCs w:val="28"/>
        </w:rPr>
        <w:t>М.: МЦУПЛ, 2005.</w:t>
      </w:r>
    </w:p>
    <w:p w:rsidR="00F769D1" w:rsidRPr="00F769D1" w:rsidRDefault="00F769D1" w:rsidP="00884F34">
      <w:pPr>
        <w:pStyle w:val="a3"/>
        <w:widowControl/>
        <w:numPr>
          <w:ilvl w:val="0"/>
          <w:numId w:val="4"/>
        </w:numPr>
        <w:spacing w:line="240" w:lineRule="auto"/>
        <w:ind w:left="0" w:firstLine="0"/>
        <w:jc w:val="left"/>
      </w:pPr>
      <w:r w:rsidRPr="00F769D1">
        <w:t>Серых Е.В. Земельное право: Учебник. М., 2005.</w:t>
      </w:r>
    </w:p>
    <w:p w:rsidR="00F769D1" w:rsidRPr="00F769D1" w:rsidRDefault="00F769D1" w:rsidP="001D3778">
      <w:pPr>
        <w:spacing w:line="360" w:lineRule="auto"/>
        <w:rPr>
          <w:sz w:val="28"/>
          <w:szCs w:val="28"/>
        </w:rPr>
      </w:pPr>
    </w:p>
    <w:p w:rsidR="00F769D1" w:rsidRPr="00F769D1" w:rsidRDefault="00F769D1" w:rsidP="001D3778">
      <w:pPr>
        <w:pStyle w:val="3"/>
        <w:spacing w:line="360" w:lineRule="auto"/>
        <w:ind w:firstLine="0"/>
      </w:pPr>
      <w:r w:rsidRPr="00F769D1">
        <w:t>Дополнительная литература</w:t>
      </w:r>
    </w:p>
    <w:p w:rsidR="00F769D1" w:rsidRPr="00F769D1" w:rsidRDefault="00F769D1" w:rsidP="00884F34">
      <w:pPr>
        <w:numPr>
          <w:ilvl w:val="0"/>
          <w:numId w:val="5"/>
        </w:numPr>
        <w:tabs>
          <w:tab w:val="clear" w:pos="555"/>
          <w:tab w:val="num" w:pos="284"/>
        </w:tabs>
        <w:ind w:left="0" w:firstLine="0"/>
        <w:rPr>
          <w:sz w:val="28"/>
          <w:szCs w:val="28"/>
        </w:rPr>
      </w:pPr>
      <w:r w:rsidRPr="00F769D1">
        <w:rPr>
          <w:sz w:val="28"/>
          <w:szCs w:val="28"/>
        </w:rPr>
        <w:t>Бобин П.Н. Участие государства в отношениях природопользования. // Юрист. 2006. № 2.</w:t>
      </w:r>
    </w:p>
    <w:p w:rsidR="00F769D1" w:rsidRPr="00F769D1" w:rsidRDefault="00F769D1" w:rsidP="00884F34">
      <w:pPr>
        <w:numPr>
          <w:ilvl w:val="0"/>
          <w:numId w:val="5"/>
        </w:numPr>
        <w:tabs>
          <w:tab w:val="clear" w:pos="555"/>
          <w:tab w:val="num" w:pos="284"/>
        </w:tabs>
        <w:ind w:left="0" w:firstLine="0"/>
        <w:rPr>
          <w:sz w:val="28"/>
          <w:szCs w:val="28"/>
        </w:rPr>
      </w:pPr>
      <w:r w:rsidRPr="00F769D1">
        <w:rPr>
          <w:sz w:val="28"/>
          <w:szCs w:val="28"/>
        </w:rPr>
        <w:t>Разграничение полномочий между РФ и ее субъектами в сфере регулирования земельных отношений // Жу</w:t>
      </w:r>
      <w:r w:rsidR="004A032B">
        <w:rPr>
          <w:sz w:val="28"/>
          <w:szCs w:val="28"/>
        </w:rPr>
        <w:t xml:space="preserve">рнал  российского права. 2006. </w:t>
      </w:r>
      <w:r w:rsidRPr="00F769D1">
        <w:rPr>
          <w:sz w:val="28"/>
          <w:szCs w:val="28"/>
        </w:rPr>
        <w:t>№ 3.</w:t>
      </w:r>
    </w:p>
    <w:p w:rsidR="001D3778" w:rsidRDefault="00F769D1" w:rsidP="00884F34">
      <w:pPr>
        <w:numPr>
          <w:ilvl w:val="0"/>
          <w:numId w:val="5"/>
        </w:numPr>
        <w:tabs>
          <w:tab w:val="clear" w:pos="555"/>
          <w:tab w:val="num" w:pos="284"/>
        </w:tabs>
        <w:ind w:left="0" w:firstLine="0"/>
        <w:rPr>
          <w:sz w:val="28"/>
          <w:szCs w:val="28"/>
        </w:rPr>
      </w:pPr>
      <w:r w:rsidRPr="00F769D1">
        <w:rPr>
          <w:sz w:val="28"/>
          <w:szCs w:val="28"/>
        </w:rPr>
        <w:t>Участие государства в отношениях природопользования // Юрист. 2006.    № 2.</w:t>
      </w:r>
    </w:p>
    <w:p w:rsidR="00307B77" w:rsidRPr="001D3778" w:rsidRDefault="001D3778" w:rsidP="001D3778">
      <w:pPr>
        <w:spacing w:line="360" w:lineRule="auto"/>
        <w:rPr>
          <w:sz w:val="28"/>
          <w:szCs w:val="28"/>
        </w:rPr>
      </w:pPr>
      <w:r>
        <w:br w:type="page"/>
      </w:r>
      <w:r w:rsidR="00307B77" w:rsidRPr="001D3778">
        <w:rPr>
          <w:sz w:val="28"/>
          <w:szCs w:val="28"/>
        </w:rPr>
        <w:t>Введение.</w:t>
      </w:r>
    </w:p>
    <w:p w:rsidR="001D3778" w:rsidRDefault="001D3778" w:rsidP="001D3778">
      <w:pPr>
        <w:jc w:val="both"/>
      </w:pPr>
    </w:p>
    <w:p w:rsidR="00307B77" w:rsidRDefault="00307B77">
      <w:pPr>
        <w:pStyle w:val="a3"/>
      </w:pPr>
      <w:r>
        <w:t>Управление земельным фондом представляет собой распорядительную деятельность соответствующих государственных органов и органов местного само</w:t>
      </w:r>
      <w:r>
        <w:softHyphen/>
        <w:t>управления, направленную на обеспечение рацио</w:t>
      </w:r>
      <w:r>
        <w:softHyphen/>
        <w:t>нального использования и охраны единого земельного фонда страны. Практически управление земельным фондом проявляется в виде регу</w:t>
      </w:r>
      <w:r>
        <w:softHyphen/>
        <w:t>лирования земельных отношений посредством правовых норм и обес</w:t>
      </w:r>
      <w:r>
        <w:softHyphen/>
        <w:t>печения соблюдения требований земельного законодательства путем осуществления систематического контроля за использованием и охра</w:t>
      </w:r>
      <w:r>
        <w:softHyphen/>
        <w:t xml:space="preserve">ной земель и </w:t>
      </w:r>
      <w:r w:rsidR="00272BBB">
        <w:t>принятия,</w:t>
      </w:r>
      <w:r>
        <w:t xml:space="preserve"> необходимых мер воздействия на нарушителей земельного законодательства. Таким образом, функции государствен</w:t>
      </w:r>
      <w:r>
        <w:softHyphen/>
        <w:t>ного управления земельным фондом в данном случае являются и функ</w:t>
      </w:r>
      <w:r>
        <w:softHyphen/>
        <w:t>циями государственного регулирования земельных отношений, т.е. они совпадают.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Очевидно, что государственная деятельность по регулированию зе</w:t>
      </w:r>
      <w:r>
        <w:rPr>
          <w:snapToGrid w:val="0"/>
          <w:sz w:val="28"/>
          <w:szCs w:val="28"/>
        </w:rPr>
        <w:softHyphen/>
        <w:t>мельных отношений вообще осуществляется в более широких преде</w:t>
      </w:r>
      <w:r>
        <w:rPr>
          <w:snapToGrid w:val="0"/>
          <w:sz w:val="28"/>
          <w:szCs w:val="28"/>
        </w:rPr>
        <w:softHyphen/>
        <w:t>лах, чем только по управлению земельным фондом. Она, например, может распространяться на сферу общественных отношений, смежную с областью земельных отношений, если это необходимо для обеспече</w:t>
      </w:r>
      <w:r>
        <w:rPr>
          <w:snapToGrid w:val="0"/>
          <w:sz w:val="28"/>
          <w:szCs w:val="28"/>
        </w:rPr>
        <w:softHyphen/>
        <w:t>ния рационального использования и охраны земель.</w:t>
      </w:r>
    </w:p>
    <w:p w:rsidR="001D3778" w:rsidRDefault="00307B77" w:rsidP="00F769D1">
      <w:pPr>
        <w:pStyle w:val="a3"/>
      </w:pPr>
      <w:r>
        <w:t>Следует также иметь в виду, что под правовым обеспечением раци</w:t>
      </w:r>
      <w:r>
        <w:softHyphen/>
        <w:t>онального использования и охраны земель нельзя понимать лишь сово</w:t>
      </w:r>
      <w:r>
        <w:softHyphen/>
        <w:t>купность принудительных и карательных мер воздействия. В процессе управления земельным фондом государство оказывает также помощь и содействие субъектам земельных отношений в реализации их прав на землю (безвозмездное улучшение земель, агротехнические содействия, обеспечение земельно-кадастровой информацией и др.).</w:t>
      </w:r>
    </w:p>
    <w:p w:rsidR="00307B77" w:rsidRDefault="001D3778" w:rsidP="001D3778">
      <w:pPr>
        <w:pStyle w:val="a3"/>
      </w:pPr>
      <w:r>
        <w:br w:type="page"/>
      </w:r>
      <w:r w:rsidR="00307B77">
        <w:t>Вопрос 1. Общая характеристика управления земельным фондом</w:t>
      </w:r>
    </w:p>
    <w:p w:rsidR="001D3778" w:rsidRDefault="001D3778" w:rsidP="001D3778">
      <w:pPr>
        <w:pStyle w:val="a3"/>
      </w:pP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Управление земельным фондом, как и вся правоприменительная де</w:t>
      </w:r>
      <w:r>
        <w:rPr>
          <w:snapToGrid w:val="0"/>
          <w:sz w:val="28"/>
          <w:szCs w:val="28"/>
        </w:rPr>
        <w:softHyphen/>
        <w:t>ятельность государства, осуществляется как через систему государ</w:t>
      </w:r>
      <w:r>
        <w:rPr>
          <w:snapToGrid w:val="0"/>
          <w:sz w:val="28"/>
          <w:szCs w:val="28"/>
        </w:rPr>
        <w:softHyphen/>
        <w:t>ственных органов, так и посредством привлечения к этому процессу негосударственных структур (общественных, муниципальных и др.).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этом смысле управление земельным фондом, являясь категорией государственной, может включать в себя, условно говоря, некие состав</w:t>
      </w:r>
      <w:r>
        <w:rPr>
          <w:snapToGrid w:val="0"/>
          <w:sz w:val="28"/>
          <w:szCs w:val="28"/>
        </w:rPr>
        <w:softHyphen/>
        <w:t>ляющие элементы в виде муниципального или внутрихозяйственного управления соответствующими землями в той мере, в какой это может быть делегировано государством.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Земельный фонд Российской Федерации — это вся территория, т.е. вся земля, включая водопокрытую,  в пределах границ страны.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Хотя земля представляет собой единый природный объект, отдельные ее части обладают различными природными качествами и свойствами, представляющими определен</w:t>
      </w:r>
      <w:r>
        <w:rPr>
          <w:snapToGrid w:val="0"/>
          <w:sz w:val="28"/>
          <w:szCs w:val="28"/>
        </w:rPr>
        <w:softHyphen/>
        <w:t>ный хозяйственный интерес (почвенным плодородием, лесопокрытостью, наличием полезных ископаемых и т.п.), которые в связи с этим целесообразно использовать определенным образом, т.е. в определен</w:t>
      </w:r>
      <w:r>
        <w:rPr>
          <w:snapToGrid w:val="0"/>
          <w:sz w:val="28"/>
          <w:szCs w:val="28"/>
        </w:rPr>
        <w:softHyphen/>
        <w:t>ных народнохозяйственных целях. С этой точки зрения единый земель</w:t>
      </w:r>
      <w:r>
        <w:rPr>
          <w:snapToGrid w:val="0"/>
          <w:sz w:val="28"/>
          <w:szCs w:val="28"/>
        </w:rPr>
        <w:softHyphen/>
        <w:t>ный фонд подразделяется на 7 целевых категорий, закрепленных в зе</w:t>
      </w:r>
      <w:r>
        <w:rPr>
          <w:snapToGrid w:val="0"/>
          <w:sz w:val="28"/>
          <w:szCs w:val="28"/>
        </w:rPr>
        <w:softHyphen/>
        <w:t>мельном законодательстве (ст. 7 ЗК РФ), а именно: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 земли сельскохозяйственного назначения;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земли поселений (городов, поселков и сельских поселений);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земли промышленности, энергетики, транспорта, связи, радиове</w:t>
      </w:r>
      <w:r>
        <w:rPr>
          <w:snapToGrid w:val="0"/>
          <w:sz w:val="28"/>
          <w:szCs w:val="28"/>
        </w:rPr>
        <w:softHyphen/>
        <w:t>щания, телевидения, информатики, земли для обеспечения космичес</w:t>
      </w:r>
      <w:r>
        <w:rPr>
          <w:snapToGrid w:val="0"/>
          <w:sz w:val="28"/>
          <w:szCs w:val="28"/>
        </w:rPr>
        <w:softHyphen/>
        <w:t>кой деятельности, земли обороны, безопасности и земли иного специ</w:t>
      </w:r>
      <w:r>
        <w:rPr>
          <w:snapToGrid w:val="0"/>
          <w:sz w:val="28"/>
          <w:szCs w:val="28"/>
        </w:rPr>
        <w:softHyphen/>
        <w:t>ального назначения;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4) земли особо охраняемых территорий (природоохранного, природно-заповедного, рекреационного, оздоровительного и историко-культурного назначения);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5) земли лесного фонда;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6) земли водного фонда;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7) земли запаса.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основным целевым назначением упомянутых час</w:t>
      </w:r>
      <w:r>
        <w:rPr>
          <w:snapToGrid w:val="0"/>
          <w:sz w:val="28"/>
          <w:szCs w:val="28"/>
        </w:rPr>
        <w:softHyphen/>
        <w:t>тей единого земельного фонда земельным законодательством установ</w:t>
      </w:r>
      <w:r>
        <w:rPr>
          <w:snapToGrid w:val="0"/>
          <w:sz w:val="28"/>
          <w:szCs w:val="28"/>
        </w:rPr>
        <w:softHyphen/>
        <w:t>лен и правовой режим их использования в народном хозяйстве.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землям сельскохозяйственного назначения отнесены участки еди</w:t>
      </w:r>
      <w:r>
        <w:rPr>
          <w:snapToGrid w:val="0"/>
          <w:sz w:val="28"/>
          <w:szCs w:val="28"/>
        </w:rPr>
        <w:softHyphen/>
        <w:t>ного земельного фонда, используемые или по своим природным каче</w:t>
      </w:r>
      <w:r>
        <w:rPr>
          <w:snapToGrid w:val="0"/>
          <w:sz w:val="28"/>
          <w:szCs w:val="28"/>
        </w:rPr>
        <w:softHyphen/>
        <w:t>ствам пригодные для использования в сельском хозяйстве, т.е. для про</w:t>
      </w:r>
      <w:r>
        <w:rPr>
          <w:snapToGrid w:val="0"/>
          <w:sz w:val="28"/>
          <w:szCs w:val="28"/>
        </w:rPr>
        <w:softHyphen/>
        <w:t>изводства сельскохозяйственной продукции.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Землями поселений считаются земли, расположенные в пределах ад</w:t>
      </w:r>
      <w:r>
        <w:rPr>
          <w:snapToGrid w:val="0"/>
          <w:sz w:val="28"/>
          <w:szCs w:val="28"/>
        </w:rPr>
        <w:softHyphen/>
        <w:t>министративных границ различных поселений, которые подразделяют</w:t>
      </w:r>
      <w:r>
        <w:rPr>
          <w:snapToGrid w:val="0"/>
          <w:sz w:val="28"/>
          <w:szCs w:val="28"/>
        </w:rPr>
        <w:softHyphen/>
        <w:t>ся с точки зрения их функционального назначения на две группы: сель</w:t>
      </w:r>
      <w:r>
        <w:rPr>
          <w:snapToGrid w:val="0"/>
          <w:sz w:val="28"/>
          <w:szCs w:val="28"/>
        </w:rPr>
        <w:softHyphen/>
        <w:t>ские и городские населенные пункты (т.е. города и поселки городского типа). Основное целевое назначение этих земель — удовлетворение градостроительных потребностей этих населенных пунктов.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Земли промышленности, транспорта, связи, радиовещания, оборо</w:t>
      </w:r>
      <w:r>
        <w:rPr>
          <w:snapToGrid w:val="0"/>
          <w:sz w:val="28"/>
          <w:szCs w:val="28"/>
        </w:rPr>
        <w:softHyphen/>
        <w:t>ны, телевидения, информатики, космического обеспечения, энергетики и иного назначения представляют собой участки земельного фонда, пре</w:t>
      </w:r>
      <w:r>
        <w:rPr>
          <w:snapToGrid w:val="0"/>
          <w:sz w:val="28"/>
          <w:szCs w:val="28"/>
        </w:rPr>
        <w:softHyphen/>
        <w:t>доставленные юридическим или физическим лицам для осуществления специальных задач в промышленности, на транспорте, энергетике и дру</w:t>
      </w:r>
      <w:r>
        <w:rPr>
          <w:snapToGrid w:val="0"/>
          <w:sz w:val="28"/>
          <w:szCs w:val="28"/>
        </w:rPr>
        <w:softHyphen/>
        <w:t>гих отраслях народного хозяйства. Основное целевое назначение земли В этих сферах народного хозяйства — служить операционным базисом для размещения и функционирования промышленных и иных предприятий и объектов.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Землями лесного фонда признаются земли, покрытые лесом, а так</w:t>
      </w:r>
      <w:r>
        <w:rPr>
          <w:snapToGrid w:val="0"/>
          <w:sz w:val="28"/>
          <w:szCs w:val="28"/>
        </w:rPr>
        <w:softHyphen/>
        <w:t>же не покрытые им, но предоставленные или предназначенные для ве</w:t>
      </w:r>
      <w:r>
        <w:rPr>
          <w:snapToGrid w:val="0"/>
          <w:sz w:val="28"/>
          <w:szCs w:val="28"/>
        </w:rPr>
        <w:softHyphen/>
        <w:t>дения лесного хозяйства. Лес представляет собой очень ценное природное сырье для промышленности, энергетики, как незаменимый строительный материал. В то же время земля здесь играет роль сред</w:t>
      </w:r>
      <w:r>
        <w:rPr>
          <w:snapToGrid w:val="0"/>
          <w:sz w:val="28"/>
          <w:szCs w:val="28"/>
        </w:rPr>
        <w:softHyphen/>
        <w:t>ства производства лесохозяйственной продукции и нуждается в связи с этим в установлении особого правового режима использования.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землям водного фонда относятся земли, занятые водоемами, лед</w:t>
      </w:r>
      <w:r>
        <w:rPr>
          <w:snapToGrid w:val="0"/>
          <w:sz w:val="28"/>
          <w:szCs w:val="28"/>
        </w:rPr>
        <w:softHyphen/>
        <w:t>никами, болотами, за исключением тундровой и лесотундровой зон, гидротехническими и другими водохозяйственными сооружениями, а также земли по берегам водоемов (прибрежные полосы), необходимые для их обслуживания. Их основное целевое назначение — удовлетво</w:t>
      </w:r>
      <w:r>
        <w:rPr>
          <w:snapToGrid w:val="0"/>
          <w:sz w:val="28"/>
          <w:szCs w:val="28"/>
        </w:rPr>
        <w:softHyphen/>
        <w:t>рение питьевых, бытовых, оздоровительных и других нужд населения, а также водохозяйственных, природоохранных, промышленных, энер</w:t>
      </w:r>
      <w:r>
        <w:rPr>
          <w:snapToGrid w:val="0"/>
          <w:sz w:val="28"/>
          <w:szCs w:val="28"/>
        </w:rPr>
        <w:softHyphen/>
        <w:t>гетических, транспортных, рыбохозяйственных и иных потребностей.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категории особо охраняемых территорий относятся земли при</w:t>
      </w:r>
      <w:r>
        <w:rPr>
          <w:snapToGrid w:val="0"/>
          <w:sz w:val="28"/>
          <w:szCs w:val="28"/>
        </w:rPr>
        <w:softHyphen/>
        <w:t>родоохранного, природно-заповедного, оздоровительного, рекреацион</w:t>
      </w:r>
      <w:r>
        <w:rPr>
          <w:snapToGrid w:val="0"/>
          <w:sz w:val="28"/>
          <w:szCs w:val="28"/>
        </w:rPr>
        <w:softHyphen/>
        <w:t>ного и историко-культурного назначения, имеющие статус особо охра</w:t>
      </w:r>
      <w:r>
        <w:rPr>
          <w:snapToGrid w:val="0"/>
          <w:sz w:val="28"/>
          <w:szCs w:val="28"/>
        </w:rPr>
        <w:softHyphen/>
        <w:t>няемых территорий в силу их специфической роли и особого значения в жизни-общества. Они служат удовлетворению духовных, биологичес</w:t>
      </w:r>
      <w:r>
        <w:rPr>
          <w:snapToGrid w:val="0"/>
          <w:sz w:val="28"/>
          <w:szCs w:val="28"/>
        </w:rPr>
        <w:softHyphen/>
        <w:t>ких, эстетических и иных потребностей граждан.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Землями запаса считаются все участки земельного фонда, не предо</w:t>
      </w:r>
      <w:r>
        <w:rPr>
          <w:snapToGrid w:val="0"/>
          <w:sz w:val="28"/>
          <w:szCs w:val="28"/>
        </w:rPr>
        <w:softHyphen/>
        <w:t>ставленные в собственность или пользование физическим или юриди</w:t>
      </w:r>
      <w:r>
        <w:rPr>
          <w:snapToGrid w:val="0"/>
          <w:sz w:val="28"/>
          <w:szCs w:val="28"/>
        </w:rPr>
        <w:softHyphen/>
        <w:t>ческим лицам или изъятые у них по основаниям, предусмотренным за</w:t>
      </w:r>
      <w:r>
        <w:rPr>
          <w:snapToGrid w:val="0"/>
          <w:sz w:val="28"/>
          <w:szCs w:val="28"/>
        </w:rPr>
        <w:softHyphen/>
        <w:t>конодательством.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Целевая категория определяет лишь основное, общее целевое на</w:t>
      </w:r>
      <w:r>
        <w:rPr>
          <w:snapToGrid w:val="0"/>
          <w:sz w:val="28"/>
          <w:szCs w:val="28"/>
        </w:rPr>
        <w:softHyphen/>
        <w:t>значение отнесенных к ней земель. Конкретное использование земель</w:t>
      </w:r>
      <w:r>
        <w:rPr>
          <w:snapToGrid w:val="0"/>
          <w:sz w:val="28"/>
          <w:szCs w:val="28"/>
        </w:rPr>
        <w:softHyphen/>
        <w:t>ных участков в пределах целевых категорий может существенно раз</w:t>
      </w:r>
      <w:r>
        <w:rPr>
          <w:snapToGrid w:val="0"/>
          <w:sz w:val="28"/>
          <w:szCs w:val="28"/>
        </w:rPr>
        <w:softHyphen/>
        <w:t>личаться в соответствии с практической целесообразностью, определяемой компетентными органами исполнительной власти при предоставлении земельных участков гражданам или юридическим ли</w:t>
      </w:r>
      <w:r>
        <w:rPr>
          <w:snapToGrid w:val="0"/>
          <w:sz w:val="28"/>
          <w:szCs w:val="28"/>
        </w:rPr>
        <w:softHyphen/>
        <w:t>цам. Указанный признак разграничения земель целевых категорий ус</w:t>
      </w:r>
      <w:r>
        <w:rPr>
          <w:snapToGrid w:val="0"/>
          <w:sz w:val="28"/>
          <w:szCs w:val="28"/>
        </w:rPr>
        <w:softHyphen/>
        <w:t>тановлен законодательством в виде разрешенного использования (п. 2 ст. 7 ЗК РФ). Так, к видам разрешенного использования земель сель</w:t>
      </w:r>
      <w:r>
        <w:rPr>
          <w:snapToGrid w:val="0"/>
          <w:sz w:val="28"/>
          <w:szCs w:val="28"/>
        </w:rPr>
        <w:softHyphen/>
        <w:t>скохозяйственного назначения могут быть отнесены: индивидуальное и коллективное садоводство, огородничество, животноводство и т.п. Разрешенное использование земель лесного фонда может состоять в использовании участков этой категории для заготовки древесины, жи</w:t>
      </w:r>
      <w:r>
        <w:rPr>
          <w:snapToGrid w:val="0"/>
          <w:sz w:val="28"/>
          <w:szCs w:val="28"/>
        </w:rPr>
        <w:softHyphen/>
        <w:t>вицы, второстепенных лесных материалов, побочного лесопользования, сенокошения, выпаса скота, охотничьего промысла и т.п.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установлении разрешенного использования земель могут пре</w:t>
      </w:r>
      <w:r>
        <w:rPr>
          <w:snapToGrid w:val="0"/>
          <w:sz w:val="28"/>
          <w:szCs w:val="28"/>
        </w:rPr>
        <w:softHyphen/>
        <w:t>дусматриваться определенные ограничения или запреты, соблюдение которых является обязательным. Так, в пределах водоохранных зон на землях сельскохозяйственного назначения запрещается применять ядо</w:t>
      </w:r>
      <w:r>
        <w:rPr>
          <w:snapToGrid w:val="0"/>
          <w:sz w:val="28"/>
          <w:szCs w:val="28"/>
        </w:rPr>
        <w:softHyphen/>
        <w:t>химикаты, производить распашку почвы, выпас скота, а на землях, подверженных эрозионным процессам, ограничивается применение аг</w:t>
      </w:r>
      <w:r>
        <w:rPr>
          <w:snapToGrid w:val="0"/>
          <w:sz w:val="28"/>
          <w:szCs w:val="28"/>
        </w:rPr>
        <w:softHyphen/>
        <w:t>ротехники, стимулирующей развитие этих процессов и т.д.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Законодательством (ст. 7 ЗК РФ) установлено, что правовой режим земель определяется их принадлежностью к той или иной целевой ка</w:t>
      </w:r>
      <w:r>
        <w:rPr>
          <w:snapToGrid w:val="0"/>
          <w:sz w:val="28"/>
          <w:szCs w:val="28"/>
        </w:rPr>
        <w:softHyphen/>
        <w:t>тегории и разрешенным использованием в соответствии с территори</w:t>
      </w:r>
      <w:r>
        <w:rPr>
          <w:snapToGrid w:val="0"/>
          <w:sz w:val="28"/>
          <w:szCs w:val="28"/>
        </w:rPr>
        <w:softHyphen/>
        <w:t>альным зонированием.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Другой классификационный признак земельного фонда — есте</w:t>
      </w:r>
      <w:r>
        <w:rPr>
          <w:snapToGrid w:val="0"/>
          <w:sz w:val="28"/>
          <w:szCs w:val="28"/>
        </w:rPr>
        <w:softHyphen/>
        <w:t>ственно -историческое состояние и хозяйственное использование от</w:t>
      </w:r>
      <w:r>
        <w:rPr>
          <w:snapToGrid w:val="0"/>
          <w:sz w:val="28"/>
          <w:szCs w:val="28"/>
        </w:rPr>
        <w:softHyphen/>
        <w:t>дельных его частей, которое получило название земельных угодий. Под земельными угодьями понимаются участки земли (массивы), си</w:t>
      </w:r>
      <w:r>
        <w:rPr>
          <w:snapToGrid w:val="0"/>
          <w:sz w:val="28"/>
          <w:szCs w:val="28"/>
        </w:rPr>
        <w:softHyphen/>
        <w:t>стематически используемые для определенных хозяйственных целей и имеющие качественные различия естественно -исторического харак</w:t>
      </w:r>
      <w:r>
        <w:rPr>
          <w:snapToGrid w:val="0"/>
          <w:sz w:val="28"/>
          <w:szCs w:val="28"/>
        </w:rPr>
        <w:softHyphen/>
        <w:t>тера. Все земельные угодья подразделяются на две группы: сельско</w:t>
      </w:r>
      <w:r>
        <w:rPr>
          <w:snapToGrid w:val="0"/>
          <w:sz w:val="28"/>
          <w:szCs w:val="28"/>
        </w:rPr>
        <w:softHyphen/>
        <w:t>хозяйственные, т.е. систематически используемые для производства сельскохозяйственной продукции (их еще называют продуктивными землями), и несельскохозяйственные, т.е. земли, не включенные в сельскохозяйственный оборот. К сельскохозяйственным угодьям от</w:t>
      </w:r>
      <w:r>
        <w:rPr>
          <w:snapToGrid w:val="0"/>
          <w:sz w:val="28"/>
          <w:szCs w:val="28"/>
        </w:rPr>
        <w:softHyphen/>
        <w:t>носятся: пашня, сенокос, пастбище, участки, занятые многолетними плодовыми насаждениями. Несельскохозяйственные угодья — все ос</w:t>
      </w:r>
      <w:r>
        <w:rPr>
          <w:snapToGrid w:val="0"/>
          <w:sz w:val="28"/>
          <w:szCs w:val="28"/>
        </w:rPr>
        <w:softHyphen/>
        <w:t>тальные (участки, занятые лесом, кустарником, болотом, постройка</w:t>
      </w:r>
      <w:r>
        <w:rPr>
          <w:snapToGrid w:val="0"/>
          <w:sz w:val="28"/>
          <w:szCs w:val="28"/>
        </w:rPr>
        <w:softHyphen/>
        <w:t>ми, дорогами и т.д.).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Как сельскохозяйственные, так и несельскохозяйственные угодья де</w:t>
      </w:r>
      <w:r>
        <w:rPr>
          <w:snapToGrid w:val="0"/>
          <w:sz w:val="28"/>
          <w:szCs w:val="28"/>
        </w:rPr>
        <w:softHyphen/>
        <w:t>лятся на подвиды, чаще всего по их естественному состоянию или спо</w:t>
      </w:r>
      <w:r>
        <w:rPr>
          <w:snapToGrid w:val="0"/>
          <w:sz w:val="28"/>
          <w:szCs w:val="28"/>
        </w:rPr>
        <w:softHyphen/>
        <w:t>собу использования: пашня переувлажненная, орошаемая; сенокос забо</w:t>
      </w:r>
      <w:r>
        <w:rPr>
          <w:snapToGrid w:val="0"/>
          <w:sz w:val="28"/>
          <w:szCs w:val="28"/>
        </w:rPr>
        <w:softHyphen/>
        <w:t>лоченный, закустаренный, закочкаренный; пастбище залесенное и т.п.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Качественное состояние продуктивных земель характеризуется уровнем их плодородия, которое зависит от вида почв (черноземы, оподзоленные почвы и др.) и их физико-химического состава (глинис</w:t>
      </w:r>
      <w:r>
        <w:rPr>
          <w:snapToGrid w:val="0"/>
          <w:sz w:val="28"/>
          <w:szCs w:val="28"/>
        </w:rPr>
        <w:softHyphen/>
        <w:t>тые, супесчаные, песчаные и т.п.). Показателем плодородия земель слу</w:t>
      </w:r>
      <w:r>
        <w:rPr>
          <w:snapToGrid w:val="0"/>
          <w:sz w:val="28"/>
          <w:szCs w:val="28"/>
        </w:rPr>
        <w:softHyphen/>
        <w:t>жат баллы экономической оценки, представляющие собой условные числа, выраженные в процентах к наивысшей продуктивности земель данной группы: 100, 90, 80 и т.д. баллов.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Органы, осуществляю</w:t>
      </w:r>
      <w:r>
        <w:rPr>
          <w:snapToGrid w:val="0"/>
          <w:sz w:val="28"/>
          <w:szCs w:val="28"/>
        </w:rPr>
        <w:softHyphen/>
        <w:t>щие управление государствен</w:t>
      </w:r>
      <w:r>
        <w:rPr>
          <w:snapToGrid w:val="0"/>
          <w:sz w:val="28"/>
          <w:szCs w:val="28"/>
        </w:rPr>
        <w:softHyphen/>
        <w:t>ным земельным фондом. Общее государственное управление земельным фондом осуществляют представительные и испол</w:t>
      </w:r>
      <w:r>
        <w:rPr>
          <w:snapToGrid w:val="0"/>
          <w:sz w:val="28"/>
          <w:szCs w:val="28"/>
        </w:rPr>
        <w:softHyphen/>
        <w:t>нительные органы власти, наделенные соответству</w:t>
      </w:r>
      <w:r>
        <w:rPr>
          <w:snapToGrid w:val="0"/>
          <w:sz w:val="28"/>
          <w:szCs w:val="28"/>
        </w:rPr>
        <w:softHyphen/>
        <w:t>ющими властными полномочиями по обеспечению рационального использования и охраны земель. По объему и пределам этой деятельности ведущее ме</w:t>
      </w:r>
      <w:r>
        <w:rPr>
          <w:snapToGrid w:val="0"/>
          <w:sz w:val="28"/>
          <w:szCs w:val="28"/>
        </w:rPr>
        <w:softHyphen/>
        <w:t>сто принадлежит органам исполнительной власти, которые, участвуя в нормотворческой части этой работы, осуществля</w:t>
      </w:r>
      <w:r>
        <w:rPr>
          <w:snapToGrid w:val="0"/>
          <w:sz w:val="28"/>
          <w:szCs w:val="28"/>
        </w:rPr>
        <w:softHyphen/>
        <w:t>ют всю правоприменительную деятельность.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Органы исполнительной власти как субъекты управления земель</w:t>
      </w:r>
      <w:r>
        <w:rPr>
          <w:snapToGrid w:val="0"/>
          <w:sz w:val="28"/>
          <w:szCs w:val="28"/>
        </w:rPr>
        <w:softHyphen/>
        <w:t>ным фондом подразделяются на два вида: органы общей и органы спе</w:t>
      </w:r>
      <w:r>
        <w:rPr>
          <w:snapToGrid w:val="0"/>
          <w:sz w:val="28"/>
          <w:szCs w:val="28"/>
        </w:rPr>
        <w:softHyphen/>
        <w:t>циальной компетенции.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органам общей компетенции относятся: Правительство РФ и со</w:t>
      </w:r>
      <w:r>
        <w:rPr>
          <w:snapToGrid w:val="0"/>
          <w:sz w:val="28"/>
          <w:szCs w:val="28"/>
        </w:rPr>
        <w:softHyphen/>
        <w:t>ответствующие органы государственной власти субъектов РФ, а также органы местного самоуправления — городские, районные, поселковые и сельские — в той мере, в какой деятельность по управлению земель</w:t>
      </w:r>
      <w:r>
        <w:rPr>
          <w:snapToGrid w:val="0"/>
          <w:sz w:val="28"/>
          <w:szCs w:val="28"/>
        </w:rPr>
        <w:softHyphen/>
        <w:t>ным фондом может быть делегирована им федеральным или региональ</w:t>
      </w:r>
      <w:r>
        <w:rPr>
          <w:snapToGrid w:val="0"/>
          <w:sz w:val="28"/>
          <w:szCs w:val="28"/>
        </w:rPr>
        <w:softHyphen/>
        <w:t>ным законодательством.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Органы специальной компетенции подотчетны исполнительно-рас</w:t>
      </w:r>
      <w:r>
        <w:rPr>
          <w:snapToGrid w:val="0"/>
          <w:sz w:val="28"/>
          <w:szCs w:val="28"/>
        </w:rPr>
        <w:softHyphen/>
        <w:t>порядительным органам общей компетенции и в свою очередь подраз</w:t>
      </w:r>
      <w:r>
        <w:rPr>
          <w:snapToGrid w:val="0"/>
          <w:sz w:val="28"/>
          <w:szCs w:val="28"/>
        </w:rPr>
        <w:softHyphen/>
        <w:t>деляются на функциональные и отраслевые (ведомственные) органы. К функциональным органам специальной компетенции относятся Росземкадастр, Минимущество России, МПР России, Федеральная санитарно-эпидемиологическая служба и Федеральная архитектурно-гра</w:t>
      </w:r>
      <w:r>
        <w:rPr>
          <w:snapToGrid w:val="0"/>
          <w:sz w:val="28"/>
          <w:szCs w:val="28"/>
        </w:rPr>
        <w:softHyphen/>
        <w:t>достроительная служба.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Указанные органы осуществляют деятельность по управлению зем</w:t>
      </w:r>
      <w:r>
        <w:rPr>
          <w:snapToGrid w:val="0"/>
          <w:sz w:val="28"/>
          <w:szCs w:val="28"/>
        </w:rPr>
        <w:softHyphen/>
        <w:t>лями на всей территории соответствующего административно -терри</w:t>
      </w:r>
      <w:r>
        <w:rPr>
          <w:snapToGrid w:val="0"/>
          <w:sz w:val="28"/>
          <w:szCs w:val="28"/>
        </w:rPr>
        <w:softHyphen/>
        <w:t>ториального образования независимо от того, в чьей собственности, пользовании или ведомственной принадлежности находятся земли.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Росземкадастр и его органы на местах являются главными органа</w:t>
      </w:r>
      <w:r>
        <w:rPr>
          <w:snapToGrid w:val="0"/>
          <w:sz w:val="28"/>
          <w:szCs w:val="28"/>
        </w:rPr>
        <w:softHyphen/>
        <w:t>ми специальной компетенции федеральной исполнительной власти, на которые возложено общее государственное управление земельным фон</w:t>
      </w:r>
      <w:r>
        <w:rPr>
          <w:snapToGrid w:val="0"/>
          <w:sz w:val="28"/>
          <w:szCs w:val="28"/>
        </w:rPr>
        <w:softHyphen/>
        <w:t>дом страны.</w:t>
      </w:r>
    </w:p>
    <w:p w:rsidR="00307B77" w:rsidRDefault="00307B77" w:rsidP="001D3778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Отраслевыми (ведомственными) органами являются различные ми</w:t>
      </w:r>
      <w:r>
        <w:rPr>
          <w:snapToGrid w:val="0"/>
          <w:sz w:val="28"/>
          <w:szCs w:val="28"/>
        </w:rPr>
        <w:softHyphen/>
        <w:t>нистерства и ведомства, в ведении которых находятся земли опреде</w:t>
      </w:r>
      <w:r>
        <w:rPr>
          <w:snapToGrid w:val="0"/>
          <w:sz w:val="28"/>
          <w:szCs w:val="28"/>
        </w:rPr>
        <w:softHyphen/>
        <w:t>ленного целевого назначения (Минсельхоз России и др.).</w:t>
      </w:r>
    </w:p>
    <w:p w:rsidR="001D3778" w:rsidRDefault="001D3778" w:rsidP="001D3778">
      <w:pPr>
        <w:pStyle w:val="2"/>
        <w:jc w:val="both"/>
        <w:rPr>
          <w:b w:val="0"/>
          <w:bCs w:val="0"/>
        </w:rPr>
      </w:pPr>
    </w:p>
    <w:p w:rsidR="00307B77" w:rsidRDefault="00307B77" w:rsidP="001D3778">
      <w:pPr>
        <w:pStyle w:val="2"/>
        <w:jc w:val="both"/>
      </w:pPr>
      <w:r>
        <w:t>Вопрос 2. Содержание управления земельным фондом</w:t>
      </w:r>
    </w:p>
    <w:p w:rsidR="001D3778" w:rsidRPr="001D3778" w:rsidRDefault="001D3778" w:rsidP="001D3778">
      <w:pPr>
        <w:ind w:firstLine="720"/>
        <w:jc w:val="both"/>
      </w:pPr>
    </w:p>
    <w:p w:rsidR="00307B77" w:rsidRDefault="00307B77" w:rsidP="001D3778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характеру управления и объему его функций управление различают общее и отраслевое (межотраслевое) государственное управление земельными ресурсами. Общее государственное управление имеет тер</w:t>
      </w:r>
      <w:r>
        <w:rPr>
          <w:snapToGrid w:val="0"/>
          <w:sz w:val="28"/>
          <w:szCs w:val="28"/>
        </w:rPr>
        <w:softHyphen/>
        <w:t>риториальный характер, т.е. охватывает определен</w:t>
      </w:r>
      <w:r>
        <w:rPr>
          <w:snapToGrid w:val="0"/>
          <w:sz w:val="28"/>
          <w:szCs w:val="28"/>
        </w:rPr>
        <w:softHyphen/>
        <w:t>ные территории (чаще всего— территории в пределах границ административно-территориальных образований) без каких-либо изъя</w:t>
      </w:r>
      <w:r>
        <w:rPr>
          <w:snapToGrid w:val="0"/>
          <w:sz w:val="28"/>
          <w:szCs w:val="28"/>
        </w:rPr>
        <w:softHyphen/>
        <w:t>тий или перерывов. Например: в пределах границ сельского населенно</w:t>
      </w:r>
      <w:r>
        <w:rPr>
          <w:snapToGrid w:val="0"/>
          <w:sz w:val="28"/>
          <w:szCs w:val="28"/>
        </w:rPr>
        <w:softHyphen/>
        <w:t>го пункта; в пределах административных границ района и т.д.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Отраслевое (межотраслевое) управление имеет отраслевой харак</w:t>
      </w:r>
      <w:r>
        <w:rPr>
          <w:snapToGrid w:val="0"/>
          <w:sz w:val="28"/>
          <w:szCs w:val="28"/>
        </w:rPr>
        <w:softHyphen/>
        <w:t>тер, т.е. распространяется на земли только отдельных отраслей или групп отраслей народного хозяйства (земли сельскохозяйственного на</w:t>
      </w:r>
      <w:r>
        <w:rPr>
          <w:snapToGrid w:val="0"/>
          <w:sz w:val="28"/>
          <w:szCs w:val="28"/>
        </w:rPr>
        <w:softHyphen/>
        <w:t>значения, земли промышленности, транспорта и т.д.).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Общее и отраслевое (межотраслевое) управление взаимосвязаны как общностью задач (обеспечение рационального использования и охраны земель), содержанием функций управления (распорядительные, контрольные, правоохранительные и др. функции), так и методом регу</w:t>
      </w:r>
      <w:r>
        <w:rPr>
          <w:snapToGrid w:val="0"/>
          <w:sz w:val="28"/>
          <w:szCs w:val="28"/>
        </w:rPr>
        <w:softHyphen/>
        <w:t>лирования отношений (как правило, он имеет императивный, властный характер). В то же время они отличаются по объему правомочий соот</w:t>
      </w:r>
      <w:r>
        <w:rPr>
          <w:snapToGrid w:val="0"/>
          <w:sz w:val="28"/>
          <w:szCs w:val="28"/>
        </w:rPr>
        <w:softHyphen/>
        <w:t>ветствующих органов управления и их соподчиненностью и по охвату управляемых территорий.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обеспечении рационального использования и охраны земельного фонда помимо государственного управления существенное значение имеет также внутрихозяйственное управление им, т.е. управление, осу</w:t>
      </w:r>
      <w:r>
        <w:rPr>
          <w:snapToGrid w:val="0"/>
          <w:sz w:val="28"/>
          <w:szCs w:val="28"/>
        </w:rPr>
        <w:softHyphen/>
        <w:t>ществляемое конкретными субъектами права на землю: собственника</w:t>
      </w:r>
      <w:r>
        <w:rPr>
          <w:snapToGrid w:val="0"/>
          <w:sz w:val="28"/>
          <w:szCs w:val="28"/>
        </w:rPr>
        <w:softHyphen/>
        <w:t>ми земельных участков и землепользователями. В соответствии с дей</w:t>
      </w:r>
      <w:r>
        <w:rPr>
          <w:snapToGrid w:val="0"/>
          <w:sz w:val="28"/>
          <w:szCs w:val="28"/>
        </w:rPr>
        <w:softHyphen/>
        <w:t>ствующим земельным законодательством рациональное использование земли и ее охрана входят в перечень их обязанностей, выполнение ко</w:t>
      </w:r>
      <w:r>
        <w:rPr>
          <w:snapToGrid w:val="0"/>
          <w:sz w:val="28"/>
          <w:szCs w:val="28"/>
        </w:rPr>
        <w:softHyphen/>
        <w:t>торых осуществляется ими в процессе хозяйственной деятельности. За</w:t>
      </w:r>
      <w:r>
        <w:rPr>
          <w:snapToGrid w:val="0"/>
          <w:sz w:val="28"/>
          <w:szCs w:val="28"/>
        </w:rPr>
        <w:softHyphen/>
        <w:t>конодательство предусматривает и меры правовой ответственности субъектов права на землю за неисполнение или ненадлежащее испол</w:t>
      </w:r>
      <w:r>
        <w:rPr>
          <w:snapToGrid w:val="0"/>
          <w:sz w:val="28"/>
          <w:szCs w:val="28"/>
        </w:rPr>
        <w:softHyphen/>
        <w:t>нение этих обязанностей (например, изъятие земельных участков). В связи с этим внутрихозяйственное управление земельным фондом сле</w:t>
      </w:r>
      <w:r>
        <w:rPr>
          <w:snapToGrid w:val="0"/>
          <w:sz w:val="28"/>
          <w:szCs w:val="28"/>
        </w:rPr>
        <w:softHyphen/>
        <w:t>дует рассматривать как неотъемлемое звено общей цепи государствен</w:t>
      </w:r>
      <w:r>
        <w:rPr>
          <w:snapToGrid w:val="0"/>
          <w:sz w:val="28"/>
          <w:szCs w:val="28"/>
        </w:rPr>
        <w:softHyphen/>
        <w:t>ного управления земельным фондом.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Говоря о государственном управлении земельным фондом в совре</w:t>
      </w:r>
      <w:r>
        <w:rPr>
          <w:snapToGrid w:val="0"/>
          <w:sz w:val="28"/>
          <w:szCs w:val="28"/>
        </w:rPr>
        <w:softHyphen/>
        <w:t>менных условиях, нельзя не обратить внимание на одну особенность, связанную с ликвидацией монополии государственной собственности на землю и установлением иных форм права собственности на нее. В этих условиях значительно более резко, чем раньше, проявляется раз</w:t>
      </w:r>
      <w:r>
        <w:rPr>
          <w:snapToGrid w:val="0"/>
          <w:sz w:val="28"/>
          <w:szCs w:val="28"/>
        </w:rPr>
        <w:softHyphen/>
        <w:t>граничение государственного управления по признакам: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 управление, когда государство выступает в роли собственника земли как недвижимого имущества;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управление, когда государство выступает в роли органа власти, т.е. суверена, обладает территориальным верховенством в отношении всех земель независимо от форм собственности.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первом случае — это хозяйственное государственное управление, суть которого заключается в принятии решений по поводу сделок с зем</w:t>
      </w:r>
      <w:r>
        <w:rPr>
          <w:snapToGrid w:val="0"/>
          <w:sz w:val="28"/>
          <w:szCs w:val="28"/>
        </w:rPr>
        <w:softHyphen/>
        <w:t>лей (приватизация, сдача в аренду и др.). Земля здесь выступает прежде всего как объект хозяйственной деятельности государства, осуществ</w:t>
      </w:r>
      <w:r>
        <w:rPr>
          <w:snapToGrid w:val="0"/>
          <w:sz w:val="28"/>
          <w:szCs w:val="28"/>
        </w:rPr>
        <w:softHyphen/>
        <w:t>ляемой через соответствующие государственные органы, оставаясь од</w:t>
      </w:r>
      <w:r>
        <w:rPr>
          <w:snapToGrid w:val="0"/>
          <w:sz w:val="28"/>
          <w:szCs w:val="28"/>
        </w:rPr>
        <w:softHyphen/>
        <w:t>новременно и объектом государственного управления.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 втором случае земля выступает в качестве пространственного фактора для осуществления властных функций государства, т.е. терри</w:t>
      </w:r>
      <w:r>
        <w:rPr>
          <w:snapToGrid w:val="0"/>
          <w:sz w:val="28"/>
          <w:szCs w:val="28"/>
        </w:rPr>
        <w:softHyphen/>
        <w:t>тории, на которую распространяется государственная власть.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Эти стороны государственного управления, земельным фондом тес</w:t>
      </w:r>
      <w:r>
        <w:rPr>
          <w:snapToGrid w:val="0"/>
          <w:sz w:val="28"/>
          <w:szCs w:val="28"/>
        </w:rPr>
        <w:softHyphen/>
        <w:t>но взаимосвязаны и являются составными частями единого управлен</w:t>
      </w:r>
      <w:r>
        <w:rPr>
          <w:snapToGrid w:val="0"/>
          <w:sz w:val="28"/>
          <w:szCs w:val="28"/>
        </w:rPr>
        <w:softHyphen/>
        <w:t>ческого процесса.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компетенции федеральных исполнительных органов по управле</w:t>
      </w:r>
      <w:r>
        <w:rPr>
          <w:snapToGrid w:val="0"/>
          <w:sz w:val="28"/>
          <w:szCs w:val="28"/>
        </w:rPr>
        <w:softHyphen/>
        <w:t>нию земельным фондом относятся: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установление основ федеральной политики в области регулиро</w:t>
      </w:r>
      <w:r>
        <w:rPr>
          <w:snapToGrid w:val="0"/>
          <w:sz w:val="28"/>
          <w:szCs w:val="28"/>
        </w:rPr>
        <w:softHyphen/>
        <w:t>вания земельных отношений;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установление ограничений оборотоспособности земельных участ</w:t>
      </w:r>
      <w:r>
        <w:rPr>
          <w:snapToGrid w:val="0"/>
          <w:sz w:val="28"/>
          <w:szCs w:val="28"/>
        </w:rPr>
        <w:softHyphen/>
        <w:t>ков;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государственное управление в области осуществления монито</w:t>
      </w:r>
      <w:r>
        <w:rPr>
          <w:snapToGrid w:val="0"/>
          <w:sz w:val="28"/>
          <w:szCs w:val="28"/>
        </w:rPr>
        <w:softHyphen/>
        <w:t>ринга земель, государственного земельного контроля и ведения госу</w:t>
      </w:r>
      <w:r>
        <w:rPr>
          <w:snapToGrid w:val="0"/>
          <w:sz w:val="28"/>
          <w:szCs w:val="28"/>
        </w:rPr>
        <w:softHyphen/>
        <w:t>дарственного земельного кадастра;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установление порядка изъятия (выкупа) земель для государствен</w:t>
      </w:r>
      <w:r>
        <w:rPr>
          <w:snapToGrid w:val="0"/>
          <w:sz w:val="28"/>
          <w:szCs w:val="28"/>
        </w:rPr>
        <w:softHyphen/>
        <w:t>ных и муниципальных нужд;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изъятие (выкуп) земель для нужд Российской Федерации;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разработка и реализация федеральных программ по использова</w:t>
      </w:r>
      <w:r>
        <w:rPr>
          <w:snapToGrid w:val="0"/>
          <w:sz w:val="28"/>
          <w:szCs w:val="28"/>
        </w:rPr>
        <w:softHyphen/>
        <w:t>нию и охране земель;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иные полномочия, отнесенные к полномочиям Российской Феде</w:t>
      </w:r>
      <w:r>
        <w:rPr>
          <w:snapToGrid w:val="0"/>
          <w:sz w:val="28"/>
          <w:szCs w:val="28"/>
        </w:rPr>
        <w:softHyphen/>
        <w:t>рации Конституцией РФ, ЗК РФ и другими федеральными законами.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компетенции исполнительных органов субъектов Российской Федерации по регулированию земельных отношений относятся'.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разработка и принятие нормативно-правовых актов в области ре</w:t>
      </w:r>
      <w:r>
        <w:rPr>
          <w:snapToGrid w:val="0"/>
          <w:sz w:val="28"/>
          <w:szCs w:val="28"/>
        </w:rPr>
        <w:softHyphen/>
        <w:t>гулирования земельных отношений в соответствии с федеральным за</w:t>
      </w:r>
      <w:r>
        <w:rPr>
          <w:snapToGrid w:val="0"/>
          <w:sz w:val="28"/>
          <w:szCs w:val="28"/>
        </w:rPr>
        <w:softHyphen/>
        <w:t>конодательством;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установление границ и правового режима особо охраняемых территорий регионального значения;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отмена противоречащих земельному законодательству административных актов органов местного самоуправления;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установление предельных норм предоставления земельных участков;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установление (утверждение) и изменение административных гра</w:t>
      </w:r>
      <w:r>
        <w:rPr>
          <w:snapToGrid w:val="0"/>
          <w:sz w:val="28"/>
          <w:szCs w:val="28"/>
        </w:rPr>
        <w:softHyphen/>
        <w:t>ниц районов на территории субъекта РФ;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установление (утверждение) и изменение городской и поселко</w:t>
      </w:r>
      <w:r>
        <w:rPr>
          <w:snapToGrid w:val="0"/>
          <w:sz w:val="28"/>
          <w:szCs w:val="28"/>
        </w:rPr>
        <w:softHyphen/>
        <w:t>вой черты, а также генеральных планов городов и поселков окружного, областного, краевого и республиканского подчинения;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 размеров и порядка взимания платы за землю и ус</w:t>
      </w:r>
      <w:r>
        <w:rPr>
          <w:snapToGrid w:val="0"/>
          <w:sz w:val="28"/>
          <w:szCs w:val="28"/>
        </w:rPr>
        <w:softHyphen/>
        <w:t>тановление региональной нормативной цены земли;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 порядка изменения целевого назначения земель и перевода их из одной категории в другую;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утверждение региональных программ и схем рационального ис</w:t>
      </w:r>
      <w:r>
        <w:rPr>
          <w:snapToGrid w:val="0"/>
          <w:sz w:val="28"/>
          <w:szCs w:val="28"/>
        </w:rPr>
        <w:softHyphen/>
        <w:t>пользования и охраны земель;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установление льгот по налогам за землю;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изъятие, в том числе выкуп, земель для государственных нужд;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организация проведения работ по землеустройству, земельному кадастру, мониторингу и контролю за использованием и охраной земель.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Федеральная служба земельного кадастра и ее органы на местах — основные исполнители конкретной работы по управлению земельным фондом. Они работают в тесном взаимодействии с соответствующими органами исполнительной власти и органами местного самоуправле</w:t>
      </w:r>
      <w:r>
        <w:rPr>
          <w:snapToGrid w:val="0"/>
          <w:sz w:val="28"/>
          <w:szCs w:val="28"/>
        </w:rPr>
        <w:softHyphen/>
        <w:t>ния. К их компетенции относятся: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подготовка предложений и материалов по изъятию и предостав</w:t>
      </w:r>
      <w:r>
        <w:rPr>
          <w:snapToGrid w:val="0"/>
          <w:sz w:val="28"/>
          <w:szCs w:val="28"/>
        </w:rPr>
        <w:softHyphen/>
        <w:t>лению земельных участков для государственных и муниципальных нужд, а также для граждан и их объединений;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организация, методическое руководство и непосредственное вы</w:t>
      </w:r>
      <w:r>
        <w:rPr>
          <w:snapToGrid w:val="0"/>
          <w:sz w:val="28"/>
          <w:szCs w:val="28"/>
        </w:rPr>
        <w:softHyphen/>
        <w:t>полнение работ, связанных с ведением государственного земельного ка</w:t>
      </w:r>
      <w:r>
        <w:rPr>
          <w:snapToGrid w:val="0"/>
          <w:sz w:val="28"/>
          <w:szCs w:val="28"/>
        </w:rPr>
        <w:softHyphen/>
        <w:t>дастра, землеустройства и мониторинга земель;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организация и непосредственное осуществление обследовательс</w:t>
      </w:r>
      <w:r>
        <w:rPr>
          <w:snapToGrid w:val="0"/>
          <w:sz w:val="28"/>
          <w:szCs w:val="28"/>
        </w:rPr>
        <w:softHyphen/>
        <w:t>ких, почвенно-геоботанических, землеустроительных и иных работ;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оформление и выдача лицензий на право проведения землеустро</w:t>
      </w:r>
      <w:r>
        <w:rPr>
          <w:snapToGrid w:val="0"/>
          <w:sz w:val="28"/>
          <w:szCs w:val="28"/>
        </w:rPr>
        <w:softHyphen/>
        <w:t>ительных работ и работ, связанных с изучением и использованием зе</w:t>
      </w:r>
      <w:r>
        <w:rPr>
          <w:snapToGrid w:val="0"/>
          <w:sz w:val="28"/>
          <w:szCs w:val="28"/>
        </w:rPr>
        <w:softHyphen/>
        <w:t>мельных ресурсов;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установление на местности границ земельных участков, предос</w:t>
      </w:r>
      <w:r>
        <w:rPr>
          <w:snapToGrid w:val="0"/>
          <w:sz w:val="28"/>
          <w:szCs w:val="28"/>
        </w:rPr>
        <w:softHyphen/>
        <w:t>тавленных гражданам и юридическим лицам на праве собственности или пользования, и выдача им правоустанавливающих документов;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контроль за правильностью использования и охраной земель, за соблюдением всеми собственниками земли и землепользователями зе</w:t>
      </w:r>
      <w:r>
        <w:rPr>
          <w:snapToGrid w:val="0"/>
          <w:sz w:val="28"/>
          <w:szCs w:val="28"/>
        </w:rPr>
        <w:softHyphen/>
        <w:t>мельного законодательства;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привлечение к административной ответственности за нарушение земельного законодательства;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создание районного фонда перераспределения земель, планиро</w:t>
      </w:r>
      <w:r>
        <w:rPr>
          <w:snapToGrid w:val="0"/>
          <w:sz w:val="28"/>
          <w:szCs w:val="28"/>
        </w:rPr>
        <w:softHyphen/>
        <w:t>вание и осуществление его использования;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практическое осуществление мероприятий, связанных с земель</w:t>
      </w:r>
      <w:r>
        <w:rPr>
          <w:snapToGrid w:val="0"/>
          <w:sz w:val="28"/>
          <w:szCs w:val="28"/>
        </w:rPr>
        <w:softHyphen/>
        <w:t>ной реформой;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выполнение других работ по регулированию земельных отноше</w:t>
      </w:r>
      <w:r>
        <w:rPr>
          <w:snapToGrid w:val="0"/>
          <w:sz w:val="28"/>
          <w:szCs w:val="28"/>
        </w:rPr>
        <w:softHyphen/>
        <w:t>ний совместно с местной администрацией.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связи с включением земли в перечень объектов недвижимого иму</w:t>
      </w:r>
      <w:r>
        <w:rPr>
          <w:snapToGrid w:val="0"/>
          <w:sz w:val="28"/>
          <w:szCs w:val="28"/>
        </w:rPr>
        <w:softHyphen/>
        <w:t>щества и введением ее в гражданский оборот, а также в связи с отнесе</w:t>
      </w:r>
      <w:r>
        <w:rPr>
          <w:snapToGrid w:val="0"/>
          <w:sz w:val="28"/>
          <w:szCs w:val="28"/>
        </w:rPr>
        <w:softHyphen/>
        <w:t>нием к компетенции судов таких функций, как разрешение земельных споров и привлечение к ответственности за нарушение земельного за</w:t>
      </w:r>
      <w:r>
        <w:rPr>
          <w:snapToGrid w:val="0"/>
          <w:sz w:val="28"/>
          <w:szCs w:val="28"/>
        </w:rPr>
        <w:softHyphen/>
        <w:t>конодательства, правомерно говорить об участии судебных органов в процессе управления земельным фондом.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связи с приданием органам местного самоуправления статуса самостоятельной формы управления (ст. 3 Конституции РФ) и определением объекта этого управления, каковыми являются вопросы ме</w:t>
      </w:r>
      <w:r>
        <w:rPr>
          <w:snapToGrid w:val="0"/>
          <w:sz w:val="28"/>
          <w:szCs w:val="28"/>
        </w:rPr>
        <w:softHyphen/>
        <w:t>стного значения, правомерно говорить и о разграничении управления земельным фондом на государственное и муниципальное управление.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Статья 6 Федерального закона от 28 августа 1995 г. № 154-ФЗ «Об об</w:t>
      </w:r>
      <w:r>
        <w:rPr>
          <w:snapToGrid w:val="0"/>
          <w:sz w:val="28"/>
          <w:szCs w:val="28"/>
        </w:rPr>
        <w:softHyphen/>
        <w:t>щих принципах организации местного самоуправления в Российской Федерации» относит к вопросам местного значения и управление му</w:t>
      </w:r>
      <w:r>
        <w:rPr>
          <w:snapToGrid w:val="0"/>
          <w:sz w:val="28"/>
          <w:szCs w:val="28"/>
        </w:rPr>
        <w:softHyphen/>
        <w:t>ниципальными землями, включая вопросы регулирования отношений владения, пользования и распоряжения землями, находящимися в му</w:t>
      </w:r>
      <w:r>
        <w:rPr>
          <w:snapToGrid w:val="0"/>
          <w:sz w:val="28"/>
          <w:szCs w:val="28"/>
        </w:rPr>
        <w:softHyphen/>
        <w:t>ниципальной собственности; планирование застройки территорий му</w:t>
      </w:r>
      <w:r>
        <w:rPr>
          <w:snapToGrid w:val="0"/>
          <w:sz w:val="28"/>
          <w:szCs w:val="28"/>
        </w:rPr>
        <w:softHyphen/>
        <w:t>ниципальных образований; контроля за использованием земель в пре</w:t>
      </w:r>
      <w:r>
        <w:rPr>
          <w:snapToGrid w:val="0"/>
          <w:sz w:val="28"/>
          <w:szCs w:val="28"/>
        </w:rPr>
        <w:softHyphen/>
        <w:t>делах муниципальных образований; охраны окружающей природной среды на подведомственной территории и др.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Как видно, налицо как субъект местного самоуправления (населе</w:t>
      </w:r>
      <w:r>
        <w:rPr>
          <w:snapToGrid w:val="0"/>
          <w:sz w:val="28"/>
          <w:szCs w:val="28"/>
        </w:rPr>
        <w:softHyphen/>
        <w:t>ние, проживающее на территории муниципальных образований), так и объект муниципального управления землями, о чем говорилось выше. Таким образом, вполне правомерно говорить о муниципальном управ</w:t>
      </w:r>
      <w:r>
        <w:rPr>
          <w:snapToGrid w:val="0"/>
          <w:sz w:val="28"/>
          <w:szCs w:val="28"/>
        </w:rPr>
        <w:softHyphen/>
        <w:t>лении землями как о самостоятельной форме управления ими.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Содержание муниципального управления земельным фондом опре</w:t>
      </w:r>
      <w:r>
        <w:rPr>
          <w:snapToGrid w:val="0"/>
          <w:sz w:val="28"/>
          <w:szCs w:val="28"/>
        </w:rPr>
        <w:softHyphen/>
        <w:t>деляется теми полномочиями, которые передаются ему федеральным законодательством и законодательством субъектов РФ.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компетенции органов местного самоуправления в административ</w:t>
      </w:r>
      <w:r>
        <w:rPr>
          <w:snapToGrid w:val="0"/>
          <w:sz w:val="28"/>
          <w:szCs w:val="28"/>
        </w:rPr>
        <w:softHyphen/>
        <w:t>ных границах соответствующих муниципальных образований отнесены.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предоставление земельных участков гражданам и юридическим лицам в собственность или пользование;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изъятие (в том числе выкуп) и предоставление земельных участ</w:t>
      </w:r>
      <w:r>
        <w:rPr>
          <w:snapToGrid w:val="0"/>
          <w:sz w:val="28"/>
          <w:szCs w:val="28"/>
        </w:rPr>
        <w:softHyphen/>
        <w:t>ков для муниципальных нужд;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планирование использования земель и контроль за правильнос</w:t>
      </w:r>
      <w:r>
        <w:rPr>
          <w:snapToGrid w:val="0"/>
          <w:sz w:val="28"/>
          <w:szCs w:val="28"/>
        </w:rPr>
        <w:softHyphen/>
        <w:t>тью их использования в границах муниципальных образований;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организация работ по землеустройству, земельному кадастру, мо</w:t>
      </w:r>
      <w:r>
        <w:rPr>
          <w:snapToGrid w:val="0"/>
          <w:sz w:val="28"/>
          <w:szCs w:val="28"/>
        </w:rPr>
        <w:softHyphen/>
        <w:t>ниторингу земель, реализации генеральных планов и проектов плани</w:t>
      </w:r>
      <w:r>
        <w:rPr>
          <w:snapToGrid w:val="0"/>
          <w:sz w:val="28"/>
          <w:szCs w:val="28"/>
        </w:rPr>
        <w:softHyphen/>
        <w:t>ровки и застройки населенных пунктов в пределах, определяемых орга</w:t>
      </w:r>
      <w:r>
        <w:rPr>
          <w:snapToGrid w:val="0"/>
          <w:sz w:val="28"/>
          <w:szCs w:val="28"/>
        </w:rPr>
        <w:softHyphen/>
        <w:t>нами исполнительной власти субъектов РФ;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установление размеров платы за землю и льгот по земельному налогу для отдельных плательщиков, а также базовых ставок арендной платы за землю;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взимание платы за землю;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установление (корректировка) зональной нормативной цены зем</w:t>
      </w:r>
      <w:r>
        <w:rPr>
          <w:snapToGrid w:val="0"/>
          <w:sz w:val="28"/>
          <w:szCs w:val="28"/>
        </w:rPr>
        <w:softHyphen/>
        <w:t>ли в соответствии с действующим законодательством;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установление предельных норм наделения граждан земельными участками в установленных законодательством случаях;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охрана права собственности на землю и права землепользования.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Конкретные виды и объемы деятельности муниципальных органов по управлению земельным фондом устанавливаются федеральным за</w:t>
      </w:r>
      <w:r>
        <w:rPr>
          <w:snapToGrid w:val="0"/>
          <w:sz w:val="28"/>
          <w:szCs w:val="28"/>
        </w:rPr>
        <w:softHyphen/>
        <w:t>конодательством или законодательством субъектов РФ.</w:t>
      </w:r>
    </w:p>
    <w:p w:rsidR="00307B77" w:rsidRDefault="00307B77" w:rsidP="004A032B">
      <w:pPr>
        <w:pStyle w:val="21"/>
        <w:ind w:firstLine="0"/>
        <w:jc w:val="left"/>
      </w:pPr>
    </w:p>
    <w:p w:rsidR="00307B77" w:rsidRDefault="00307B77" w:rsidP="001D3778">
      <w:pPr>
        <w:pStyle w:val="21"/>
        <w:jc w:val="left"/>
      </w:pPr>
      <w:r>
        <w:t>Вопрос 3. Основные функции государственного управления земельным фондом</w:t>
      </w:r>
    </w:p>
    <w:p w:rsidR="001D3778" w:rsidRDefault="001D3778" w:rsidP="001D3778">
      <w:pPr>
        <w:pStyle w:val="21"/>
        <w:jc w:val="left"/>
      </w:pP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 функциями государственного управления земельным фондом понимаются основные направления деятельности государственных ор</w:t>
      </w:r>
      <w:r>
        <w:rPr>
          <w:snapToGrid w:val="0"/>
          <w:sz w:val="28"/>
          <w:szCs w:val="28"/>
        </w:rPr>
        <w:softHyphen/>
        <w:t>ганов и органов местного самоуправления по обеспечению рациональ</w:t>
      </w:r>
      <w:r>
        <w:rPr>
          <w:snapToGrid w:val="0"/>
          <w:sz w:val="28"/>
          <w:szCs w:val="28"/>
        </w:rPr>
        <w:softHyphen/>
        <w:t>ного использования и охраны земель. К ним относятся: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 планирование рационального использования и охраны земельных ресурсов;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распределение и перераспределение земель между юридически</w:t>
      </w:r>
      <w:r>
        <w:rPr>
          <w:snapToGrid w:val="0"/>
          <w:sz w:val="28"/>
          <w:szCs w:val="28"/>
        </w:rPr>
        <w:softHyphen/>
        <w:t>ми и физическими лицами;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реализация Закона РФ от 11 октября 1991 г. № 1738-1 «О плате за землю»;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4) организация и осуществление землеустройства и земельного ка</w:t>
      </w:r>
      <w:r>
        <w:rPr>
          <w:snapToGrid w:val="0"/>
          <w:sz w:val="28"/>
          <w:szCs w:val="28"/>
        </w:rPr>
        <w:softHyphen/>
        <w:t>дастра, а также мониторинга земель;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5) осуществление государственного контроля за использованием и охраной земель;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6) участие в разрешении земельных споров между земельными соб</w:t>
      </w:r>
      <w:r>
        <w:rPr>
          <w:snapToGrid w:val="0"/>
          <w:sz w:val="28"/>
          <w:szCs w:val="28"/>
        </w:rPr>
        <w:softHyphen/>
        <w:t>ственниками, землевладельцами и землепользователями;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7) охрана права собственности на землю, права землевладения и права землепользования.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Указанные выше функции осуществляются государственными органами власти, органами местного самоуправления, специальными органами, а также судами в пределах установленной для них компе</w:t>
      </w:r>
      <w:r>
        <w:rPr>
          <w:snapToGrid w:val="0"/>
          <w:sz w:val="28"/>
          <w:szCs w:val="28"/>
        </w:rPr>
        <w:softHyphen/>
        <w:t>тенции.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Планирование использования и охраны земель осуществляется пу</w:t>
      </w:r>
      <w:r>
        <w:rPr>
          <w:snapToGrid w:val="0"/>
          <w:sz w:val="28"/>
          <w:szCs w:val="28"/>
        </w:rPr>
        <w:softHyphen/>
        <w:t xml:space="preserve">тем разработки и реализации плановых мероприятий и документов, как то: национальные или общегосударственные программы и генеральные схемы рационального использования и охраны земель; региональные, областные, краевые, а также районные схемы и проекты использования </w:t>
      </w:r>
      <w:r w:rsidR="001D3778">
        <w:rPr>
          <w:snapToGrid w:val="0"/>
          <w:sz w:val="28"/>
          <w:szCs w:val="28"/>
        </w:rPr>
        <w:t>земель,</w:t>
      </w:r>
      <w:r>
        <w:rPr>
          <w:snapToGrid w:val="0"/>
          <w:sz w:val="28"/>
          <w:szCs w:val="28"/>
        </w:rPr>
        <w:t xml:space="preserve"> и их охраны. Упомянутые прогнозные, предпроектные и проект</w:t>
      </w:r>
      <w:r>
        <w:rPr>
          <w:snapToGrid w:val="0"/>
          <w:sz w:val="28"/>
          <w:szCs w:val="28"/>
        </w:rPr>
        <w:softHyphen/>
        <w:t>ные документы разрабатываются соответствующими специалистами в увязке с действующими экономическими и техническими требованиями и нормами, утверждаются соответствующими административными органами и становятся обязательными для исполнения.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Распределение и перераспределение земель между юридическими и физическими лицами для их хозяйственного использования произво</w:t>
      </w:r>
      <w:r>
        <w:rPr>
          <w:snapToGrid w:val="0"/>
          <w:sz w:val="28"/>
          <w:szCs w:val="28"/>
        </w:rPr>
        <w:softHyphen/>
        <w:t>дится путем изъятия участков у одних субъектов и предоставления их другим для определенных целей либо в порядке совершения сделок с землей (купля-продажа участков, передача их в аренду, в залог, по на</w:t>
      </w:r>
      <w:r>
        <w:rPr>
          <w:snapToGrid w:val="0"/>
          <w:sz w:val="28"/>
          <w:szCs w:val="28"/>
        </w:rPr>
        <w:softHyphen/>
        <w:t>следству и т.п.).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Государственный земельный кадастр представляет собой комплекс государственных мероприятий по наблюдению за принадлежностью зе</w:t>
      </w:r>
      <w:r>
        <w:rPr>
          <w:snapToGrid w:val="0"/>
          <w:sz w:val="28"/>
          <w:szCs w:val="28"/>
        </w:rPr>
        <w:softHyphen/>
        <w:t>мель конкретным субъектам, их состоянием и характером хозяйствен</w:t>
      </w:r>
      <w:r>
        <w:rPr>
          <w:snapToGrid w:val="0"/>
          <w:sz w:val="28"/>
          <w:szCs w:val="28"/>
        </w:rPr>
        <w:softHyphen/>
        <w:t>ного использования. Он включает: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специальную кадастровую регистрацию земельных участков;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государственный кадастровый учет земель по их количеству и ка</w:t>
      </w:r>
      <w:r>
        <w:rPr>
          <w:snapToGrid w:val="0"/>
          <w:sz w:val="28"/>
          <w:szCs w:val="28"/>
        </w:rPr>
        <w:softHyphen/>
        <w:t>честву;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иных объектов недвижимости, расположенных на земельных участках и прочно связанных с землей;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экономическую оценку земельных участков по их плодородию.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Полученные сведения применяются при разработке и реализации программ рационального использования и охраны земель.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Землеустройство как функция управления земельным фондом осу</w:t>
      </w:r>
      <w:r>
        <w:rPr>
          <w:snapToGrid w:val="0"/>
          <w:sz w:val="28"/>
          <w:szCs w:val="28"/>
        </w:rPr>
        <w:softHyphen/>
        <w:t>ществляется в виде комплекса мероприятий по реализации земельного законодательства. Основные их виды — межхозяйственное и внутри</w:t>
      </w:r>
      <w:r>
        <w:rPr>
          <w:snapToGrid w:val="0"/>
          <w:sz w:val="28"/>
          <w:szCs w:val="28"/>
        </w:rPr>
        <w:softHyphen/>
        <w:t>хозяйственное землеустройство. После утверждения соответствующи</w:t>
      </w:r>
      <w:r>
        <w:rPr>
          <w:snapToGrid w:val="0"/>
          <w:sz w:val="28"/>
          <w:szCs w:val="28"/>
        </w:rPr>
        <w:softHyphen/>
        <w:t>ми административными органами проекты землеустройства становят</w:t>
      </w:r>
      <w:r>
        <w:rPr>
          <w:snapToGrid w:val="0"/>
          <w:sz w:val="28"/>
          <w:szCs w:val="28"/>
        </w:rPr>
        <w:softHyphen/>
        <w:t>ся обязательными для практической реализации.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Государственный контроль за использованием и охраной земель — одна из основных функций государственного управления земельным фондом страны. Он осуществляется в соответствии с Положением о государственном земельном контроле, утвержденным Постановлени</w:t>
      </w:r>
      <w:r>
        <w:rPr>
          <w:snapToGrid w:val="0"/>
          <w:sz w:val="28"/>
          <w:szCs w:val="28"/>
        </w:rPr>
        <w:softHyphen/>
        <w:t>ем Правительства РФ от 19 ноября 2002 г. № 833.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Мониторинг земель представляет собой составную часть государ</w:t>
      </w:r>
      <w:r>
        <w:rPr>
          <w:snapToGrid w:val="0"/>
          <w:sz w:val="28"/>
          <w:szCs w:val="28"/>
        </w:rPr>
        <w:softHyphen/>
        <w:t>ственного мониторинга окружающей среды и систему наблюдения за состоянием, использованием и охраной земельных участков. Регулиру</w:t>
      </w:r>
      <w:r>
        <w:rPr>
          <w:snapToGrid w:val="0"/>
          <w:sz w:val="28"/>
          <w:szCs w:val="28"/>
        </w:rPr>
        <w:softHyphen/>
        <w:t>ется Положением об осуществлении государственного мониторинга земель, утвержденным Постановлением Правительства РФ от 28 но</w:t>
      </w:r>
      <w:r>
        <w:rPr>
          <w:snapToGrid w:val="0"/>
          <w:sz w:val="28"/>
          <w:szCs w:val="28"/>
        </w:rPr>
        <w:softHyphen/>
        <w:t>ября 2002 г. № 843.</w:t>
      </w:r>
    </w:p>
    <w:p w:rsidR="00307B77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Разрешение земельных споров осуществляется органами государ</w:t>
      </w:r>
      <w:r>
        <w:rPr>
          <w:snapToGrid w:val="0"/>
          <w:sz w:val="28"/>
          <w:szCs w:val="28"/>
        </w:rPr>
        <w:softHyphen/>
        <w:t>ственного управления земельным фондом, судами и арбитражными су</w:t>
      </w:r>
      <w:r>
        <w:rPr>
          <w:snapToGrid w:val="0"/>
          <w:sz w:val="28"/>
          <w:szCs w:val="28"/>
        </w:rPr>
        <w:softHyphen/>
        <w:t>дами в установленном порядке для устранения конфликтов, возникаю</w:t>
      </w:r>
      <w:r>
        <w:rPr>
          <w:snapToGrid w:val="0"/>
          <w:sz w:val="28"/>
          <w:szCs w:val="28"/>
        </w:rPr>
        <w:softHyphen/>
        <w:t>щих между собственниками земли, землепользователями, другими юридическими и физическими лицами, а также между ними и органа</w:t>
      </w:r>
      <w:r>
        <w:rPr>
          <w:snapToGrid w:val="0"/>
          <w:sz w:val="28"/>
          <w:szCs w:val="28"/>
        </w:rPr>
        <w:softHyphen/>
        <w:t>ми государственной власти и местного самоуправления.</w:t>
      </w:r>
    </w:p>
    <w:p w:rsidR="001D3778" w:rsidRDefault="00307B77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Охрана права собственности на землю и права землепользования осуществляется путем выявления, пресечения земельных правонаруше</w:t>
      </w:r>
      <w:r>
        <w:rPr>
          <w:snapToGrid w:val="0"/>
          <w:sz w:val="28"/>
          <w:szCs w:val="28"/>
        </w:rPr>
        <w:softHyphen/>
        <w:t>ний, привлечения правонарушителей к ответственности и восстановле</w:t>
      </w:r>
      <w:r>
        <w:rPr>
          <w:snapToGrid w:val="0"/>
          <w:sz w:val="28"/>
          <w:szCs w:val="28"/>
        </w:rPr>
        <w:softHyphen/>
        <w:t>ния нарушенных прав собственников земли и землепользователей.</w:t>
      </w:r>
    </w:p>
    <w:p w:rsidR="00307B77" w:rsidRDefault="001D3778" w:rsidP="001D3778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307B77">
        <w:rPr>
          <w:b/>
          <w:bCs/>
          <w:snapToGrid w:val="0"/>
          <w:sz w:val="28"/>
          <w:szCs w:val="28"/>
        </w:rPr>
        <w:t>Список используемой литературы:</w:t>
      </w:r>
    </w:p>
    <w:p w:rsidR="004A032B" w:rsidRPr="004A032B" w:rsidRDefault="004A032B" w:rsidP="001D3778">
      <w:pPr>
        <w:numPr>
          <w:ilvl w:val="0"/>
          <w:numId w:val="6"/>
        </w:numPr>
        <w:tabs>
          <w:tab w:val="clear" w:pos="720"/>
          <w:tab w:val="num" w:pos="567"/>
        </w:tabs>
        <w:jc w:val="both"/>
        <w:rPr>
          <w:sz w:val="28"/>
          <w:szCs w:val="28"/>
        </w:rPr>
      </w:pPr>
      <w:r w:rsidRPr="004A032B">
        <w:rPr>
          <w:sz w:val="28"/>
          <w:szCs w:val="28"/>
        </w:rPr>
        <w:t>Земельный кодекс РФ от 28 сентября 2001. // Российская газета от 31 ноября 2001.</w:t>
      </w:r>
    </w:p>
    <w:p w:rsidR="004A032B" w:rsidRPr="004A032B" w:rsidRDefault="004A032B" w:rsidP="001D3778">
      <w:pPr>
        <w:numPr>
          <w:ilvl w:val="0"/>
          <w:numId w:val="6"/>
        </w:numPr>
        <w:tabs>
          <w:tab w:val="clear" w:pos="720"/>
          <w:tab w:val="num" w:pos="567"/>
        </w:tabs>
        <w:jc w:val="both"/>
        <w:rPr>
          <w:sz w:val="28"/>
          <w:szCs w:val="28"/>
        </w:rPr>
      </w:pPr>
      <w:r w:rsidRPr="004A032B">
        <w:rPr>
          <w:sz w:val="28"/>
          <w:szCs w:val="28"/>
        </w:rPr>
        <w:t>Положение о мониторинге земель. Утв. постановлением Правительства 16 июля 1991 г. // Российский вестник. 1992. № 37.</w:t>
      </w:r>
    </w:p>
    <w:p w:rsidR="004A032B" w:rsidRPr="004A032B" w:rsidRDefault="004A032B" w:rsidP="001D3778">
      <w:pPr>
        <w:numPr>
          <w:ilvl w:val="0"/>
          <w:numId w:val="6"/>
        </w:numPr>
        <w:tabs>
          <w:tab w:val="clear" w:pos="720"/>
          <w:tab w:val="num" w:pos="567"/>
        </w:tabs>
        <w:jc w:val="both"/>
        <w:rPr>
          <w:sz w:val="28"/>
          <w:szCs w:val="28"/>
        </w:rPr>
      </w:pPr>
      <w:r w:rsidRPr="004A032B">
        <w:rPr>
          <w:sz w:val="28"/>
          <w:szCs w:val="28"/>
        </w:rPr>
        <w:t>Ерофеев Б.В. Земельное право: Учебник для высших юридических учебных заведений. - М.: МЦУПЛ, 2005.</w:t>
      </w:r>
    </w:p>
    <w:p w:rsidR="004A032B" w:rsidRPr="004A032B" w:rsidRDefault="004A032B" w:rsidP="001D3778">
      <w:pPr>
        <w:pStyle w:val="a3"/>
        <w:widowControl/>
        <w:numPr>
          <w:ilvl w:val="0"/>
          <w:numId w:val="6"/>
        </w:numPr>
        <w:tabs>
          <w:tab w:val="clear" w:pos="720"/>
          <w:tab w:val="num" w:pos="567"/>
        </w:tabs>
        <w:spacing w:line="240" w:lineRule="auto"/>
      </w:pPr>
      <w:r w:rsidRPr="004A032B">
        <w:t>Серых Е.В. Земельное право: Учебник. М., 2005.</w:t>
      </w:r>
    </w:p>
    <w:p w:rsidR="004A032B" w:rsidRPr="004A032B" w:rsidRDefault="004A032B" w:rsidP="001D3778">
      <w:pPr>
        <w:numPr>
          <w:ilvl w:val="0"/>
          <w:numId w:val="6"/>
        </w:numPr>
        <w:tabs>
          <w:tab w:val="clear" w:pos="720"/>
          <w:tab w:val="num" w:pos="567"/>
        </w:tabs>
        <w:jc w:val="both"/>
        <w:rPr>
          <w:sz w:val="28"/>
          <w:szCs w:val="28"/>
        </w:rPr>
      </w:pPr>
      <w:r w:rsidRPr="004A032B">
        <w:rPr>
          <w:sz w:val="28"/>
          <w:szCs w:val="28"/>
        </w:rPr>
        <w:t>Бобин П.Н. Участие государства в отношениях природопользования. // Юрист. 2006. № 2.</w:t>
      </w:r>
    </w:p>
    <w:p w:rsidR="004A032B" w:rsidRPr="004A032B" w:rsidRDefault="004A032B" w:rsidP="001D3778">
      <w:pPr>
        <w:numPr>
          <w:ilvl w:val="0"/>
          <w:numId w:val="6"/>
        </w:numPr>
        <w:tabs>
          <w:tab w:val="clear" w:pos="720"/>
          <w:tab w:val="num" w:pos="567"/>
        </w:tabs>
        <w:jc w:val="both"/>
        <w:rPr>
          <w:sz w:val="28"/>
          <w:szCs w:val="28"/>
        </w:rPr>
      </w:pPr>
      <w:r w:rsidRPr="004A032B">
        <w:rPr>
          <w:sz w:val="28"/>
          <w:szCs w:val="28"/>
        </w:rPr>
        <w:t xml:space="preserve">Разграничение полномочий между РФ и ее субъектами в сфере регулирования земельных отношений // Журнал  российского права. 2006. </w:t>
      </w:r>
      <w:r>
        <w:rPr>
          <w:sz w:val="28"/>
          <w:szCs w:val="28"/>
        </w:rPr>
        <w:t xml:space="preserve">  </w:t>
      </w:r>
      <w:r w:rsidRPr="004A032B">
        <w:rPr>
          <w:sz w:val="28"/>
          <w:szCs w:val="28"/>
        </w:rPr>
        <w:t xml:space="preserve"> № 3.</w:t>
      </w:r>
    </w:p>
    <w:p w:rsidR="004A032B" w:rsidRPr="004A032B" w:rsidRDefault="004A032B" w:rsidP="001D3778">
      <w:pPr>
        <w:numPr>
          <w:ilvl w:val="0"/>
          <w:numId w:val="6"/>
        </w:numPr>
        <w:tabs>
          <w:tab w:val="clear" w:pos="720"/>
          <w:tab w:val="num" w:pos="567"/>
        </w:tabs>
        <w:jc w:val="both"/>
        <w:rPr>
          <w:sz w:val="28"/>
          <w:szCs w:val="28"/>
        </w:rPr>
      </w:pPr>
      <w:r w:rsidRPr="004A032B">
        <w:rPr>
          <w:sz w:val="28"/>
          <w:szCs w:val="28"/>
        </w:rPr>
        <w:t xml:space="preserve">Участие государства в отношениях природопользования </w:t>
      </w:r>
      <w:r>
        <w:rPr>
          <w:sz w:val="28"/>
          <w:szCs w:val="28"/>
        </w:rPr>
        <w:t xml:space="preserve">// Юрист. 2006. </w:t>
      </w:r>
      <w:r w:rsidRPr="004A032B">
        <w:rPr>
          <w:sz w:val="28"/>
          <w:szCs w:val="28"/>
        </w:rPr>
        <w:t>№ 2.</w:t>
      </w:r>
    </w:p>
    <w:p w:rsidR="00307B77" w:rsidRDefault="00307B77" w:rsidP="001D3778">
      <w:pPr>
        <w:widowControl w:val="0"/>
        <w:tabs>
          <w:tab w:val="num" w:pos="567"/>
        </w:tabs>
        <w:spacing w:line="360" w:lineRule="auto"/>
        <w:jc w:val="center"/>
        <w:rPr>
          <w:b/>
          <w:bCs/>
          <w:snapToGrid w:val="0"/>
          <w:sz w:val="28"/>
          <w:szCs w:val="28"/>
        </w:rPr>
      </w:pPr>
      <w:bookmarkStart w:id="0" w:name="_GoBack"/>
      <w:bookmarkEnd w:id="0"/>
    </w:p>
    <w:sectPr w:rsidR="00307B77" w:rsidSect="001D3778">
      <w:footerReference w:type="default" r:id="rId7"/>
      <w:type w:val="continuous"/>
      <w:pgSz w:w="11909" w:h="16834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09" w:rsidRDefault="001F2409">
      <w:r>
        <w:separator/>
      </w:r>
    </w:p>
  </w:endnote>
  <w:endnote w:type="continuationSeparator" w:id="0">
    <w:p w:rsidR="001F2409" w:rsidRDefault="001F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77" w:rsidRDefault="00174D23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307B77" w:rsidRDefault="00307B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09" w:rsidRDefault="001F2409">
      <w:r>
        <w:separator/>
      </w:r>
    </w:p>
  </w:footnote>
  <w:footnote w:type="continuationSeparator" w:id="0">
    <w:p w:rsidR="001F2409" w:rsidRDefault="001F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566A"/>
    <w:multiLevelType w:val="hybridMultilevel"/>
    <w:tmpl w:val="AE18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E3489"/>
    <w:multiLevelType w:val="multilevel"/>
    <w:tmpl w:val="74D6A1E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41571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F25FCF"/>
    <w:multiLevelType w:val="singleLevel"/>
    <w:tmpl w:val="5E3465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611248F8"/>
    <w:multiLevelType w:val="singleLevel"/>
    <w:tmpl w:val="980C8E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5">
    <w:nsid w:val="76AE4D9B"/>
    <w:multiLevelType w:val="singleLevel"/>
    <w:tmpl w:val="F0B29AE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925"/>
    <w:rsid w:val="00005769"/>
    <w:rsid w:val="0006750F"/>
    <w:rsid w:val="00174D23"/>
    <w:rsid w:val="001D3778"/>
    <w:rsid w:val="001F2409"/>
    <w:rsid w:val="00255B06"/>
    <w:rsid w:val="00272BBB"/>
    <w:rsid w:val="00292229"/>
    <w:rsid w:val="00307B77"/>
    <w:rsid w:val="004A032B"/>
    <w:rsid w:val="006273D8"/>
    <w:rsid w:val="006C3C7C"/>
    <w:rsid w:val="007A43C2"/>
    <w:rsid w:val="00884F34"/>
    <w:rsid w:val="008B3C74"/>
    <w:rsid w:val="00B93C4B"/>
    <w:rsid w:val="00D65CE4"/>
    <w:rsid w:val="00EB75F8"/>
    <w:rsid w:val="00F51925"/>
    <w:rsid w:val="00F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CEF689-841F-4220-A866-B2C49A43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360" w:lineRule="auto"/>
      <w:ind w:firstLine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line="360" w:lineRule="auto"/>
      <w:ind w:firstLine="72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9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8B3C7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 w:val="0"/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pPr>
      <w:widowControl w:val="0"/>
      <w:spacing w:line="360" w:lineRule="auto"/>
      <w:ind w:firstLine="720"/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uiPriority w:val="99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  <w:style w:type="paragraph" w:customStyle="1" w:styleId="11">
    <w:name w:val="1"/>
    <w:basedOn w:val="a"/>
    <w:next w:val="aa"/>
    <w:uiPriority w:val="99"/>
    <w:rsid w:val="008B3C7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Normal (Web)"/>
    <w:basedOn w:val="a"/>
    <w:uiPriority w:val="99"/>
    <w:rsid w:val="008B3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БЮИ МВД России</Company>
  <LinksUpToDate>false</LinksUpToDate>
  <CharactersWithSpaces>28025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ГРПД</dc:creator>
  <cp:keywords/>
  <dc:description/>
  <cp:lastModifiedBy>admin</cp:lastModifiedBy>
  <cp:revision>2</cp:revision>
  <cp:lastPrinted>2007-04-03T16:21:00Z</cp:lastPrinted>
  <dcterms:created xsi:type="dcterms:W3CDTF">2014-02-22T17:29:00Z</dcterms:created>
  <dcterms:modified xsi:type="dcterms:W3CDTF">2014-02-22T17:29:00Z</dcterms:modified>
</cp:coreProperties>
</file>