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159" w:rsidRDefault="00320159" w:rsidP="001C23A6">
      <w:pPr>
        <w:spacing w:line="360" w:lineRule="auto"/>
        <w:jc w:val="center"/>
        <w:rPr>
          <w:b/>
          <w:sz w:val="28"/>
          <w:szCs w:val="28"/>
        </w:rPr>
      </w:pPr>
    </w:p>
    <w:p w:rsidR="002B2596" w:rsidRPr="002F32F3" w:rsidRDefault="00D3434E" w:rsidP="001C23A6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Академия У</w:t>
      </w:r>
      <w:r w:rsidR="002B2596" w:rsidRPr="002F32F3">
        <w:rPr>
          <w:b/>
          <w:sz w:val="28"/>
          <w:szCs w:val="28"/>
        </w:rPr>
        <w:t>правления при Президенте Кыргызской Республики</w:t>
      </w:r>
    </w:p>
    <w:p w:rsidR="002B2596" w:rsidRPr="002F32F3" w:rsidRDefault="002B2596" w:rsidP="002B2596">
      <w:pPr>
        <w:spacing w:line="360" w:lineRule="auto"/>
        <w:jc w:val="center"/>
        <w:rPr>
          <w:sz w:val="28"/>
          <w:szCs w:val="28"/>
        </w:rPr>
      </w:pPr>
    </w:p>
    <w:p w:rsidR="002B2596" w:rsidRPr="002F32F3" w:rsidRDefault="00EE2D0F" w:rsidP="002B2596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Кафедра «Финансов и банковского дела</w:t>
      </w:r>
      <w:r w:rsidR="002B2596" w:rsidRPr="002F32F3">
        <w:rPr>
          <w:sz w:val="28"/>
          <w:szCs w:val="28"/>
        </w:rPr>
        <w:t>»</w:t>
      </w:r>
    </w:p>
    <w:p w:rsidR="002B2596" w:rsidRPr="002F32F3" w:rsidRDefault="002B2596" w:rsidP="002B2596">
      <w:pPr>
        <w:spacing w:line="360" w:lineRule="auto"/>
        <w:jc w:val="center"/>
        <w:rPr>
          <w:sz w:val="28"/>
          <w:szCs w:val="28"/>
        </w:rPr>
      </w:pPr>
    </w:p>
    <w:p w:rsidR="002B2596" w:rsidRPr="00283E5D" w:rsidRDefault="006C721D" w:rsidP="002B2596">
      <w:pPr>
        <w:spacing w:line="360" w:lineRule="auto"/>
        <w:jc w:val="center"/>
        <w:rPr>
          <w:sz w:val="32"/>
          <w:szCs w:val="32"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4.5pt;height:126.75pt">
            <v:imagedata r:id="rId7" o:title="ГЕРБ АКАДЕМИЯ УПРАВЛЕНИЯ ПРИ ПРЕЗИДЕНТЕ КЫРГЫЗСКОЙ РУСПУБЛИКИ"/>
          </v:shape>
        </w:pict>
      </w:r>
    </w:p>
    <w:p w:rsidR="002B2596" w:rsidRPr="00283E5D" w:rsidRDefault="002B2596" w:rsidP="00E466B0">
      <w:pPr>
        <w:spacing w:line="360" w:lineRule="auto"/>
        <w:rPr>
          <w:sz w:val="32"/>
          <w:szCs w:val="32"/>
        </w:rPr>
      </w:pPr>
    </w:p>
    <w:p w:rsidR="002B2596" w:rsidRPr="00283E5D" w:rsidRDefault="002B2596" w:rsidP="002B2596">
      <w:pPr>
        <w:spacing w:line="360" w:lineRule="auto"/>
        <w:jc w:val="center"/>
        <w:rPr>
          <w:b/>
          <w:sz w:val="32"/>
          <w:szCs w:val="32"/>
        </w:rPr>
      </w:pPr>
      <w:r w:rsidRPr="00283E5D">
        <w:rPr>
          <w:b/>
          <w:sz w:val="32"/>
          <w:szCs w:val="32"/>
        </w:rPr>
        <w:t xml:space="preserve">КУРСОВАЯ РАБОТА </w:t>
      </w:r>
    </w:p>
    <w:p w:rsidR="002B2596" w:rsidRPr="00283E5D" w:rsidRDefault="002B2596" w:rsidP="002B2596">
      <w:pPr>
        <w:spacing w:line="360" w:lineRule="auto"/>
        <w:jc w:val="center"/>
        <w:rPr>
          <w:b/>
          <w:sz w:val="28"/>
          <w:szCs w:val="28"/>
        </w:rPr>
      </w:pPr>
      <w:r w:rsidRPr="00283E5D">
        <w:rPr>
          <w:b/>
          <w:sz w:val="28"/>
          <w:szCs w:val="28"/>
        </w:rPr>
        <w:t xml:space="preserve">по </w:t>
      </w:r>
      <w:r w:rsidR="00785892">
        <w:rPr>
          <w:b/>
          <w:sz w:val="28"/>
          <w:szCs w:val="28"/>
        </w:rPr>
        <w:t>дисциплине «</w:t>
      </w:r>
      <w:r>
        <w:rPr>
          <w:b/>
          <w:sz w:val="28"/>
          <w:szCs w:val="28"/>
        </w:rPr>
        <w:t>Финансы</w:t>
      </w:r>
      <w:r w:rsidR="00785892">
        <w:rPr>
          <w:b/>
          <w:sz w:val="28"/>
          <w:szCs w:val="28"/>
        </w:rPr>
        <w:t>»</w:t>
      </w:r>
      <w:r w:rsidRPr="00283E5D">
        <w:rPr>
          <w:b/>
          <w:sz w:val="28"/>
          <w:szCs w:val="28"/>
        </w:rPr>
        <w:t xml:space="preserve"> </w:t>
      </w:r>
    </w:p>
    <w:p w:rsidR="002B2596" w:rsidRPr="00283E5D" w:rsidRDefault="002B2596" w:rsidP="002B2596">
      <w:pPr>
        <w:spacing w:line="360" w:lineRule="auto"/>
        <w:jc w:val="center"/>
        <w:rPr>
          <w:b/>
          <w:sz w:val="28"/>
          <w:szCs w:val="28"/>
        </w:rPr>
      </w:pPr>
      <w:r w:rsidRPr="00283E5D">
        <w:rPr>
          <w:b/>
          <w:sz w:val="28"/>
          <w:szCs w:val="28"/>
        </w:rPr>
        <w:t>на тему: «</w:t>
      </w:r>
      <w:r>
        <w:rPr>
          <w:sz w:val="28"/>
          <w:szCs w:val="28"/>
        </w:rPr>
        <w:t>Государственный бюджет как главное звено финансовой системы</w:t>
      </w:r>
      <w:r w:rsidRPr="00283E5D">
        <w:rPr>
          <w:b/>
          <w:sz w:val="28"/>
          <w:szCs w:val="28"/>
        </w:rPr>
        <w:t>»</w:t>
      </w:r>
    </w:p>
    <w:p w:rsidR="002B2596" w:rsidRPr="00283E5D" w:rsidRDefault="002B2596" w:rsidP="00E466B0">
      <w:pPr>
        <w:spacing w:line="360" w:lineRule="auto"/>
        <w:rPr>
          <w:sz w:val="32"/>
          <w:szCs w:val="32"/>
        </w:rPr>
      </w:pPr>
    </w:p>
    <w:p w:rsidR="002B2596" w:rsidRDefault="002B2596" w:rsidP="002B2596">
      <w:pPr>
        <w:spacing w:line="360" w:lineRule="auto"/>
        <w:jc w:val="center"/>
        <w:rPr>
          <w:sz w:val="32"/>
          <w:szCs w:val="32"/>
        </w:rPr>
      </w:pPr>
    </w:p>
    <w:p w:rsidR="001C23A6" w:rsidRDefault="001C23A6" w:rsidP="002B2596">
      <w:pPr>
        <w:spacing w:line="360" w:lineRule="auto"/>
        <w:jc w:val="center"/>
        <w:rPr>
          <w:sz w:val="32"/>
          <w:szCs w:val="32"/>
        </w:rPr>
      </w:pPr>
    </w:p>
    <w:p w:rsidR="00E466B0" w:rsidRPr="00283E5D" w:rsidRDefault="00E466B0" w:rsidP="002B2596">
      <w:pPr>
        <w:spacing w:line="360" w:lineRule="auto"/>
        <w:jc w:val="center"/>
        <w:rPr>
          <w:sz w:val="32"/>
          <w:szCs w:val="32"/>
        </w:rPr>
      </w:pPr>
    </w:p>
    <w:p w:rsidR="002B2596" w:rsidRDefault="002B2596" w:rsidP="002B2596">
      <w:pPr>
        <w:spacing w:line="360" w:lineRule="auto"/>
        <w:ind w:left="2880"/>
      </w:pPr>
      <w:r w:rsidRPr="00283E5D">
        <w:t>В</w:t>
      </w:r>
      <w:r>
        <w:t>ыполнила: студентка 3 –курса, группы БД -2-08</w:t>
      </w:r>
      <w:r w:rsidRPr="00283E5D">
        <w:t xml:space="preserve">  </w:t>
      </w:r>
    </w:p>
    <w:p w:rsidR="002B2596" w:rsidRPr="00283E5D" w:rsidRDefault="002B2596" w:rsidP="002B2596">
      <w:pPr>
        <w:spacing w:line="360" w:lineRule="auto"/>
        <w:ind w:left="2880"/>
      </w:pPr>
      <w:r>
        <w:t xml:space="preserve"> Институт</w:t>
      </w:r>
      <w:r w:rsidRPr="00283E5D">
        <w:t>а</w:t>
      </w:r>
      <w:r>
        <w:t xml:space="preserve"> финансы и бухгалтерского учета</w:t>
      </w:r>
    </w:p>
    <w:p w:rsidR="002B2596" w:rsidRDefault="002B2596" w:rsidP="00EE2D0F">
      <w:pPr>
        <w:spacing w:line="360" w:lineRule="auto"/>
        <w:ind w:left="2880"/>
      </w:pPr>
      <w:r>
        <w:t xml:space="preserve">Касымова </w:t>
      </w:r>
      <w:r w:rsidR="00EE2D0F">
        <w:t xml:space="preserve"> </w:t>
      </w:r>
      <w:r>
        <w:t>Асель</w:t>
      </w:r>
      <w:r w:rsidR="00EE2D0F">
        <w:t xml:space="preserve"> </w:t>
      </w:r>
      <w:r>
        <w:t>Кубатовна</w:t>
      </w:r>
    </w:p>
    <w:p w:rsidR="002B2596" w:rsidRPr="00283E5D" w:rsidRDefault="00EE2D0F" w:rsidP="002B2596">
      <w:pPr>
        <w:spacing w:line="360" w:lineRule="auto"/>
        <w:ind w:left="2880"/>
      </w:pPr>
      <w:r>
        <w:t xml:space="preserve"> Проверил</w:t>
      </w:r>
      <w:r w:rsidR="002B2596">
        <w:t>: Алимбаев Б.А.</w:t>
      </w:r>
    </w:p>
    <w:p w:rsidR="002B2596" w:rsidRPr="00283E5D" w:rsidRDefault="002B2596" w:rsidP="002B2596">
      <w:pPr>
        <w:spacing w:line="360" w:lineRule="auto"/>
        <w:jc w:val="center"/>
      </w:pPr>
    </w:p>
    <w:p w:rsidR="002B2596" w:rsidRDefault="002B2596" w:rsidP="002B2596">
      <w:pPr>
        <w:spacing w:line="360" w:lineRule="auto"/>
        <w:jc w:val="center"/>
      </w:pPr>
    </w:p>
    <w:p w:rsidR="002B2596" w:rsidRDefault="002B2596" w:rsidP="002B2596">
      <w:pPr>
        <w:spacing w:line="360" w:lineRule="auto"/>
        <w:jc w:val="center"/>
      </w:pPr>
    </w:p>
    <w:p w:rsidR="002B2596" w:rsidRDefault="002B2596" w:rsidP="002B2596">
      <w:pPr>
        <w:spacing w:line="360" w:lineRule="auto"/>
        <w:jc w:val="center"/>
      </w:pPr>
    </w:p>
    <w:p w:rsidR="002B2596" w:rsidRDefault="002B2596" w:rsidP="002B2596">
      <w:pPr>
        <w:spacing w:line="360" w:lineRule="auto"/>
        <w:jc w:val="center"/>
      </w:pPr>
    </w:p>
    <w:p w:rsidR="001C23A6" w:rsidRDefault="001C23A6" w:rsidP="002B2596">
      <w:pPr>
        <w:spacing w:line="360" w:lineRule="auto"/>
        <w:jc w:val="center"/>
      </w:pPr>
    </w:p>
    <w:p w:rsidR="00EE2D0F" w:rsidRDefault="00EE2D0F" w:rsidP="00E466B0">
      <w:pPr>
        <w:spacing w:line="360" w:lineRule="auto"/>
      </w:pPr>
    </w:p>
    <w:p w:rsidR="00EE2D0F" w:rsidRPr="00283E5D" w:rsidRDefault="00EE2D0F" w:rsidP="002B2596">
      <w:pPr>
        <w:spacing w:line="360" w:lineRule="auto"/>
        <w:jc w:val="center"/>
      </w:pPr>
    </w:p>
    <w:p w:rsidR="002B2596" w:rsidRDefault="00EE2D0F" w:rsidP="002B2596">
      <w:pPr>
        <w:jc w:val="center"/>
        <w:rPr>
          <w:b/>
        </w:rPr>
      </w:pPr>
      <w:r>
        <w:rPr>
          <w:b/>
        </w:rPr>
        <w:t xml:space="preserve">БИШКЕК - </w:t>
      </w:r>
      <w:smartTag w:uri="urn:schemas-microsoft-com:office:smarttags" w:element="metricconverter">
        <w:smartTagPr>
          <w:attr w:name="ProductID" w:val="2011 г"/>
        </w:smartTagPr>
        <w:r>
          <w:rPr>
            <w:b/>
          </w:rPr>
          <w:t>2011</w:t>
        </w:r>
        <w:r w:rsidR="002B2596" w:rsidRPr="002F32F3">
          <w:rPr>
            <w:b/>
          </w:rPr>
          <w:t xml:space="preserve"> г</w:t>
        </w:r>
      </w:smartTag>
      <w:r w:rsidR="002B2596" w:rsidRPr="002F32F3">
        <w:rPr>
          <w:b/>
        </w:rPr>
        <w:t>.</w:t>
      </w:r>
    </w:p>
    <w:p w:rsidR="00E466B0" w:rsidRDefault="00E466B0" w:rsidP="002B2596">
      <w:pPr>
        <w:jc w:val="center"/>
        <w:rPr>
          <w:sz w:val="28"/>
          <w:szCs w:val="28"/>
        </w:rPr>
      </w:pPr>
    </w:p>
    <w:p w:rsidR="002B2596" w:rsidRDefault="002B2596" w:rsidP="002B2596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ПЛАН:</w:t>
      </w:r>
    </w:p>
    <w:p w:rsidR="002B2596" w:rsidRDefault="002B2596" w:rsidP="002B2596">
      <w:pPr>
        <w:spacing w:line="360" w:lineRule="auto"/>
        <w:jc w:val="center"/>
        <w:rPr>
          <w:sz w:val="28"/>
          <w:szCs w:val="28"/>
        </w:rPr>
      </w:pPr>
    </w:p>
    <w:p w:rsidR="002B2596" w:rsidRPr="00B163C8" w:rsidRDefault="002B2596" w:rsidP="002B25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Введение…………………………………………………………………………3</w:t>
      </w:r>
    </w:p>
    <w:p w:rsidR="002B2596" w:rsidRDefault="002B2596" w:rsidP="002B2596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 глава. Теоретические аспекты государственного</w:t>
      </w:r>
      <w:r w:rsidR="009529FB" w:rsidRPr="009529FB">
        <w:rPr>
          <w:sz w:val="28"/>
          <w:szCs w:val="28"/>
        </w:rPr>
        <w:t xml:space="preserve"> </w:t>
      </w:r>
      <w:r>
        <w:rPr>
          <w:sz w:val="28"/>
          <w:szCs w:val="28"/>
        </w:rPr>
        <w:t>бюджета</w:t>
      </w:r>
      <w:r w:rsidR="009529FB" w:rsidRPr="009529FB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………………..6</w:t>
      </w:r>
    </w:p>
    <w:p w:rsidR="002B2596" w:rsidRDefault="002B2596" w:rsidP="002B2596">
      <w:pPr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1.1. Сущность государственного бюджета……</w:t>
      </w:r>
      <w:r w:rsidR="00BE16D6" w:rsidRPr="00BE16D6">
        <w:rPr>
          <w:sz w:val="28"/>
          <w:szCs w:val="28"/>
        </w:rPr>
        <w:t>…</w:t>
      </w:r>
      <w:r w:rsidR="00BE16D6">
        <w:rPr>
          <w:sz w:val="28"/>
          <w:szCs w:val="28"/>
        </w:rPr>
        <w:t>……………</w:t>
      </w:r>
      <w:r>
        <w:rPr>
          <w:sz w:val="28"/>
          <w:szCs w:val="28"/>
        </w:rPr>
        <w:t>……….6</w:t>
      </w:r>
    </w:p>
    <w:p w:rsidR="002B2596" w:rsidRDefault="002B2596" w:rsidP="002B2596">
      <w:pPr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1.2. Бюджетная система и устройство…</w:t>
      </w:r>
      <w:r w:rsidR="009529FB">
        <w:rPr>
          <w:sz w:val="28"/>
          <w:szCs w:val="28"/>
        </w:rPr>
        <w:t>……………………………….</w:t>
      </w:r>
      <w:r>
        <w:rPr>
          <w:sz w:val="28"/>
          <w:szCs w:val="28"/>
        </w:rPr>
        <w:t>9</w:t>
      </w:r>
    </w:p>
    <w:p w:rsidR="002B2596" w:rsidRDefault="002B2596" w:rsidP="002B2596">
      <w:pPr>
        <w:spacing w:line="360" w:lineRule="auto"/>
        <w:ind w:left="1080" w:hanging="1080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 глава.   Государственный бюджет  Кыргызской Республики………….…15</w:t>
      </w:r>
    </w:p>
    <w:p w:rsidR="009529FB" w:rsidRDefault="002B2596" w:rsidP="002B2596">
      <w:pPr>
        <w:spacing w:line="360" w:lineRule="auto"/>
        <w:ind w:left="1260" w:hanging="360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4C1C0F">
        <w:rPr>
          <w:sz w:val="28"/>
          <w:szCs w:val="28"/>
        </w:rPr>
        <w:t xml:space="preserve">Особенности формирование бюджета в Кыргызской </w:t>
      </w:r>
    </w:p>
    <w:p w:rsidR="002B2596" w:rsidRDefault="004C1C0F" w:rsidP="002B2596">
      <w:pPr>
        <w:spacing w:line="360" w:lineRule="auto"/>
        <w:ind w:left="1260" w:hanging="360"/>
        <w:rPr>
          <w:sz w:val="28"/>
          <w:szCs w:val="28"/>
        </w:rPr>
      </w:pPr>
      <w:r>
        <w:rPr>
          <w:sz w:val="28"/>
          <w:szCs w:val="28"/>
        </w:rPr>
        <w:t xml:space="preserve">Республики </w:t>
      </w:r>
      <w:r w:rsidR="002B2596">
        <w:rPr>
          <w:sz w:val="28"/>
          <w:szCs w:val="28"/>
        </w:rPr>
        <w:t>………………</w:t>
      </w:r>
      <w:r w:rsidR="009529FB">
        <w:rPr>
          <w:sz w:val="28"/>
          <w:szCs w:val="28"/>
        </w:rPr>
        <w:t>………………………………………….</w:t>
      </w:r>
      <w:r w:rsidR="002B2596">
        <w:rPr>
          <w:sz w:val="28"/>
          <w:szCs w:val="28"/>
        </w:rPr>
        <w:t>…15</w:t>
      </w:r>
    </w:p>
    <w:p w:rsidR="002B2596" w:rsidRDefault="004C1C0F" w:rsidP="002B2596">
      <w:pPr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2.2. Роль государственного бюджета как финансовой базы социально – экономического развития общества</w:t>
      </w:r>
      <w:r w:rsidR="002B2596">
        <w:rPr>
          <w:sz w:val="28"/>
          <w:szCs w:val="28"/>
        </w:rPr>
        <w:t>……</w:t>
      </w:r>
      <w:r w:rsidR="009529FB">
        <w:rPr>
          <w:sz w:val="28"/>
          <w:szCs w:val="28"/>
        </w:rPr>
        <w:t>………………………..</w:t>
      </w:r>
      <w:r w:rsidR="002B2596">
        <w:rPr>
          <w:sz w:val="28"/>
          <w:szCs w:val="28"/>
        </w:rPr>
        <w:t>...22</w:t>
      </w:r>
    </w:p>
    <w:p w:rsidR="002B2596" w:rsidRDefault="004C1C0F" w:rsidP="004C1C0F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 глава. Проблемы и прогноз государственного бюджета</w:t>
      </w:r>
      <w:r w:rsidR="002B2596">
        <w:rPr>
          <w:sz w:val="28"/>
          <w:szCs w:val="28"/>
        </w:rPr>
        <w:t>………………...30</w:t>
      </w:r>
    </w:p>
    <w:p w:rsidR="004C1C0F" w:rsidRDefault="004C1C0F" w:rsidP="004C1C0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3.1. Дефицит бюджета один из актуальных проблем сегодняшнего дня и пути улучшения.</w:t>
      </w:r>
    </w:p>
    <w:p w:rsidR="004C1C0F" w:rsidRPr="004A2098" w:rsidRDefault="004A2098" w:rsidP="004A2098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4C1C0F">
        <w:rPr>
          <w:sz w:val="28"/>
          <w:szCs w:val="28"/>
        </w:rPr>
        <w:t xml:space="preserve">3.2. </w:t>
      </w:r>
      <w:r w:rsidRPr="004A2098">
        <w:rPr>
          <w:sz w:val="28"/>
          <w:szCs w:val="28"/>
        </w:rPr>
        <w:t>Республиканский бюджет на 2011 год и прогноз на 2012-2013 годы</w:t>
      </w:r>
    </w:p>
    <w:p w:rsidR="002B2596" w:rsidRDefault="002B2596" w:rsidP="002B25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Заключение……………………………………………………………………….33</w:t>
      </w:r>
    </w:p>
    <w:p w:rsidR="002B2596" w:rsidRDefault="002B2596" w:rsidP="002B2596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Литература……………………………………………………………………….35</w:t>
      </w:r>
    </w:p>
    <w:p w:rsidR="002B2596" w:rsidRDefault="002B2596" w:rsidP="002B2596">
      <w:pPr>
        <w:spacing w:line="360" w:lineRule="auto"/>
        <w:rPr>
          <w:sz w:val="28"/>
          <w:szCs w:val="28"/>
        </w:rPr>
      </w:pPr>
    </w:p>
    <w:p w:rsidR="002B2596" w:rsidRDefault="002B2596" w:rsidP="002B2596">
      <w:pPr>
        <w:spacing w:line="360" w:lineRule="auto"/>
        <w:rPr>
          <w:sz w:val="28"/>
          <w:szCs w:val="28"/>
        </w:rPr>
      </w:pPr>
    </w:p>
    <w:p w:rsidR="002B2596" w:rsidRDefault="002B2596" w:rsidP="002B2596">
      <w:pPr>
        <w:spacing w:line="360" w:lineRule="auto"/>
        <w:rPr>
          <w:sz w:val="28"/>
          <w:szCs w:val="28"/>
        </w:rPr>
      </w:pPr>
    </w:p>
    <w:p w:rsidR="002B2596" w:rsidRDefault="002B2596" w:rsidP="002B2596">
      <w:pPr>
        <w:spacing w:line="360" w:lineRule="auto"/>
        <w:rPr>
          <w:sz w:val="28"/>
          <w:szCs w:val="28"/>
        </w:rPr>
      </w:pPr>
    </w:p>
    <w:p w:rsidR="002B2596" w:rsidRDefault="002B2596" w:rsidP="002B2596">
      <w:pPr>
        <w:spacing w:line="360" w:lineRule="auto"/>
        <w:rPr>
          <w:sz w:val="28"/>
          <w:szCs w:val="28"/>
        </w:rPr>
      </w:pPr>
    </w:p>
    <w:p w:rsidR="002B2596" w:rsidRDefault="002B2596" w:rsidP="002B2596">
      <w:pPr>
        <w:spacing w:line="360" w:lineRule="auto"/>
        <w:rPr>
          <w:sz w:val="28"/>
          <w:szCs w:val="28"/>
        </w:rPr>
      </w:pPr>
    </w:p>
    <w:p w:rsidR="002B2596" w:rsidRDefault="002B2596" w:rsidP="002B2596">
      <w:pPr>
        <w:spacing w:line="360" w:lineRule="auto"/>
        <w:rPr>
          <w:sz w:val="28"/>
          <w:szCs w:val="28"/>
        </w:rPr>
      </w:pPr>
    </w:p>
    <w:p w:rsidR="002B2596" w:rsidRDefault="002B2596" w:rsidP="002B2596">
      <w:pPr>
        <w:spacing w:line="360" w:lineRule="auto"/>
        <w:rPr>
          <w:sz w:val="28"/>
          <w:szCs w:val="28"/>
        </w:rPr>
      </w:pPr>
    </w:p>
    <w:p w:rsidR="002B2596" w:rsidRDefault="002B2596" w:rsidP="004C1C0F">
      <w:pPr>
        <w:overflowPunct w:val="0"/>
        <w:spacing w:line="260" w:lineRule="exact"/>
        <w:ind w:right="640"/>
        <w:rPr>
          <w:sz w:val="28"/>
          <w:szCs w:val="28"/>
        </w:rPr>
      </w:pPr>
    </w:p>
    <w:p w:rsidR="004C1C0F" w:rsidRDefault="004C1C0F" w:rsidP="004C1C0F">
      <w:pPr>
        <w:overflowPunct w:val="0"/>
        <w:spacing w:line="260" w:lineRule="exact"/>
        <w:ind w:right="640"/>
        <w:rPr>
          <w:sz w:val="32"/>
        </w:rPr>
      </w:pPr>
    </w:p>
    <w:p w:rsidR="009529FB" w:rsidRDefault="009529FB" w:rsidP="004C1C0F">
      <w:pPr>
        <w:overflowPunct w:val="0"/>
        <w:spacing w:line="260" w:lineRule="exact"/>
        <w:ind w:right="640"/>
        <w:rPr>
          <w:sz w:val="32"/>
        </w:rPr>
      </w:pPr>
    </w:p>
    <w:p w:rsidR="009529FB" w:rsidRDefault="009529FB" w:rsidP="004C1C0F">
      <w:pPr>
        <w:overflowPunct w:val="0"/>
        <w:spacing w:line="260" w:lineRule="exact"/>
        <w:ind w:right="640"/>
        <w:rPr>
          <w:sz w:val="32"/>
        </w:rPr>
      </w:pPr>
    </w:p>
    <w:p w:rsidR="009529FB" w:rsidRDefault="009529FB" w:rsidP="004C1C0F">
      <w:pPr>
        <w:overflowPunct w:val="0"/>
        <w:spacing w:line="260" w:lineRule="exact"/>
        <w:ind w:right="640"/>
        <w:rPr>
          <w:sz w:val="32"/>
        </w:rPr>
      </w:pPr>
    </w:p>
    <w:p w:rsidR="009529FB" w:rsidRDefault="009529FB" w:rsidP="004C1C0F">
      <w:pPr>
        <w:overflowPunct w:val="0"/>
        <w:spacing w:line="260" w:lineRule="exact"/>
        <w:ind w:right="640"/>
        <w:rPr>
          <w:sz w:val="32"/>
        </w:rPr>
      </w:pPr>
    </w:p>
    <w:p w:rsidR="009529FB" w:rsidRDefault="009529FB" w:rsidP="004C1C0F">
      <w:pPr>
        <w:overflowPunct w:val="0"/>
        <w:spacing w:line="260" w:lineRule="exact"/>
        <w:ind w:right="640"/>
        <w:rPr>
          <w:sz w:val="32"/>
        </w:rPr>
      </w:pPr>
    </w:p>
    <w:p w:rsidR="009529FB" w:rsidRDefault="009529FB" w:rsidP="004C1C0F">
      <w:pPr>
        <w:overflowPunct w:val="0"/>
        <w:spacing w:line="260" w:lineRule="exact"/>
        <w:ind w:right="640"/>
        <w:rPr>
          <w:sz w:val="32"/>
        </w:rPr>
      </w:pPr>
    </w:p>
    <w:p w:rsidR="00A10C3B" w:rsidRDefault="00A10C3B" w:rsidP="002B2596">
      <w:pPr>
        <w:spacing w:line="360" w:lineRule="auto"/>
        <w:jc w:val="both"/>
        <w:rPr>
          <w:sz w:val="32"/>
        </w:rPr>
      </w:pPr>
    </w:p>
    <w:p w:rsidR="002B2596" w:rsidRPr="004510B3" w:rsidRDefault="002B2596" w:rsidP="002B2596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EE2D0F" w:rsidRPr="006C3744" w:rsidRDefault="00EE2D0F" w:rsidP="006C3744">
      <w:pPr>
        <w:spacing w:line="360" w:lineRule="auto"/>
        <w:rPr>
          <w:sz w:val="28"/>
          <w:szCs w:val="28"/>
        </w:rPr>
      </w:pPr>
      <w:r w:rsidRPr="006C3744">
        <w:rPr>
          <w:sz w:val="28"/>
          <w:szCs w:val="28"/>
        </w:rPr>
        <w:t xml:space="preserve">      В формировании и развитии </w:t>
      </w:r>
      <w:r w:rsidR="006C3744">
        <w:rPr>
          <w:sz w:val="28"/>
          <w:szCs w:val="28"/>
        </w:rPr>
        <w:t xml:space="preserve">экономической структуры любого </w:t>
      </w:r>
      <w:r w:rsidRPr="006C3744">
        <w:rPr>
          <w:sz w:val="28"/>
          <w:szCs w:val="28"/>
        </w:rPr>
        <w:t>современного</w:t>
      </w:r>
      <w:r w:rsidR="006C3744" w:rsidRPr="006C3744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>общес</w:t>
      </w:r>
      <w:r w:rsidR="006C3744">
        <w:rPr>
          <w:sz w:val="28"/>
          <w:szCs w:val="28"/>
        </w:rPr>
        <w:t>тва ведущую, определяющую роль играет государственное</w:t>
      </w:r>
      <w:r w:rsidRPr="006C3744">
        <w:rPr>
          <w:sz w:val="28"/>
          <w:szCs w:val="28"/>
        </w:rPr>
        <w:t xml:space="preserve"> регулирование,</w:t>
      </w:r>
      <w:r w:rsidR="006C3744" w:rsidRPr="006C3744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>осуществляемое в рамках избранной в</w:t>
      </w:r>
      <w:r w:rsidR="006C3744">
        <w:rPr>
          <w:sz w:val="28"/>
          <w:szCs w:val="28"/>
        </w:rPr>
        <w:t xml:space="preserve">ластью экономической политики. </w:t>
      </w:r>
      <w:r w:rsidRPr="006C3744">
        <w:rPr>
          <w:sz w:val="28"/>
          <w:szCs w:val="28"/>
        </w:rPr>
        <w:t>Одним  из</w:t>
      </w:r>
      <w:r w:rsidR="006C3744" w:rsidRPr="006C3744">
        <w:rPr>
          <w:sz w:val="28"/>
          <w:szCs w:val="28"/>
        </w:rPr>
        <w:t xml:space="preserve"> </w:t>
      </w:r>
      <w:r w:rsidR="006C3744">
        <w:rPr>
          <w:sz w:val="28"/>
          <w:szCs w:val="28"/>
        </w:rPr>
        <w:t xml:space="preserve">наиболее важных </w:t>
      </w:r>
      <w:r w:rsidRPr="006C3744">
        <w:rPr>
          <w:sz w:val="28"/>
          <w:szCs w:val="28"/>
        </w:rPr>
        <w:t xml:space="preserve">механизмов, </w:t>
      </w:r>
      <w:r w:rsidR="006C3744">
        <w:rPr>
          <w:sz w:val="28"/>
          <w:szCs w:val="28"/>
        </w:rPr>
        <w:t xml:space="preserve">позволяющих государству </w:t>
      </w:r>
      <w:r w:rsidRPr="006C3744">
        <w:rPr>
          <w:sz w:val="28"/>
          <w:szCs w:val="28"/>
        </w:rPr>
        <w:t>осуществлять</w:t>
      </w:r>
      <w:r w:rsidR="006C3744" w:rsidRPr="006C3744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>экономическо</w:t>
      </w:r>
      <w:r w:rsidR="006C3744">
        <w:rPr>
          <w:sz w:val="28"/>
          <w:szCs w:val="28"/>
        </w:rPr>
        <w:t xml:space="preserve">е и социальное регулирование, является финансовая </w:t>
      </w:r>
      <w:r w:rsidRPr="006C3744">
        <w:rPr>
          <w:sz w:val="28"/>
          <w:szCs w:val="28"/>
        </w:rPr>
        <w:t>система</w:t>
      </w:r>
      <w:r w:rsidR="006C3744" w:rsidRPr="006C3744">
        <w:rPr>
          <w:sz w:val="28"/>
          <w:szCs w:val="28"/>
        </w:rPr>
        <w:t xml:space="preserve"> </w:t>
      </w:r>
      <w:r w:rsidR="006C3744">
        <w:rPr>
          <w:sz w:val="28"/>
          <w:szCs w:val="28"/>
        </w:rPr>
        <w:t xml:space="preserve">общества, главное звено которой – государственный бюджет. С момента, </w:t>
      </w:r>
      <w:r w:rsidRPr="006C3744">
        <w:rPr>
          <w:sz w:val="28"/>
          <w:szCs w:val="28"/>
        </w:rPr>
        <w:t>когда</w:t>
      </w:r>
      <w:r w:rsidR="006C3744" w:rsidRPr="006C3744">
        <w:rPr>
          <w:sz w:val="28"/>
          <w:szCs w:val="28"/>
        </w:rPr>
        <w:t xml:space="preserve"> </w:t>
      </w:r>
      <w:r w:rsidR="006C3744">
        <w:rPr>
          <w:sz w:val="28"/>
          <w:szCs w:val="28"/>
        </w:rPr>
        <w:t>государство начинает регулярно составлять бюджет, финансы</w:t>
      </w:r>
      <w:r w:rsidRPr="006C3744">
        <w:rPr>
          <w:sz w:val="28"/>
          <w:szCs w:val="28"/>
        </w:rPr>
        <w:t xml:space="preserve"> приобретают</w:t>
      </w:r>
      <w:r w:rsidR="006C3744" w:rsidRPr="006C3744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>всеобщий характер.</w:t>
      </w:r>
    </w:p>
    <w:p w:rsidR="00EE2D0F" w:rsidRPr="006C3744" w:rsidRDefault="00EE2D0F" w:rsidP="006C3744">
      <w:pPr>
        <w:spacing w:line="360" w:lineRule="auto"/>
        <w:rPr>
          <w:sz w:val="28"/>
          <w:szCs w:val="28"/>
        </w:rPr>
      </w:pPr>
      <w:r w:rsidRPr="006C3744">
        <w:rPr>
          <w:sz w:val="28"/>
          <w:szCs w:val="28"/>
        </w:rPr>
        <w:t xml:space="preserve">      Бюджетная  с</w:t>
      </w:r>
      <w:r w:rsidR="006C3744">
        <w:rPr>
          <w:sz w:val="28"/>
          <w:szCs w:val="28"/>
        </w:rPr>
        <w:t>истема Кыргызской Республики включает республиканский</w:t>
      </w:r>
      <w:r w:rsidR="006C3744" w:rsidRPr="006C3744">
        <w:rPr>
          <w:sz w:val="28"/>
          <w:szCs w:val="28"/>
        </w:rPr>
        <w:t xml:space="preserve"> </w:t>
      </w:r>
      <w:r w:rsidR="00ED21E3">
        <w:rPr>
          <w:sz w:val="28"/>
          <w:szCs w:val="28"/>
        </w:rPr>
        <w:t xml:space="preserve">бюджет </w:t>
      </w:r>
      <w:r w:rsidR="006C3744">
        <w:rPr>
          <w:sz w:val="28"/>
          <w:szCs w:val="28"/>
        </w:rPr>
        <w:t xml:space="preserve">и </w:t>
      </w:r>
      <w:r w:rsidRPr="006C3744">
        <w:rPr>
          <w:sz w:val="28"/>
          <w:szCs w:val="28"/>
        </w:rPr>
        <w:t>местные</w:t>
      </w:r>
      <w:r w:rsidR="006C3744" w:rsidRPr="006C3744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>бюджеты.</w:t>
      </w:r>
    </w:p>
    <w:p w:rsidR="00ED21E3" w:rsidRDefault="00EE2D0F" w:rsidP="006C3744">
      <w:pPr>
        <w:spacing w:line="360" w:lineRule="auto"/>
        <w:rPr>
          <w:sz w:val="28"/>
          <w:szCs w:val="28"/>
        </w:rPr>
      </w:pPr>
      <w:r w:rsidRPr="006C3744">
        <w:rPr>
          <w:sz w:val="28"/>
          <w:szCs w:val="28"/>
        </w:rPr>
        <w:t xml:space="preserve">      </w:t>
      </w:r>
      <w:r w:rsidR="00ED21E3">
        <w:rPr>
          <w:sz w:val="28"/>
          <w:szCs w:val="28"/>
        </w:rPr>
        <w:t xml:space="preserve">Республиканский бюджет Кыргызской Республики </w:t>
      </w:r>
      <w:r w:rsidR="006C3744">
        <w:rPr>
          <w:sz w:val="28"/>
          <w:szCs w:val="28"/>
        </w:rPr>
        <w:t xml:space="preserve">- главное звено бюджетной системы </w:t>
      </w:r>
      <w:r w:rsidRPr="006C3744">
        <w:rPr>
          <w:sz w:val="28"/>
          <w:szCs w:val="28"/>
        </w:rPr>
        <w:t>страны,</w:t>
      </w:r>
      <w:r w:rsidR="006C3744" w:rsidRPr="006C3744">
        <w:rPr>
          <w:sz w:val="28"/>
          <w:szCs w:val="28"/>
        </w:rPr>
        <w:t xml:space="preserve"> </w:t>
      </w:r>
      <w:r w:rsidR="006C3744">
        <w:rPr>
          <w:sz w:val="28"/>
          <w:szCs w:val="28"/>
        </w:rPr>
        <w:t xml:space="preserve">которое является основным </w:t>
      </w:r>
      <w:r w:rsidRPr="006C3744">
        <w:rPr>
          <w:sz w:val="28"/>
          <w:szCs w:val="28"/>
        </w:rPr>
        <w:t>финан</w:t>
      </w:r>
      <w:r w:rsidR="006C3744">
        <w:rPr>
          <w:sz w:val="28"/>
          <w:szCs w:val="28"/>
        </w:rPr>
        <w:t>совым планом государства</w:t>
      </w:r>
      <w:r w:rsidR="00ED21E3">
        <w:rPr>
          <w:sz w:val="28"/>
          <w:szCs w:val="28"/>
        </w:rPr>
        <w:t>.</w:t>
      </w:r>
    </w:p>
    <w:p w:rsidR="00EE2D0F" w:rsidRPr="006C3744" w:rsidRDefault="00EE2D0F" w:rsidP="006C3744">
      <w:pPr>
        <w:spacing w:line="360" w:lineRule="auto"/>
        <w:rPr>
          <w:sz w:val="28"/>
          <w:szCs w:val="28"/>
        </w:rPr>
      </w:pPr>
      <w:r w:rsidRPr="006C3744">
        <w:rPr>
          <w:sz w:val="28"/>
          <w:szCs w:val="28"/>
        </w:rPr>
        <w:t xml:space="preserve">      Именно с помощью бюджета государство имеет возможность сосредоточивать</w:t>
      </w:r>
      <w:r w:rsidR="006C3744" w:rsidRPr="006C3744">
        <w:rPr>
          <w:sz w:val="28"/>
          <w:szCs w:val="28"/>
        </w:rPr>
        <w:t xml:space="preserve"> </w:t>
      </w:r>
      <w:r w:rsidR="00ED21E3">
        <w:rPr>
          <w:sz w:val="28"/>
          <w:szCs w:val="28"/>
        </w:rPr>
        <w:t>финансовые ресурсы на решающих</w:t>
      </w:r>
      <w:r w:rsidRPr="006C3744">
        <w:rPr>
          <w:sz w:val="28"/>
          <w:szCs w:val="28"/>
        </w:rPr>
        <w:t xml:space="preserve"> участках </w:t>
      </w:r>
      <w:r w:rsidR="00ED21E3">
        <w:rPr>
          <w:sz w:val="28"/>
          <w:szCs w:val="28"/>
        </w:rPr>
        <w:t xml:space="preserve">социального и </w:t>
      </w:r>
      <w:r w:rsidRPr="006C3744">
        <w:rPr>
          <w:sz w:val="28"/>
          <w:szCs w:val="28"/>
        </w:rPr>
        <w:t>экономического</w:t>
      </w:r>
      <w:r w:rsidR="006C3744" w:rsidRPr="006C3744">
        <w:rPr>
          <w:sz w:val="28"/>
          <w:szCs w:val="28"/>
        </w:rPr>
        <w:t xml:space="preserve"> </w:t>
      </w:r>
      <w:r w:rsidR="00ED21E3">
        <w:rPr>
          <w:sz w:val="28"/>
          <w:szCs w:val="28"/>
        </w:rPr>
        <w:t xml:space="preserve">развития, с помощью бюджета происходит перераспределение </w:t>
      </w:r>
      <w:r w:rsidRPr="006C3744">
        <w:rPr>
          <w:sz w:val="28"/>
          <w:szCs w:val="28"/>
        </w:rPr>
        <w:t>национального</w:t>
      </w:r>
      <w:r w:rsidR="006C3744" w:rsidRPr="006C3744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>дохода между отраслями, территориями, сфер</w:t>
      </w:r>
      <w:r w:rsidR="00ED21E3">
        <w:rPr>
          <w:sz w:val="28"/>
          <w:szCs w:val="28"/>
        </w:rPr>
        <w:t xml:space="preserve">ами общественной деятельности. </w:t>
      </w:r>
      <w:r w:rsidRPr="006C3744">
        <w:rPr>
          <w:sz w:val="28"/>
          <w:szCs w:val="28"/>
        </w:rPr>
        <w:t>Ни</w:t>
      </w:r>
      <w:r w:rsidR="006C3744" w:rsidRPr="006C3744">
        <w:rPr>
          <w:sz w:val="28"/>
          <w:szCs w:val="28"/>
        </w:rPr>
        <w:t xml:space="preserve"> </w:t>
      </w:r>
      <w:r w:rsidR="00ED21E3">
        <w:rPr>
          <w:sz w:val="28"/>
          <w:szCs w:val="28"/>
        </w:rPr>
        <w:t xml:space="preserve">одно из финансовых звеньев не осуществляет такого многовидового </w:t>
      </w:r>
      <w:r w:rsidRPr="006C3744">
        <w:rPr>
          <w:sz w:val="28"/>
          <w:szCs w:val="28"/>
        </w:rPr>
        <w:t>и</w:t>
      </w:r>
      <w:r w:rsidR="006C3744" w:rsidRPr="006C3744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 xml:space="preserve">многоуровневого </w:t>
      </w:r>
      <w:r w:rsidR="00ED21E3">
        <w:rPr>
          <w:sz w:val="28"/>
          <w:szCs w:val="28"/>
        </w:rPr>
        <w:t xml:space="preserve">перераспределения </w:t>
      </w:r>
      <w:r w:rsidRPr="006C3744">
        <w:rPr>
          <w:sz w:val="28"/>
          <w:szCs w:val="28"/>
        </w:rPr>
        <w:t xml:space="preserve">средств, </w:t>
      </w:r>
      <w:r w:rsidR="00ED21E3">
        <w:rPr>
          <w:sz w:val="28"/>
          <w:szCs w:val="28"/>
        </w:rPr>
        <w:t xml:space="preserve">как бюджет. Вместе с </w:t>
      </w:r>
      <w:r w:rsidRPr="006C3744">
        <w:rPr>
          <w:sz w:val="28"/>
          <w:szCs w:val="28"/>
        </w:rPr>
        <w:t>тем,</w:t>
      </w:r>
      <w:r w:rsidR="006C3744" w:rsidRPr="006C3744">
        <w:rPr>
          <w:sz w:val="28"/>
          <w:szCs w:val="28"/>
        </w:rPr>
        <w:t xml:space="preserve"> </w:t>
      </w:r>
      <w:r w:rsidR="00ED21E3">
        <w:rPr>
          <w:sz w:val="28"/>
          <w:szCs w:val="28"/>
        </w:rPr>
        <w:t xml:space="preserve">отображая экономические процессы, протекающие в </w:t>
      </w:r>
      <w:r w:rsidRPr="006C3744">
        <w:rPr>
          <w:sz w:val="28"/>
          <w:szCs w:val="28"/>
        </w:rPr>
        <w:t>структурны</w:t>
      </w:r>
      <w:r w:rsidR="00ED21E3">
        <w:rPr>
          <w:sz w:val="28"/>
          <w:szCs w:val="28"/>
        </w:rPr>
        <w:t xml:space="preserve">х </w:t>
      </w:r>
      <w:r w:rsidRPr="006C3744">
        <w:rPr>
          <w:sz w:val="28"/>
          <w:szCs w:val="28"/>
        </w:rPr>
        <w:t>звеньях</w:t>
      </w:r>
      <w:r w:rsidR="006C3744" w:rsidRPr="006C3744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 xml:space="preserve">экономики, бюджет дает четкую картину того, </w:t>
      </w:r>
      <w:r w:rsidR="00ED21E3">
        <w:rPr>
          <w:sz w:val="28"/>
          <w:szCs w:val="28"/>
        </w:rPr>
        <w:t>как поступают в р</w:t>
      </w:r>
      <w:r w:rsidRPr="006C3744">
        <w:rPr>
          <w:sz w:val="28"/>
          <w:szCs w:val="28"/>
        </w:rPr>
        <w:t>аспоряжение</w:t>
      </w:r>
      <w:r w:rsidR="006C3744" w:rsidRPr="006C3744">
        <w:rPr>
          <w:sz w:val="28"/>
          <w:szCs w:val="28"/>
        </w:rPr>
        <w:t xml:space="preserve"> </w:t>
      </w:r>
      <w:r w:rsidR="00ED21E3">
        <w:rPr>
          <w:sz w:val="28"/>
          <w:szCs w:val="28"/>
        </w:rPr>
        <w:t xml:space="preserve">государства финансовые ресурсы от разных хозяйственных </w:t>
      </w:r>
      <w:r w:rsidRPr="006C3744">
        <w:rPr>
          <w:sz w:val="28"/>
          <w:szCs w:val="28"/>
        </w:rPr>
        <w:t>субъектов,</w:t>
      </w:r>
      <w:r w:rsidR="006C3744" w:rsidRPr="006C3744">
        <w:rPr>
          <w:sz w:val="28"/>
          <w:szCs w:val="28"/>
        </w:rPr>
        <w:t xml:space="preserve"> </w:t>
      </w:r>
      <w:r w:rsidR="00ED21E3">
        <w:rPr>
          <w:sz w:val="28"/>
          <w:szCs w:val="28"/>
        </w:rPr>
        <w:t xml:space="preserve">показывает, соответствует ли размер ресурсов государства объему </w:t>
      </w:r>
      <w:r w:rsidRPr="006C3744">
        <w:rPr>
          <w:sz w:val="28"/>
          <w:szCs w:val="28"/>
        </w:rPr>
        <w:t>его</w:t>
      </w:r>
      <w:r w:rsidR="006C3744" w:rsidRPr="006C3744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>потребностей. Таким образом, при правил</w:t>
      </w:r>
      <w:r w:rsidR="00ED21E3">
        <w:rPr>
          <w:sz w:val="28"/>
          <w:szCs w:val="28"/>
        </w:rPr>
        <w:t xml:space="preserve">ьном подходе бюджет объективно </w:t>
      </w:r>
      <w:r w:rsidRPr="006C3744">
        <w:rPr>
          <w:sz w:val="28"/>
          <w:szCs w:val="28"/>
        </w:rPr>
        <w:t>может</w:t>
      </w:r>
      <w:r w:rsidR="006C3744" w:rsidRPr="006C3744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>быть не просто средством г</w:t>
      </w:r>
      <w:r w:rsidR="00ED21E3">
        <w:rPr>
          <w:sz w:val="28"/>
          <w:szCs w:val="28"/>
        </w:rPr>
        <w:t xml:space="preserve">осударственного экономического регулирования, </w:t>
      </w:r>
      <w:r w:rsidRPr="006C3744">
        <w:rPr>
          <w:sz w:val="28"/>
          <w:szCs w:val="28"/>
        </w:rPr>
        <w:t>он</w:t>
      </w:r>
      <w:r w:rsidR="006C3744" w:rsidRPr="006C3744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>может реально влиять на рост экономики</w:t>
      </w:r>
      <w:r w:rsidR="00ED21E3">
        <w:rPr>
          <w:sz w:val="28"/>
          <w:szCs w:val="28"/>
        </w:rPr>
        <w:t xml:space="preserve"> и социальной сферы, ускорение </w:t>
      </w:r>
      <w:r w:rsidRPr="006C3744">
        <w:rPr>
          <w:sz w:val="28"/>
          <w:szCs w:val="28"/>
        </w:rPr>
        <w:t>темпов</w:t>
      </w:r>
      <w:r w:rsidR="006C3744" w:rsidRPr="006C3744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>научно-технического прогресса, обновле</w:t>
      </w:r>
      <w:r w:rsidR="00ED21E3">
        <w:rPr>
          <w:sz w:val="28"/>
          <w:szCs w:val="28"/>
        </w:rPr>
        <w:t xml:space="preserve">ние и совершенствование </w:t>
      </w:r>
      <w:r w:rsidRPr="006C3744">
        <w:rPr>
          <w:sz w:val="28"/>
          <w:szCs w:val="28"/>
        </w:rPr>
        <w:t>материально-</w:t>
      </w:r>
      <w:r w:rsidR="006C3744" w:rsidRPr="006C3744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>технической ба</w:t>
      </w:r>
      <w:r w:rsidR="00ED21E3">
        <w:rPr>
          <w:sz w:val="28"/>
          <w:szCs w:val="28"/>
        </w:rPr>
        <w:t xml:space="preserve">зы общественного производства. </w:t>
      </w:r>
    </w:p>
    <w:p w:rsidR="00EE2D0F" w:rsidRPr="006C3744" w:rsidRDefault="00EE2D0F" w:rsidP="006C3744">
      <w:pPr>
        <w:spacing w:line="360" w:lineRule="auto"/>
        <w:rPr>
          <w:sz w:val="28"/>
          <w:szCs w:val="28"/>
        </w:rPr>
      </w:pPr>
      <w:r w:rsidRPr="006C3744">
        <w:rPr>
          <w:sz w:val="28"/>
          <w:szCs w:val="28"/>
        </w:rPr>
        <w:t xml:space="preserve">      Все  вышесказанное  свидетель</w:t>
      </w:r>
      <w:r w:rsidR="00ED21E3">
        <w:rPr>
          <w:sz w:val="28"/>
          <w:szCs w:val="28"/>
        </w:rPr>
        <w:t xml:space="preserve">ствует  о  том,  что  изучение </w:t>
      </w:r>
      <w:r w:rsidR="00254672">
        <w:rPr>
          <w:sz w:val="28"/>
          <w:szCs w:val="28"/>
        </w:rPr>
        <w:t xml:space="preserve">государственного </w:t>
      </w:r>
      <w:r w:rsidR="00ED21E3">
        <w:rPr>
          <w:sz w:val="28"/>
          <w:szCs w:val="28"/>
        </w:rPr>
        <w:t xml:space="preserve">бюджета </w:t>
      </w:r>
      <w:r w:rsidR="00254672">
        <w:rPr>
          <w:sz w:val="28"/>
          <w:szCs w:val="28"/>
        </w:rPr>
        <w:t xml:space="preserve">обрело </w:t>
      </w:r>
      <w:r w:rsidRPr="006C3744">
        <w:rPr>
          <w:sz w:val="28"/>
          <w:szCs w:val="28"/>
        </w:rPr>
        <w:t>в</w:t>
      </w:r>
      <w:r w:rsidR="00254672">
        <w:rPr>
          <w:sz w:val="28"/>
          <w:szCs w:val="28"/>
        </w:rPr>
        <w:t xml:space="preserve"> настоящее </w:t>
      </w:r>
      <w:r w:rsidRPr="006C3744">
        <w:rPr>
          <w:sz w:val="28"/>
          <w:szCs w:val="28"/>
        </w:rPr>
        <w:t>время</w:t>
      </w:r>
      <w:r w:rsidR="006C3744" w:rsidRPr="006C3744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>особую актуальность.</w:t>
      </w:r>
    </w:p>
    <w:p w:rsidR="00EE2D0F" w:rsidRPr="006C3744" w:rsidRDefault="00254672" w:rsidP="0014667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Целью настоящей курсовой </w:t>
      </w:r>
      <w:r w:rsidR="00EE2D0F" w:rsidRPr="006C3744">
        <w:rPr>
          <w:sz w:val="28"/>
          <w:szCs w:val="28"/>
        </w:rPr>
        <w:t>р</w:t>
      </w:r>
      <w:r>
        <w:rPr>
          <w:sz w:val="28"/>
          <w:szCs w:val="28"/>
        </w:rPr>
        <w:t xml:space="preserve">аботы является рассмотрение государственного бюджета, в частности, как </w:t>
      </w:r>
      <w:r w:rsidR="00EE2D0F" w:rsidRPr="006C3744">
        <w:rPr>
          <w:sz w:val="28"/>
          <w:szCs w:val="28"/>
        </w:rPr>
        <w:t>важнейшего</w:t>
      </w:r>
      <w:r w:rsidR="006C3744" w:rsidRPr="006C3744">
        <w:rPr>
          <w:sz w:val="28"/>
          <w:szCs w:val="28"/>
        </w:rPr>
        <w:t xml:space="preserve"> </w:t>
      </w:r>
      <w:r w:rsidR="00EE2D0F" w:rsidRPr="006C3744">
        <w:rPr>
          <w:sz w:val="28"/>
          <w:szCs w:val="28"/>
        </w:rPr>
        <w:t xml:space="preserve">элемента финансовой системы страны, </w:t>
      </w:r>
      <w:r w:rsidR="00146672">
        <w:rPr>
          <w:sz w:val="28"/>
          <w:szCs w:val="28"/>
        </w:rPr>
        <w:t>формирование бюджета в Кыргызской Республики, роль государственного бюджета как финансовой базы социально – экономического развития общества</w:t>
      </w:r>
    </w:p>
    <w:p w:rsidR="00EE2D0F" w:rsidRPr="006C3744" w:rsidRDefault="00EE2D0F" w:rsidP="006C3744">
      <w:pPr>
        <w:spacing w:line="360" w:lineRule="auto"/>
        <w:rPr>
          <w:sz w:val="28"/>
          <w:szCs w:val="28"/>
        </w:rPr>
      </w:pPr>
      <w:r w:rsidRPr="006C3744">
        <w:rPr>
          <w:sz w:val="28"/>
          <w:szCs w:val="28"/>
        </w:rPr>
        <w:t xml:space="preserve">      Основными задачами настоящей курсовой работы являются:</w:t>
      </w:r>
    </w:p>
    <w:p w:rsidR="00EE2D0F" w:rsidRPr="006C3744" w:rsidRDefault="00146672" w:rsidP="006C37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- раскрытие содержания государственного бюджета как основы </w:t>
      </w:r>
      <w:r w:rsidR="00EE2D0F" w:rsidRPr="006C3744">
        <w:rPr>
          <w:sz w:val="28"/>
          <w:szCs w:val="28"/>
        </w:rPr>
        <w:t>финансовой</w:t>
      </w:r>
      <w:r w:rsidR="006C3744" w:rsidRPr="006C3744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</w:t>
      </w:r>
      <w:r w:rsidR="00EE2D0F" w:rsidRPr="006C3744">
        <w:rPr>
          <w:sz w:val="28"/>
          <w:szCs w:val="28"/>
        </w:rPr>
        <w:t>, его функций;</w:t>
      </w:r>
    </w:p>
    <w:p w:rsidR="00EE2D0F" w:rsidRPr="006C3744" w:rsidRDefault="00EE2D0F" w:rsidP="006C3744">
      <w:pPr>
        <w:spacing w:line="360" w:lineRule="auto"/>
        <w:rPr>
          <w:sz w:val="28"/>
          <w:szCs w:val="28"/>
        </w:rPr>
      </w:pPr>
      <w:r w:rsidRPr="006C3744">
        <w:rPr>
          <w:sz w:val="28"/>
          <w:szCs w:val="28"/>
        </w:rPr>
        <w:t xml:space="preserve"> - рассмотрение источников формирования средств</w:t>
      </w:r>
      <w:r w:rsidR="006C3744" w:rsidRPr="006C3744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>государственного бюджета;</w:t>
      </w:r>
    </w:p>
    <w:p w:rsidR="00EE2D0F" w:rsidRPr="006C3744" w:rsidRDefault="00EE2D0F" w:rsidP="006C3744">
      <w:pPr>
        <w:spacing w:line="360" w:lineRule="auto"/>
        <w:rPr>
          <w:sz w:val="28"/>
          <w:szCs w:val="28"/>
        </w:rPr>
      </w:pPr>
      <w:r w:rsidRPr="006C3744">
        <w:rPr>
          <w:sz w:val="28"/>
          <w:szCs w:val="28"/>
        </w:rPr>
        <w:t xml:space="preserve"> - определение роли государственного бюджета как финансовой базы  социально-экономического развития общества.</w:t>
      </w:r>
    </w:p>
    <w:p w:rsidR="00EE2D0F" w:rsidRPr="006C3744" w:rsidRDefault="00EE2D0F" w:rsidP="006C3744">
      <w:pPr>
        <w:spacing w:line="360" w:lineRule="auto"/>
        <w:rPr>
          <w:sz w:val="28"/>
          <w:szCs w:val="28"/>
        </w:rPr>
      </w:pPr>
      <w:r w:rsidRPr="006C3744">
        <w:rPr>
          <w:sz w:val="28"/>
          <w:szCs w:val="28"/>
        </w:rPr>
        <w:t xml:space="preserve">      При написании настоящей  курсовой  работы  использовалось  действующее</w:t>
      </w:r>
      <w:r w:rsidR="006C3744" w:rsidRPr="006C3744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 xml:space="preserve">законодательство: Конституция </w:t>
      </w:r>
      <w:r w:rsidR="00146672">
        <w:rPr>
          <w:sz w:val="28"/>
          <w:szCs w:val="28"/>
        </w:rPr>
        <w:t>КР</w:t>
      </w:r>
      <w:r w:rsidRPr="006C3744">
        <w:rPr>
          <w:sz w:val="28"/>
          <w:szCs w:val="28"/>
        </w:rPr>
        <w:t>, иное  действующее  законодательство</w:t>
      </w:r>
      <w:r w:rsidR="00146672">
        <w:rPr>
          <w:sz w:val="28"/>
          <w:szCs w:val="28"/>
        </w:rPr>
        <w:t xml:space="preserve"> КР</w:t>
      </w:r>
      <w:r w:rsidRPr="006C3744">
        <w:rPr>
          <w:sz w:val="28"/>
          <w:szCs w:val="28"/>
        </w:rPr>
        <w:t>, затрагивающие бюджетные  отношения,  статистические  данные,  отражающие</w:t>
      </w:r>
      <w:r w:rsidR="00146672">
        <w:rPr>
          <w:sz w:val="28"/>
          <w:szCs w:val="28"/>
        </w:rPr>
        <w:t xml:space="preserve"> </w:t>
      </w:r>
      <w:r w:rsidRPr="006C3744">
        <w:rPr>
          <w:sz w:val="28"/>
          <w:szCs w:val="28"/>
        </w:rPr>
        <w:t>динамику формирования и исполнения государственного бюджета.</w:t>
      </w:r>
    </w:p>
    <w:p w:rsidR="002B2596" w:rsidRPr="006C3744" w:rsidRDefault="002B2596" w:rsidP="002B2596">
      <w:pPr>
        <w:rPr>
          <w:sz w:val="28"/>
          <w:szCs w:val="28"/>
        </w:rPr>
      </w:pPr>
    </w:p>
    <w:p w:rsidR="00146672" w:rsidRDefault="00146672" w:rsidP="009529FB">
      <w:pPr>
        <w:spacing w:line="360" w:lineRule="auto"/>
        <w:ind w:firstLine="426"/>
        <w:rPr>
          <w:sz w:val="28"/>
          <w:szCs w:val="28"/>
        </w:rPr>
      </w:pPr>
    </w:p>
    <w:p w:rsidR="00146672" w:rsidRDefault="00146672" w:rsidP="009529FB">
      <w:pPr>
        <w:spacing w:line="360" w:lineRule="auto"/>
        <w:ind w:firstLine="426"/>
        <w:rPr>
          <w:sz w:val="28"/>
          <w:szCs w:val="28"/>
        </w:rPr>
      </w:pPr>
    </w:p>
    <w:p w:rsidR="00146672" w:rsidRDefault="00146672" w:rsidP="009529FB">
      <w:pPr>
        <w:spacing w:line="360" w:lineRule="auto"/>
        <w:ind w:firstLine="426"/>
        <w:rPr>
          <w:sz w:val="28"/>
          <w:szCs w:val="28"/>
        </w:rPr>
      </w:pPr>
    </w:p>
    <w:p w:rsidR="00146672" w:rsidRDefault="00146672" w:rsidP="009529FB">
      <w:pPr>
        <w:spacing w:line="360" w:lineRule="auto"/>
        <w:ind w:firstLine="426"/>
        <w:rPr>
          <w:sz w:val="28"/>
          <w:szCs w:val="28"/>
        </w:rPr>
      </w:pPr>
    </w:p>
    <w:p w:rsidR="00146672" w:rsidRDefault="00146672" w:rsidP="009529FB">
      <w:pPr>
        <w:spacing w:line="360" w:lineRule="auto"/>
        <w:ind w:firstLine="426"/>
        <w:rPr>
          <w:sz w:val="28"/>
          <w:szCs w:val="28"/>
        </w:rPr>
      </w:pPr>
    </w:p>
    <w:p w:rsidR="00146672" w:rsidRDefault="00146672" w:rsidP="009529FB">
      <w:pPr>
        <w:spacing w:line="360" w:lineRule="auto"/>
        <w:ind w:firstLine="426"/>
        <w:rPr>
          <w:sz w:val="28"/>
          <w:szCs w:val="28"/>
        </w:rPr>
      </w:pPr>
    </w:p>
    <w:p w:rsidR="00146672" w:rsidRDefault="00146672" w:rsidP="009529FB">
      <w:pPr>
        <w:spacing w:line="360" w:lineRule="auto"/>
        <w:ind w:firstLine="426"/>
        <w:rPr>
          <w:sz w:val="28"/>
          <w:szCs w:val="28"/>
        </w:rPr>
      </w:pPr>
    </w:p>
    <w:p w:rsidR="00146672" w:rsidRDefault="00146672" w:rsidP="009529FB">
      <w:pPr>
        <w:spacing w:line="360" w:lineRule="auto"/>
        <w:ind w:firstLine="426"/>
        <w:rPr>
          <w:sz w:val="28"/>
          <w:szCs w:val="28"/>
        </w:rPr>
      </w:pPr>
    </w:p>
    <w:p w:rsidR="00146672" w:rsidRDefault="00146672" w:rsidP="009529FB">
      <w:pPr>
        <w:spacing w:line="360" w:lineRule="auto"/>
        <w:ind w:firstLine="426"/>
        <w:rPr>
          <w:sz w:val="28"/>
          <w:szCs w:val="28"/>
        </w:rPr>
      </w:pPr>
    </w:p>
    <w:p w:rsidR="00146672" w:rsidRDefault="00146672" w:rsidP="009529FB">
      <w:pPr>
        <w:spacing w:line="360" w:lineRule="auto"/>
        <w:ind w:firstLine="426"/>
        <w:rPr>
          <w:sz w:val="28"/>
          <w:szCs w:val="28"/>
        </w:rPr>
      </w:pPr>
    </w:p>
    <w:p w:rsidR="009529FB" w:rsidRPr="00146672" w:rsidRDefault="009529FB" w:rsidP="009529FB">
      <w:pPr>
        <w:spacing w:line="360" w:lineRule="auto"/>
        <w:ind w:firstLine="426"/>
        <w:rPr>
          <w:b/>
          <w:sz w:val="28"/>
          <w:szCs w:val="28"/>
        </w:rPr>
      </w:pPr>
      <w:r w:rsidRPr="00146672">
        <w:rPr>
          <w:b/>
          <w:sz w:val="28"/>
          <w:szCs w:val="28"/>
        </w:rPr>
        <w:t xml:space="preserve">1. Теоретические аспекты государственного бюджета </w:t>
      </w:r>
    </w:p>
    <w:p w:rsidR="009529FB" w:rsidRPr="00AB0B41" w:rsidRDefault="009529FB" w:rsidP="009529FB">
      <w:pPr>
        <w:spacing w:line="360" w:lineRule="auto"/>
        <w:ind w:firstLine="426"/>
        <w:rPr>
          <w:b/>
          <w:sz w:val="28"/>
          <w:szCs w:val="28"/>
        </w:rPr>
      </w:pPr>
      <w:r w:rsidRPr="00AB0B41">
        <w:rPr>
          <w:b/>
          <w:sz w:val="28"/>
          <w:szCs w:val="28"/>
        </w:rPr>
        <w:t xml:space="preserve">1.1 Сущность государственного бюджета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Понятие государственного бюджета имеет и правовой (законодательный) аспект. С позиции законодательного (правового) установления государственного бюджета он рассматривается как финансовый план государства.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В смысле правового акта государственному бюджету дается следующее определение.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Государственный бюджет – это основной финансовый план образования, распределения и использования централизованного денежного фонда государства или административно-территориального образования, утверждаемый соответствующим законодательным (представительным) органом государственной власти. Такой финансовый план образования, распределения и использования централизованного фонда денежных средств (государственного бюджета) закрепляет юридические права и обязанности участников бюджетных отношений.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Целенаправленное социально-экономическое развитие государства обеспечивается образованием различных централизованных фондов, и, прежде всего общегосударственного фонда денежных средств – государственного бюджета. Государственный бюджет – ведущее звено финансовой системы страны.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Общее понятие бюджета приведено в ст. 6 Бюджетного кодекса КР. «Бюджет, – сказано в ст. 6 Бюджетного кодекса – это форма образования и расходования фонда денежных средств, предназначенных для финансового обеспечения задач и функций государства и местного самоуправления».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Однако в Бюджетном кодексе КР бюджету дано слишком общее, узкое понятие, характеризующее лишь одну его сторону – как «Форму образования и расходования денежных средств…».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В материальном понимании государственный бюджет представляет собой централизованный в масштабах государственного или административно-территориального образования денежный фонд, который находится в распоряжении соответствующих органов государственной власти и местного самоуправления. Хотя материальное содержание бюджета не является постоянным, объем концентрируемых в нем денежных средств постоянно меняется, меняются виды поступлений в него, направления расходов. Однако сущность государственного бюджета постоянна. Она проявляется в общественных отношениях, связанных с концентрацией денежных средств в бюджете и их использованием, т.е. в характеристике сущности бюджета как экономической категории.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Как экономическая категория бюджет представляет собой совокупность экономических (денежных) отношений, возникающих в процессе образования, планового распределения и использования государственного централизованного фонда денежных средств. Бюджетные отношения возникают между государством и его субъектами (юридическими и физическими лицами) при образовании централизованного фонда с помощью налогов, сборов, пошлин, а также при использовании централизованного бюджетного фонда; через экономические отношения ежегодно мобилизуют в государственный бюджет значительную часть накоплений предприятий, организаций и часть доходов населения. Средства бюджета направляются на финансовое обеспечение задач и функций государства, социально-культурных мероприятий.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>Государственный бюд</w:t>
      </w:r>
      <w:r w:rsidR="00C26E09">
        <w:rPr>
          <w:sz w:val="28"/>
          <w:szCs w:val="28"/>
        </w:rPr>
        <w:t xml:space="preserve">жет – основной финансовый план </w:t>
      </w:r>
      <w:r w:rsidRPr="009529FB">
        <w:rPr>
          <w:sz w:val="28"/>
          <w:szCs w:val="28"/>
        </w:rPr>
        <w:t xml:space="preserve">страны, центральное звено финансовой системы. Его главное назначение – с помощью финансовых средств создать условия для эффективного развития экономики, решения общегосударственных задач, укрепления обороноспособности. </w:t>
      </w:r>
    </w:p>
    <w:p w:rsidR="00F168EB" w:rsidRDefault="009529FB" w:rsidP="00C33100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Государственный бюджет служит основным инструментом государства в централизации и перераспределении валового общественного дохода. </w:t>
      </w:r>
      <w:r w:rsidR="00C33100">
        <w:rPr>
          <w:sz w:val="28"/>
          <w:szCs w:val="28"/>
        </w:rPr>
        <w:t xml:space="preserve"> </w:t>
      </w:r>
      <w:r w:rsidRPr="009529FB">
        <w:rPr>
          <w:sz w:val="28"/>
          <w:szCs w:val="28"/>
        </w:rPr>
        <w:t xml:space="preserve">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Сущность бюджета, как и любой другой экономической категории, проявляется в его функциях.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Государственному бюджету, как и всей системе финансов, присущи две функции – распределительная (перераспределительная) и контрольная.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С помощью распределительной функции бюджета происходит распределение средств на производственную и непроизводственную сферы, межтерриториальное и межотраслевое распределение финансовых ресурсов, формируются фонды специального целевого назначения, происходят концентрация денежных средств в руках государства и их использование с целью удовлетворения общегосударственных потребностей.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Межотраслевое и территориальное распределение национального дохода осуществляется в соответствии с потребностями экономического и социального развития регионов и отраслей.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Непроизводственная сфера не участвует в создании национального дохода, но является активным его потребителем. Из бюджета работникам этих отраслей выделяются средства на заработную плату, техническое оснащение и содержание учреждений непроизводственной сферы (здравоохранение, просвещение и др.)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Через расходы и налоги государственный бюджет выступает важным инструментом распределения (регулирования) и стимулирования экономики и инвестиций, повышения эффективности производства. Через бюджет оказывается государственная поддержка отдельным отраслям хозяйства – авиастроению, космическим программам, атомной промышленности, энергомашиностроению, угольной промышленности и некоторым другим. Такая поддержка зачастую связана с реализацией высокоэффективных и быстроокупаемых проектов. Для регулирования экономики используются налоги.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Контрольная функция государственного бюджета осуществляется в процессе формирования доходов бюджета и финансирования отраслей народного хозяйства. В условиях становления рыночных отношений значение бюджетного контроля в процессе мобилизации ресурсов и их использования усиливается.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Функции государственного бюджета проявляются в процессе формирования доходов и расходов на основе использования бюджетного механизма, который является реальным воплощением бюджетной политики и отражает конкретную нацеленность бюджетных отношений на решение экономических и социальных задач. </w:t>
      </w:r>
    </w:p>
    <w:p w:rsidR="009529FB" w:rsidRPr="009529FB" w:rsidRDefault="009529FB" w:rsidP="009529FB">
      <w:pPr>
        <w:spacing w:line="360" w:lineRule="auto"/>
        <w:ind w:firstLine="426"/>
        <w:rPr>
          <w:sz w:val="28"/>
          <w:szCs w:val="28"/>
        </w:rPr>
      </w:pPr>
      <w:r w:rsidRPr="009529FB">
        <w:rPr>
          <w:sz w:val="28"/>
          <w:szCs w:val="28"/>
        </w:rPr>
        <w:t xml:space="preserve">Таким образом, основными функциями государственного бюджета, как основного финансового плана государства, являются: 1) перераспределение национального дохода и ВВП, которое влияет на государственное регулирование и стимулирование экономики, финансовое обеспечение социальной политики; 2) контроль за образованием и использованием централизованного фонда денежных средств. </w:t>
      </w:r>
    </w:p>
    <w:p w:rsidR="009529FB" w:rsidRPr="009529FB" w:rsidRDefault="009529FB" w:rsidP="00C26E09">
      <w:pPr>
        <w:spacing w:line="360" w:lineRule="auto"/>
        <w:ind w:firstLine="425"/>
        <w:rPr>
          <w:sz w:val="28"/>
          <w:szCs w:val="28"/>
        </w:rPr>
      </w:pPr>
      <w:r w:rsidRPr="009529FB">
        <w:rPr>
          <w:sz w:val="28"/>
          <w:szCs w:val="28"/>
        </w:rPr>
        <w:t xml:space="preserve">Через государственный бюджет перераспределяется около 50% валового внутреннего продукта. Бюджет широко используется для межотраслевого и территориального перераспределения финансовых ресурсов с учетом требований наиболее рационального размещения производительных сил, подъема экономики и культуры регионов КР. В современных условиях наиболее приоритетными выступают агропромышленный, топливно-энергетический, военно-промышленный комплексы и транспорт. </w:t>
      </w:r>
    </w:p>
    <w:p w:rsidR="002B2596" w:rsidRPr="004C1C0F" w:rsidRDefault="002B2596" w:rsidP="00146672">
      <w:pPr>
        <w:rPr>
          <w:szCs w:val="28"/>
        </w:rPr>
      </w:pPr>
    </w:p>
    <w:p w:rsidR="002B2596" w:rsidRPr="00146672" w:rsidRDefault="00146672" w:rsidP="00146672">
      <w:pPr>
        <w:spacing w:line="360" w:lineRule="auto"/>
        <w:rPr>
          <w:b/>
          <w:szCs w:val="28"/>
        </w:rPr>
      </w:pPr>
      <w:r>
        <w:rPr>
          <w:sz w:val="28"/>
          <w:szCs w:val="28"/>
        </w:rPr>
        <w:t xml:space="preserve">  1.2. </w:t>
      </w:r>
      <w:r w:rsidR="001C549B" w:rsidRPr="001C549B">
        <w:rPr>
          <w:b/>
          <w:sz w:val="28"/>
          <w:szCs w:val="28"/>
        </w:rPr>
        <w:t xml:space="preserve">Бюджетная </w:t>
      </w:r>
      <w:r w:rsidRPr="001C549B">
        <w:rPr>
          <w:b/>
          <w:sz w:val="28"/>
          <w:szCs w:val="28"/>
        </w:rPr>
        <w:t xml:space="preserve">устройство и </w:t>
      </w:r>
      <w:r w:rsidR="001C549B" w:rsidRPr="001C549B">
        <w:rPr>
          <w:b/>
          <w:sz w:val="28"/>
          <w:szCs w:val="28"/>
        </w:rPr>
        <w:t>система</w:t>
      </w:r>
    </w:p>
    <w:p w:rsidR="00C26E09" w:rsidRDefault="00C33100" w:rsidP="00146672">
      <w:pPr>
        <w:pStyle w:val="a4"/>
        <w:tabs>
          <w:tab w:val="left" w:pos="9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549B" w:rsidRPr="00C33100">
        <w:rPr>
          <w:sz w:val="28"/>
          <w:szCs w:val="28"/>
        </w:rPr>
        <w:t>Бюджетное устройство</w:t>
      </w:r>
      <w:r w:rsidR="001C549B" w:rsidRPr="00DD7173">
        <w:rPr>
          <w:sz w:val="28"/>
          <w:szCs w:val="28"/>
        </w:rPr>
        <w:t xml:space="preserve"> представляет собой организационные принципы построения бюджетной системы, ее структуру, взаимосвязь объединяемых в ней бюджетов. Бюджетное устройство определяется государственным устройством</w:t>
      </w:r>
      <w:r w:rsidR="001C549B" w:rsidRPr="00DD7173">
        <w:rPr>
          <w:color w:val="000000"/>
          <w:spacing w:val="-5"/>
          <w:sz w:val="28"/>
          <w:szCs w:val="28"/>
        </w:rPr>
        <w:t xml:space="preserve"> и административно-территориальным устройством стра</w:t>
      </w:r>
      <w:r w:rsidR="001C549B" w:rsidRPr="00DD7173">
        <w:rPr>
          <w:color w:val="000000"/>
          <w:spacing w:val="-5"/>
          <w:sz w:val="28"/>
          <w:szCs w:val="28"/>
        </w:rPr>
        <w:softHyphen/>
      </w:r>
      <w:r w:rsidR="001C549B" w:rsidRPr="00DD7173">
        <w:rPr>
          <w:color w:val="000000"/>
          <w:spacing w:val="-4"/>
          <w:sz w:val="28"/>
          <w:szCs w:val="28"/>
        </w:rPr>
        <w:t>ны</w:t>
      </w:r>
      <w:r w:rsidR="001C549B" w:rsidRPr="00DD7173">
        <w:rPr>
          <w:sz w:val="28"/>
          <w:szCs w:val="28"/>
        </w:rPr>
        <w:t xml:space="preserve">. В соответствии с этим выделяют </w:t>
      </w:r>
      <w:r w:rsidR="00C26E09">
        <w:rPr>
          <w:sz w:val="28"/>
          <w:szCs w:val="28"/>
        </w:rPr>
        <w:t>бюджетные устройства унитарных,</w:t>
      </w:r>
      <w:r w:rsidR="001C549B" w:rsidRPr="00DD7173">
        <w:rPr>
          <w:sz w:val="28"/>
          <w:szCs w:val="28"/>
        </w:rPr>
        <w:t xml:space="preserve"> </w:t>
      </w:r>
      <w:r w:rsidR="00C26E09">
        <w:rPr>
          <w:sz w:val="28"/>
          <w:szCs w:val="28"/>
        </w:rPr>
        <w:t xml:space="preserve">конфедеративных и </w:t>
      </w:r>
      <w:r w:rsidR="001C549B" w:rsidRPr="00DD7173">
        <w:rPr>
          <w:sz w:val="28"/>
          <w:szCs w:val="28"/>
        </w:rPr>
        <w:t>федеративных государств.</w:t>
      </w:r>
    </w:p>
    <w:p w:rsidR="00C26E09" w:rsidRPr="00C26E09" w:rsidRDefault="00C26E09" w:rsidP="00146672">
      <w:pPr>
        <w:pStyle w:val="a4"/>
        <w:tabs>
          <w:tab w:val="left" w:pos="9360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C26E09">
        <w:rPr>
          <w:sz w:val="28"/>
          <w:szCs w:val="28"/>
        </w:rPr>
        <w:t>Унитарное (единое) государство - этот форма государственного устройства, при которой административно-территориальные образования не имеют собственной государственности или автономии. В стране действует единая конституция и единые органы власти. Бюджетная система унитарного государства состоит из двух звеньев - государственного и местных бюджетов.</w:t>
      </w:r>
    </w:p>
    <w:p w:rsidR="00C26E09" w:rsidRPr="00C26E09" w:rsidRDefault="00C26E09" w:rsidP="00146672">
      <w:pPr>
        <w:pStyle w:val="a4"/>
        <w:tabs>
          <w:tab w:val="left" w:pos="9360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C26E09">
        <w:rPr>
          <w:sz w:val="28"/>
          <w:szCs w:val="28"/>
        </w:rPr>
        <w:t>Федеративное (объединенное, союзное) государство - это форма государственного устройства, при которой государственные образования или административно</w:t>
      </w:r>
      <w:r w:rsidR="00741E65" w:rsidRPr="00741E65">
        <w:rPr>
          <w:sz w:val="28"/>
          <w:szCs w:val="28"/>
        </w:rPr>
        <w:t xml:space="preserve"> </w:t>
      </w:r>
      <w:r w:rsidRPr="00C26E09">
        <w:rPr>
          <w:sz w:val="28"/>
          <w:szCs w:val="28"/>
        </w:rPr>
        <w:t>-</w:t>
      </w:r>
      <w:r w:rsidR="00741E65" w:rsidRPr="00741E65">
        <w:rPr>
          <w:sz w:val="28"/>
          <w:szCs w:val="28"/>
        </w:rPr>
        <w:t xml:space="preserve"> </w:t>
      </w:r>
      <w:r w:rsidR="00741E65" w:rsidRPr="00C26E09">
        <w:rPr>
          <w:sz w:val="28"/>
          <w:szCs w:val="28"/>
        </w:rPr>
        <w:t>территориальные</w:t>
      </w:r>
      <w:r w:rsidRPr="00C26E09">
        <w:rPr>
          <w:sz w:val="28"/>
          <w:szCs w:val="28"/>
        </w:rPr>
        <w:t xml:space="preserve"> образования, входящие государство, имеют собственную государственность и обладают определенной политической самостоятельностью в пределах распределенных между ними и центром компетенций. Бюджетная система федеративных государств трехзвенна и состоит из федерального бюджета, бюджетов членов федерации и местных бюджетов.</w:t>
      </w:r>
    </w:p>
    <w:p w:rsidR="00C26E09" w:rsidRPr="00C26E09" w:rsidRDefault="00C26E09" w:rsidP="00146672">
      <w:pPr>
        <w:pStyle w:val="a4"/>
        <w:tabs>
          <w:tab w:val="left" w:pos="9360"/>
        </w:tabs>
        <w:spacing w:before="0" w:beforeAutospacing="0" w:after="0" w:afterAutospacing="0" w:line="360" w:lineRule="auto"/>
        <w:ind w:firstLine="426"/>
        <w:jc w:val="both"/>
        <w:rPr>
          <w:sz w:val="28"/>
          <w:szCs w:val="28"/>
        </w:rPr>
      </w:pPr>
      <w:r w:rsidRPr="00C26E09">
        <w:rPr>
          <w:sz w:val="28"/>
          <w:szCs w:val="28"/>
        </w:rPr>
        <w:t>Конфедеративное (союзное) государство - этот постоянный союз суверенных государств, созданный для достижения политических или военных целей. Бюджет такого государства формируется из взносов входящих в конфедерацию государств. У государств - членов конфедерации - действуют свои бюджетные и налоговые системы.</w:t>
      </w:r>
    </w:p>
    <w:p w:rsidR="001C549B" w:rsidRPr="00DD7173" w:rsidRDefault="001C549B" w:rsidP="00146672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97E4B">
        <w:rPr>
          <w:bCs/>
          <w:color w:val="000000"/>
          <w:spacing w:val="-3"/>
          <w:sz w:val="28"/>
          <w:szCs w:val="28"/>
        </w:rPr>
        <w:tab/>
      </w:r>
      <w:r w:rsidRPr="000D01DA">
        <w:rPr>
          <w:bCs/>
          <w:color w:val="000000"/>
          <w:spacing w:val="-3"/>
          <w:sz w:val="28"/>
          <w:szCs w:val="28"/>
        </w:rPr>
        <w:t>Бюджетная система</w:t>
      </w:r>
      <w:r w:rsidRPr="00DD7173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D7173">
        <w:rPr>
          <w:color w:val="000000"/>
          <w:spacing w:val="-3"/>
          <w:sz w:val="28"/>
          <w:szCs w:val="28"/>
        </w:rPr>
        <w:t>представляет собой совокупность бюдже</w:t>
      </w:r>
      <w:r w:rsidRPr="00DD7173">
        <w:rPr>
          <w:color w:val="000000"/>
          <w:spacing w:val="-2"/>
          <w:sz w:val="28"/>
          <w:szCs w:val="28"/>
        </w:rPr>
        <w:t xml:space="preserve">тов всех уровней государственной власти, порядок их разработки, </w:t>
      </w:r>
      <w:r w:rsidRPr="00DD7173">
        <w:rPr>
          <w:color w:val="000000"/>
          <w:spacing w:val="-6"/>
          <w:sz w:val="28"/>
          <w:szCs w:val="28"/>
        </w:rPr>
        <w:t>методы формирования доходной части, порядок формирования расходной части.</w:t>
      </w:r>
    </w:p>
    <w:p w:rsidR="001C549B" w:rsidRPr="00DD7173" w:rsidRDefault="001C549B" w:rsidP="00146672">
      <w:pPr>
        <w:shd w:val="clear" w:color="auto" w:fill="FFFFFF"/>
        <w:tabs>
          <w:tab w:val="left" w:pos="9360"/>
        </w:tabs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DD7173">
        <w:rPr>
          <w:color w:val="000000"/>
          <w:spacing w:val="-6"/>
          <w:sz w:val="28"/>
          <w:szCs w:val="28"/>
        </w:rPr>
        <w:t>В соответствии с законодательством, Кыргызская Республика яв</w:t>
      </w:r>
      <w:r w:rsidRPr="00DD7173">
        <w:rPr>
          <w:color w:val="000000"/>
          <w:spacing w:val="-6"/>
          <w:sz w:val="28"/>
          <w:szCs w:val="28"/>
        </w:rPr>
        <w:softHyphen/>
        <w:t>ляется суверенным, унитарным, демократическим государством, построенным на началах правового светского государства, и имеет двухуровневую структуру бюджетной системы.</w:t>
      </w:r>
      <w:r w:rsidRPr="00DD7173">
        <w:rPr>
          <w:color w:val="000000"/>
          <w:spacing w:val="-2"/>
          <w:sz w:val="28"/>
          <w:szCs w:val="28"/>
        </w:rPr>
        <w:t xml:space="preserve"> </w:t>
      </w:r>
    </w:p>
    <w:p w:rsidR="001C549B" w:rsidRPr="00DD7173" w:rsidRDefault="001C549B" w:rsidP="00146672">
      <w:pPr>
        <w:shd w:val="clear" w:color="auto" w:fill="FFFFFF"/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DD7173">
        <w:rPr>
          <w:color w:val="000000"/>
          <w:spacing w:val="-2"/>
          <w:sz w:val="28"/>
          <w:szCs w:val="28"/>
        </w:rPr>
        <w:t>Бюджетная система Кыргызской Республики состоит из двух звеньев: самостоятельных республиканского и местных бюдже</w:t>
      </w:r>
      <w:r w:rsidRPr="00DD7173">
        <w:rPr>
          <w:color w:val="000000"/>
          <w:spacing w:val="-2"/>
          <w:sz w:val="28"/>
          <w:szCs w:val="28"/>
        </w:rPr>
        <w:softHyphen/>
      </w:r>
      <w:r w:rsidRPr="00DD7173">
        <w:rPr>
          <w:color w:val="000000"/>
          <w:spacing w:val="-3"/>
          <w:sz w:val="28"/>
          <w:szCs w:val="28"/>
        </w:rPr>
        <w:t>тов, включаемых в государственный (консолидированный) бюд</w:t>
      </w:r>
      <w:r w:rsidRPr="00DD7173">
        <w:rPr>
          <w:color w:val="000000"/>
          <w:spacing w:val="-3"/>
          <w:sz w:val="28"/>
          <w:szCs w:val="28"/>
        </w:rPr>
        <w:softHyphen/>
      </w:r>
      <w:r w:rsidRPr="00DD7173">
        <w:rPr>
          <w:color w:val="000000"/>
          <w:spacing w:val="-9"/>
          <w:sz w:val="28"/>
          <w:szCs w:val="28"/>
        </w:rPr>
        <w:t>жет республики.</w:t>
      </w:r>
    </w:p>
    <w:p w:rsidR="001C549B" w:rsidRPr="00DD7173" w:rsidRDefault="001C549B" w:rsidP="00146672">
      <w:pPr>
        <w:shd w:val="clear" w:color="auto" w:fill="FFFFFF"/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pacing w:val="-6"/>
          <w:sz w:val="28"/>
          <w:szCs w:val="28"/>
        </w:rPr>
        <w:tab/>
      </w:r>
      <w:r w:rsidRPr="00DD7173">
        <w:rPr>
          <w:bCs/>
          <w:color w:val="000000"/>
          <w:spacing w:val="-6"/>
          <w:sz w:val="28"/>
          <w:szCs w:val="28"/>
        </w:rPr>
        <w:t xml:space="preserve">К </w:t>
      </w:r>
      <w:r w:rsidRPr="00C33100">
        <w:rPr>
          <w:bCs/>
          <w:color w:val="000000"/>
          <w:spacing w:val="-6"/>
          <w:sz w:val="28"/>
          <w:szCs w:val="28"/>
        </w:rPr>
        <w:t>принципам построения</w:t>
      </w:r>
      <w:r w:rsidRPr="00DD7173">
        <w:rPr>
          <w:b/>
          <w:bCs/>
          <w:color w:val="000000"/>
          <w:spacing w:val="-6"/>
          <w:sz w:val="28"/>
          <w:szCs w:val="28"/>
        </w:rPr>
        <w:t xml:space="preserve"> </w:t>
      </w:r>
      <w:r w:rsidRPr="00DD7173">
        <w:rPr>
          <w:color w:val="000000"/>
          <w:spacing w:val="-6"/>
          <w:sz w:val="28"/>
          <w:szCs w:val="28"/>
        </w:rPr>
        <w:t>бюджетной системы относятся прин</w:t>
      </w:r>
      <w:r w:rsidRPr="00DD7173">
        <w:rPr>
          <w:color w:val="000000"/>
          <w:spacing w:val="-6"/>
          <w:sz w:val="28"/>
          <w:szCs w:val="28"/>
        </w:rPr>
        <w:softHyphen/>
      </w:r>
      <w:r w:rsidRPr="00DD7173">
        <w:rPr>
          <w:color w:val="000000"/>
          <w:spacing w:val="-7"/>
          <w:sz w:val="28"/>
          <w:szCs w:val="28"/>
        </w:rPr>
        <w:t xml:space="preserve">ципы единства, разграничения доходов и расходов между уровнями </w:t>
      </w:r>
      <w:r w:rsidRPr="00DD7173">
        <w:rPr>
          <w:color w:val="000000"/>
          <w:spacing w:val="-3"/>
          <w:sz w:val="28"/>
          <w:szCs w:val="28"/>
        </w:rPr>
        <w:t xml:space="preserve">бюджетной системы, самостоятельности бюджетов и гласности. </w:t>
      </w:r>
      <w:r w:rsidRPr="00DD7173">
        <w:rPr>
          <w:color w:val="000000"/>
          <w:spacing w:val="-5"/>
          <w:sz w:val="28"/>
          <w:szCs w:val="28"/>
        </w:rPr>
        <w:t>Основополагающие принципы бюджетного устройства закреп</w:t>
      </w:r>
      <w:r w:rsidRPr="00DD7173">
        <w:rPr>
          <w:color w:val="000000"/>
          <w:spacing w:val="-5"/>
          <w:sz w:val="28"/>
          <w:szCs w:val="28"/>
        </w:rPr>
        <w:softHyphen/>
      </w:r>
      <w:r w:rsidRPr="00DD7173">
        <w:rPr>
          <w:color w:val="000000"/>
          <w:spacing w:val="-4"/>
          <w:sz w:val="28"/>
          <w:szCs w:val="28"/>
        </w:rPr>
        <w:t>ляются Конституцией Кыргызской Республики и специальным за</w:t>
      </w:r>
      <w:r w:rsidRPr="00DD7173">
        <w:rPr>
          <w:color w:val="000000"/>
          <w:spacing w:val="-11"/>
          <w:sz w:val="28"/>
          <w:szCs w:val="28"/>
        </w:rPr>
        <w:t>конодательством.</w:t>
      </w:r>
    </w:p>
    <w:p w:rsidR="001C549B" w:rsidRPr="00DD7173" w:rsidRDefault="00C33100" w:rsidP="00146672">
      <w:pPr>
        <w:shd w:val="clear" w:color="auto" w:fill="FFFFFF"/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</w:t>
      </w:r>
      <w:r w:rsidR="001C549B" w:rsidRPr="00C33100">
        <w:rPr>
          <w:bCs/>
          <w:color w:val="000000"/>
          <w:sz w:val="28"/>
          <w:szCs w:val="28"/>
        </w:rPr>
        <w:t>Принцип единства</w:t>
      </w:r>
      <w:r w:rsidR="001C549B" w:rsidRPr="00DD7173">
        <w:rPr>
          <w:b/>
          <w:bCs/>
          <w:color w:val="000000"/>
          <w:sz w:val="28"/>
          <w:szCs w:val="28"/>
        </w:rPr>
        <w:t xml:space="preserve"> </w:t>
      </w:r>
      <w:r w:rsidR="001C549B" w:rsidRPr="00DD7173">
        <w:rPr>
          <w:color w:val="000000"/>
          <w:sz w:val="28"/>
          <w:szCs w:val="28"/>
        </w:rPr>
        <w:t>бюджетной системы Кыргызской Респуб</w:t>
      </w:r>
      <w:r w:rsidR="001C549B" w:rsidRPr="00DD7173">
        <w:rPr>
          <w:color w:val="000000"/>
          <w:spacing w:val="-2"/>
          <w:sz w:val="28"/>
          <w:szCs w:val="28"/>
        </w:rPr>
        <w:t>лики обеспечивается единой правовой базой, денежной системой, формами бюджетной документации, едиными бюджетными клас</w:t>
      </w:r>
      <w:r w:rsidR="001C549B" w:rsidRPr="00DD7173">
        <w:rPr>
          <w:color w:val="000000"/>
          <w:spacing w:val="-1"/>
          <w:sz w:val="28"/>
          <w:szCs w:val="28"/>
        </w:rPr>
        <w:t>сификациями, а также согласованными принципами бюджетного процесса.</w:t>
      </w:r>
    </w:p>
    <w:p w:rsidR="001C549B" w:rsidRPr="00DD7173" w:rsidRDefault="00C33100" w:rsidP="00146672">
      <w:pPr>
        <w:shd w:val="clear" w:color="auto" w:fill="FFFFFF"/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</w:t>
      </w:r>
      <w:r w:rsidR="001C549B" w:rsidRPr="00C33100">
        <w:rPr>
          <w:color w:val="000000"/>
          <w:spacing w:val="-6"/>
          <w:sz w:val="28"/>
          <w:szCs w:val="28"/>
        </w:rPr>
        <w:t>Разграничение доходов и расходов</w:t>
      </w:r>
      <w:r w:rsidR="001C549B" w:rsidRPr="00DD7173">
        <w:rPr>
          <w:color w:val="000000"/>
          <w:spacing w:val="-6"/>
          <w:sz w:val="28"/>
          <w:szCs w:val="28"/>
        </w:rPr>
        <w:t xml:space="preserve"> между уровнями бюджетной </w:t>
      </w:r>
      <w:r w:rsidR="001C549B" w:rsidRPr="00DD7173">
        <w:rPr>
          <w:color w:val="000000"/>
          <w:spacing w:val="-4"/>
          <w:sz w:val="28"/>
          <w:szCs w:val="28"/>
        </w:rPr>
        <w:t xml:space="preserve">системы означает закрепление соответствующих видов доходов и </w:t>
      </w:r>
      <w:r w:rsidR="001C549B" w:rsidRPr="00DD7173">
        <w:rPr>
          <w:color w:val="000000"/>
          <w:spacing w:val="-6"/>
          <w:sz w:val="28"/>
          <w:szCs w:val="28"/>
        </w:rPr>
        <w:t>полномочий по осуществлению расходов за органами государствен</w:t>
      </w:r>
      <w:r w:rsidR="001C549B" w:rsidRPr="00DD7173">
        <w:rPr>
          <w:color w:val="000000"/>
          <w:spacing w:val="-2"/>
          <w:sz w:val="28"/>
          <w:szCs w:val="28"/>
        </w:rPr>
        <w:t>ной власти и органами местного самоуправления.</w:t>
      </w:r>
    </w:p>
    <w:p w:rsidR="001C549B" w:rsidRPr="00DD7173" w:rsidRDefault="00C33100" w:rsidP="00146672">
      <w:pPr>
        <w:shd w:val="clear" w:color="auto" w:fill="FFFFFF"/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 xml:space="preserve">      </w:t>
      </w:r>
      <w:r w:rsidR="001C549B" w:rsidRPr="00C33100">
        <w:rPr>
          <w:bCs/>
          <w:color w:val="000000"/>
          <w:spacing w:val="-1"/>
          <w:sz w:val="28"/>
          <w:szCs w:val="28"/>
        </w:rPr>
        <w:t>Принцип самостоятельности</w:t>
      </w:r>
      <w:r w:rsidR="001C549B" w:rsidRPr="00C33100">
        <w:rPr>
          <w:b/>
          <w:bCs/>
          <w:color w:val="000000"/>
          <w:spacing w:val="-1"/>
          <w:sz w:val="28"/>
          <w:szCs w:val="28"/>
        </w:rPr>
        <w:t xml:space="preserve"> </w:t>
      </w:r>
      <w:r w:rsidR="001C549B" w:rsidRPr="00C33100">
        <w:rPr>
          <w:color w:val="000000"/>
          <w:spacing w:val="-1"/>
          <w:sz w:val="28"/>
          <w:szCs w:val="28"/>
        </w:rPr>
        <w:t>бюджетов</w:t>
      </w:r>
      <w:r w:rsidR="001C549B" w:rsidRPr="00DD7173">
        <w:rPr>
          <w:color w:val="000000"/>
          <w:spacing w:val="-1"/>
          <w:sz w:val="28"/>
          <w:szCs w:val="28"/>
        </w:rPr>
        <w:t xml:space="preserve"> обеспечивается на</w:t>
      </w:r>
      <w:r w:rsidR="001C549B" w:rsidRPr="00DD7173">
        <w:rPr>
          <w:color w:val="000000"/>
          <w:spacing w:val="-1"/>
          <w:sz w:val="28"/>
          <w:szCs w:val="28"/>
        </w:rPr>
        <w:softHyphen/>
      </w:r>
      <w:r w:rsidR="001C549B" w:rsidRPr="00DD7173">
        <w:rPr>
          <w:color w:val="000000"/>
          <w:spacing w:val="-6"/>
          <w:sz w:val="28"/>
          <w:szCs w:val="28"/>
        </w:rPr>
        <w:t>личием собственных источников доходов бюджетов каждого уров</w:t>
      </w:r>
      <w:r w:rsidR="001C549B" w:rsidRPr="00DD7173">
        <w:rPr>
          <w:color w:val="000000"/>
          <w:spacing w:val="-6"/>
          <w:sz w:val="28"/>
          <w:szCs w:val="28"/>
        </w:rPr>
        <w:softHyphen/>
      </w:r>
      <w:r w:rsidR="001C549B" w:rsidRPr="00DD7173">
        <w:rPr>
          <w:color w:val="000000"/>
          <w:spacing w:val="-3"/>
          <w:sz w:val="28"/>
          <w:szCs w:val="28"/>
        </w:rPr>
        <w:t>ня и правом определять направления их использования и расхо</w:t>
      </w:r>
      <w:r w:rsidR="001C549B" w:rsidRPr="00DD7173">
        <w:rPr>
          <w:color w:val="000000"/>
          <w:spacing w:val="-3"/>
          <w:sz w:val="28"/>
          <w:szCs w:val="28"/>
        </w:rPr>
        <w:softHyphen/>
      </w:r>
      <w:r w:rsidR="001C549B" w:rsidRPr="00DD7173">
        <w:rPr>
          <w:color w:val="000000"/>
          <w:spacing w:val="-4"/>
          <w:sz w:val="28"/>
          <w:szCs w:val="28"/>
        </w:rPr>
        <w:t>дования в соответствии с законодательством Кыргызской Респуб</w:t>
      </w:r>
      <w:r w:rsidR="001C549B" w:rsidRPr="00DD7173">
        <w:rPr>
          <w:color w:val="000000"/>
          <w:spacing w:val="-4"/>
          <w:sz w:val="28"/>
          <w:szCs w:val="28"/>
        </w:rPr>
        <w:softHyphen/>
      </w:r>
      <w:r w:rsidR="001C549B" w:rsidRPr="00DD7173">
        <w:rPr>
          <w:color w:val="000000"/>
          <w:spacing w:val="-18"/>
          <w:sz w:val="28"/>
          <w:szCs w:val="28"/>
        </w:rPr>
        <w:t>лики.</w:t>
      </w:r>
    </w:p>
    <w:p w:rsidR="001C549B" w:rsidRPr="00DD7173" w:rsidRDefault="00C33100" w:rsidP="00146672">
      <w:pPr>
        <w:shd w:val="clear" w:color="auto" w:fill="FFFFFF"/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>
        <w:rPr>
          <w:bCs/>
          <w:color w:val="000000"/>
          <w:spacing w:val="-2"/>
          <w:sz w:val="28"/>
          <w:szCs w:val="28"/>
        </w:rPr>
        <w:t xml:space="preserve">       </w:t>
      </w:r>
      <w:r w:rsidR="001C549B" w:rsidRPr="00C33100">
        <w:rPr>
          <w:bCs/>
          <w:color w:val="000000"/>
          <w:spacing w:val="-2"/>
          <w:sz w:val="28"/>
          <w:szCs w:val="28"/>
        </w:rPr>
        <w:t>Принцип гласности</w:t>
      </w:r>
      <w:r w:rsidR="001C549B" w:rsidRPr="00DD7173">
        <w:rPr>
          <w:b/>
          <w:bCs/>
          <w:color w:val="000000"/>
          <w:spacing w:val="-2"/>
          <w:sz w:val="28"/>
          <w:szCs w:val="28"/>
        </w:rPr>
        <w:t xml:space="preserve"> </w:t>
      </w:r>
      <w:r w:rsidR="001C549B" w:rsidRPr="00DD7173">
        <w:rPr>
          <w:color w:val="000000"/>
          <w:spacing w:val="-2"/>
          <w:sz w:val="28"/>
          <w:szCs w:val="28"/>
        </w:rPr>
        <w:t>в бюджетной деятельности обеспечива</w:t>
      </w:r>
      <w:r w:rsidR="001C549B" w:rsidRPr="00DD7173">
        <w:rPr>
          <w:color w:val="000000"/>
          <w:spacing w:val="-2"/>
          <w:sz w:val="28"/>
          <w:szCs w:val="28"/>
        </w:rPr>
        <w:softHyphen/>
        <w:t>ется, во-первых, открытым всесторонним обсуждением бюдже</w:t>
      </w:r>
      <w:r w:rsidR="001C549B" w:rsidRPr="00DD7173">
        <w:rPr>
          <w:color w:val="000000"/>
          <w:spacing w:val="-2"/>
          <w:sz w:val="28"/>
          <w:szCs w:val="28"/>
        </w:rPr>
        <w:softHyphen/>
      </w:r>
      <w:r w:rsidR="001C549B" w:rsidRPr="00DD7173">
        <w:rPr>
          <w:color w:val="000000"/>
          <w:spacing w:val="-4"/>
          <w:sz w:val="28"/>
          <w:szCs w:val="28"/>
        </w:rPr>
        <w:t>тов на предстоящий год и итогов исполнения бюджетов прошед</w:t>
      </w:r>
      <w:r w:rsidR="001C549B" w:rsidRPr="00DD7173">
        <w:rPr>
          <w:color w:val="000000"/>
          <w:spacing w:val="-4"/>
          <w:sz w:val="28"/>
          <w:szCs w:val="28"/>
        </w:rPr>
        <w:softHyphen/>
      </w:r>
      <w:r w:rsidR="001C549B" w:rsidRPr="00DD7173">
        <w:rPr>
          <w:color w:val="000000"/>
          <w:spacing w:val="-2"/>
          <w:sz w:val="28"/>
          <w:szCs w:val="28"/>
        </w:rPr>
        <w:t>шего года и, во-вторых, доведением до всего общества конкрет</w:t>
      </w:r>
      <w:r w:rsidR="001C549B" w:rsidRPr="00DD7173">
        <w:rPr>
          <w:color w:val="000000"/>
          <w:spacing w:val="-2"/>
          <w:sz w:val="28"/>
          <w:szCs w:val="28"/>
        </w:rPr>
        <w:softHyphen/>
        <w:t>ных показателей бюджетов и итогов их исполнения.</w:t>
      </w:r>
    </w:p>
    <w:p w:rsidR="001C549B" w:rsidRPr="00DD7173" w:rsidRDefault="00C33100" w:rsidP="00146672">
      <w:pPr>
        <w:pStyle w:val="a4"/>
        <w:tabs>
          <w:tab w:val="left" w:pos="9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C549B" w:rsidRPr="00C33100">
        <w:rPr>
          <w:sz w:val="28"/>
          <w:szCs w:val="28"/>
        </w:rPr>
        <w:t>Принцип полноты отражения доходов и расходов</w:t>
      </w:r>
      <w:r w:rsidR="001C549B" w:rsidRPr="00DD7173">
        <w:rPr>
          <w:sz w:val="28"/>
          <w:szCs w:val="28"/>
        </w:rPr>
        <w:t xml:space="preserve"> — обязательность отражения всех доходов и расходов, подлежащих зачислению в бюджет, в полном объеме.</w:t>
      </w:r>
    </w:p>
    <w:p w:rsidR="001C549B" w:rsidRPr="00DD7173" w:rsidRDefault="00C33100" w:rsidP="00146672">
      <w:pPr>
        <w:pStyle w:val="a4"/>
        <w:tabs>
          <w:tab w:val="left" w:pos="9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1C549B" w:rsidRPr="00C33100">
        <w:rPr>
          <w:sz w:val="28"/>
          <w:szCs w:val="28"/>
        </w:rPr>
        <w:t>Принцип сбалансированности бюджета</w:t>
      </w:r>
      <w:r w:rsidR="001C549B" w:rsidRPr="00DD7173">
        <w:rPr>
          <w:sz w:val="28"/>
          <w:szCs w:val="28"/>
        </w:rPr>
        <w:t>: расходы должны быть сформированы в рамках доходов. В случае принятия бюджета с дефицитом должны быть определены источники его покрытия.</w:t>
      </w:r>
    </w:p>
    <w:p w:rsidR="001C549B" w:rsidRPr="00DD7173" w:rsidRDefault="00C33100" w:rsidP="00146672">
      <w:pPr>
        <w:pStyle w:val="a4"/>
        <w:tabs>
          <w:tab w:val="left" w:pos="936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C549B" w:rsidRPr="00C33100">
        <w:rPr>
          <w:sz w:val="28"/>
          <w:szCs w:val="28"/>
        </w:rPr>
        <w:t>Принцип эффективности и экономности</w:t>
      </w:r>
      <w:r w:rsidR="001C549B" w:rsidRPr="00DD7173">
        <w:rPr>
          <w:sz w:val="28"/>
          <w:szCs w:val="28"/>
        </w:rPr>
        <w:t xml:space="preserve"> использования средств означает, что при составлении и исполнении бюджетов уполномоченные органы и получатели бюджетных средств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бюджетом объема средств.</w:t>
      </w:r>
    </w:p>
    <w:p w:rsidR="002B2596" w:rsidRPr="004C1C0F" w:rsidRDefault="002B2596" w:rsidP="002B2596">
      <w:pPr>
        <w:ind w:firstLine="426"/>
        <w:rPr>
          <w:szCs w:val="28"/>
        </w:rPr>
      </w:pPr>
    </w:p>
    <w:p w:rsidR="002B2596" w:rsidRPr="004C1C0F" w:rsidRDefault="002B2596" w:rsidP="002B2596">
      <w:pPr>
        <w:ind w:firstLine="426"/>
        <w:rPr>
          <w:szCs w:val="28"/>
        </w:rPr>
      </w:pPr>
    </w:p>
    <w:p w:rsidR="00AB0B41" w:rsidRDefault="00AB0B41" w:rsidP="00AB0B41">
      <w:pPr>
        <w:spacing w:line="360" w:lineRule="auto"/>
        <w:rPr>
          <w:szCs w:val="28"/>
        </w:rPr>
      </w:pPr>
    </w:p>
    <w:p w:rsidR="00C26E09" w:rsidRPr="00AB0B41" w:rsidRDefault="00C26E09" w:rsidP="00AB0B41">
      <w:pPr>
        <w:spacing w:line="360" w:lineRule="auto"/>
        <w:rPr>
          <w:b/>
          <w:sz w:val="28"/>
          <w:szCs w:val="28"/>
        </w:rPr>
      </w:pPr>
      <w:r w:rsidRPr="00AB0B41">
        <w:rPr>
          <w:b/>
          <w:sz w:val="28"/>
          <w:szCs w:val="28"/>
          <w:lang w:val="en-US"/>
        </w:rPr>
        <w:t>II</w:t>
      </w:r>
      <w:r w:rsidRPr="00AB0B41">
        <w:rPr>
          <w:b/>
          <w:sz w:val="28"/>
          <w:szCs w:val="28"/>
        </w:rPr>
        <w:t xml:space="preserve">  глава.   Государственный бюджет  Кыргызской Республики</w:t>
      </w:r>
    </w:p>
    <w:p w:rsidR="00C26E09" w:rsidRPr="00AB0B41" w:rsidRDefault="00C26E09" w:rsidP="00C26E09">
      <w:pPr>
        <w:spacing w:line="360" w:lineRule="auto"/>
        <w:ind w:left="1260" w:hanging="360"/>
        <w:rPr>
          <w:b/>
          <w:sz w:val="28"/>
          <w:szCs w:val="28"/>
        </w:rPr>
      </w:pPr>
      <w:r w:rsidRPr="00AB0B41">
        <w:rPr>
          <w:b/>
          <w:sz w:val="28"/>
          <w:szCs w:val="28"/>
        </w:rPr>
        <w:t xml:space="preserve">2.1. Особенности формирование бюджета в Кыргызской </w:t>
      </w:r>
    </w:p>
    <w:p w:rsidR="002B2596" w:rsidRDefault="00C26E09" w:rsidP="00C26E09">
      <w:pPr>
        <w:ind w:firstLine="426"/>
        <w:rPr>
          <w:b/>
          <w:sz w:val="28"/>
          <w:szCs w:val="28"/>
        </w:rPr>
      </w:pPr>
      <w:r w:rsidRPr="00AB0B41">
        <w:rPr>
          <w:b/>
          <w:sz w:val="28"/>
          <w:szCs w:val="28"/>
        </w:rPr>
        <w:t xml:space="preserve">Республики </w:t>
      </w:r>
    </w:p>
    <w:p w:rsidR="00540E23" w:rsidRPr="00AB0B41" w:rsidRDefault="00540E23" w:rsidP="00C26E09">
      <w:pPr>
        <w:ind w:firstLine="426"/>
        <w:rPr>
          <w:b/>
          <w:szCs w:val="28"/>
        </w:rPr>
      </w:pP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государственный бюджет доходы поступают из разных источников, и имеют разную фискальную и регулирующую природу. Фискальная функция состоит в мобилизации средств в бюджет государства. Для решения многих государственных задач социального, экономического, политического и оборонного характера нужны значительные средства, и адекватность этим потребностям мобилизуемых в бюджетную систему доходов зависит от фискальной составляющей доходообразующего потенциала экономики. Регулирующая функция присуща налогам. Посредством налогов, государство влияет на поведение экономических агентов, усиливая или ослабляя стимулы капиталовложения в различные отрасли экономики, расширяя или сокращая платежеспособный спрос частного сектора.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этим доходам относятся следующие виды поступлений: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налоговые поступления;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неналоговые поступления;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доходы от операций с капиталом;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полученные официальные трансферты;</w:t>
      </w:r>
    </w:p>
    <w:p w:rsidR="00FC5FC6" w:rsidRDefault="00540E23" w:rsidP="00FC5FC6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остатки бюджетных средств.</w:t>
      </w:r>
    </w:p>
    <w:p w:rsidR="00FC5FC6" w:rsidRPr="000403D6" w:rsidRDefault="006C721D" w:rsidP="00AB0B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pict>
          <v:shape id="_x0000_i1026" type="#_x0000_t75" style="width:330.75pt;height:204pt">
            <v:imagedata r:id="rId8" o:title=""/>
          </v:shape>
        </w:pic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 w:rsidRPr="0012524D">
        <w:rPr>
          <w:rFonts w:ascii="Times New Roman CYR" w:hAnsi="Times New Roman CYR" w:cs="Times New Roman CYR"/>
          <w:bCs/>
          <w:sz w:val="28"/>
          <w:szCs w:val="28"/>
        </w:rPr>
        <w:t>Структура доходов бюдж</w:t>
      </w:r>
      <w:r w:rsidRPr="0012524D">
        <w:rPr>
          <w:rFonts w:ascii="Times New Roman CYR" w:hAnsi="Times New Roman CYR" w:cs="Times New Roman CYR"/>
          <w:sz w:val="28"/>
          <w:szCs w:val="28"/>
        </w:rPr>
        <w:t>ета</w:t>
      </w:r>
      <w:r>
        <w:rPr>
          <w:rFonts w:ascii="Times New Roman CYR" w:hAnsi="Times New Roman CYR" w:cs="Times New Roman CYR"/>
          <w:sz w:val="28"/>
          <w:szCs w:val="28"/>
        </w:rPr>
        <w:t xml:space="preserve"> представлена на рисунке 1.1. основную часть доходов бюджета составляют налоги (69,15%) и неналоговые поступления (18,6%), а также источники доходов, как официальные трансферты (11,26%) доходы от операции с капиталом(0,98%) представляют небольшую часть. Доходы бюджета также могут включить остатки бюджетных средств предыдущих лет.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агрегированных видов доходов бюджета имеет сложную структуру, которая будет рассмотрена ниже.</w:t>
      </w:r>
    </w:p>
    <w:p w:rsidR="00FC5FC6" w:rsidRPr="0012524D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Налоговые доходы. </w:t>
      </w:r>
      <w:r w:rsidRPr="0012524D">
        <w:rPr>
          <w:rFonts w:ascii="Times New Roman CYR" w:hAnsi="Times New Roman CYR" w:cs="Times New Roman CYR"/>
          <w:bCs/>
          <w:sz w:val="28"/>
          <w:szCs w:val="28"/>
        </w:rPr>
        <w:t>Н</w:t>
      </w:r>
      <w:r>
        <w:rPr>
          <w:rFonts w:ascii="Times New Roman CYR" w:hAnsi="Times New Roman CYR" w:cs="Times New Roman CYR"/>
          <w:sz w:val="28"/>
          <w:szCs w:val="28"/>
        </w:rPr>
        <w:t>алоги представляют собой обязательные, безвозмездные, невозвратные платежи государству и подразделяются по типу базы, с которой взимается налог или по виду экономической активности, в результате которой возникает налоговое обязательство. Налогами облагаются доходы от экономической деятельности, сделки между экономическими агентами, отдельные виды товаров и услуг.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Налоговая система является совокупностью налогов, взимаемых на территории страны, и предусматривает механизмы обложения, процедуры сбора и принципы построения. налоговая система нашей страны динамично развивается и все еще находится в процессе становления. Основные налоги регулируются Налоговым Кодексом, который определ</w:t>
      </w:r>
      <w:r w:rsidR="004D555C">
        <w:rPr>
          <w:rFonts w:ascii="Times New Roman CYR" w:hAnsi="Times New Roman CYR" w:cs="Times New Roman CYR"/>
          <w:sz w:val="28"/>
          <w:szCs w:val="28"/>
        </w:rPr>
        <w:t>яет структуру налоговой системы.</w:t>
      </w:r>
    </w:p>
    <w:p w:rsidR="00FC5FC6" w:rsidRPr="00437A14" w:rsidRDefault="00FC5FC6" w:rsidP="00FC5FC6">
      <w:pPr>
        <w:widowControl w:val="0"/>
        <w:autoSpaceDE w:val="0"/>
        <w:autoSpaceDN w:val="0"/>
        <w:adjustRightInd w:val="0"/>
        <w:ind w:firstLine="284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437A14">
        <w:rPr>
          <w:rFonts w:ascii="Times New Roman CYR" w:hAnsi="Times New Roman CYR" w:cs="Times New Roman CYR"/>
          <w:b/>
          <w:sz w:val="28"/>
          <w:szCs w:val="28"/>
        </w:rPr>
        <w:t>Таблица 1.1</w:t>
      </w:r>
      <w:r>
        <w:rPr>
          <w:rFonts w:ascii="Times New Roman CYR" w:hAnsi="Times New Roman CYR" w:cs="Times New Roman CYR"/>
          <w:b/>
          <w:sz w:val="28"/>
          <w:szCs w:val="28"/>
        </w:rPr>
        <w:t>.</w:t>
      </w:r>
    </w:p>
    <w:p w:rsidR="00FC5FC6" w:rsidRPr="00437A14" w:rsidRDefault="00FC5FC6" w:rsidP="00FC5FC6">
      <w:pPr>
        <w:widowControl w:val="0"/>
        <w:autoSpaceDE w:val="0"/>
        <w:autoSpaceDN w:val="0"/>
        <w:adjustRightInd w:val="0"/>
        <w:ind w:firstLine="993"/>
        <w:rPr>
          <w:rFonts w:ascii="Times New Roman CYR" w:hAnsi="Times New Roman CYR" w:cs="Times New Roman CYR"/>
          <w:b/>
          <w:sz w:val="28"/>
          <w:szCs w:val="28"/>
        </w:rPr>
      </w:pPr>
      <w:r w:rsidRPr="00437A14">
        <w:rPr>
          <w:rFonts w:ascii="Times New Roman CYR" w:hAnsi="Times New Roman CYR" w:cs="Times New Roman CYR"/>
          <w:b/>
          <w:sz w:val="28"/>
          <w:szCs w:val="28"/>
        </w:rPr>
        <w:t>Налоговые доходы государственного бюджета, тыс. сом</w:t>
      </w:r>
      <w:r w:rsidR="001C0F9E">
        <w:rPr>
          <w:rFonts w:ascii="Times New Roman CYR" w:hAnsi="Times New Roman CYR" w:cs="Times New Roman CYR"/>
          <w:b/>
          <w:sz w:val="28"/>
          <w:szCs w:val="28"/>
        </w:rPr>
        <w:t>ов</w:t>
      </w:r>
      <w:r w:rsidRPr="00437A14">
        <w:rPr>
          <w:rFonts w:ascii="Times New Roman CYR" w:hAnsi="Times New Roman CYR" w:cs="Times New Roman CYR"/>
          <w:b/>
          <w:sz w:val="28"/>
          <w:szCs w:val="28"/>
        </w:rPr>
        <w:t>.</w:t>
      </w:r>
    </w:p>
    <w:tbl>
      <w:tblPr>
        <w:tblW w:w="7540" w:type="dxa"/>
        <w:tblInd w:w="108" w:type="dxa"/>
        <w:tblLook w:val="0000" w:firstRow="0" w:lastRow="0" w:firstColumn="0" w:lastColumn="0" w:noHBand="0" w:noVBand="0"/>
      </w:tblPr>
      <w:tblGrid>
        <w:gridCol w:w="3220"/>
        <w:gridCol w:w="1500"/>
        <w:gridCol w:w="1340"/>
        <w:gridCol w:w="1480"/>
      </w:tblGrid>
      <w:tr w:rsidR="00FC5FC6" w:rsidRPr="008658AA">
        <w:trPr>
          <w:trHeight w:val="255"/>
        </w:trPr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FC6" w:rsidRPr="008658AA" w:rsidRDefault="00FC5FC6" w:rsidP="00FC5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8658AA" w:rsidRDefault="00FC5FC6" w:rsidP="00FC5F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8AA"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8658AA" w:rsidRDefault="00FC5FC6" w:rsidP="00FC5F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8AA"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8658AA" w:rsidRDefault="00FC5FC6" w:rsidP="00FC5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8AA">
              <w:rPr>
                <w:rFonts w:ascii="Arial" w:hAnsi="Arial" w:cs="Arial"/>
                <w:b/>
                <w:bCs/>
                <w:sz w:val="20"/>
                <w:szCs w:val="20"/>
              </w:rPr>
              <w:t>янв.-окт. 2010</w:t>
            </w:r>
          </w:p>
        </w:tc>
      </w:tr>
      <w:tr w:rsidR="00FC5FC6" w:rsidRPr="008658AA">
        <w:trPr>
          <w:trHeight w:val="255"/>
        </w:trPr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8658AA" w:rsidRDefault="00FC5FC6" w:rsidP="00FC5FC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8658A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Налоговые доходы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35 925 036,3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8658AA" w:rsidRDefault="00FC5FC6" w:rsidP="00FC5F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658AA">
              <w:rPr>
                <w:rFonts w:ascii="Arial" w:hAnsi="Arial" w:cs="Arial"/>
                <w:b/>
                <w:bCs/>
                <w:sz w:val="20"/>
                <w:szCs w:val="20"/>
              </w:rPr>
              <w:t>36097770,5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32 047 750,0</w:t>
            </w:r>
          </w:p>
        </w:tc>
      </w:tr>
      <w:tr w:rsidR="00FC5FC6" w:rsidRPr="008658AA">
        <w:trPr>
          <w:trHeight w:val="31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8658AA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58AA">
              <w:rPr>
                <w:rFonts w:ascii="Times New Roman CYR" w:hAnsi="Times New Roman CYR" w:cs="Times New Roman CYR"/>
                <w:sz w:val="22"/>
                <w:szCs w:val="22"/>
              </w:rPr>
              <w:t>Налоги на доходы и прибыль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sz w:val="18"/>
                <w:szCs w:val="18"/>
              </w:rPr>
              <w:t>6 909 070,1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8658AA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8AA">
              <w:rPr>
                <w:rFonts w:ascii="Arial" w:hAnsi="Arial" w:cs="Arial"/>
                <w:sz w:val="20"/>
                <w:szCs w:val="20"/>
              </w:rPr>
              <w:t>10261015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sz w:val="18"/>
                <w:szCs w:val="18"/>
              </w:rPr>
              <w:t>11 203 852,6</w:t>
            </w:r>
          </w:p>
        </w:tc>
      </w:tr>
      <w:tr w:rsidR="00FC5FC6" w:rsidRPr="008658AA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8658AA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58AA">
              <w:rPr>
                <w:rFonts w:ascii="Times New Roman CYR" w:hAnsi="Times New Roman CYR" w:cs="Times New Roman CYR"/>
                <w:sz w:val="22"/>
                <w:szCs w:val="22"/>
              </w:rPr>
              <w:t xml:space="preserve">Подоходный налог с физических лиц-резидентов Кыргызской Республики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sz w:val="18"/>
                <w:szCs w:val="18"/>
              </w:rPr>
              <w:t>3 373 527,1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8658AA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8AA">
              <w:rPr>
                <w:rFonts w:ascii="Arial" w:hAnsi="Arial" w:cs="Arial"/>
                <w:sz w:val="20"/>
                <w:szCs w:val="20"/>
              </w:rPr>
              <w:t>3468760,7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sz w:val="18"/>
                <w:szCs w:val="18"/>
              </w:rPr>
              <w:t>2 997 033,3</w:t>
            </w:r>
          </w:p>
        </w:tc>
      </w:tr>
      <w:tr w:rsidR="00FC5FC6" w:rsidRPr="008658A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8658AA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58AA">
              <w:rPr>
                <w:rFonts w:ascii="Times New Roman CYR" w:hAnsi="Times New Roman CYR" w:cs="Times New Roman CYR"/>
                <w:sz w:val="22"/>
                <w:szCs w:val="22"/>
              </w:rPr>
              <w:t xml:space="preserve">Налог на прибыль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sz w:val="18"/>
                <w:szCs w:val="18"/>
              </w:rPr>
              <w:t>2 492 726,7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8658AA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8AA">
              <w:rPr>
                <w:rFonts w:ascii="Arial" w:hAnsi="Arial" w:cs="Arial"/>
                <w:sz w:val="20"/>
                <w:szCs w:val="20"/>
              </w:rPr>
              <w:t>1657695,4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sz w:val="18"/>
                <w:szCs w:val="18"/>
              </w:rPr>
              <w:t>1 598 213,2</w:t>
            </w:r>
          </w:p>
        </w:tc>
      </w:tr>
      <w:tr w:rsidR="00FC5FC6" w:rsidRPr="008658A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8658AA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58AA">
              <w:rPr>
                <w:rFonts w:ascii="Times New Roman CYR" w:hAnsi="Times New Roman CYR" w:cs="Times New Roman CYR"/>
                <w:sz w:val="22"/>
                <w:szCs w:val="22"/>
              </w:rPr>
              <w:t>Налог на транспортные средства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sz w:val="18"/>
                <w:szCs w:val="18"/>
              </w:rPr>
              <w:t>228 649,9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8658AA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8AA">
              <w:rPr>
                <w:rFonts w:ascii="Arial" w:hAnsi="Arial" w:cs="Arial"/>
                <w:sz w:val="20"/>
                <w:szCs w:val="20"/>
              </w:rPr>
              <w:t>455249,6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sz w:val="18"/>
                <w:szCs w:val="18"/>
              </w:rPr>
              <w:t>390 165,6</w:t>
            </w:r>
          </w:p>
        </w:tc>
      </w:tr>
      <w:tr w:rsidR="00FC5FC6" w:rsidRPr="008658A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8658AA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58AA">
              <w:rPr>
                <w:rFonts w:ascii="Times New Roman CYR" w:hAnsi="Times New Roman CYR" w:cs="Times New Roman CYR"/>
                <w:sz w:val="22"/>
                <w:szCs w:val="22"/>
              </w:rPr>
              <w:t xml:space="preserve">Налог на добавленную стоимость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sz w:val="18"/>
                <w:szCs w:val="18"/>
              </w:rPr>
              <w:t>16 539 977,8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8658AA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8AA">
              <w:rPr>
                <w:rFonts w:ascii="Arial" w:hAnsi="Arial" w:cs="Arial"/>
                <w:sz w:val="20"/>
                <w:szCs w:val="20"/>
              </w:rPr>
              <w:t>13467394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sz w:val="18"/>
                <w:szCs w:val="18"/>
              </w:rPr>
              <w:t>11 507 488,9</w:t>
            </w:r>
          </w:p>
        </w:tc>
      </w:tr>
      <w:tr w:rsidR="00FC5FC6" w:rsidRPr="008658AA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8658AA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58AA">
              <w:rPr>
                <w:rFonts w:ascii="Times New Roman CYR" w:hAnsi="Times New Roman CYR" w:cs="Times New Roman CYR"/>
                <w:sz w:val="22"/>
                <w:szCs w:val="22"/>
              </w:rPr>
              <w:t>Отчисления для предупреждения и ликвидации чрезвычайных ситуаций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sz w:val="18"/>
                <w:szCs w:val="18"/>
              </w:rPr>
              <w:t>1 916 568,7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8658AA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8AA">
              <w:rPr>
                <w:rFonts w:ascii="Arial" w:hAnsi="Arial" w:cs="Arial"/>
                <w:sz w:val="20"/>
                <w:szCs w:val="20"/>
              </w:rPr>
              <w:t>264404,3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sz w:val="18"/>
                <w:szCs w:val="18"/>
              </w:rPr>
              <w:t>-1 910,5</w:t>
            </w:r>
          </w:p>
        </w:tc>
      </w:tr>
      <w:tr w:rsidR="00FC5FC6" w:rsidRPr="008658AA">
        <w:trPr>
          <w:trHeight w:val="255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8658AA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58AA">
              <w:rPr>
                <w:rFonts w:ascii="Times New Roman CYR" w:hAnsi="Times New Roman CYR" w:cs="Times New Roman CYR"/>
                <w:sz w:val="22"/>
                <w:szCs w:val="22"/>
              </w:rPr>
              <w:t>Акцизный налог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sz w:val="18"/>
                <w:szCs w:val="18"/>
              </w:rPr>
              <w:t>1 575 019,2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8658AA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8AA">
              <w:rPr>
                <w:rFonts w:ascii="Arial" w:hAnsi="Arial" w:cs="Arial"/>
                <w:sz w:val="20"/>
                <w:szCs w:val="20"/>
              </w:rPr>
              <w:t>1668559,8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sz w:val="18"/>
                <w:szCs w:val="18"/>
              </w:rPr>
              <w:t>1 359 250,4</w:t>
            </w:r>
          </w:p>
        </w:tc>
      </w:tr>
      <w:tr w:rsidR="00FC5FC6" w:rsidRPr="008658AA">
        <w:trPr>
          <w:trHeight w:val="480"/>
        </w:trPr>
        <w:tc>
          <w:tcPr>
            <w:tcW w:w="3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8658AA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8658AA">
              <w:rPr>
                <w:rFonts w:ascii="Times New Roman CYR" w:hAnsi="Times New Roman CYR" w:cs="Times New Roman CYR"/>
                <w:sz w:val="22"/>
                <w:szCs w:val="22"/>
              </w:rPr>
              <w:t>Налоги на международную торговлю и операции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sz w:val="18"/>
                <w:szCs w:val="18"/>
              </w:rPr>
              <w:t>4 633 588,2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8658AA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58AA">
              <w:rPr>
                <w:rFonts w:ascii="Arial" w:hAnsi="Arial" w:cs="Arial"/>
                <w:sz w:val="20"/>
                <w:szCs w:val="20"/>
              </w:rPr>
              <w:t>4138921,5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8658AA" w:rsidRDefault="00FC5FC6" w:rsidP="00FC5FC6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 w:rsidRPr="008658AA">
              <w:rPr>
                <w:rFonts w:ascii="Times New Roman CYR" w:hAnsi="Times New Roman CYR" w:cs="Times New Roman CYR"/>
                <w:sz w:val="18"/>
                <w:szCs w:val="18"/>
              </w:rPr>
              <w:t>3 296 418,3</w:t>
            </w:r>
          </w:p>
        </w:tc>
      </w:tr>
    </w:tbl>
    <w:p w:rsidR="00FC5FC6" w:rsidRDefault="00AB0B41" w:rsidP="00AB0B41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</w:t>
      </w:r>
      <w:r w:rsidR="00FC5FC6">
        <w:rPr>
          <w:rFonts w:ascii="Times New Roman CYR" w:hAnsi="Times New Roman CYR" w:cs="Times New Roman CYR"/>
          <w:sz w:val="28"/>
          <w:szCs w:val="28"/>
        </w:rPr>
        <w:t>Налоги делятся на прямые  и косвенные. Прямые налоги взимается с фактического доходов факторов производства. К прямым налогам, приносящим доход в бюджет, относятся следующие виды: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подоходный налог с физических лиц;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налог на прибыль с юридических лиц.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этой группе относятся налоги, взимаемые с фактического дохода  отдельных физических лиц или с прибыли предприятий. В эту группу также включаются налоги на прирост рыночной стоимости капитала, налоги на доход от продажи земли, операций с ценными бумагами и другими активами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426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Подоходный налог с физических лиц взимается с совокупного дохода физического лица после вычетов необлагаемой суммы, зависящей от количества иждивенцев, права на льготы и расходов для получения дохода. Процентные доходы и дивиденды, полученные от акционерных обществ, облагаются у источника. Подоходный налог с заработной платы удерживается работодателем и уплачивается в налоговые органы.</w:t>
      </w:r>
    </w:p>
    <w:p w:rsidR="004D555C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Многие мелкие частные предприниматели работают по патентам, что является упрощенной формой подоходного налога. Такие мелкие предприниматели покупают патент у районных налоговых органов, стоимость которого зависит от вида деятельности, местонахождения. </w:t>
      </w:r>
      <w:r w:rsidR="004D555C">
        <w:rPr>
          <w:rFonts w:ascii="Times New Roman CYR" w:hAnsi="Times New Roman CYR" w:cs="Times New Roman CYR"/>
          <w:sz w:val="28"/>
          <w:szCs w:val="28"/>
        </w:rPr>
        <w:t xml:space="preserve">     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Юридические лица платят налог на прибыль. Некоторые виды деятельности не облагаются налогом на прибыль, а работают на основе обязательного патента. В данном случае плата за патент включает налог на прибыль. Но доход от обязательного патентирования составляет небольшую часть налоговых поступлений. Процентные доходы и дивиденды юридических лицо облагаются отдельно от других доходов. Это обусловлено тем, что доходность капитала может повлиять на поведение инвесторов, и поэтому доходы от капитала облагаются налогом отдельно от других видов доходов. Также, доходы нерезидентов облагаются отдельно от доходов резидентов. Доля этих видов налогов в общих налоговых поступлениях незначительна.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Косвенные налоги включают все налоги, классифицируемые как внутренние налоги  на товары и услуги. Эти налоги привязаны к объему продаж товаров и услуг в денежной форме или физическому объему товара. К наиболее важным из числа этих налогов относятся следующие: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налог на добавленную стоимость (НДС)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акцизные сборы;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налоги на автомобильные транспортные средства;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поступление средств на предупреждение ликвидацию чрезвычайных ситуаций;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поступление средств на развитие и воспроизводство минерально - сырьевой базы;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налоги на международную торговлю и внешние операции.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Налог на добавленную стоимость (НДС) дает около 55% всех налоговых поступлений и является самым важным источником доходов республиканского бюджета. Относительная легкость администрирования позволяет налоговым службам добиваться высоких показателей собираемости налога. Этот налог является налогом разности между продажами и затратами хозяйствующего субъекта или добавленной стоимости. Это означает, что налогоплательщик уплачивает разницу НДС, собранного со своих поставок, и НДС, уплаченного при покупке материальных ресурсов для производства этих поставок. Иными словами, при уплате НДС в бюджет облагаемым субъектам предоставляется право зачета суммы НДС, уплаченной или подлежащей уплате за приобретаемые материальные ресурсы, используемые в производственных целях для создания облагаемых поставок. Данный налог обязаны платить юридические лица, у которых годовой объем оборота превышает 300 тыс. сом, хотя добровольно могут зарегистрироваться плательщиком и более мелкие предприятия. Ставка НДС едина для всех налогоплательщиков и равна 12%.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Акцизные сборы налагаются на определенные группы товаров. К которым относятся: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алкогольные напитки;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нефтепродукты;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табачные изделия;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ювелирные изделия, изделия из меха.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Обычно эти товары имеют неэластичный спрос и являются предметами роскоши или имеют отрицательный социальный или экологический эффект.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Налоги на автомобильные транспортные средства представляет собой два родственных вида налогов: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налог с владельцев транспортных средств для физических лиц;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налог за пользование автодорогами.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Первый налог уплачивается физическими лицами, владеющими транспортными средствами. Ставка налога зависит от объема двигателя и года выпуска машины. Второй налог уплачивается юридическими лицами. Базой налога служит объем товарной продукции юридического лица, а ставка равна 0,8%. Предприятия торговли платят 0,08% от товарооборота. Налог был задуман как целевой, но из-за нехватки бюджетных средств поступления от данного налога не используются по назначению. 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Поступление средств на предупреждение и ликвидацию чрезвычайных ситуаций также является налогом, регулируемым вне Налогового кодекса. Данный налог взимается в размере 1,5% стоимости реализованной продукции налогоплательщика в течение налогового периода. Этот налог, по замыслу, являлся целевым налогом, иными словами, поступления от одного вида налога должны были использоваться для обеспечения устойчивого функционирования экономики республики в случае стихийных бедствий, аварий, катастроф, быстрого устранения их последствий, а также проведения работ по предупреждению их возникновения и снижению наносимого ущерба. 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Отчисление средств на развитие и воспроизводство минерально - сырьевой базы было учреждено в целях дальнейшего развития и оперативного воспроизводства минерально - сырьевой базы, обеспечения стабильного финансирования геологоразведочных работ. Данный налог являлся не очень важным источником доходов до 2002 года. С 2002 года его стали платить некоторые крупные предприятия горной промышленности, ранее освобождавшиеся от данного налога. Данный налог, согласно законодательству, должны платить все предприятия - недропользователи независимо от ведомственной принадлежности и формы собственности. Базой налога служит стоимость выпущенной продукции предприятием - недропользователем. Ставки налога варьируют в зависимости от вида полезных ископаемых. В случае развития горной промышленности нашей страны (имеем хорошие предпосылки) поступления от данного налога должны увеличиться.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Налоги на международную торговлю  и внешние операции собираются в виде таможенных пошлин  и сборов, в основном при импорте товаров. На некоторые товары накладываются пошлины при экспорте, но доход от экспортных пошлин незначительный. 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Кроме вышеперечисленных, налоговые поступления включают следующие виды доходов: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конфискации, штрафные и другие санкции налоговых органов;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налог на дивиденды и проценты с юридических лиц;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налог на доходы нерезидентов;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поступления от страховых фондов;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доходы от обязательного патентирования;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единый налог на субъектов малого предпринимательства;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плата за пользование водными ресурсами;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плата за пользование минеральными ресурсами.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Конфискации, штрафные санкции взимаются налоговыми органами в случае нарушения налогоплательщиками налогового законодательства. Обычно такие нарушения связаны с неуплатой налоговых  обязательств, сокрытием доходов, торговых оборотов, контрабандой товаров.</w:t>
      </w: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Неналоговые доходы. </w:t>
      </w:r>
      <w:r>
        <w:rPr>
          <w:rFonts w:ascii="Times New Roman CYR" w:hAnsi="Times New Roman CYR" w:cs="Times New Roman CYR"/>
          <w:sz w:val="28"/>
          <w:szCs w:val="28"/>
        </w:rPr>
        <w:t>Государственный бюджет получает так же доходы в виде неналоговых поступлений. Эти доходы генерируются государственными организациями в ходе их деятельности за оказанные услуги или поступают в виде дивидендов от акционерных обществ с государственной долей арендной платы за землю или арендной платы за имущество. (рис. 1.2.)</w:t>
      </w:r>
    </w:p>
    <w:p w:rsidR="00FC5FC6" w:rsidRDefault="006C721D" w:rsidP="00FC5FC6">
      <w:pPr>
        <w:widowControl w:val="0"/>
        <w:autoSpaceDE w:val="0"/>
        <w:autoSpaceDN w:val="0"/>
        <w:adjustRightInd w:val="0"/>
        <w:ind w:firstLine="567"/>
        <w:jc w:val="center"/>
      </w:pPr>
      <w:r>
        <w:pict>
          <v:shape id="_x0000_i1027" type="#_x0000_t75" style="width:291pt;height:150.75pt">
            <v:imagedata r:id="rId9" o:title=""/>
          </v:shape>
        </w:pict>
      </w:r>
    </w:p>
    <w:p w:rsidR="00AB0B41" w:rsidRPr="00077CA5" w:rsidRDefault="00AB0B41" w:rsidP="00FC5F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C5FC6" w:rsidRDefault="00FC5FC6" w:rsidP="00FC5FC6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Как видно из табл. 1.2, большую часть неналоговых доходов собирают в виде поступлений от оказание услуг и других специальных средств. К ним относятся плата за оказание медицинских услуг населению. Такая плата взимается за оказание больничных услуг, за посещение поликлиники. Другим важным видом государственных услуг является оказание услуг в сфере образования. Школы, средние и высшие учебные заведения берут плату за поступление, за обучение с контрактников, за ремонт учебного заведения. Часть этих поступлений остается у самих учебных заведений, а часть перечисляется в республиканский бюджет. Выручку от проведения государственными учреждениями культурно - зрелищных, развлекательных и спортивных мероприятий также поступают в бюджет. Сборы за оказание санитарных и других коммунальных услуг, плата за ритуальные услуги также составляют часть дохода, которая затем тратится на содержание этих же служб. Плата за апробирование и клеймение изделий и сплавов из драгоценных металлов взимается с производителей ювелирных изделий. Министерство внутренних дел оказывает услуги охраны и устанавливает системы сигнализации в жилых домах частных лиц и государственных зданиях. Полученные доходы зачитываются в виде неналоговых доходов в бюджет республики. Государственная пошлина, взимается органами арбитражного суда и органами внутренних дел за реализацию населению паспортов нового образца, является еще одним источником неналоговых доходов республиканского бюджета.</w:t>
      </w:r>
    </w:p>
    <w:p w:rsidR="00FC5FC6" w:rsidRPr="00507A1E" w:rsidRDefault="00FC5FC6" w:rsidP="00507A1E">
      <w:pPr>
        <w:widowControl w:val="0"/>
        <w:autoSpaceDE w:val="0"/>
        <w:autoSpaceDN w:val="0"/>
        <w:adjustRightInd w:val="0"/>
        <w:spacing w:line="360" w:lineRule="auto"/>
        <w:ind w:firstLine="567"/>
        <w:rPr>
          <w:rFonts w:ascii="Times New Roman CYR" w:hAnsi="Times New Roman CYR" w:cs="Times New Roman CYR"/>
          <w:sz w:val="28"/>
          <w:szCs w:val="28"/>
          <w:lang w:val="en-US"/>
        </w:rPr>
      </w:pPr>
      <w:r>
        <w:rPr>
          <w:rFonts w:ascii="Times New Roman CYR" w:hAnsi="Times New Roman CYR" w:cs="Times New Roman CYR"/>
          <w:sz w:val="28"/>
          <w:szCs w:val="28"/>
        </w:rPr>
        <w:t>Другой важной группой неналоговых доходов являются доходы, полученные от государственной собственности. Большую часть доходов этой группы составляет прибыль Национального банка Кыргызской Республики. Правительство держит денежные депозиты в Национальном банке, проценты, начисленные на них, являются неналоговым доходом республиканского бюджета. Также значительные суммы поступают в виде дивидендов от акционерных предприятий с государственной долей собственности. В республиканский бюджет поступают проценты по кредитам, выданным государством, арендная плата за землю и государственные помещения, плата за выдачу лицензий, за право осуществления лотерейной деятельности. (табл. 1.2)</w:t>
      </w:r>
    </w:p>
    <w:p w:rsidR="00FC5FC6" w:rsidRDefault="00FC5FC6" w:rsidP="00FC5F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057253">
        <w:rPr>
          <w:rFonts w:ascii="Times New Roman CYR" w:hAnsi="Times New Roman CYR" w:cs="Times New Roman CYR"/>
          <w:b/>
          <w:sz w:val="28"/>
          <w:szCs w:val="28"/>
        </w:rPr>
        <w:t xml:space="preserve">                                                                  Таблица 1.2.</w:t>
      </w:r>
    </w:p>
    <w:p w:rsidR="00FC5FC6" w:rsidRDefault="00FC5FC6" w:rsidP="00FC5FC6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Неналоговые доходы государственного бюджета, тыс. сомов.</w:t>
      </w:r>
    </w:p>
    <w:tbl>
      <w:tblPr>
        <w:tblW w:w="7230" w:type="dxa"/>
        <w:tblInd w:w="108" w:type="dxa"/>
        <w:tblLook w:val="0000" w:firstRow="0" w:lastRow="0" w:firstColumn="0" w:lastColumn="0" w:noHBand="0" w:noVBand="0"/>
      </w:tblPr>
      <w:tblGrid>
        <w:gridCol w:w="3236"/>
        <w:gridCol w:w="1240"/>
        <w:gridCol w:w="1500"/>
        <w:gridCol w:w="1254"/>
      </w:tblGrid>
      <w:tr w:rsidR="00FC5FC6" w:rsidRPr="00057253">
        <w:trPr>
          <w:trHeight w:val="255"/>
        </w:trPr>
        <w:tc>
          <w:tcPr>
            <w:tcW w:w="3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253"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253"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57253">
              <w:rPr>
                <w:rFonts w:ascii="Arial" w:hAnsi="Arial" w:cs="Arial"/>
                <w:b/>
                <w:bCs/>
                <w:sz w:val="20"/>
                <w:szCs w:val="20"/>
              </w:rPr>
              <w:t>янв.-окт. 2010</w:t>
            </w:r>
          </w:p>
        </w:tc>
      </w:tr>
      <w:tr w:rsidR="00FC5FC6" w:rsidRPr="00057253">
        <w:trPr>
          <w:trHeight w:val="255"/>
        </w:trPr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057253" w:rsidRDefault="00FC5FC6" w:rsidP="00FC5FC6">
            <w:pP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057253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Неналоговые доходы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8 154 750,2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057253">
              <w:rPr>
                <w:rFonts w:ascii="Arial" w:hAnsi="Arial" w:cs="Arial"/>
                <w:b/>
                <w:sz w:val="20"/>
                <w:szCs w:val="20"/>
              </w:rPr>
              <w:t>9061376,3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8 620 868,8</w:t>
            </w:r>
          </w:p>
        </w:tc>
      </w:tr>
      <w:tr w:rsidR="00FC5FC6" w:rsidRPr="00057253">
        <w:trPr>
          <w:trHeight w:val="52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057253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7253">
              <w:rPr>
                <w:rFonts w:ascii="Times New Roman CYR" w:hAnsi="Times New Roman CYR" w:cs="Times New Roman CYR"/>
                <w:sz w:val="22"/>
                <w:szCs w:val="22"/>
              </w:rPr>
              <w:t>Прибыль Национального банка Кыргызской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790 596,6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253">
              <w:rPr>
                <w:rFonts w:ascii="Arial" w:hAnsi="Arial" w:cs="Arial"/>
                <w:sz w:val="20"/>
                <w:szCs w:val="20"/>
              </w:rPr>
              <w:t>774585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444 973,5</w:t>
            </w:r>
          </w:p>
        </w:tc>
      </w:tr>
      <w:tr w:rsidR="00FC5FC6" w:rsidRPr="00057253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057253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7253">
              <w:rPr>
                <w:rFonts w:ascii="Times New Roman CYR" w:hAnsi="Times New Roman CYR" w:cs="Times New Roman CYR"/>
                <w:sz w:val="22"/>
                <w:szCs w:val="22"/>
              </w:rPr>
              <w:t xml:space="preserve">Проценты по депозитам Правительства, находящимся в Национальном банке КР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94 355,4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253">
              <w:rPr>
                <w:rFonts w:ascii="Arial" w:hAnsi="Arial" w:cs="Arial"/>
                <w:sz w:val="20"/>
                <w:szCs w:val="20"/>
              </w:rPr>
              <w:t>54295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29 400,4</w:t>
            </w:r>
          </w:p>
        </w:tc>
      </w:tr>
      <w:tr w:rsidR="00FC5FC6" w:rsidRPr="00057253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057253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7253">
              <w:rPr>
                <w:rFonts w:ascii="Times New Roman CYR" w:hAnsi="Times New Roman CYR" w:cs="Times New Roman CYR"/>
                <w:sz w:val="22"/>
                <w:szCs w:val="22"/>
              </w:rPr>
              <w:t>Проценты по выданным бюджетным ссудам и кредитам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482 634,7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253">
              <w:rPr>
                <w:rFonts w:ascii="Arial" w:hAnsi="Arial" w:cs="Arial"/>
                <w:sz w:val="20"/>
                <w:szCs w:val="20"/>
              </w:rPr>
              <w:t>410330,4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418 405,6</w:t>
            </w:r>
          </w:p>
        </w:tc>
      </w:tr>
      <w:tr w:rsidR="00FC5FC6" w:rsidRPr="00057253">
        <w:trPr>
          <w:trHeight w:val="31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057253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7253">
              <w:rPr>
                <w:rFonts w:ascii="Times New Roman CYR" w:hAnsi="Times New Roman CYR" w:cs="Times New Roman CYR"/>
                <w:sz w:val="22"/>
                <w:szCs w:val="22"/>
              </w:rPr>
              <w:t>Арендная плата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1 054 953,5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253">
              <w:rPr>
                <w:rFonts w:ascii="Arial" w:hAnsi="Arial" w:cs="Arial"/>
                <w:sz w:val="20"/>
                <w:szCs w:val="20"/>
              </w:rPr>
              <w:t>1900336,6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2 413 985,6</w:t>
            </w:r>
          </w:p>
        </w:tc>
      </w:tr>
      <w:tr w:rsidR="00FC5FC6" w:rsidRPr="00057253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057253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7253">
              <w:rPr>
                <w:rFonts w:ascii="Times New Roman CYR" w:hAnsi="Times New Roman CYR" w:cs="Times New Roman CYR"/>
                <w:sz w:val="22"/>
                <w:szCs w:val="22"/>
              </w:rPr>
              <w:t>Плата за выдачу лицензий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12 750,7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253">
              <w:rPr>
                <w:rFonts w:ascii="Arial" w:hAnsi="Arial" w:cs="Arial"/>
                <w:sz w:val="20"/>
                <w:szCs w:val="20"/>
              </w:rPr>
              <w:t>9153,2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5 104,7</w:t>
            </w:r>
          </w:p>
        </w:tc>
      </w:tr>
      <w:tr w:rsidR="00FC5FC6" w:rsidRPr="00057253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057253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7253">
              <w:rPr>
                <w:rFonts w:ascii="Times New Roman CYR" w:hAnsi="Times New Roman CYR" w:cs="Times New Roman CYR"/>
                <w:sz w:val="22"/>
                <w:szCs w:val="22"/>
              </w:rPr>
              <w:t>Плата за выдачу сертификатов и других разрешительных документов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117 909,8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253">
              <w:rPr>
                <w:rFonts w:ascii="Arial" w:hAnsi="Arial" w:cs="Arial"/>
                <w:sz w:val="20"/>
                <w:szCs w:val="20"/>
              </w:rPr>
              <w:t>108286,6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85 304,7</w:t>
            </w:r>
          </w:p>
        </w:tc>
      </w:tr>
      <w:tr w:rsidR="00FC5FC6" w:rsidRPr="00057253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057253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7253">
              <w:rPr>
                <w:rFonts w:ascii="Times New Roman CYR" w:hAnsi="Times New Roman CYR" w:cs="Times New Roman CYR"/>
                <w:sz w:val="22"/>
                <w:szCs w:val="22"/>
              </w:rPr>
              <w:t xml:space="preserve">Плата за право осуществления лотерейной деятельности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4 674,0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253">
              <w:rPr>
                <w:rFonts w:ascii="Arial" w:hAnsi="Arial" w:cs="Arial"/>
                <w:sz w:val="20"/>
                <w:szCs w:val="20"/>
              </w:rPr>
              <w:t>1031,5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1 691,4</w:t>
            </w:r>
          </w:p>
        </w:tc>
      </w:tr>
      <w:tr w:rsidR="00FC5FC6" w:rsidRPr="00057253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057253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7253">
              <w:rPr>
                <w:rFonts w:ascii="Times New Roman CYR" w:hAnsi="Times New Roman CYR" w:cs="Times New Roman CYR"/>
                <w:sz w:val="22"/>
                <w:szCs w:val="22"/>
              </w:rPr>
              <w:t>Дивиденды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333 965,3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253">
              <w:rPr>
                <w:rFonts w:ascii="Arial" w:hAnsi="Arial" w:cs="Arial"/>
                <w:sz w:val="20"/>
                <w:szCs w:val="20"/>
              </w:rPr>
              <w:t>150444,4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674 713,1</w:t>
            </w:r>
          </w:p>
        </w:tc>
      </w:tr>
      <w:tr w:rsidR="00FC5FC6" w:rsidRPr="00057253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057253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7253">
              <w:rPr>
                <w:rFonts w:ascii="Times New Roman CYR" w:hAnsi="Times New Roman CYR" w:cs="Times New Roman CYR"/>
                <w:sz w:val="22"/>
                <w:szCs w:val="22"/>
              </w:rPr>
              <w:t>Поступления от оказания платных услуг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3 922 378,8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253">
              <w:rPr>
                <w:rFonts w:ascii="Arial" w:hAnsi="Arial" w:cs="Arial"/>
                <w:sz w:val="20"/>
                <w:szCs w:val="20"/>
              </w:rPr>
              <w:t>4474196,9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3 550 569,3</w:t>
            </w:r>
          </w:p>
        </w:tc>
      </w:tr>
      <w:tr w:rsidR="00FC5FC6" w:rsidRPr="00057253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057253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7253">
              <w:rPr>
                <w:rFonts w:ascii="Times New Roman CYR" w:hAnsi="Times New Roman CYR" w:cs="Times New Roman CYR"/>
                <w:sz w:val="22"/>
                <w:szCs w:val="22"/>
              </w:rPr>
              <w:t>Штрафы, санкции, конфискации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231 843,8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253">
              <w:rPr>
                <w:rFonts w:ascii="Arial" w:hAnsi="Arial" w:cs="Arial"/>
                <w:sz w:val="20"/>
                <w:szCs w:val="20"/>
              </w:rPr>
              <w:t>317422,7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198 825,3</w:t>
            </w:r>
          </w:p>
        </w:tc>
      </w:tr>
      <w:tr w:rsidR="00FC5FC6" w:rsidRPr="00057253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057253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7253">
              <w:rPr>
                <w:rFonts w:ascii="Times New Roman CYR" w:hAnsi="Times New Roman CYR" w:cs="Times New Roman CYR"/>
                <w:sz w:val="22"/>
                <w:szCs w:val="22"/>
              </w:rPr>
              <w:t>Добровольные трансферты, кроме грантов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135 889,9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253">
              <w:rPr>
                <w:rFonts w:ascii="Arial" w:hAnsi="Arial" w:cs="Arial"/>
                <w:sz w:val="20"/>
                <w:szCs w:val="20"/>
              </w:rPr>
              <w:t>54059,3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3 761,2</w:t>
            </w:r>
          </w:p>
        </w:tc>
      </w:tr>
      <w:tr w:rsidR="00FC5FC6" w:rsidRPr="00057253">
        <w:trPr>
          <w:trHeight w:val="72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057253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7253"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пошлина за выдачу паспортов гражданам Кыргызской Республики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6 847,6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253">
              <w:rPr>
                <w:rFonts w:ascii="Arial" w:hAnsi="Arial" w:cs="Arial"/>
                <w:sz w:val="20"/>
                <w:szCs w:val="20"/>
              </w:rPr>
              <w:t>5547,6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3 804,4</w:t>
            </w:r>
          </w:p>
        </w:tc>
      </w:tr>
      <w:tr w:rsidR="00FC5FC6" w:rsidRPr="00057253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057253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7253"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пошлина, взимаемая органами юстиции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431 668,8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253">
              <w:rPr>
                <w:rFonts w:ascii="Arial" w:hAnsi="Arial" w:cs="Arial"/>
                <w:sz w:val="20"/>
                <w:szCs w:val="20"/>
              </w:rPr>
              <w:t>325202,4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202 151,4</w:t>
            </w:r>
          </w:p>
        </w:tc>
      </w:tr>
      <w:tr w:rsidR="00FC5FC6" w:rsidRPr="00057253">
        <w:trPr>
          <w:trHeight w:val="480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057253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7253">
              <w:rPr>
                <w:rFonts w:ascii="Times New Roman CYR" w:hAnsi="Times New Roman CYR" w:cs="Times New Roman CYR"/>
                <w:sz w:val="22"/>
                <w:szCs w:val="22"/>
              </w:rPr>
              <w:t>Государственная пошлина, взимаемая судебными органами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22 254,6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253">
              <w:rPr>
                <w:rFonts w:ascii="Arial" w:hAnsi="Arial" w:cs="Arial"/>
                <w:sz w:val="20"/>
                <w:szCs w:val="20"/>
              </w:rPr>
              <w:t>9506,1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11 092,7</w:t>
            </w:r>
          </w:p>
        </w:tc>
      </w:tr>
      <w:tr w:rsidR="00FC5FC6" w:rsidRPr="00057253">
        <w:trPr>
          <w:trHeight w:val="255"/>
        </w:trPr>
        <w:tc>
          <w:tcPr>
            <w:tcW w:w="3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FC6" w:rsidRPr="00057253" w:rsidRDefault="00FC5FC6" w:rsidP="00FC5FC6">
            <w:pPr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057253">
              <w:rPr>
                <w:rFonts w:ascii="Times New Roman CYR" w:hAnsi="Times New Roman CYR" w:cs="Times New Roman CYR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253">
              <w:rPr>
                <w:rFonts w:ascii="Arial" w:hAnsi="Arial" w:cs="Arial"/>
                <w:sz w:val="20"/>
                <w:szCs w:val="20"/>
              </w:rPr>
              <w:t>512026,7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5FC6" w:rsidRPr="00057253" w:rsidRDefault="00FC5FC6" w:rsidP="00FC5FC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057253">
              <w:rPr>
                <w:rFonts w:ascii="Arial" w:hAnsi="Arial" w:cs="Arial"/>
                <w:sz w:val="20"/>
                <w:szCs w:val="20"/>
              </w:rPr>
              <w:t>466978,6</w:t>
            </w: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FC6" w:rsidRPr="00057253" w:rsidRDefault="00FC5FC6" w:rsidP="00FC5FC6">
            <w:pPr>
              <w:jc w:val="right"/>
              <w:rPr>
                <w:rFonts w:ascii="Times New Roman CYR" w:hAnsi="Times New Roman CYR" w:cs="Times New Roman CYR"/>
                <w:sz w:val="20"/>
                <w:szCs w:val="20"/>
              </w:rPr>
            </w:pPr>
            <w:r w:rsidRPr="00057253">
              <w:rPr>
                <w:rFonts w:ascii="Times New Roman CYR" w:hAnsi="Times New Roman CYR" w:cs="Times New Roman CYR"/>
                <w:sz w:val="20"/>
                <w:szCs w:val="20"/>
              </w:rPr>
              <w:t>577 085,5</w:t>
            </w:r>
          </w:p>
        </w:tc>
      </w:tr>
    </w:tbl>
    <w:p w:rsidR="00FC5FC6" w:rsidRDefault="00FC5FC6" w:rsidP="00FC5FC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</w:p>
    <w:p w:rsidR="00AB0B41" w:rsidRPr="00057253" w:rsidRDefault="00AB0B41" w:rsidP="00FC5FC6">
      <w:pPr>
        <w:widowControl w:val="0"/>
        <w:autoSpaceDE w:val="0"/>
        <w:autoSpaceDN w:val="0"/>
        <w:adjustRightInd w:val="0"/>
        <w:ind w:firstLine="567"/>
        <w:jc w:val="center"/>
        <w:rPr>
          <w:b/>
          <w:sz w:val="20"/>
          <w:szCs w:val="20"/>
        </w:rPr>
      </w:pPr>
    </w:p>
    <w:p w:rsidR="006A2A19" w:rsidRDefault="006A2A19" w:rsidP="006A2A19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Полученные официальные трансферты. </w:t>
      </w:r>
      <w:r>
        <w:rPr>
          <w:rFonts w:ascii="Times New Roman CYR" w:hAnsi="Times New Roman CYR" w:cs="Times New Roman CYR"/>
          <w:sz w:val="28"/>
          <w:szCs w:val="28"/>
        </w:rPr>
        <w:t>Государственные доходы, собираемые внутри страны, не покрывают все затраты, необходимые для проведения реформ экономической и социальной структуры и сохранения минимального уровня государственных услуг. Впервые годы переходного периода доходы государства значительно сократились, а расходы трудно было сокращать ввиду тяжелого бремени социальных программ, унаследованных от советского периода. За годы независимости наша страна накопила значительный объем государственного долга. В настоящее время бремя обслуживания ложится дополнительным грузом на государственный бюджет. Поэтому, несмотря на относительный рост доходов бюджета, все же существует потребность в финансовых вливаниях извне. Такие трансферты делятся на текущие и капитальные. Текущие трансферты предназначены для осуществления текущих расходов. Все трансферты военного назначения включаются в текущие трансферты.</w:t>
      </w:r>
    </w:p>
    <w:p w:rsidR="006A2A19" w:rsidRPr="006A2A19" w:rsidRDefault="006C721D" w:rsidP="006A2A1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pict>
          <v:shape id="_x0000_i1028" type="#_x0000_t75" style="width:333pt;height:206.25pt">
            <v:imagedata r:id="rId10" o:title=""/>
          </v:shape>
        </w:pict>
      </w:r>
    </w:p>
    <w:p w:rsidR="006A2A19" w:rsidRDefault="006A2A19" w:rsidP="006A2A19">
      <w:pPr>
        <w:widowControl w:val="0"/>
        <w:autoSpaceDE w:val="0"/>
        <w:autoSpaceDN w:val="0"/>
        <w:adjustRightInd w:val="0"/>
        <w:spacing w:line="360" w:lineRule="auto"/>
        <w:ind w:firstLine="53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Трансферты на капитальные проекты направляются по целевому назначению. Обычно такие трансферты предназначены для приобретения или создания капитальных товаров, которые применяются в производстве в невоенных целях.</w:t>
      </w:r>
    </w:p>
    <w:p w:rsidR="006A2A19" w:rsidRDefault="006A2A19" w:rsidP="006A2A19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         </w:t>
      </w:r>
      <w:r>
        <w:rPr>
          <w:rFonts w:ascii="Times New Roman CYR" w:hAnsi="Times New Roman CYR" w:cs="Times New Roman CYR"/>
          <w:b/>
          <w:sz w:val="28"/>
          <w:szCs w:val="28"/>
        </w:rPr>
        <w:t>Таблица 1.3.</w:t>
      </w:r>
    </w:p>
    <w:p w:rsidR="006A2A19" w:rsidRPr="006A2A19" w:rsidRDefault="006A2A19" w:rsidP="006A2A19">
      <w:pPr>
        <w:widowControl w:val="0"/>
        <w:autoSpaceDE w:val="0"/>
        <w:autoSpaceDN w:val="0"/>
        <w:adjustRightInd w:val="0"/>
        <w:spacing w:line="360" w:lineRule="auto"/>
        <w:ind w:firstLine="539"/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 w:cs="Times New Roman CYR"/>
          <w:b/>
          <w:sz w:val="28"/>
          <w:szCs w:val="28"/>
        </w:rPr>
        <w:t>Полученные официальные трансферты, тыс. сомов.</w:t>
      </w:r>
    </w:p>
    <w:tbl>
      <w:tblPr>
        <w:tblW w:w="9160" w:type="dxa"/>
        <w:tblInd w:w="108" w:type="dxa"/>
        <w:tblLook w:val="0000" w:firstRow="0" w:lastRow="0" w:firstColumn="0" w:lastColumn="0" w:noHBand="0" w:noVBand="0"/>
      </w:tblPr>
      <w:tblGrid>
        <w:gridCol w:w="4620"/>
        <w:gridCol w:w="1320"/>
        <w:gridCol w:w="1260"/>
        <w:gridCol w:w="1960"/>
      </w:tblGrid>
      <w:tr w:rsidR="006A2A19">
        <w:trPr>
          <w:trHeight w:val="25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A2A19" w:rsidRDefault="006A2A1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19" w:rsidRDefault="006A2A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19" w:rsidRDefault="006A2A19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19" w:rsidRDefault="006A2A1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янв.-окт. 2010</w:t>
            </w:r>
          </w:p>
        </w:tc>
      </w:tr>
      <w:tr w:rsidR="006A2A19">
        <w:trPr>
          <w:trHeight w:val="40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19" w:rsidRDefault="006A2A19">
            <w:pPr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Полученные официальные трансферты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19" w:rsidRDefault="006A2A19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1 399 763,1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19" w:rsidRDefault="006A2A19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10162941,1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19" w:rsidRDefault="006A2A19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5 220 263,7</w:t>
            </w:r>
          </w:p>
        </w:tc>
      </w:tr>
      <w:tr w:rsidR="006A2A19">
        <w:trPr>
          <w:trHeight w:val="33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19" w:rsidRDefault="006A2A1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 правительств иностранных государств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19" w:rsidRDefault="006A2A19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0,0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19" w:rsidRDefault="006A2A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6485791,6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19" w:rsidRDefault="006A2A19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2 901 406,3</w:t>
            </w:r>
          </w:p>
        </w:tc>
      </w:tr>
      <w:tr w:rsidR="006A2A19">
        <w:trPr>
          <w:trHeight w:val="360"/>
        </w:trPr>
        <w:tc>
          <w:tcPr>
            <w:tcW w:w="4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A19" w:rsidRDefault="006A2A19">
            <w:pPr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От международных организаций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19" w:rsidRDefault="006A2A19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1 399 763,1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2A19" w:rsidRDefault="006A2A19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3677149,5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2A19" w:rsidRDefault="006A2A19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2 318 857,4</w:t>
            </w:r>
          </w:p>
        </w:tc>
      </w:tr>
    </w:tbl>
    <w:p w:rsidR="001C0F9E" w:rsidRDefault="001C0F9E" w:rsidP="001C0F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1C0F9E" w:rsidRDefault="001C0F9E" w:rsidP="002D14C0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1C0F9E">
        <w:rPr>
          <w:rFonts w:ascii="Times New Roman CYR" w:hAnsi="Times New Roman CYR" w:cs="Times New Roman CYR"/>
          <w:b/>
          <w:sz w:val="28"/>
          <w:szCs w:val="28"/>
        </w:rPr>
        <w:t>Доходы от операций с капиталом</w:t>
      </w:r>
      <w:r>
        <w:rPr>
          <w:rFonts w:ascii="Times New Roman CYR" w:hAnsi="Times New Roman CYR" w:cs="Times New Roman CYR"/>
          <w:sz w:val="28"/>
          <w:szCs w:val="28"/>
        </w:rPr>
        <w:t>. Доходы от операций с капиталом составляют всего порядка 1 % от общего объема доходов государственного бюджета. Эти операции включают продажу основного капитала находящегося у государства, продажу квартир, принадлежавших государству или строенных на государственные средства, реализацию запасов золота или товаров.</w:t>
      </w:r>
    </w:p>
    <w:p w:rsidR="001C0F9E" w:rsidRPr="001C0F9E" w:rsidRDefault="006C721D" w:rsidP="00AB0B4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pict>
          <v:shape id="_x0000_i1029" type="#_x0000_t75" style="width:288.75pt;height:177.75pt">
            <v:imagedata r:id="rId11" o:title=""/>
          </v:shape>
        </w:pict>
      </w:r>
    </w:p>
    <w:p w:rsidR="001C0F9E" w:rsidRDefault="001C0F9E" w:rsidP="002D14C0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Иногда государство продает стратегические запасы зерна, муки, нефтепродуктов или драгоценных металлов. Обычно это делается для обновления запасов товаров или получения средств для финансирования дефицита бюджета.</w:t>
      </w:r>
    </w:p>
    <w:p w:rsidR="001C0F9E" w:rsidRDefault="001C0F9E" w:rsidP="001C0F9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         Таблица 1.4.</w:t>
      </w:r>
    </w:p>
    <w:p w:rsidR="001C0F9E" w:rsidRDefault="001C0F9E" w:rsidP="001C0F9E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Доходы от операций с капиталом, тыс. сомов.</w:t>
      </w:r>
    </w:p>
    <w:tbl>
      <w:tblPr>
        <w:tblW w:w="9160" w:type="dxa"/>
        <w:tblInd w:w="108" w:type="dxa"/>
        <w:tblLook w:val="0000" w:firstRow="0" w:lastRow="0" w:firstColumn="0" w:lastColumn="0" w:noHBand="0" w:noVBand="0"/>
      </w:tblPr>
      <w:tblGrid>
        <w:gridCol w:w="4620"/>
        <w:gridCol w:w="1660"/>
        <w:gridCol w:w="1460"/>
        <w:gridCol w:w="1420"/>
      </w:tblGrid>
      <w:tr w:rsidR="001C0F9E">
        <w:trPr>
          <w:trHeight w:val="255"/>
        </w:trPr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0F9E" w:rsidRDefault="001C0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F9E" w:rsidRDefault="001C0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2008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F9E" w:rsidRDefault="001C0F9E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2009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0F9E" w:rsidRDefault="001C0F9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янв.-окт. 2010</w:t>
            </w:r>
          </w:p>
        </w:tc>
      </w:tr>
      <w:tr w:rsidR="001C0F9E">
        <w:trPr>
          <w:trHeight w:val="255"/>
        </w:trPr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F9E" w:rsidRDefault="001C0F9E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Доходы от операции с капиталом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9E" w:rsidRDefault="001C0F9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1 116 838,6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9E" w:rsidRDefault="001C0F9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312 277,0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C0F9E" w:rsidRDefault="001C0F9E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458 297,5</w:t>
            </w:r>
          </w:p>
        </w:tc>
      </w:tr>
    </w:tbl>
    <w:p w:rsidR="001C0F9E" w:rsidRDefault="001C0F9E" w:rsidP="001C0F9E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AB0B41" w:rsidRDefault="00AB0B41" w:rsidP="001C0F9E">
      <w:pPr>
        <w:widowControl w:val="0"/>
        <w:autoSpaceDE w:val="0"/>
        <w:autoSpaceDN w:val="0"/>
        <w:adjustRightInd w:val="0"/>
        <w:spacing w:line="360" w:lineRule="auto"/>
        <w:ind w:firstLine="539"/>
        <w:rPr>
          <w:b/>
          <w:sz w:val="28"/>
          <w:szCs w:val="28"/>
        </w:rPr>
      </w:pPr>
    </w:p>
    <w:p w:rsidR="00AB0B41" w:rsidRDefault="00AB0B41" w:rsidP="001C0F9E">
      <w:pPr>
        <w:widowControl w:val="0"/>
        <w:autoSpaceDE w:val="0"/>
        <w:autoSpaceDN w:val="0"/>
        <w:adjustRightInd w:val="0"/>
        <w:spacing w:line="360" w:lineRule="auto"/>
        <w:ind w:firstLine="539"/>
        <w:rPr>
          <w:b/>
          <w:sz w:val="28"/>
          <w:szCs w:val="28"/>
        </w:rPr>
      </w:pPr>
    </w:p>
    <w:p w:rsidR="00AB0B41" w:rsidRDefault="00AB0B41" w:rsidP="001C0F9E">
      <w:pPr>
        <w:widowControl w:val="0"/>
        <w:autoSpaceDE w:val="0"/>
        <w:autoSpaceDN w:val="0"/>
        <w:adjustRightInd w:val="0"/>
        <w:spacing w:line="360" w:lineRule="auto"/>
        <w:ind w:firstLine="539"/>
        <w:rPr>
          <w:b/>
          <w:sz w:val="28"/>
          <w:szCs w:val="28"/>
        </w:rPr>
      </w:pPr>
    </w:p>
    <w:p w:rsidR="002B2596" w:rsidRPr="00FB7AB5" w:rsidRDefault="007E3C3F" w:rsidP="001C0F9E">
      <w:pPr>
        <w:widowControl w:val="0"/>
        <w:autoSpaceDE w:val="0"/>
        <w:autoSpaceDN w:val="0"/>
        <w:adjustRightInd w:val="0"/>
        <w:spacing w:line="360" w:lineRule="auto"/>
        <w:ind w:firstLine="539"/>
        <w:rPr>
          <w:b/>
          <w:sz w:val="28"/>
          <w:szCs w:val="28"/>
        </w:rPr>
      </w:pPr>
      <w:r w:rsidRPr="00FB7AB5">
        <w:rPr>
          <w:b/>
          <w:sz w:val="28"/>
          <w:szCs w:val="28"/>
        </w:rPr>
        <w:t>2.2. Роль государственного бюджета как финансовой базы социально – экономического развития общества</w:t>
      </w:r>
      <w:r w:rsidR="00B11584" w:rsidRPr="00FB7AB5">
        <w:rPr>
          <w:b/>
          <w:sz w:val="28"/>
          <w:szCs w:val="28"/>
        </w:rPr>
        <w:t xml:space="preserve">   </w:t>
      </w:r>
    </w:p>
    <w:p w:rsidR="00B11584" w:rsidRDefault="00B11584" w:rsidP="002D14C0">
      <w:pPr>
        <w:spacing w:line="360" w:lineRule="auto"/>
        <w:rPr>
          <w:sz w:val="28"/>
          <w:szCs w:val="28"/>
          <w:lang w:val="en-US"/>
        </w:rPr>
      </w:pPr>
      <w:r w:rsidRPr="002D14C0">
        <w:rPr>
          <w:sz w:val="28"/>
          <w:szCs w:val="28"/>
        </w:rPr>
        <w:t>Роль государственного бюджета, прежде всего, состоит в том, что бюджет</w:t>
      </w:r>
      <w:r w:rsidR="002D14C0" w:rsidRPr="002D14C0">
        <w:rPr>
          <w:sz w:val="28"/>
          <w:szCs w:val="28"/>
        </w:rPr>
        <w:t xml:space="preserve"> </w:t>
      </w:r>
      <w:r w:rsidRPr="002D14C0">
        <w:rPr>
          <w:sz w:val="28"/>
          <w:szCs w:val="28"/>
        </w:rPr>
        <w:t>создает</w:t>
      </w:r>
      <w:r w:rsidR="002D14C0">
        <w:rPr>
          <w:sz w:val="28"/>
          <w:szCs w:val="28"/>
        </w:rPr>
        <w:t xml:space="preserve"> финансовую базу, необходимую для финансового </w:t>
      </w:r>
      <w:r w:rsidRPr="002D14C0">
        <w:rPr>
          <w:sz w:val="28"/>
          <w:szCs w:val="28"/>
        </w:rPr>
        <w:t>обеспечения</w:t>
      </w:r>
      <w:r w:rsidR="002D14C0" w:rsidRPr="002D14C0">
        <w:rPr>
          <w:sz w:val="28"/>
          <w:szCs w:val="28"/>
        </w:rPr>
        <w:t xml:space="preserve"> </w:t>
      </w:r>
      <w:r w:rsidRPr="002D14C0">
        <w:rPr>
          <w:sz w:val="28"/>
          <w:szCs w:val="28"/>
        </w:rPr>
        <w:t>деятельности гос</w:t>
      </w:r>
      <w:r w:rsidR="002D14C0">
        <w:rPr>
          <w:sz w:val="28"/>
          <w:szCs w:val="28"/>
        </w:rPr>
        <w:t xml:space="preserve">ударственных органов и органов местного самоуправления. </w:t>
      </w:r>
      <w:r w:rsidRPr="002D14C0">
        <w:rPr>
          <w:sz w:val="28"/>
          <w:szCs w:val="28"/>
        </w:rPr>
        <w:t>В</w:t>
      </w:r>
      <w:r w:rsidR="002D14C0" w:rsidRPr="002D14C0">
        <w:rPr>
          <w:sz w:val="28"/>
          <w:szCs w:val="28"/>
        </w:rPr>
        <w:t xml:space="preserve"> табл. 1.5</w:t>
      </w:r>
      <w:r w:rsidR="002D14C0">
        <w:rPr>
          <w:sz w:val="28"/>
          <w:szCs w:val="28"/>
          <w:lang w:val="en-US"/>
        </w:rPr>
        <w:t xml:space="preserve">. </w:t>
      </w:r>
      <w:r w:rsidR="002D14C0">
        <w:rPr>
          <w:sz w:val="28"/>
          <w:szCs w:val="28"/>
        </w:rPr>
        <w:t xml:space="preserve">перечислены направления деятельности государства, </w:t>
      </w:r>
      <w:r w:rsidRPr="002D14C0">
        <w:rPr>
          <w:sz w:val="28"/>
          <w:szCs w:val="28"/>
        </w:rPr>
        <w:t>которые</w:t>
      </w:r>
      <w:r w:rsidR="002D14C0" w:rsidRPr="002D14C0">
        <w:rPr>
          <w:sz w:val="28"/>
          <w:szCs w:val="28"/>
        </w:rPr>
        <w:t xml:space="preserve"> </w:t>
      </w:r>
      <w:r w:rsidRPr="002D14C0">
        <w:rPr>
          <w:sz w:val="28"/>
          <w:szCs w:val="28"/>
        </w:rPr>
        <w:t>обеспечиваются бюджетными средствами.</w:t>
      </w:r>
    </w:p>
    <w:p w:rsidR="002D14C0" w:rsidRPr="002D14C0" w:rsidRDefault="002D14C0" w:rsidP="002D14C0">
      <w:pPr>
        <w:spacing w:line="360" w:lineRule="auto"/>
        <w:jc w:val="center"/>
        <w:rPr>
          <w:b/>
          <w:sz w:val="28"/>
          <w:szCs w:val="28"/>
        </w:rPr>
      </w:pPr>
      <w:r w:rsidRPr="002D14C0">
        <w:rPr>
          <w:b/>
          <w:sz w:val="28"/>
          <w:szCs w:val="28"/>
          <w:lang w:val="en-US"/>
        </w:rPr>
        <w:t xml:space="preserve">            </w:t>
      </w:r>
      <w:r w:rsidRPr="002D14C0">
        <w:rPr>
          <w:b/>
          <w:sz w:val="28"/>
          <w:szCs w:val="28"/>
        </w:rPr>
        <w:t xml:space="preserve">                                  </w:t>
      </w:r>
      <w:r w:rsidRPr="002D14C0">
        <w:rPr>
          <w:b/>
          <w:sz w:val="28"/>
          <w:szCs w:val="28"/>
          <w:lang w:val="en-US"/>
        </w:rPr>
        <w:t xml:space="preserve">    </w:t>
      </w:r>
      <w:r w:rsidRPr="002D14C0">
        <w:rPr>
          <w:b/>
          <w:sz w:val="28"/>
          <w:szCs w:val="28"/>
        </w:rPr>
        <w:t>Таблица 1.5.</w:t>
      </w:r>
    </w:p>
    <w:p w:rsidR="002D14C0" w:rsidRPr="002D14C0" w:rsidRDefault="002D14C0" w:rsidP="002D14C0">
      <w:pPr>
        <w:spacing w:line="360" w:lineRule="auto"/>
        <w:jc w:val="center"/>
        <w:rPr>
          <w:b/>
          <w:sz w:val="28"/>
          <w:szCs w:val="28"/>
        </w:rPr>
      </w:pPr>
      <w:r w:rsidRPr="002D14C0">
        <w:rPr>
          <w:b/>
          <w:sz w:val="28"/>
          <w:szCs w:val="28"/>
        </w:rPr>
        <w:t>Расходы государственного бюджета, тыс. сомов.</w:t>
      </w:r>
    </w:p>
    <w:tbl>
      <w:tblPr>
        <w:tblW w:w="7620" w:type="dxa"/>
        <w:tblInd w:w="93" w:type="dxa"/>
        <w:tblLook w:val="0000" w:firstRow="0" w:lastRow="0" w:firstColumn="0" w:lastColumn="0" w:noHBand="0" w:noVBand="0"/>
      </w:tblPr>
      <w:tblGrid>
        <w:gridCol w:w="3580"/>
        <w:gridCol w:w="1360"/>
        <w:gridCol w:w="1220"/>
        <w:gridCol w:w="1460"/>
      </w:tblGrid>
      <w:tr w:rsidR="002D14C0">
        <w:trPr>
          <w:trHeight w:val="25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Янв.- окт. 2010</w:t>
            </w:r>
          </w:p>
        </w:tc>
      </w:tr>
      <w:tr w:rsidR="002D14C0">
        <w:trPr>
          <w:trHeight w:val="25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4C0" w:rsidRDefault="002D14C0" w:rsidP="0000610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Расходы – всего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45 031 663,6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58 557 709,3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51 465 292,9</w:t>
            </w:r>
          </w:p>
        </w:tc>
      </w:tr>
      <w:tr w:rsidR="002D14C0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4C0" w:rsidRDefault="002D14C0" w:rsidP="0000610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Расходы от операционной деятельности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36 943 968,9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50 034 296,7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47 166 757,9</w:t>
            </w:r>
          </w:p>
        </w:tc>
      </w:tr>
      <w:tr w:rsidR="002D14C0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4C0" w:rsidRDefault="002D14C0" w:rsidP="0000610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Государственные службы общего назначения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6 754 463,4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8 333 414,7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6 335 594,5</w:t>
            </w:r>
          </w:p>
        </w:tc>
      </w:tr>
      <w:tr w:rsidR="002D14C0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4C0" w:rsidRDefault="002D14C0" w:rsidP="0000610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Оборона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1 774 836,6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2 382 703,0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2 012 035,9</w:t>
            </w:r>
          </w:p>
        </w:tc>
      </w:tr>
      <w:tr w:rsidR="002D14C0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4C0" w:rsidRDefault="002D14C0" w:rsidP="0000610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Общественный порядок и безопасность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3 686 088,2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4 008 338,7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4 081 711,9</w:t>
            </w:r>
          </w:p>
        </w:tc>
      </w:tr>
      <w:tr w:rsidR="002D14C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14C0" w:rsidRDefault="002D14C0" w:rsidP="0000610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 xml:space="preserve">Экономические вопросы, не отнесенные к другим категориям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2 243 305,7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8 008 077,3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7 784 975,9</w:t>
            </w:r>
          </w:p>
        </w:tc>
      </w:tr>
      <w:tr w:rsidR="002D14C0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4C0" w:rsidRDefault="002D14C0" w:rsidP="0000610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399 664,6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581 798,4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417 126,8</w:t>
            </w:r>
          </w:p>
        </w:tc>
      </w:tr>
      <w:tr w:rsidR="002D14C0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4C0" w:rsidRDefault="002D14C0" w:rsidP="0000610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Жилищно-коммунальные услуги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2 303 054,1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2 441 795,9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2 183 330,1</w:t>
            </w:r>
          </w:p>
        </w:tc>
      </w:tr>
      <w:tr w:rsidR="002D14C0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4C0" w:rsidRDefault="002D14C0" w:rsidP="0000610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Здравоохранение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4 376 160,1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5 809 784,8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4 869 731,9</w:t>
            </w:r>
          </w:p>
        </w:tc>
      </w:tr>
      <w:tr w:rsidR="002D14C0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4C0" w:rsidRDefault="002D14C0" w:rsidP="0000610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Отдых, культура и религия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1 130 555,3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1 382 469,4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1 145 753,9</w:t>
            </w:r>
          </w:p>
        </w:tc>
      </w:tr>
      <w:tr w:rsidR="002D14C0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4C0" w:rsidRDefault="002D14C0" w:rsidP="0000610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Образование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9 616 593,2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11 498 445,9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9 085 883,9</w:t>
            </w:r>
          </w:p>
        </w:tc>
      </w:tr>
      <w:tr w:rsidR="002D14C0">
        <w:trPr>
          <w:trHeight w:val="25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4C0" w:rsidRDefault="002D14C0" w:rsidP="0000610A">
            <w:pPr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Социальная защита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4 659 247,7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5 587 468,6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9 250 613,1</w:t>
            </w:r>
          </w:p>
        </w:tc>
      </w:tr>
      <w:tr w:rsidR="002D14C0">
        <w:trPr>
          <w:trHeight w:val="48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4C0" w:rsidRDefault="002D14C0" w:rsidP="0000610A">
            <w:pP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Расходы на приобретение нефинансовых активов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8 087 694,7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8 523 412,6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D14C0" w:rsidRDefault="002D14C0" w:rsidP="0000610A">
            <w:pPr>
              <w:jc w:val="right"/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18"/>
                <w:szCs w:val="18"/>
              </w:rPr>
              <w:t>4 298 535,0</w:t>
            </w:r>
          </w:p>
        </w:tc>
      </w:tr>
    </w:tbl>
    <w:p w:rsidR="00FB7AB5" w:rsidRDefault="00FB7AB5" w:rsidP="00FB7AB5">
      <w:pPr>
        <w:spacing w:line="360" w:lineRule="auto"/>
        <w:rPr>
          <w:sz w:val="28"/>
          <w:szCs w:val="28"/>
        </w:rPr>
      </w:pPr>
    </w:p>
    <w:p w:rsidR="00B11584" w:rsidRPr="002B40E6" w:rsidRDefault="002B40E6" w:rsidP="00FB7A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2B40E6">
        <w:rPr>
          <w:sz w:val="28"/>
          <w:szCs w:val="28"/>
        </w:rPr>
        <w:t>На современном этапе развития экономики  государственный  бюджет  становится</w:t>
      </w:r>
      <w:r>
        <w:rPr>
          <w:sz w:val="28"/>
          <w:szCs w:val="28"/>
        </w:rPr>
        <w:t xml:space="preserve"> </w:t>
      </w:r>
      <w:r w:rsidRPr="002B40E6">
        <w:rPr>
          <w:sz w:val="28"/>
          <w:szCs w:val="28"/>
        </w:rPr>
        <w:t>одним из основных инструментов  государства  в  проведении  экономической  и</w:t>
      </w:r>
      <w:r>
        <w:rPr>
          <w:sz w:val="28"/>
          <w:szCs w:val="28"/>
        </w:rPr>
        <w:t xml:space="preserve"> </w:t>
      </w:r>
      <w:r w:rsidRPr="002B40E6">
        <w:rPr>
          <w:sz w:val="28"/>
          <w:szCs w:val="28"/>
        </w:rPr>
        <w:t>социальной  политики.  Планируя  бюджетные  доходы  и  расходы,  государство</w:t>
      </w:r>
      <w:r>
        <w:rPr>
          <w:sz w:val="28"/>
          <w:szCs w:val="28"/>
        </w:rPr>
        <w:t xml:space="preserve"> </w:t>
      </w:r>
      <w:r w:rsidRPr="002B40E6">
        <w:rPr>
          <w:sz w:val="28"/>
          <w:szCs w:val="28"/>
        </w:rPr>
        <w:t>концентрирует в своих руках денежные средства на проведение экономической  и</w:t>
      </w:r>
      <w:r>
        <w:rPr>
          <w:sz w:val="28"/>
          <w:szCs w:val="28"/>
        </w:rPr>
        <w:t xml:space="preserve"> </w:t>
      </w:r>
      <w:r w:rsidRPr="002B40E6">
        <w:rPr>
          <w:sz w:val="28"/>
          <w:szCs w:val="28"/>
        </w:rPr>
        <w:t>социальной политики, преодоление экономического кризиса.</w:t>
      </w:r>
    </w:p>
    <w:p w:rsidR="00B11584" w:rsidRPr="001F797E" w:rsidRDefault="00B11584" w:rsidP="001F797E">
      <w:pPr>
        <w:spacing w:line="360" w:lineRule="auto"/>
        <w:rPr>
          <w:sz w:val="28"/>
          <w:szCs w:val="28"/>
        </w:rPr>
      </w:pPr>
      <w:r w:rsidRPr="001F797E">
        <w:rPr>
          <w:sz w:val="28"/>
          <w:szCs w:val="28"/>
        </w:rPr>
        <w:t xml:space="preserve">      Таким образом, сконце</w:t>
      </w:r>
      <w:r w:rsidR="002D14C0" w:rsidRPr="001F797E">
        <w:rPr>
          <w:sz w:val="28"/>
          <w:szCs w:val="28"/>
        </w:rPr>
        <w:t xml:space="preserve">нтрированные в государственном бюджете </w:t>
      </w:r>
      <w:r w:rsidRPr="001F797E">
        <w:rPr>
          <w:sz w:val="28"/>
          <w:szCs w:val="28"/>
        </w:rPr>
        <w:t>денежные</w:t>
      </w:r>
      <w:r w:rsidR="002D14C0" w:rsidRPr="001F797E">
        <w:rPr>
          <w:sz w:val="28"/>
          <w:szCs w:val="28"/>
        </w:rPr>
        <w:t xml:space="preserve"> средства предназначаются для осуществления </w:t>
      </w:r>
      <w:r w:rsidRPr="001F797E">
        <w:rPr>
          <w:sz w:val="28"/>
          <w:szCs w:val="28"/>
        </w:rPr>
        <w:t>социально-экономической</w:t>
      </w:r>
      <w:r w:rsidR="002D14C0" w:rsidRPr="001F797E">
        <w:rPr>
          <w:sz w:val="28"/>
          <w:szCs w:val="28"/>
        </w:rPr>
        <w:t xml:space="preserve"> п</w:t>
      </w:r>
      <w:r w:rsidRPr="001F797E">
        <w:rPr>
          <w:sz w:val="28"/>
          <w:szCs w:val="28"/>
        </w:rPr>
        <w:t>олитики, обеспечения обороны и безопасности государства. С помощью  бюджета</w:t>
      </w:r>
      <w:r w:rsidR="002D14C0" w:rsidRPr="001F797E">
        <w:rPr>
          <w:sz w:val="28"/>
          <w:szCs w:val="28"/>
        </w:rPr>
        <w:t xml:space="preserve"> реализуются </w:t>
      </w:r>
      <w:r w:rsidRPr="001F797E">
        <w:rPr>
          <w:sz w:val="28"/>
          <w:szCs w:val="28"/>
        </w:rPr>
        <w:t>общегосударственн</w:t>
      </w:r>
      <w:r w:rsidR="002D14C0" w:rsidRPr="001F797E">
        <w:rPr>
          <w:sz w:val="28"/>
          <w:szCs w:val="28"/>
        </w:rPr>
        <w:t xml:space="preserve">ые и региональные </w:t>
      </w:r>
      <w:r w:rsidRPr="001F797E">
        <w:rPr>
          <w:sz w:val="28"/>
          <w:szCs w:val="28"/>
        </w:rPr>
        <w:t>программы</w:t>
      </w:r>
      <w:r w:rsidR="002D14C0" w:rsidRPr="001F797E">
        <w:rPr>
          <w:sz w:val="28"/>
          <w:szCs w:val="28"/>
        </w:rPr>
        <w:t xml:space="preserve"> </w:t>
      </w:r>
      <w:r w:rsidRPr="001F797E">
        <w:rPr>
          <w:sz w:val="28"/>
          <w:szCs w:val="28"/>
        </w:rPr>
        <w:t>народнохозяйственного и социально-экономического характера.</w:t>
      </w:r>
    </w:p>
    <w:p w:rsidR="00B11584" w:rsidRPr="002B40E6" w:rsidRDefault="00B11584" w:rsidP="002B40E6">
      <w:pPr>
        <w:spacing w:line="360" w:lineRule="auto"/>
        <w:rPr>
          <w:sz w:val="28"/>
          <w:szCs w:val="28"/>
        </w:rPr>
      </w:pPr>
      <w:r w:rsidRPr="002B40E6">
        <w:rPr>
          <w:sz w:val="28"/>
          <w:szCs w:val="28"/>
        </w:rPr>
        <w:t xml:space="preserve">      Роль</w:t>
      </w:r>
      <w:r w:rsidR="001F797E" w:rsidRPr="002B40E6">
        <w:rPr>
          <w:sz w:val="28"/>
          <w:szCs w:val="28"/>
        </w:rPr>
        <w:t xml:space="preserve">  государственного бюджета в </w:t>
      </w:r>
      <w:r w:rsidRPr="002B40E6">
        <w:rPr>
          <w:sz w:val="28"/>
          <w:szCs w:val="28"/>
        </w:rPr>
        <w:t>социально-экономическом   развитии</w:t>
      </w:r>
    </w:p>
    <w:p w:rsidR="00B11584" w:rsidRPr="00FB7AB5" w:rsidRDefault="00B11584" w:rsidP="00FB7AB5">
      <w:pPr>
        <w:spacing w:line="360" w:lineRule="auto"/>
      </w:pPr>
      <w:r w:rsidRPr="002B40E6">
        <w:rPr>
          <w:sz w:val="28"/>
          <w:szCs w:val="28"/>
        </w:rPr>
        <w:t>общества заключается в следующем:</w:t>
      </w:r>
      <w:r w:rsidR="002B40E6" w:rsidRPr="002B40E6">
        <w:t xml:space="preserve"> </w:t>
      </w:r>
    </w:p>
    <w:p w:rsidR="00AD2D96" w:rsidRDefault="00FB7AB5" w:rsidP="00FB7AB5">
      <w:pPr>
        <w:spacing w:line="360" w:lineRule="auto"/>
      </w:pPr>
      <w:r>
        <w:rPr>
          <w:sz w:val="28"/>
          <w:szCs w:val="28"/>
        </w:rPr>
        <w:t xml:space="preserve">       </w:t>
      </w:r>
      <w:r w:rsidR="00B11584" w:rsidRPr="002B40E6">
        <w:rPr>
          <w:sz w:val="28"/>
          <w:szCs w:val="28"/>
        </w:rPr>
        <w:t>Государственный бюджет является инструментом воздействия на развитие</w:t>
      </w:r>
      <w:r w:rsidR="001F797E" w:rsidRPr="002B40E6">
        <w:rPr>
          <w:sz w:val="28"/>
          <w:szCs w:val="28"/>
        </w:rPr>
        <w:t xml:space="preserve"> э</w:t>
      </w:r>
      <w:r w:rsidR="00B11584" w:rsidRPr="002B40E6">
        <w:rPr>
          <w:sz w:val="28"/>
          <w:szCs w:val="28"/>
        </w:rPr>
        <w:t>кономики</w:t>
      </w:r>
      <w:r w:rsidR="001F797E" w:rsidRPr="002B40E6">
        <w:rPr>
          <w:sz w:val="28"/>
          <w:szCs w:val="28"/>
        </w:rPr>
        <w:t>.</w:t>
      </w:r>
      <w:r w:rsidR="00B11584" w:rsidRPr="002B40E6">
        <w:rPr>
          <w:sz w:val="28"/>
          <w:szCs w:val="28"/>
        </w:rPr>
        <w:t xml:space="preserve"> Государство применяет формы прямого и косвенного</w:t>
      </w:r>
      <w:r w:rsidR="001F797E" w:rsidRPr="002B40E6">
        <w:rPr>
          <w:sz w:val="28"/>
          <w:szCs w:val="28"/>
        </w:rPr>
        <w:t xml:space="preserve"> </w:t>
      </w:r>
      <w:r w:rsidR="00B11584" w:rsidRPr="002B40E6">
        <w:rPr>
          <w:sz w:val="28"/>
          <w:szCs w:val="28"/>
        </w:rPr>
        <w:t>воздействия на экономику (предоставляет организациям и предприятиям</w:t>
      </w:r>
      <w:r w:rsidR="001F797E" w:rsidRPr="002B40E6">
        <w:rPr>
          <w:sz w:val="28"/>
          <w:szCs w:val="28"/>
        </w:rPr>
        <w:t xml:space="preserve"> </w:t>
      </w:r>
      <w:r w:rsidR="00B11584" w:rsidRPr="002B40E6">
        <w:rPr>
          <w:sz w:val="28"/>
          <w:szCs w:val="28"/>
        </w:rPr>
        <w:t>субсидии, государственные инвестиции, осуществляет бюджетное финансирование</w:t>
      </w:r>
      <w:r w:rsidR="001F797E" w:rsidRPr="002B40E6">
        <w:rPr>
          <w:sz w:val="28"/>
          <w:szCs w:val="28"/>
        </w:rPr>
        <w:t xml:space="preserve"> </w:t>
      </w:r>
      <w:r w:rsidR="00B11584" w:rsidRPr="002B40E6">
        <w:rPr>
          <w:sz w:val="28"/>
          <w:szCs w:val="28"/>
        </w:rPr>
        <w:t>отраслей, определяющ</w:t>
      </w:r>
      <w:r w:rsidR="002B40E6" w:rsidRPr="002B40E6">
        <w:rPr>
          <w:sz w:val="28"/>
          <w:szCs w:val="28"/>
        </w:rPr>
        <w:t>их научно-технический  прогресс)</w:t>
      </w:r>
      <w:r w:rsidR="00B11584" w:rsidRPr="002B40E6">
        <w:rPr>
          <w:sz w:val="28"/>
          <w:szCs w:val="28"/>
        </w:rPr>
        <w:t xml:space="preserve">  добиваясь  в  конечном</w:t>
      </w:r>
      <w:r w:rsidR="001F797E" w:rsidRPr="002B40E6">
        <w:rPr>
          <w:sz w:val="28"/>
          <w:szCs w:val="28"/>
        </w:rPr>
        <w:t xml:space="preserve"> </w:t>
      </w:r>
      <w:r w:rsidR="00B11584" w:rsidRPr="002B40E6">
        <w:rPr>
          <w:sz w:val="28"/>
          <w:szCs w:val="28"/>
        </w:rPr>
        <w:t>итоге изменения народнохозяйственных пропорций.</w:t>
      </w:r>
      <w:r w:rsidR="00B11584">
        <w:t xml:space="preserve"> </w:t>
      </w:r>
    </w:p>
    <w:p w:rsidR="002B40E6" w:rsidRPr="002B40E6" w:rsidRDefault="00AD2D96" w:rsidP="00FB7AB5">
      <w:pPr>
        <w:spacing w:line="360" w:lineRule="auto"/>
        <w:rPr>
          <w:sz w:val="28"/>
          <w:szCs w:val="28"/>
        </w:rPr>
      </w:pPr>
      <w:r>
        <w:t xml:space="preserve">         </w:t>
      </w:r>
      <w:r w:rsidR="002B40E6" w:rsidRPr="002B40E6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 xml:space="preserve">бюджет играет важную роль в </w:t>
      </w:r>
      <w:r w:rsidR="002B40E6" w:rsidRPr="002B40E6">
        <w:rPr>
          <w:sz w:val="28"/>
          <w:szCs w:val="28"/>
        </w:rPr>
        <w:t>выравнивании экономического</w:t>
      </w:r>
      <w:r w:rsidR="006B2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развития </w:t>
      </w:r>
      <w:r w:rsidR="002B40E6" w:rsidRPr="002B40E6">
        <w:rPr>
          <w:sz w:val="28"/>
          <w:szCs w:val="28"/>
        </w:rPr>
        <w:t>регионов</w:t>
      </w:r>
      <w:r>
        <w:rPr>
          <w:sz w:val="28"/>
          <w:szCs w:val="28"/>
        </w:rPr>
        <w:t xml:space="preserve"> страны путем бюджетного финансирования </w:t>
      </w:r>
      <w:r w:rsidR="002B40E6" w:rsidRPr="002B40E6">
        <w:rPr>
          <w:sz w:val="28"/>
          <w:szCs w:val="28"/>
        </w:rPr>
        <w:t>объектов.</w:t>
      </w:r>
      <w:r w:rsidR="006B2B5B">
        <w:rPr>
          <w:sz w:val="28"/>
          <w:szCs w:val="28"/>
        </w:rPr>
        <w:t xml:space="preserve"> </w:t>
      </w:r>
      <w:r w:rsidR="002B40E6" w:rsidRPr="002B40E6">
        <w:rPr>
          <w:sz w:val="28"/>
          <w:szCs w:val="28"/>
        </w:rPr>
        <w:t>Бюджетное финансирование может</w:t>
      </w:r>
      <w:r>
        <w:rPr>
          <w:sz w:val="28"/>
          <w:szCs w:val="28"/>
        </w:rPr>
        <w:t xml:space="preserve"> осуществляться на возвратной и</w:t>
      </w:r>
      <w:r w:rsidR="002B40E6" w:rsidRPr="002B40E6">
        <w:rPr>
          <w:sz w:val="28"/>
          <w:szCs w:val="28"/>
        </w:rPr>
        <w:t xml:space="preserve"> безвозвратной</w:t>
      </w:r>
      <w:r w:rsidR="006B2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основе. На возвратной  основе </w:t>
      </w:r>
      <w:r w:rsidR="002B40E6" w:rsidRPr="002B40E6">
        <w:rPr>
          <w:sz w:val="28"/>
          <w:szCs w:val="28"/>
        </w:rPr>
        <w:t>бюджетные</w:t>
      </w:r>
      <w:r>
        <w:rPr>
          <w:sz w:val="28"/>
          <w:szCs w:val="28"/>
        </w:rPr>
        <w:t xml:space="preserve"> средства предоставляются в </w:t>
      </w:r>
      <w:r w:rsidR="002B40E6" w:rsidRPr="002B40E6">
        <w:rPr>
          <w:sz w:val="28"/>
          <w:szCs w:val="28"/>
        </w:rPr>
        <w:t>виде</w:t>
      </w:r>
      <w:r w:rsidR="006B2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кредита на капитальные вложения. Эти </w:t>
      </w:r>
      <w:r w:rsidR="002B40E6" w:rsidRPr="002B40E6">
        <w:rPr>
          <w:sz w:val="28"/>
          <w:szCs w:val="28"/>
        </w:rPr>
        <w:t>с</w:t>
      </w:r>
      <w:r>
        <w:rPr>
          <w:sz w:val="28"/>
          <w:szCs w:val="28"/>
        </w:rPr>
        <w:t xml:space="preserve">редства играют важную роль </w:t>
      </w:r>
      <w:r w:rsidR="002B40E6" w:rsidRPr="002B40E6">
        <w:rPr>
          <w:sz w:val="28"/>
          <w:szCs w:val="28"/>
        </w:rPr>
        <w:t>в</w:t>
      </w:r>
      <w:r w:rsidR="006B2B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строительстве объектов </w:t>
      </w:r>
      <w:r w:rsidR="002B40E6" w:rsidRPr="002B40E6">
        <w:rPr>
          <w:sz w:val="28"/>
          <w:szCs w:val="28"/>
        </w:rPr>
        <w:t>(предприятий) культурно-бытового назначения предприятий общественного пи</w:t>
      </w:r>
      <w:r>
        <w:rPr>
          <w:sz w:val="28"/>
          <w:szCs w:val="28"/>
        </w:rPr>
        <w:t>тания, бытового обслуживания, ш</w:t>
      </w:r>
      <w:r w:rsidR="002B40E6" w:rsidRPr="002B40E6">
        <w:rPr>
          <w:sz w:val="28"/>
          <w:szCs w:val="28"/>
        </w:rPr>
        <w:t>кол,</w:t>
      </w:r>
      <w:r>
        <w:rPr>
          <w:sz w:val="28"/>
          <w:szCs w:val="28"/>
        </w:rPr>
        <w:t xml:space="preserve"> </w:t>
      </w:r>
      <w:r w:rsidR="002B40E6" w:rsidRPr="002B40E6">
        <w:rPr>
          <w:sz w:val="28"/>
          <w:szCs w:val="28"/>
        </w:rPr>
        <w:t>больниц, жилья, те</w:t>
      </w:r>
      <w:r>
        <w:rPr>
          <w:sz w:val="28"/>
          <w:szCs w:val="28"/>
        </w:rPr>
        <w:t>а</w:t>
      </w:r>
      <w:r w:rsidR="002B40E6" w:rsidRPr="002B40E6">
        <w:rPr>
          <w:sz w:val="28"/>
          <w:szCs w:val="28"/>
        </w:rPr>
        <w:t>тров и других предприятий.</w:t>
      </w:r>
    </w:p>
    <w:p w:rsidR="006B2B5B" w:rsidRPr="006B2B5B" w:rsidRDefault="00AD2D96" w:rsidP="00FB7A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11584" w:rsidRPr="006B2B5B">
        <w:rPr>
          <w:sz w:val="28"/>
          <w:szCs w:val="28"/>
        </w:rPr>
        <w:t>Государственный бюджет играет важную  роль в решении социальных проблем.</w:t>
      </w:r>
      <w:r>
        <w:rPr>
          <w:sz w:val="28"/>
          <w:szCs w:val="28"/>
        </w:rPr>
        <w:t xml:space="preserve"> </w:t>
      </w:r>
      <w:r w:rsidR="006B2B5B" w:rsidRPr="006B2B5B">
        <w:rPr>
          <w:sz w:val="28"/>
          <w:szCs w:val="28"/>
        </w:rPr>
        <w:t>Республиканские органы управления отвечают за обеспечение нац</w:t>
      </w:r>
      <w:r w:rsidR="006B2B5B">
        <w:rPr>
          <w:sz w:val="28"/>
          <w:szCs w:val="28"/>
        </w:rPr>
        <w:t>иональной</w:t>
      </w:r>
      <w:r w:rsidR="006B2B5B" w:rsidRPr="006B2B5B">
        <w:rPr>
          <w:sz w:val="28"/>
          <w:szCs w:val="28"/>
        </w:rPr>
        <w:t xml:space="preserve"> обороны и несут большую часть расходов по системе социальной защиты, а местные органы несут основную ответственность за обеспечение образования и здравоохранения. </w:t>
      </w:r>
    </w:p>
    <w:p w:rsidR="006B2B5B" w:rsidRPr="006B2B5B" w:rsidRDefault="00AD2D96" w:rsidP="00FB7A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945AA">
        <w:rPr>
          <w:sz w:val="28"/>
          <w:szCs w:val="28"/>
        </w:rPr>
        <w:t>В период от январь месяца до октября 2010 года</w:t>
      </w:r>
      <w:r w:rsidR="006B2B5B" w:rsidRPr="006B2B5B">
        <w:rPr>
          <w:sz w:val="28"/>
          <w:szCs w:val="28"/>
        </w:rPr>
        <w:t xml:space="preserve"> на соци</w:t>
      </w:r>
      <w:r w:rsidR="001945AA">
        <w:rPr>
          <w:sz w:val="28"/>
          <w:szCs w:val="28"/>
        </w:rPr>
        <w:t>альную защиту было выделено 18</w:t>
      </w:r>
      <w:r w:rsidR="006B2B5B" w:rsidRPr="006B2B5B">
        <w:rPr>
          <w:sz w:val="28"/>
          <w:szCs w:val="28"/>
        </w:rPr>
        <w:t>% от общего объёма расходов</w:t>
      </w:r>
      <w:r w:rsidR="006B2B5B">
        <w:rPr>
          <w:sz w:val="28"/>
          <w:szCs w:val="28"/>
        </w:rPr>
        <w:t xml:space="preserve"> государственного</w:t>
      </w:r>
      <w:r w:rsidR="006B2B5B" w:rsidRPr="006B2B5B">
        <w:rPr>
          <w:sz w:val="28"/>
          <w:szCs w:val="28"/>
        </w:rPr>
        <w:t xml:space="preserve"> бюджета или</w:t>
      </w:r>
      <w:r w:rsidR="001945AA">
        <w:rPr>
          <w:sz w:val="28"/>
          <w:szCs w:val="28"/>
        </w:rPr>
        <w:t xml:space="preserve"> </w:t>
      </w:r>
      <w:r w:rsidR="001945AA" w:rsidRPr="001945AA">
        <w:rPr>
          <w:rFonts w:ascii="Times New Roman CYR" w:hAnsi="Times New Roman CYR" w:cs="Times New Roman CYR"/>
          <w:sz w:val="28"/>
          <w:szCs w:val="28"/>
        </w:rPr>
        <w:t>9250 613,1</w:t>
      </w:r>
      <w:r w:rsidR="001945AA">
        <w:rPr>
          <w:rFonts w:ascii="Times New Roman CYR" w:hAnsi="Times New Roman CYR" w:cs="Times New Roman CYR"/>
          <w:sz w:val="28"/>
          <w:szCs w:val="28"/>
        </w:rPr>
        <w:t xml:space="preserve"> тыс.</w:t>
      </w:r>
      <w:r w:rsidR="006B2B5B" w:rsidRPr="006B2B5B">
        <w:rPr>
          <w:sz w:val="28"/>
          <w:szCs w:val="28"/>
        </w:rPr>
        <w:t xml:space="preserve"> </w:t>
      </w:r>
      <w:r w:rsidR="006B2B5B">
        <w:rPr>
          <w:sz w:val="28"/>
          <w:szCs w:val="28"/>
        </w:rPr>
        <w:t>сомов. В структуре расходов государственного</w:t>
      </w:r>
      <w:r w:rsidR="001945AA">
        <w:rPr>
          <w:sz w:val="28"/>
          <w:szCs w:val="28"/>
        </w:rPr>
        <w:t xml:space="preserve"> бюджета в 2010 году</w:t>
      </w:r>
      <w:r w:rsidR="006B2B5B" w:rsidRPr="006B2B5B">
        <w:rPr>
          <w:sz w:val="28"/>
          <w:szCs w:val="28"/>
        </w:rPr>
        <w:t xml:space="preserve"> расходы на</w:t>
      </w:r>
      <w:r w:rsidR="001945AA">
        <w:rPr>
          <w:sz w:val="28"/>
          <w:szCs w:val="28"/>
        </w:rPr>
        <w:t xml:space="preserve"> социальную сферу составили 29,4 %, в т.ч. на образование — 17,7 %; здравоохранение — </w:t>
      </w:r>
      <w:r w:rsidR="00FB7AB5">
        <w:rPr>
          <w:sz w:val="28"/>
          <w:szCs w:val="28"/>
        </w:rPr>
        <w:t>9,5</w:t>
      </w:r>
      <w:r w:rsidR="006B2B5B" w:rsidRPr="006B2B5B">
        <w:rPr>
          <w:sz w:val="28"/>
          <w:szCs w:val="28"/>
        </w:rPr>
        <w:t>%, на организацию отдыха и культурн</w:t>
      </w:r>
      <w:r w:rsidR="00FB7AB5">
        <w:rPr>
          <w:sz w:val="28"/>
          <w:szCs w:val="28"/>
        </w:rPr>
        <w:t xml:space="preserve">о-религиозную деятельность — 2,2 </w:t>
      </w:r>
      <w:r w:rsidR="006B2B5B" w:rsidRPr="006B2B5B">
        <w:rPr>
          <w:sz w:val="28"/>
          <w:szCs w:val="28"/>
        </w:rPr>
        <w:t xml:space="preserve">%. </w:t>
      </w:r>
      <w:r w:rsidR="00FB7AB5">
        <w:rPr>
          <w:sz w:val="28"/>
          <w:szCs w:val="28"/>
        </w:rPr>
        <w:t xml:space="preserve"> </w:t>
      </w:r>
    </w:p>
    <w:p w:rsidR="006B2B5B" w:rsidRPr="006B2B5B" w:rsidRDefault="006B2B5B" w:rsidP="00FB7AB5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Расходы на государственные</w:t>
      </w:r>
      <w:r w:rsidR="00FB7AB5">
        <w:rPr>
          <w:sz w:val="28"/>
          <w:szCs w:val="28"/>
        </w:rPr>
        <w:t xml:space="preserve"> услуги общего назначения в 2010</w:t>
      </w:r>
      <w:r w:rsidRPr="006B2B5B">
        <w:rPr>
          <w:sz w:val="28"/>
          <w:szCs w:val="28"/>
        </w:rPr>
        <w:t xml:space="preserve"> состав</w:t>
      </w:r>
      <w:r w:rsidR="00FB7AB5">
        <w:rPr>
          <w:sz w:val="28"/>
          <w:szCs w:val="28"/>
        </w:rPr>
        <w:t xml:space="preserve">или 28,3 </w:t>
      </w:r>
      <w:r>
        <w:rPr>
          <w:sz w:val="28"/>
          <w:szCs w:val="28"/>
        </w:rPr>
        <w:t>% от общих расходов государственного</w:t>
      </w:r>
      <w:r w:rsidRPr="006B2B5B">
        <w:rPr>
          <w:sz w:val="28"/>
          <w:szCs w:val="28"/>
        </w:rPr>
        <w:t xml:space="preserve"> бюджета,</w:t>
      </w:r>
      <w:r w:rsidR="00FB7AB5" w:rsidRPr="00FB7AB5">
        <w:rPr>
          <w:rFonts w:ascii="Times New Roman CYR" w:hAnsi="Times New Roman CYR" w:cs="Times New Roman CYR"/>
          <w:sz w:val="18"/>
          <w:szCs w:val="18"/>
        </w:rPr>
        <w:t xml:space="preserve"> </w:t>
      </w:r>
      <w:r w:rsidR="00FB7AB5">
        <w:rPr>
          <w:rFonts w:ascii="Times New Roman CYR" w:hAnsi="Times New Roman CYR" w:cs="Times New Roman CYR"/>
          <w:sz w:val="28"/>
          <w:szCs w:val="28"/>
        </w:rPr>
        <w:t>на г</w:t>
      </w:r>
      <w:r w:rsidR="00FB7AB5" w:rsidRPr="00FB7AB5">
        <w:rPr>
          <w:rFonts w:ascii="Times New Roman CYR" w:hAnsi="Times New Roman CYR" w:cs="Times New Roman CYR"/>
          <w:sz w:val="28"/>
          <w:szCs w:val="28"/>
        </w:rPr>
        <w:t>осударственные службы общего назначения</w:t>
      </w:r>
      <w:r w:rsidR="00FB7AB5">
        <w:rPr>
          <w:rFonts w:ascii="Times New Roman CYR" w:hAnsi="Times New Roman CYR" w:cs="Times New Roman CYR"/>
          <w:sz w:val="28"/>
          <w:szCs w:val="28"/>
        </w:rPr>
        <w:t xml:space="preserve"> – 12,3%,</w:t>
      </w:r>
      <w:r w:rsidR="00FB7AB5">
        <w:rPr>
          <w:sz w:val="28"/>
          <w:szCs w:val="28"/>
        </w:rPr>
        <w:t xml:space="preserve"> на оборону — 3,9</w:t>
      </w:r>
      <w:r w:rsidRPr="006B2B5B">
        <w:rPr>
          <w:sz w:val="28"/>
          <w:szCs w:val="28"/>
        </w:rPr>
        <w:t>%; обществен</w:t>
      </w:r>
      <w:r w:rsidR="00FB7AB5">
        <w:rPr>
          <w:sz w:val="28"/>
          <w:szCs w:val="28"/>
        </w:rPr>
        <w:t>ный порядок и безопасность — 7,9</w:t>
      </w:r>
      <w:r w:rsidRPr="006B2B5B">
        <w:rPr>
          <w:sz w:val="28"/>
          <w:szCs w:val="28"/>
        </w:rPr>
        <w:t>%; жили</w:t>
      </w:r>
      <w:r w:rsidR="00FB7AB5">
        <w:rPr>
          <w:sz w:val="28"/>
          <w:szCs w:val="28"/>
        </w:rPr>
        <w:t xml:space="preserve">щно-коммунальное хозяйство — 4,2%. И на </w:t>
      </w:r>
      <w:r w:rsidRPr="006B2B5B">
        <w:rPr>
          <w:sz w:val="28"/>
          <w:szCs w:val="28"/>
        </w:rPr>
        <w:t>производственные и инфраст</w:t>
      </w:r>
      <w:r w:rsidR="00FB7AB5">
        <w:rPr>
          <w:sz w:val="28"/>
          <w:szCs w:val="28"/>
        </w:rPr>
        <w:t>руктурные секторы в целом — 15,1</w:t>
      </w:r>
      <w:r w:rsidRPr="006B2B5B">
        <w:rPr>
          <w:sz w:val="28"/>
          <w:szCs w:val="28"/>
        </w:rPr>
        <w:t xml:space="preserve">%. </w:t>
      </w:r>
    </w:p>
    <w:p w:rsidR="002B2596" w:rsidRPr="004C1C0F" w:rsidRDefault="00AD2D96" w:rsidP="00762ECE">
      <w:pPr>
        <w:spacing w:line="360" w:lineRule="auto"/>
        <w:rPr>
          <w:szCs w:val="28"/>
        </w:rPr>
      </w:pPr>
      <w:r>
        <w:rPr>
          <w:sz w:val="28"/>
          <w:szCs w:val="28"/>
        </w:rPr>
        <w:t xml:space="preserve">       </w:t>
      </w:r>
      <w:r w:rsidRPr="00AD2D96">
        <w:rPr>
          <w:sz w:val="28"/>
          <w:szCs w:val="28"/>
        </w:rPr>
        <w:t>Основная  роль бюджета состоит  в  том,  что  он  ежегодно мобилизует и концентрирует денежные накопления предприятий,  организаций  и  населения  в централизованном  государственном фонде для финансирования  народного хозяйства, социально-культурных мероприятий,  укрепления  обороноспособности страны,  на  содержание  органов  государственной власти и образования резервов. Роль государственного бюджета далее  заключается  в  том, что он служит важным  рычагом воздействия на развитие производительных сил общества, ускорение научно-технического прогресса при  умелом  использовании его средств.  Государственный  бюджет  играет  важную  роль в реализации экономической политики государства,  направленной на повышение жизненного уровня населения страны.</w:t>
      </w:r>
    </w:p>
    <w:p w:rsidR="002B2596" w:rsidRPr="004C1C0F" w:rsidRDefault="002B2596" w:rsidP="002B2596">
      <w:pPr>
        <w:ind w:firstLine="426"/>
        <w:rPr>
          <w:szCs w:val="28"/>
        </w:rPr>
      </w:pPr>
    </w:p>
    <w:p w:rsidR="00AB0B41" w:rsidRDefault="00AB0B41" w:rsidP="00762ECE">
      <w:pPr>
        <w:spacing w:line="360" w:lineRule="auto"/>
        <w:rPr>
          <w:b/>
          <w:sz w:val="28"/>
          <w:szCs w:val="28"/>
        </w:rPr>
      </w:pPr>
    </w:p>
    <w:p w:rsidR="00AB0B41" w:rsidRDefault="00AB0B41" w:rsidP="00762ECE">
      <w:pPr>
        <w:spacing w:line="360" w:lineRule="auto"/>
        <w:rPr>
          <w:b/>
          <w:sz w:val="28"/>
          <w:szCs w:val="28"/>
        </w:rPr>
      </w:pPr>
    </w:p>
    <w:p w:rsidR="00AB0B41" w:rsidRDefault="00AB0B41" w:rsidP="00762ECE">
      <w:pPr>
        <w:spacing w:line="360" w:lineRule="auto"/>
        <w:rPr>
          <w:b/>
          <w:sz w:val="28"/>
          <w:szCs w:val="28"/>
        </w:rPr>
      </w:pPr>
    </w:p>
    <w:p w:rsidR="00AB0B41" w:rsidRDefault="00AB0B41" w:rsidP="00762ECE">
      <w:pPr>
        <w:spacing w:line="360" w:lineRule="auto"/>
        <w:rPr>
          <w:b/>
          <w:sz w:val="28"/>
          <w:szCs w:val="28"/>
        </w:rPr>
      </w:pPr>
    </w:p>
    <w:p w:rsidR="00AB0B41" w:rsidRDefault="00AB0B41" w:rsidP="00762ECE">
      <w:pPr>
        <w:spacing w:line="360" w:lineRule="auto"/>
        <w:rPr>
          <w:b/>
          <w:sz w:val="28"/>
          <w:szCs w:val="28"/>
        </w:rPr>
      </w:pPr>
    </w:p>
    <w:p w:rsidR="00AB0B41" w:rsidRDefault="00AB0B41" w:rsidP="00762ECE">
      <w:pPr>
        <w:spacing w:line="360" w:lineRule="auto"/>
        <w:rPr>
          <w:b/>
          <w:sz w:val="28"/>
          <w:szCs w:val="28"/>
        </w:rPr>
      </w:pPr>
    </w:p>
    <w:p w:rsidR="00AB0B41" w:rsidRDefault="00AB0B41" w:rsidP="00762ECE">
      <w:pPr>
        <w:spacing w:line="360" w:lineRule="auto"/>
        <w:rPr>
          <w:b/>
          <w:sz w:val="28"/>
          <w:szCs w:val="28"/>
        </w:rPr>
      </w:pPr>
    </w:p>
    <w:p w:rsidR="00AB0B41" w:rsidRDefault="00AB0B41" w:rsidP="00762ECE">
      <w:pPr>
        <w:spacing w:line="360" w:lineRule="auto"/>
        <w:rPr>
          <w:b/>
          <w:sz w:val="28"/>
          <w:szCs w:val="28"/>
        </w:rPr>
      </w:pPr>
    </w:p>
    <w:p w:rsidR="00AB0B41" w:rsidRDefault="00AB0B41" w:rsidP="00762ECE">
      <w:pPr>
        <w:spacing w:line="360" w:lineRule="auto"/>
        <w:rPr>
          <w:b/>
          <w:sz w:val="28"/>
          <w:szCs w:val="28"/>
        </w:rPr>
      </w:pPr>
    </w:p>
    <w:p w:rsidR="00AB0B41" w:rsidRDefault="00AB0B41" w:rsidP="00762ECE">
      <w:pPr>
        <w:spacing w:line="360" w:lineRule="auto"/>
        <w:rPr>
          <w:b/>
          <w:sz w:val="28"/>
          <w:szCs w:val="28"/>
        </w:rPr>
      </w:pPr>
    </w:p>
    <w:p w:rsidR="00AB0B41" w:rsidRDefault="00AB0B41" w:rsidP="00762ECE">
      <w:pPr>
        <w:spacing w:line="360" w:lineRule="auto"/>
        <w:rPr>
          <w:b/>
          <w:sz w:val="28"/>
          <w:szCs w:val="28"/>
        </w:rPr>
      </w:pPr>
    </w:p>
    <w:p w:rsidR="00AB0B41" w:rsidRDefault="00AB0B41" w:rsidP="00762ECE">
      <w:pPr>
        <w:spacing w:line="360" w:lineRule="auto"/>
        <w:rPr>
          <w:b/>
          <w:sz w:val="28"/>
          <w:szCs w:val="28"/>
        </w:rPr>
      </w:pPr>
    </w:p>
    <w:p w:rsidR="00762ECE" w:rsidRPr="00762ECE" w:rsidRDefault="00073281" w:rsidP="00762ECE">
      <w:pPr>
        <w:spacing w:line="360" w:lineRule="auto"/>
        <w:rPr>
          <w:b/>
          <w:sz w:val="28"/>
          <w:szCs w:val="28"/>
        </w:rPr>
      </w:pPr>
      <w:r w:rsidRPr="00762ECE">
        <w:rPr>
          <w:b/>
          <w:sz w:val="28"/>
          <w:szCs w:val="28"/>
          <w:lang w:val="en-US"/>
        </w:rPr>
        <w:t>III</w:t>
      </w:r>
      <w:r w:rsidRPr="00762ECE">
        <w:rPr>
          <w:b/>
          <w:sz w:val="28"/>
          <w:szCs w:val="28"/>
        </w:rPr>
        <w:t xml:space="preserve">  глава. Проблемы и прогноз государственного бюджета</w:t>
      </w:r>
    </w:p>
    <w:p w:rsidR="00073281" w:rsidRPr="00762ECE" w:rsidRDefault="00073281" w:rsidP="00073281">
      <w:pPr>
        <w:spacing w:line="360" w:lineRule="auto"/>
        <w:rPr>
          <w:b/>
          <w:sz w:val="28"/>
          <w:szCs w:val="28"/>
        </w:rPr>
      </w:pPr>
      <w:r w:rsidRPr="00762ECE">
        <w:rPr>
          <w:b/>
          <w:sz w:val="28"/>
          <w:szCs w:val="28"/>
        </w:rPr>
        <w:t>3.1. Дефицит бюджета один из актуальных проблем сегодняшнего дня и пути улучшения.</w:t>
      </w:r>
    </w:p>
    <w:p w:rsidR="00F71EC8" w:rsidRDefault="00F71EC8" w:rsidP="00F71EC8">
      <w:pPr>
        <w:spacing w:line="360" w:lineRule="auto"/>
        <w:ind w:firstLine="567"/>
        <w:rPr>
          <w:sz w:val="28"/>
          <w:szCs w:val="28"/>
        </w:rPr>
      </w:pPr>
      <w:r w:rsidRPr="00F71EC8">
        <w:rPr>
          <w:sz w:val="28"/>
          <w:szCs w:val="28"/>
        </w:rPr>
        <w:t>Вот уже который месяц мы только и слышим о том, что страна нуждается во внешних вливаниях и помощи для решения пр</w:t>
      </w:r>
      <w:r>
        <w:rPr>
          <w:sz w:val="28"/>
          <w:szCs w:val="28"/>
        </w:rPr>
        <w:t>облем бюджета. С</w:t>
      </w:r>
      <w:r w:rsidRPr="00F71EC8">
        <w:rPr>
          <w:sz w:val="28"/>
          <w:szCs w:val="28"/>
        </w:rPr>
        <w:t>уществует огромный дефицит бюджета, который мы сможем решить только с помощью новых кредитов и грантов. Но мы должны ясно осознавать, что это не решение проблемы, а просто лишь оттягивание «судного дня», который надвигается все быстрее. Мы не имеем морального права брать новые кредиты и обязательства и оставлять будущие поколения отвечать по ним. Мы также не имеем права унижать достоинство собственного государства, присуждая различные чужестранные имена своим географическим точкам.</w:t>
      </w:r>
    </w:p>
    <w:p w:rsidR="00F71EC8" w:rsidRPr="00F71EC8" w:rsidRDefault="006C721D" w:rsidP="00F71EC8">
      <w:pPr>
        <w:spacing w:line="360" w:lineRule="auto"/>
        <w:ind w:firstLine="567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1" o:spid="_x0000_i1030" type="#_x0000_t75" style="width:339pt;height:189pt;visibility:visible" o:gfxdata="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">
            <v:imagedata r:id="rId12" o:title=""/>
            <o:lock v:ext="edit" aspectratio="f"/>
          </v:shape>
        </w:pict>
      </w:r>
    </w:p>
    <w:p w:rsidR="00F71EC8" w:rsidRPr="00F71EC8" w:rsidRDefault="00F71EC8" w:rsidP="00F71EC8">
      <w:pPr>
        <w:spacing w:line="360" w:lineRule="auto"/>
        <w:ind w:firstLine="567"/>
        <w:rPr>
          <w:sz w:val="28"/>
          <w:szCs w:val="28"/>
        </w:rPr>
      </w:pPr>
    </w:p>
    <w:p w:rsidR="00F71EC8" w:rsidRPr="00F71EC8" w:rsidRDefault="00F71EC8" w:rsidP="00F71EC8">
      <w:pPr>
        <w:spacing w:line="360" w:lineRule="auto"/>
        <w:ind w:firstLine="567"/>
        <w:rPr>
          <w:sz w:val="28"/>
          <w:szCs w:val="28"/>
        </w:rPr>
      </w:pPr>
      <w:r w:rsidRPr="00F71EC8">
        <w:rPr>
          <w:sz w:val="28"/>
          <w:szCs w:val="28"/>
        </w:rPr>
        <w:t>Нужно понять, что наша проблема - это не существующая дыра в бюджете, а система, не позволяющая увеличить бюджет, и в особенности, его доходную часть. И проблема состоит в том, что мы живем в стране, где:</w:t>
      </w:r>
    </w:p>
    <w:p w:rsidR="00F71EC8" w:rsidRPr="00F71EC8" w:rsidRDefault="002B7444" w:rsidP="002B744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1EC8" w:rsidRPr="00F71EC8">
        <w:rPr>
          <w:sz w:val="28"/>
          <w:szCs w:val="28"/>
        </w:rPr>
        <w:t>1. Процветает коррупция и бюджетные деньги воруют все и повсеместно, а не ворует только ленивый.</w:t>
      </w:r>
    </w:p>
    <w:p w:rsidR="00F71EC8" w:rsidRPr="00F71EC8" w:rsidRDefault="00F71EC8" w:rsidP="00F71EC8">
      <w:pPr>
        <w:spacing w:line="360" w:lineRule="auto"/>
        <w:ind w:firstLine="567"/>
        <w:rPr>
          <w:sz w:val="28"/>
          <w:szCs w:val="28"/>
        </w:rPr>
      </w:pPr>
      <w:r w:rsidRPr="00F71EC8">
        <w:rPr>
          <w:sz w:val="28"/>
          <w:szCs w:val="28"/>
        </w:rPr>
        <w:t>2. Большая часть экономики находится в тени или даже в темноте, что можно заниматься любым видом предпринимательства, оплачивая определенную мзду инспектору мимо бюджета. И предприниматель уходит в тень не по собственному желанию, а из-за существующей контролирующей системы.</w:t>
      </w:r>
    </w:p>
    <w:p w:rsidR="00F71EC8" w:rsidRPr="00F71EC8" w:rsidRDefault="00F71EC8" w:rsidP="00F71EC8">
      <w:pPr>
        <w:spacing w:line="360" w:lineRule="auto"/>
        <w:ind w:firstLine="567"/>
        <w:rPr>
          <w:sz w:val="28"/>
          <w:szCs w:val="28"/>
        </w:rPr>
      </w:pPr>
      <w:r w:rsidRPr="00F71EC8">
        <w:rPr>
          <w:sz w:val="28"/>
          <w:szCs w:val="28"/>
        </w:rPr>
        <w:t>3. Нет статистики и ни один человек в стране не скажет, сколько же на самом деле производится и потребляется мяса и картофеля, например.</w:t>
      </w:r>
    </w:p>
    <w:p w:rsidR="00F71EC8" w:rsidRPr="00F71EC8" w:rsidRDefault="00F71EC8" w:rsidP="00F71EC8">
      <w:pPr>
        <w:spacing w:line="360" w:lineRule="auto"/>
        <w:ind w:firstLine="567"/>
        <w:rPr>
          <w:sz w:val="28"/>
          <w:szCs w:val="28"/>
        </w:rPr>
      </w:pPr>
      <w:r w:rsidRPr="00F71EC8">
        <w:rPr>
          <w:sz w:val="28"/>
          <w:szCs w:val="28"/>
        </w:rPr>
        <w:t>4. Уродливая налоговая, таможенная и соц.защитная системы, когда предприятия с миллионными оборотами откупаются от налоговиков покупкой патента на 1000 сом в месяц, а разница в отчетах о внешней торговле с соседними странами превышает десятки раз.</w:t>
      </w:r>
    </w:p>
    <w:p w:rsidR="00F71EC8" w:rsidRPr="00F71EC8" w:rsidRDefault="00F71EC8" w:rsidP="00F71EC8">
      <w:pPr>
        <w:spacing w:line="360" w:lineRule="auto"/>
        <w:ind w:firstLine="567"/>
        <w:rPr>
          <w:sz w:val="28"/>
          <w:szCs w:val="28"/>
        </w:rPr>
      </w:pPr>
      <w:r w:rsidRPr="00F71EC8">
        <w:rPr>
          <w:sz w:val="28"/>
          <w:szCs w:val="28"/>
        </w:rPr>
        <w:t>И этот лишь десятая часть того, что нужно было бы перечислить.</w:t>
      </w:r>
    </w:p>
    <w:p w:rsidR="00F71EC8" w:rsidRPr="00F71EC8" w:rsidRDefault="002B7444" w:rsidP="002B7444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</w:t>
      </w:r>
      <w:r w:rsidR="00F71EC8" w:rsidRPr="00F71EC8">
        <w:rPr>
          <w:sz w:val="28"/>
          <w:szCs w:val="28"/>
        </w:rPr>
        <w:t>роблемой сегодняшнего дня является дефицит бюджета? Но корень этой проблемы - система, которая призвана управлять денежными потоками и направлять средства на пополнение бюджета, которая на самом деле уводит эти деньги от нее, и чаще всего в карманы руководителей отдельных структур и их приближенных. А теперь и ответ на поставленный вопрос: нужно скорее искоренить сложившуюся систему (исправлять существующее - тяжело вдвойне) и установить новые, прогрессивные рыночные механизмы и правила. И тогда нам не нужно будет задав</w:t>
      </w:r>
      <w:r>
        <w:rPr>
          <w:sz w:val="28"/>
          <w:szCs w:val="28"/>
        </w:rPr>
        <w:t>аться вопросом откуда достать 20</w:t>
      </w:r>
      <w:r w:rsidR="00F71EC8" w:rsidRPr="00F71EC8">
        <w:rPr>
          <w:sz w:val="28"/>
          <w:szCs w:val="28"/>
        </w:rPr>
        <w:t xml:space="preserve"> млрд.сом для бюджета, как сей</w:t>
      </w:r>
      <w:r>
        <w:rPr>
          <w:sz w:val="28"/>
          <w:szCs w:val="28"/>
        </w:rPr>
        <w:t>час.</w:t>
      </w:r>
    </w:p>
    <w:p w:rsidR="002B7444" w:rsidRDefault="00F71EC8" w:rsidP="00F71EC8">
      <w:pPr>
        <w:spacing w:line="360" w:lineRule="auto"/>
        <w:ind w:firstLine="567"/>
        <w:rPr>
          <w:sz w:val="28"/>
          <w:szCs w:val="28"/>
        </w:rPr>
      </w:pPr>
      <w:r w:rsidRPr="00F71EC8">
        <w:rPr>
          <w:sz w:val="28"/>
          <w:szCs w:val="28"/>
        </w:rPr>
        <w:t xml:space="preserve">Огромная денежная масса обслуживает тысячи мелких предпринимателей, коррумпированных чиновников и сотрудников налоговой и таможенной службы, Соц.фонда и Стат.комитета. </w:t>
      </w:r>
    </w:p>
    <w:p w:rsidR="00F71EC8" w:rsidRPr="00F71EC8" w:rsidRDefault="002B7444" w:rsidP="00F71EC8">
      <w:pPr>
        <w:spacing w:line="360" w:lineRule="auto"/>
        <w:ind w:firstLine="567"/>
        <w:rPr>
          <w:sz w:val="28"/>
          <w:szCs w:val="28"/>
        </w:rPr>
      </w:pPr>
      <w:r w:rsidRPr="002B7444">
        <w:rPr>
          <w:sz w:val="28"/>
          <w:szCs w:val="28"/>
        </w:rPr>
        <w:t>Бакай Жунушов, директор iCAP Investment</w:t>
      </w:r>
      <w:r>
        <w:rPr>
          <w:sz w:val="28"/>
          <w:szCs w:val="28"/>
        </w:rPr>
        <w:t xml:space="preserve"> </w:t>
      </w:r>
      <w:r w:rsidR="001B0E1D">
        <w:rPr>
          <w:sz w:val="28"/>
          <w:szCs w:val="28"/>
        </w:rPr>
        <w:t>о</w:t>
      </w:r>
      <w:r w:rsidR="00F71EC8" w:rsidRPr="00F71EC8">
        <w:rPr>
          <w:sz w:val="28"/>
          <w:szCs w:val="28"/>
        </w:rPr>
        <w:t>твечая</w:t>
      </w:r>
      <w:r w:rsidR="001B0E1D">
        <w:rPr>
          <w:sz w:val="28"/>
          <w:szCs w:val="28"/>
        </w:rPr>
        <w:t xml:space="preserve"> на вопрос о том, где достать 20</w:t>
      </w:r>
      <w:r w:rsidR="00F71EC8" w:rsidRPr="00F71EC8">
        <w:rPr>
          <w:sz w:val="28"/>
          <w:szCs w:val="28"/>
        </w:rPr>
        <w:t xml:space="preserve"> млрд.сом для покрытия дефицита бюджета 2011 года, можно перечислить следующее:</w:t>
      </w:r>
    </w:p>
    <w:p w:rsidR="00F71EC8" w:rsidRPr="00F71EC8" w:rsidRDefault="00F71EC8" w:rsidP="00F71EC8">
      <w:pPr>
        <w:spacing w:line="360" w:lineRule="auto"/>
        <w:ind w:firstLine="567"/>
        <w:rPr>
          <w:sz w:val="28"/>
          <w:szCs w:val="28"/>
        </w:rPr>
      </w:pPr>
      <w:r w:rsidRPr="00F71EC8">
        <w:rPr>
          <w:sz w:val="28"/>
          <w:szCs w:val="28"/>
        </w:rPr>
        <w:t>1. Правильно расходовать средства от сдачи в аренду земель для Центра транзитных перевозок и российской авиабазы в г.Кант. А точнее, перечислять эти средства непосредственно на счет в центральном казначействе МФ КР, таким образом эти финансовые средства будут размещены на специальном счете республиканского бюджета и соответственно будут защищены. Это без малого 63 млн.дол.</w:t>
      </w:r>
      <w:r w:rsidR="00252E11" w:rsidRPr="00252E11">
        <w:rPr>
          <w:sz w:val="28"/>
          <w:szCs w:val="28"/>
        </w:rPr>
        <w:t xml:space="preserve"> </w:t>
      </w:r>
      <w:r w:rsidRPr="00F71EC8">
        <w:rPr>
          <w:sz w:val="28"/>
          <w:szCs w:val="28"/>
        </w:rPr>
        <w:t>США или 2,961 млрд.сом.</w:t>
      </w:r>
    </w:p>
    <w:p w:rsidR="00F71EC8" w:rsidRPr="00F71EC8" w:rsidRDefault="00F71EC8" w:rsidP="00F71EC8">
      <w:pPr>
        <w:spacing w:line="360" w:lineRule="auto"/>
        <w:ind w:firstLine="567"/>
        <w:rPr>
          <w:sz w:val="28"/>
          <w:szCs w:val="28"/>
        </w:rPr>
      </w:pPr>
      <w:r w:rsidRPr="00F71EC8">
        <w:rPr>
          <w:sz w:val="28"/>
          <w:szCs w:val="28"/>
        </w:rPr>
        <w:t>2. Приватизировать некоторые предприятия, находящиеся на текущий момент на гос</w:t>
      </w:r>
      <w:r w:rsidR="00252E11">
        <w:rPr>
          <w:sz w:val="28"/>
          <w:szCs w:val="28"/>
        </w:rPr>
        <w:t xml:space="preserve">ударственном </w:t>
      </w:r>
      <w:r w:rsidRPr="00F71EC8">
        <w:rPr>
          <w:sz w:val="28"/>
          <w:szCs w:val="28"/>
        </w:rPr>
        <w:t>балансе. Например, ОАО «Международный аэропорт «Манас»», уставный капитал которого составляет 500 млн.сом. Гос</w:t>
      </w:r>
      <w:r w:rsidR="00252E11">
        <w:rPr>
          <w:sz w:val="28"/>
          <w:szCs w:val="28"/>
        </w:rPr>
        <w:t xml:space="preserve">ударственная </w:t>
      </w:r>
      <w:r w:rsidRPr="00F71EC8">
        <w:rPr>
          <w:sz w:val="28"/>
          <w:szCs w:val="28"/>
        </w:rPr>
        <w:t>доля составляет 79,05%, что равно 393 млн.сом. Еще один пример: ОАО «Учкун», уставный капитал которого составляет 45 млн.сом при государственной доле в 77,36%. Еще несколько предприятий, таких как: АО «Хайдарканский ртутный комбинат», АО «Кыргызнефтегаз» и АО «Сулюктакомур». За эти предприятия можно выручить еще 1,200 млрд.сом. В целом, при честной и активной продаже своей доли в разных предприятиях, государство может выручить до 10 млрд.сом.</w:t>
      </w:r>
    </w:p>
    <w:p w:rsidR="00F71EC8" w:rsidRPr="00F71EC8" w:rsidRDefault="00F71EC8" w:rsidP="00F71EC8">
      <w:pPr>
        <w:spacing w:line="360" w:lineRule="auto"/>
        <w:ind w:firstLine="567"/>
        <w:rPr>
          <w:sz w:val="28"/>
          <w:szCs w:val="28"/>
        </w:rPr>
      </w:pPr>
      <w:r w:rsidRPr="00F71EC8">
        <w:rPr>
          <w:sz w:val="28"/>
          <w:szCs w:val="28"/>
        </w:rPr>
        <w:t>3. Ликвидировать черные, серые и иные цветные схемы при таможенном оформлении грузов на границе КР с другими государствами. По данным ГТС, доходы по таможенным платежам составляют 16 млрд.сом при уровне заявленной внешней торговли в 2 млрд.дол.</w:t>
      </w:r>
      <w:r w:rsidR="00252E11">
        <w:rPr>
          <w:sz w:val="28"/>
          <w:szCs w:val="28"/>
        </w:rPr>
        <w:t xml:space="preserve"> </w:t>
      </w:r>
      <w:r w:rsidRPr="00F71EC8">
        <w:rPr>
          <w:sz w:val="28"/>
          <w:szCs w:val="28"/>
        </w:rPr>
        <w:t>США. В случае, если будут перекрыты все серые и черные схемы и уровень декларируемой внешней торговли вырастет в 10 раз (на основе статистики КНР), то и доходы по таможенным платежам вырастут соответственно и могут составить 160 млр.</w:t>
      </w:r>
      <w:r w:rsidR="00252E11">
        <w:rPr>
          <w:sz w:val="28"/>
          <w:szCs w:val="28"/>
        </w:rPr>
        <w:t xml:space="preserve"> </w:t>
      </w:r>
      <w:r w:rsidRPr="00F71EC8">
        <w:rPr>
          <w:sz w:val="28"/>
          <w:szCs w:val="28"/>
        </w:rPr>
        <w:t>сом. Чистое увеличение дохода составит 144 млрд.сом.</w:t>
      </w:r>
    </w:p>
    <w:p w:rsidR="00F71EC8" w:rsidRPr="00F71EC8" w:rsidRDefault="00F71EC8" w:rsidP="00F71EC8">
      <w:pPr>
        <w:spacing w:line="360" w:lineRule="auto"/>
        <w:ind w:firstLine="567"/>
        <w:rPr>
          <w:sz w:val="28"/>
          <w:szCs w:val="28"/>
        </w:rPr>
      </w:pPr>
      <w:r w:rsidRPr="00F71EC8">
        <w:rPr>
          <w:sz w:val="28"/>
          <w:szCs w:val="28"/>
        </w:rPr>
        <w:t xml:space="preserve">4. Ликвидировать патентную систему и коррупцию, провести легализацию бизнеса посредством упрощения всей налоговой системы в КР и систему социальной защиты </w:t>
      </w:r>
      <w:r w:rsidR="00252E11">
        <w:rPr>
          <w:sz w:val="28"/>
          <w:szCs w:val="28"/>
        </w:rPr>
        <w:t>–</w:t>
      </w:r>
      <w:r w:rsidRPr="00F71EC8">
        <w:rPr>
          <w:sz w:val="28"/>
          <w:szCs w:val="28"/>
        </w:rPr>
        <w:t xml:space="preserve"> Соц</w:t>
      </w:r>
      <w:r w:rsidR="00252E11">
        <w:rPr>
          <w:sz w:val="28"/>
          <w:szCs w:val="28"/>
        </w:rPr>
        <w:t xml:space="preserve">иальный </w:t>
      </w:r>
      <w:r w:rsidRPr="00F71EC8">
        <w:rPr>
          <w:sz w:val="28"/>
          <w:szCs w:val="28"/>
        </w:rPr>
        <w:t>Фонд (минимизировать отчетность, уменьшить количество налогов и снизить налоговые ставки). На сегодняшний день средний уровень налогового бремени составляет 45% и доходы бюджета КР от ГНС и Соц</w:t>
      </w:r>
      <w:r w:rsidR="00252E11">
        <w:rPr>
          <w:sz w:val="28"/>
          <w:szCs w:val="28"/>
        </w:rPr>
        <w:t xml:space="preserve">иального </w:t>
      </w:r>
      <w:r w:rsidRPr="00F71EC8">
        <w:rPr>
          <w:sz w:val="28"/>
          <w:szCs w:val="28"/>
        </w:rPr>
        <w:t>фонда составляют 22 млрд.сом. При этом, номинальный уровень ВВП составляет 200 млрд.сом при уровне теневой экономики в 50%. Предположим, что при улучшении налогового администрирования, упрощения налогообложения и отчетности, снижении налогового бремени до уровня 15% и искоренении теневой экономики, уровень официального номинального ВВП вырастет в два раза и составит 400 млрд.сом. В этом случае, размер поступлений в бюджет КР по налоговым сборам и платежам вырастет также в два раза до 44 млрд.сом. Таким образом, дополнительный доход бюджета составит 22 млрд.сом.</w:t>
      </w:r>
    </w:p>
    <w:p w:rsidR="00F71EC8" w:rsidRPr="00F71EC8" w:rsidRDefault="00F71EC8" w:rsidP="00F71EC8">
      <w:pPr>
        <w:spacing w:line="360" w:lineRule="auto"/>
        <w:ind w:firstLine="567"/>
        <w:rPr>
          <w:sz w:val="28"/>
          <w:szCs w:val="28"/>
        </w:rPr>
      </w:pPr>
      <w:r w:rsidRPr="00F71EC8">
        <w:rPr>
          <w:sz w:val="28"/>
          <w:szCs w:val="28"/>
        </w:rPr>
        <w:t>5. Предположим, воруют и неэффективно используют до 10% бюджета, а в номинальном выражении до 6,8 млрд.сом. При эффективной борьбе с коррупцией и воровством из государственного бюджета, который составляет 68 млрд.сом, можно эти потери. Таким образом, в бюджете остаются еще 7 млрд.сом.</w:t>
      </w:r>
    </w:p>
    <w:p w:rsidR="00F71EC8" w:rsidRPr="00F71EC8" w:rsidRDefault="001B0E1D" w:rsidP="001B0E1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71EC8" w:rsidRPr="00F71EC8">
        <w:rPr>
          <w:sz w:val="28"/>
          <w:szCs w:val="28"/>
        </w:rPr>
        <w:t>В общем, при реализации вышеперечисленных 5 пунктов в бюджет Кыргызской Р</w:t>
      </w:r>
      <w:r>
        <w:rPr>
          <w:sz w:val="28"/>
          <w:szCs w:val="28"/>
        </w:rPr>
        <w:t>еспублики может поступить до 186</w:t>
      </w:r>
      <w:r w:rsidR="00F71EC8" w:rsidRPr="00F71EC8">
        <w:rPr>
          <w:sz w:val="28"/>
          <w:szCs w:val="28"/>
        </w:rPr>
        <w:t xml:space="preserve"> млрд.сом, что в десять раз превышает заявленный уровень дефицита бюджета. </w:t>
      </w:r>
    </w:p>
    <w:p w:rsidR="00F71EC8" w:rsidRPr="00F71EC8" w:rsidRDefault="00F71EC8" w:rsidP="00F71EC8">
      <w:pPr>
        <w:spacing w:line="360" w:lineRule="auto"/>
        <w:ind w:firstLine="567"/>
        <w:rPr>
          <w:sz w:val="28"/>
          <w:szCs w:val="28"/>
        </w:rPr>
      </w:pPr>
    </w:p>
    <w:p w:rsidR="004A2098" w:rsidRPr="004A2098" w:rsidRDefault="00073281" w:rsidP="004A2098">
      <w:pPr>
        <w:spacing w:line="360" w:lineRule="auto"/>
        <w:rPr>
          <w:b/>
          <w:sz w:val="28"/>
          <w:szCs w:val="28"/>
        </w:rPr>
      </w:pPr>
      <w:r w:rsidRPr="004A2098">
        <w:rPr>
          <w:b/>
          <w:sz w:val="28"/>
          <w:szCs w:val="28"/>
        </w:rPr>
        <w:t xml:space="preserve">3.2. </w:t>
      </w:r>
      <w:r w:rsidR="004A2098" w:rsidRPr="004A2098">
        <w:rPr>
          <w:b/>
          <w:sz w:val="28"/>
          <w:szCs w:val="28"/>
        </w:rPr>
        <w:t>Республиканский бюджет на 2011 год и прогноз на 2012-2013 годы</w:t>
      </w:r>
    </w:p>
    <w:p w:rsidR="004A2098" w:rsidRPr="004A2098" w:rsidRDefault="004A2098" w:rsidP="004A2098">
      <w:pPr>
        <w:spacing w:line="360" w:lineRule="auto"/>
        <w:ind w:firstLine="426"/>
        <w:rPr>
          <w:sz w:val="28"/>
          <w:szCs w:val="28"/>
        </w:rPr>
      </w:pPr>
      <w:r w:rsidRPr="004A2098">
        <w:rPr>
          <w:sz w:val="28"/>
          <w:szCs w:val="28"/>
        </w:rPr>
        <w:t>Параметры республиканского бюджета на 2011 год прогнозируются следующим образом.</w:t>
      </w:r>
    </w:p>
    <w:p w:rsidR="004A2098" w:rsidRDefault="004A2098" w:rsidP="004A2098">
      <w:pPr>
        <w:spacing w:line="360" w:lineRule="auto"/>
        <w:ind w:firstLine="426"/>
        <w:rPr>
          <w:sz w:val="28"/>
          <w:szCs w:val="28"/>
        </w:rPr>
      </w:pPr>
      <w:r w:rsidRPr="004A2098">
        <w:rPr>
          <w:sz w:val="28"/>
          <w:szCs w:val="28"/>
        </w:rPr>
        <w:t>Доходы республиканского бюджета составят  61,1 млрд. сомов. В составе доходов республиканского бюджета наибольшую долю занимают налоговые доходы, которые составят 38,1 млрд. сомов (удельный вес 62,5% в общем объеме доходов), неналоговые поступления – 10,0 млрд. сомов (16,4%), официальные трансферты составят 12,9 млрд. сомов (21,2%)</w:t>
      </w:r>
      <w:r w:rsidR="00104004">
        <w:rPr>
          <w:sz w:val="28"/>
          <w:szCs w:val="28"/>
        </w:rPr>
        <w:t>, (рис. 1.5.)</w:t>
      </w:r>
      <w:r w:rsidRPr="004A2098">
        <w:rPr>
          <w:sz w:val="28"/>
          <w:szCs w:val="28"/>
        </w:rPr>
        <w:t>.</w:t>
      </w:r>
    </w:p>
    <w:p w:rsidR="00104004" w:rsidRPr="004A2098" w:rsidRDefault="006C721D" w:rsidP="004A2098">
      <w:pPr>
        <w:spacing w:line="360" w:lineRule="auto"/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i1031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">
            <v:imagedata r:id="rId13" o:title=""/>
            <o:lock v:ext="edit" aspectratio="f"/>
          </v:shape>
        </w:pict>
      </w:r>
    </w:p>
    <w:p w:rsidR="004A2098" w:rsidRPr="004A2098" w:rsidRDefault="004A2098" w:rsidP="004A2098">
      <w:pPr>
        <w:spacing w:line="360" w:lineRule="auto"/>
        <w:ind w:firstLine="426"/>
        <w:rPr>
          <w:sz w:val="28"/>
          <w:szCs w:val="28"/>
        </w:rPr>
      </w:pPr>
      <w:r w:rsidRPr="004A2098">
        <w:rPr>
          <w:sz w:val="28"/>
          <w:szCs w:val="28"/>
        </w:rPr>
        <w:t>Расходы республиканского бюджета составят 79,7 млрд. сомов. В том числе 56,0 млрд. сомов составят текущие расходы, 23,6 млрд. сомов составят капитальные расходы, из них 18,8 млрд. сомов за счет поступлений из внешних источников.</w:t>
      </w:r>
    </w:p>
    <w:p w:rsidR="004A2098" w:rsidRPr="004A2098" w:rsidRDefault="004A2098" w:rsidP="004A2098">
      <w:pPr>
        <w:spacing w:line="360" w:lineRule="auto"/>
        <w:ind w:firstLine="426"/>
        <w:rPr>
          <w:sz w:val="28"/>
          <w:szCs w:val="28"/>
        </w:rPr>
      </w:pPr>
      <w:r w:rsidRPr="004A2098">
        <w:rPr>
          <w:sz w:val="28"/>
          <w:szCs w:val="28"/>
        </w:rPr>
        <w:t>Дефицит бюджета в 2011 году ожидается в размере 18,6 млрд. сомов или 7,8% к ВВП. На его покрытие планируется направить из внешних источников 16,1 млрд. сомов.</w:t>
      </w:r>
    </w:p>
    <w:p w:rsidR="004A2098" w:rsidRPr="004A2098" w:rsidRDefault="004A2098" w:rsidP="004A2098">
      <w:pPr>
        <w:spacing w:line="360" w:lineRule="auto"/>
        <w:ind w:firstLine="426"/>
        <w:rPr>
          <w:sz w:val="28"/>
          <w:szCs w:val="28"/>
        </w:rPr>
      </w:pPr>
      <w:r w:rsidRPr="004A2098">
        <w:rPr>
          <w:sz w:val="28"/>
          <w:szCs w:val="28"/>
        </w:rPr>
        <w:t>Внешние источники составляют: поступления внешних программных займов и внешних займов по программе государственных инвестиций.</w:t>
      </w:r>
    </w:p>
    <w:p w:rsidR="004A2098" w:rsidRPr="00104004" w:rsidRDefault="004A2098" w:rsidP="00104004">
      <w:pPr>
        <w:spacing w:line="360" w:lineRule="auto"/>
        <w:ind w:firstLine="426"/>
        <w:rPr>
          <w:sz w:val="28"/>
          <w:szCs w:val="28"/>
        </w:rPr>
      </w:pPr>
      <w:r w:rsidRPr="004A2098">
        <w:rPr>
          <w:sz w:val="28"/>
          <w:szCs w:val="28"/>
        </w:rPr>
        <w:t>Из внутренних источников планируется направить на погашение дефицита бюджета 2,5 млрд. сомов. Внутренние источники составляют: поступления от реализации государственных ценных бумаг, доходы от приватизации, возврат бюджетных ссуд, а также остатки на счетах Правительства КР.</w:t>
      </w:r>
    </w:p>
    <w:p w:rsidR="004A2098" w:rsidRDefault="004A2098" w:rsidP="00D7138A">
      <w:pPr>
        <w:spacing w:line="360" w:lineRule="auto"/>
        <w:ind w:firstLine="426"/>
        <w:rPr>
          <w:sz w:val="28"/>
          <w:szCs w:val="28"/>
        </w:rPr>
      </w:pPr>
      <w:r w:rsidRPr="004A2098">
        <w:rPr>
          <w:sz w:val="28"/>
          <w:szCs w:val="28"/>
        </w:rPr>
        <w:t xml:space="preserve">   В соответствии с проектом Закона Кыргызской Республики «О республиканском бюджете Кыргызской Республики на 2011 год и прогнозе на 2012-2013 годы», доходы республиканского бюджета в 2011 году прогнозируются в размере 52 289,6 млн. сомов, в 2012 году – 55 525,0 млн. сомов, в 2013 году – 59 133,7 млн. сомов.</w:t>
      </w:r>
    </w:p>
    <w:p w:rsidR="00F21137" w:rsidRPr="004A2098" w:rsidRDefault="006C721D" w:rsidP="00D7138A">
      <w:pPr>
        <w:spacing w:line="360" w:lineRule="auto"/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9" o:spid="_x0000_i1032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">
            <v:imagedata r:id="rId14" o:title=""/>
            <o:lock v:ext="edit" aspectratio="f"/>
          </v:shape>
        </w:pict>
      </w:r>
    </w:p>
    <w:p w:rsidR="00F21137" w:rsidRDefault="00F21137" w:rsidP="00D7138A">
      <w:pPr>
        <w:spacing w:line="360" w:lineRule="auto"/>
        <w:ind w:firstLine="426"/>
        <w:rPr>
          <w:sz w:val="28"/>
          <w:szCs w:val="28"/>
        </w:rPr>
      </w:pPr>
    </w:p>
    <w:p w:rsidR="004A2098" w:rsidRDefault="004A2098" w:rsidP="00D7138A">
      <w:pPr>
        <w:spacing w:line="360" w:lineRule="auto"/>
        <w:ind w:firstLine="426"/>
        <w:rPr>
          <w:sz w:val="28"/>
          <w:szCs w:val="28"/>
        </w:rPr>
      </w:pPr>
      <w:r w:rsidRPr="004A2098">
        <w:rPr>
          <w:sz w:val="28"/>
          <w:szCs w:val="28"/>
        </w:rPr>
        <w:t xml:space="preserve">    Расходы республиканского бюджета в 2011 году составят 72 781,6 млн. сомов, в 2012 году – 67 397,5 млн. сомов, в 2013 году – 68 682,8 млн. сомов.</w:t>
      </w:r>
    </w:p>
    <w:p w:rsidR="00F21137" w:rsidRPr="004A2098" w:rsidRDefault="006C721D" w:rsidP="00D7138A">
      <w:pPr>
        <w:spacing w:line="360" w:lineRule="auto"/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8" o:spid="_x0000_i1033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">
            <v:imagedata r:id="rId15" o:title=""/>
            <o:lock v:ext="edit" aspectratio="f"/>
          </v:shape>
        </w:pict>
      </w:r>
    </w:p>
    <w:p w:rsidR="004A2098" w:rsidRDefault="004A2098" w:rsidP="00D7138A">
      <w:pPr>
        <w:spacing w:line="360" w:lineRule="auto"/>
        <w:ind w:firstLine="426"/>
        <w:rPr>
          <w:sz w:val="28"/>
          <w:szCs w:val="28"/>
        </w:rPr>
      </w:pPr>
      <w:r w:rsidRPr="004A2098">
        <w:rPr>
          <w:sz w:val="28"/>
          <w:szCs w:val="28"/>
        </w:rPr>
        <w:t xml:space="preserve">    Дефицит бюджета в 2011 году планируется в размере 20 492,0 млн. сом, в 2011 году – 11 872,5 млн. сомов, в 2013 году – 9 549,1 млн. сомов.</w:t>
      </w:r>
    </w:p>
    <w:p w:rsidR="00F21137" w:rsidRPr="004A2098" w:rsidRDefault="006C721D" w:rsidP="00D7138A">
      <w:pPr>
        <w:spacing w:line="360" w:lineRule="auto"/>
        <w:ind w:firstLine="426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Диаграмма 7" o:spid="_x0000_i1034" type="#_x0000_t75" style="width:361.5pt;height:216.75pt;visibility:visible" o:gfxdata="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">
            <v:imagedata r:id="rId16" o:title=""/>
            <o:lock v:ext="edit" aspectratio="f"/>
          </v:shape>
        </w:pict>
      </w:r>
    </w:p>
    <w:p w:rsidR="002B2596" w:rsidRDefault="004A2098" w:rsidP="004A2098">
      <w:pPr>
        <w:spacing w:line="360" w:lineRule="auto"/>
        <w:ind w:firstLine="426"/>
        <w:rPr>
          <w:sz w:val="28"/>
          <w:szCs w:val="28"/>
        </w:rPr>
      </w:pPr>
      <w:r w:rsidRPr="004A2098">
        <w:rPr>
          <w:sz w:val="28"/>
          <w:szCs w:val="28"/>
        </w:rPr>
        <w:t xml:space="preserve">   Важную роль в устойчивом развитии экономики республики после апрельских и июньских событий должна сыграть стабилизация бюджета. Перед Министерством финансов КР стоит задача по сокращению дефицита бюджета: в 2011 году планируется сократить дефицит бюджета до 8,6% от ВВП, в 2012 году – 4,3%, а в 2013 году довести до безопасного уровня – 3% к ВВП.</w:t>
      </w:r>
    </w:p>
    <w:p w:rsidR="00AB0B41" w:rsidRDefault="00AB0B41" w:rsidP="004A2098">
      <w:pPr>
        <w:spacing w:line="360" w:lineRule="auto"/>
        <w:ind w:firstLine="426"/>
        <w:rPr>
          <w:sz w:val="28"/>
          <w:szCs w:val="28"/>
        </w:rPr>
      </w:pPr>
    </w:p>
    <w:p w:rsidR="00AB0B41" w:rsidRDefault="003414BC" w:rsidP="004A2098">
      <w:pPr>
        <w:spacing w:line="360" w:lineRule="auto"/>
        <w:ind w:firstLine="426"/>
        <w:rPr>
          <w:b/>
          <w:sz w:val="28"/>
          <w:szCs w:val="28"/>
          <w:lang w:val="en-US"/>
        </w:rPr>
      </w:pPr>
      <w:r w:rsidRPr="003414BC">
        <w:rPr>
          <w:b/>
          <w:sz w:val="28"/>
          <w:szCs w:val="28"/>
        </w:rPr>
        <w:t>Заключение</w:t>
      </w:r>
    </w:p>
    <w:p w:rsidR="003414BC" w:rsidRDefault="00454DF4" w:rsidP="000D01DA">
      <w:pPr>
        <w:spacing w:line="360" w:lineRule="auto"/>
        <w:ind w:firstLine="426"/>
        <w:rPr>
          <w:sz w:val="28"/>
          <w:szCs w:val="28"/>
        </w:rPr>
      </w:pPr>
      <w:r w:rsidRPr="000D01DA">
        <w:rPr>
          <w:sz w:val="28"/>
          <w:szCs w:val="28"/>
        </w:rPr>
        <w:t>Подводя  итоги данной курсовой работы  можно сказать</w:t>
      </w:r>
      <w:r w:rsidR="000D01DA">
        <w:rPr>
          <w:sz w:val="28"/>
          <w:szCs w:val="28"/>
        </w:rPr>
        <w:t>,</w:t>
      </w:r>
      <w:r w:rsidRPr="000D01DA">
        <w:rPr>
          <w:sz w:val="28"/>
          <w:szCs w:val="28"/>
        </w:rPr>
        <w:t xml:space="preserve"> что государственный бюджет – это главное звено финансовый системы</w:t>
      </w:r>
      <w:r w:rsidR="000D01DA" w:rsidRPr="000D01DA">
        <w:rPr>
          <w:sz w:val="28"/>
          <w:szCs w:val="28"/>
        </w:rPr>
        <w:t>,</w:t>
      </w:r>
      <w:r w:rsidR="000D01DA">
        <w:rPr>
          <w:b/>
          <w:sz w:val="28"/>
          <w:szCs w:val="28"/>
        </w:rPr>
        <w:t xml:space="preserve"> </w:t>
      </w:r>
      <w:r w:rsidR="000D01DA" w:rsidRPr="009529FB">
        <w:rPr>
          <w:sz w:val="28"/>
          <w:szCs w:val="28"/>
        </w:rPr>
        <w:t>основной финансовый план образования, распределения и использования централизованного денежного фонда государства или административно-территориального образования, утверждаемый соответствующим законодательным (представительным) органом государственной власти.</w:t>
      </w:r>
    </w:p>
    <w:p w:rsidR="00681BED" w:rsidRPr="00DD7173" w:rsidRDefault="00681BED" w:rsidP="00681BED">
      <w:pPr>
        <w:shd w:val="clear" w:color="auto" w:fill="FFFFFF"/>
        <w:tabs>
          <w:tab w:val="left" w:pos="0"/>
        </w:tabs>
        <w:spacing w:line="360" w:lineRule="auto"/>
        <w:rPr>
          <w:sz w:val="28"/>
          <w:szCs w:val="28"/>
        </w:rPr>
      </w:pPr>
      <w:r>
        <w:rPr>
          <w:bCs/>
          <w:color w:val="000000"/>
          <w:spacing w:val="-3"/>
          <w:sz w:val="28"/>
          <w:szCs w:val="28"/>
        </w:rPr>
        <w:t xml:space="preserve">       </w:t>
      </w:r>
      <w:r w:rsidRPr="000D01DA">
        <w:rPr>
          <w:bCs/>
          <w:color w:val="000000"/>
          <w:spacing w:val="-3"/>
          <w:sz w:val="28"/>
          <w:szCs w:val="28"/>
        </w:rPr>
        <w:t>Бюджетная система</w:t>
      </w:r>
      <w:r w:rsidRPr="00DD7173">
        <w:rPr>
          <w:b/>
          <w:bCs/>
          <w:color w:val="000000"/>
          <w:spacing w:val="-3"/>
          <w:sz w:val="28"/>
          <w:szCs w:val="28"/>
        </w:rPr>
        <w:t xml:space="preserve"> </w:t>
      </w:r>
      <w:r w:rsidRPr="00DD7173">
        <w:rPr>
          <w:color w:val="000000"/>
          <w:spacing w:val="-3"/>
          <w:sz w:val="28"/>
          <w:szCs w:val="28"/>
        </w:rPr>
        <w:t>представляет собой совокупность бюдже</w:t>
      </w:r>
      <w:r w:rsidRPr="00DD7173">
        <w:rPr>
          <w:color w:val="000000"/>
          <w:spacing w:val="-2"/>
          <w:sz w:val="28"/>
          <w:szCs w:val="28"/>
        </w:rPr>
        <w:t xml:space="preserve">тов всех уровней государственной власти, порядок их разработки, </w:t>
      </w:r>
      <w:r w:rsidRPr="00DD7173">
        <w:rPr>
          <w:color w:val="000000"/>
          <w:spacing w:val="-6"/>
          <w:sz w:val="28"/>
          <w:szCs w:val="28"/>
        </w:rPr>
        <w:t>методы формирования доходной части, порядок формирования расходной части.</w:t>
      </w:r>
    </w:p>
    <w:p w:rsidR="00681BED" w:rsidRDefault="00681BED" w:rsidP="00681BED">
      <w:pPr>
        <w:shd w:val="clear" w:color="auto" w:fill="FFFFFF"/>
        <w:tabs>
          <w:tab w:val="left" w:pos="9360"/>
        </w:tabs>
        <w:spacing w:line="360" w:lineRule="auto"/>
        <w:rPr>
          <w:color w:val="000000"/>
          <w:spacing w:val="-2"/>
          <w:sz w:val="28"/>
          <w:szCs w:val="28"/>
        </w:rPr>
      </w:pPr>
      <w:r w:rsidRPr="00DD7173">
        <w:rPr>
          <w:color w:val="000000"/>
          <w:spacing w:val="-6"/>
          <w:sz w:val="28"/>
          <w:szCs w:val="28"/>
        </w:rPr>
        <w:t>В соответствии с законодательством, Кыргызская Республика яв</w:t>
      </w:r>
      <w:r w:rsidRPr="00DD7173">
        <w:rPr>
          <w:color w:val="000000"/>
          <w:spacing w:val="-6"/>
          <w:sz w:val="28"/>
          <w:szCs w:val="28"/>
        </w:rPr>
        <w:softHyphen/>
        <w:t>ляется суверенным, унитарным</w:t>
      </w:r>
      <w:r>
        <w:rPr>
          <w:color w:val="000000"/>
          <w:spacing w:val="-6"/>
          <w:sz w:val="28"/>
          <w:szCs w:val="28"/>
        </w:rPr>
        <w:t xml:space="preserve">, демократическим государством </w:t>
      </w:r>
      <w:r w:rsidRPr="00DD7173">
        <w:rPr>
          <w:color w:val="000000"/>
          <w:spacing w:val="-6"/>
          <w:sz w:val="28"/>
          <w:szCs w:val="28"/>
        </w:rPr>
        <w:t>и имеет двухуровневую структуру бюджетной системы</w:t>
      </w:r>
      <w:r>
        <w:rPr>
          <w:color w:val="000000"/>
          <w:spacing w:val="-6"/>
          <w:sz w:val="28"/>
          <w:szCs w:val="28"/>
        </w:rPr>
        <w:t xml:space="preserve"> – республиканский бюджет и местные бюджеты.</w:t>
      </w:r>
      <w:r w:rsidRPr="00DD7173">
        <w:rPr>
          <w:color w:val="000000"/>
          <w:spacing w:val="-2"/>
          <w:sz w:val="28"/>
          <w:szCs w:val="28"/>
        </w:rPr>
        <w:t xml:space="preserve"> </w:t>
      </w:r>
    </w:p>
    <w:p w:rsidR="00681BED" w:rsidRDefault="00681BED" w:rsidP="00681BED">
      <w:pPr>
        <w:shd w:val="clear" w:color="auto" w:fill="FFFFFF"/>
        <w:tabs>
          <w:tab w:val="left" w:pos="9360"/>
        </w:tabs>
        <w:spacing w:line="360" w:lineRule="auto"/>
        <w:rPr>
          <w:color w:val="000000"/>
          <w:spacing w:val="-2"/>
          <w:sz w:val="28"/>
          <w:szCs w:val="28"/>
        </w:rPr>
      </w:pPr>
      <w:r>
        <w:rPr>
          <w:color w:val="000000"/>
          <w:spacing w:val="-2"/>
          <w:sz w:val="28"/>
          <w:szCs w:val="28"/>
        </w:rPr>
        <w:t xml:space="preserve">       Государственный бюджет формируются из разных источников. К ним относятся следующие виды доходов:</w:t>
      </w:r>
    </w:p>
    <w:p w:rsidR="00681BED" w:rsidRDefault="00681BED" w:rsidP="00681BED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налоговые поступления, (69,15% - за 2010 год);</w:t>
      </w:r>
    </w:p>
    <w:p w:rsidR="00681BED" w:rsidRDefault="00681BED" w:rsidP="00681BED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неналоговые поступления (18,6% - за 2010 год);</w:t>
      </w:r>
    </w:p>
    <w:p w:rsidR="00681BED" w:rsidRDefault="00681BED" w:rsidP="00681BED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доходы от операций с капиталом (0,98% - за 2010 год);</w:t>
      </w:r>
    </w:p>
    <w:p w:rsidR="00681BED" w:rsidRDefault="00681BED" w:rsidP="00681BED">
      <w:pPr>
        <w:widowControl w:val="0"/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полученные официальные трансферты (11,26% - за 2010 год);</w:t>
      </w:r>
    </w:p>
    <w:p w:rsidR="00681BED" w:rsidRDefault="00681BED" w:rsidP="00681BED">
      <w:pPr>
        <w:spacing w:line="360" w:lineRule="auto"/>
        <w:rPr>
          <w:sz w:val="28"/>
          <w:szCs w:val="28"/>
        </w:rPr>
      </w:pPr>
      <w:r>
        <w:t xml:space="preserve">      </w:t>
      </w:r>
      <w:r w:rsidRPr="008902F6">
        <w:rPr>
          <w:sz w:val="28"/>
          <w:szCs w:val="28"/>
        </w:rPr>
        <w:t>Государственный бюджет как финансовая база играет важную роль в социально – экономическом развитии общества.</w:t>
      </w:r>
      <w:r>
        <w:rPr>
          <w:sz w:val="28"/>
          <w:szCs w:val="28"/>
        </w:rPr>
        <w:t xml:space="preserve"> </w:t>
      </w:r>
      <w:r w:rsidRPr="001F797E">
        <w:rPr>
          <w:sz w:val="28"/>
          <w:szCs w:val="28"/>
        </w:rPr>
        <w:t>Таким образом, сконцентрированные в государственном бюджете денежные средства предназначаются для осуществления социально-экономической политики, обеспечения обороны и безопасности государства. С помощью  бюджета реализуются общегосударственные и региональные программы народнохозяйственного и социально-экономического характера.</w:t>
      </w:r>
    </w:p>
    <w:p w:rsidR="00681BED" w:rsidRDefault="00681BED" w:rsidP="00681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На сегодняшний день главной проблемой государственного бюджета является дефицит бюджета. И главные причины дефицита:</w:t>
      </w:r>
    </w:p>
    <w:p w:rsidR="00681BED" w:rsidRDefault="00681BED" w:rsidP="00681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1. Повышение финансирование расходов связанные с апрельскими  и июньскими событиями.</w:t>
      </w:r>
    </w:p>
    <w:p w:rsidR="00681BED" w:rsidRPr="00F71EC8" w:rsidRDefault="00681BED" w:rsidP="00681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Pr="00F71EC8">
        <w:rPr>
          <w:sz w:val="28"/>
          <w:szCs w:val="28"/>
        </w:rPr>
        <w:t>. Процветает коррупция и бюджетные деньги воруют все и повсеместно, а не ворует только ленивый.</w:t>
      </w:r>
    </w:p>
    <w:p w:rsidR="00681BED" w:rsidRDefault="00681BED" w:rsidP="00681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3</w:t>
      </w:r>
      <w:r w:rsidRPr="00F71EC8">
        <w:rPr>
          <w:sz w:val="28"/>
          <w:szCs w:val="28"/>
        </w:rPr>
        <w:t xml:space="preserve">. Большая часть экономики находится в тени или даже в темноте, что можно заниматься любым видом предпринимательства, оплачивая определенную мзду инспектору мимо бюджета. </w:t>
      </w:r>
    </w:p>
    <w:p w:rsidR="00681BED" w:rsidRPr="00F71EC8" w:rsidRDefault="00681BED" w:rsidP="00681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4</w:t>
      </w:r>
      <w:r w:rsidRPr="00F71EC8">
        <w:rPr>
          <w:sz w:val="28"/>
          <w:szCs w:val="28"/>
        </w:rPr>
        <w:t>. Нет статистики и ни один человек в стране не скажет, сколько же на самом деле производится и потребляется мяса и картофеля, например.</w:t>
      </w:r>
    </w:p>
    <w:p w:rsidR="00681BED" w:rsidRDefault="00681BED" w:rsidP="00681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5</w:t>
      </w:r>
      <w:r w:rsidRPr="00F71EC8">
        <w:rPr>
          <w:sz w:val="28"/>
          <w:szCs w:val="28"/>
        </w:rPr>
        <w:t>. Уродливая налоговая, таможенная и соц.защитная системы, когда предприятия с миллионными оборотами откупаются от налоговиков покупкой патента на 1000 сом в месяц, а разница в отчетах о внешней торговле с соседними странами превышает десятки раз.</w:t>
      </w:r>
    </w:p>
    <w:p w:rsidR="00681BED" w:rsidRDefault="00681BED" w:rsidP="00681BED">
      <w:pPr>
        <w:spacing w:line="36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По сравнению с 2009 годом дефицит бюджета в 2010 году вырос на 18775163,7 тыс. сомов.</w:t>
      </w:r>
    </w:p>
    <w:p w:rsidR="00681BED" w:rsidRDefault="00681BED" w:rsidP="00681BED">
      <w:pPr>
        <w:spacing w:line="360" w:lineRule="auto"/>
        <w:ind w:firstLine="567"/>
        <w:rPr>
          <w:sz w:val="28"/>
          <w:szCs w:val="28"/>
        </w:rPr>
      </w:pPr>
      <w:r w:rsidRPr="004A2098">
        <w:rPr>
          <w:sz w:val="28"/>
          <w:szCs w:val="28"/>
        </w:rPr>
        <w:t>В соответствии с проектом Закона Кыргызской Республики «О республиканском бюджете Кыргызской Республики на 2011 год и прогнозе на 2012-2013 годы»</w:t>
      </w:r>
      <w:r>
        <w:rPr>
          <w:sz w:val="28"/>
          <w:szCs w:val="28"/>
        </w:rPr>
        <w:t xml:space="preserve"> прогнозируется следующие данные республиканского бюджета:</w:t>
      </w:r>
    </w:p>
    <w:tbl>
      <w:tblPr>
        <w:tblW w:w="6296" w:type="dxa"/>
        <w:jc w:val="center"/>
        <w:tblLook w:val="0000" w:firstRow="0" w:lastRow="0" w:firstColumn="0" w:lastColumn="0" w:noHBand="0" w:noVBand="0"/>
      </w:tblPr>
      <w:tblGrid>
        <w:gridCol w:w="1340"/>
        <w:gridCol w:w="1600"/>
        <w:gridCol w:w="1420"/>
        <w:gridCol w:w="1936"/>
      </w:tblGrid>
      <w:tr w:rsidR="00681BED">
        <w:trPr>
          <w:trHeight w:val="25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ED" w:rsidRDefault="00681BED" w:rsidP="00681BE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ED" w:rsidRDefault="00681BED" w:rsidP="00681B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доход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ED" w:rsidRDefault="00681BED" w:rsidP="00681B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расход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ED" w:rsidRDefault="00681BED" w:rsidP="00681BE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дефицит</w:t>
            </w:r>
          </w:p>
        </w:tc>
      </w:tr>
      <w:tr w:rsidR="00681BED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ED" w:rsidRDefault="00681BED" w:rsidP="00681B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BED" w:rsidRDefault="00681BED" w:rsidP="00681BED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52 289 600,0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ED" w:rsidRDefault="00681BED" w:rsidP="00681BED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72 781 600,0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ED" w:rsidRDefault="00681BED" w:rsidP="00681B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-20 492 000,0</w:t>
            </w:r>
          </w:p>
        </w:tc>
      </w:tr>
      <w:tr w:rsidR="00681BED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ED" w:rsidRDefault="00681BED" w:rsidP="00681B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BED" w:rsidRDefault="00681BED" w:rsidP="00681BED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55 525 000,0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ED" w:rsidRDefault="00681BED" w:rsidP="00681BED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67 397 500,0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ED" w:rsidRDefault="00681BED" w:rsidP="00681B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-11 872 500,0</w:t>
            </w:r>
          </w:p>
        </w:tc>
      </w:tr>
      <w:tr w:rsidR="00681BED">
        <w:trPr>
          <w:trHeight w:val="25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ED" w:rsidRDefault="00681BED" w:rsidP="00681BED">
            <w:pPr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2013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81BED" w:rsidRDefault="00681BED" w:rsidP="00681BED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59 133 700,0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ED" w:rsidRDefault="00681BED" w:rsidP="00681BED">
            <w:pPr>
              <w:jc w:val="right"/>
              <w:rPr>
                <w:rFonts w:ascii="Times New Roman CYR" w:hAnsi="Times New Roman CYR" w:cs="Times New Roman CYR"/>
                <w:sz w:val="18"/>
                <w:szCs w:val="18"/>
              </w:rPr>
            </w:pPr>
            <w:r>
              <w:rPr>
                <w:rFonts w:ascii="Times New Roman CYR" w:hAnsi="Times New Roman CYR" w:cs="Times New Roman CYR"/>
                <w:sz w:val="18"/>
                <w:szCs w:val="18"/>
              </w:rPr>
              <w:t>68 682 800,0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1BED" w:rsidRDefault="00681BED" w:rsidP="00681BE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-9 549 100,0</w:t>
            </w:r>
          </w:p>
        </w:tc>
      </w:tr>
    </w:tbl>
    <w:p w:rsidR="00681BED" w:rsidRDefault="00681BED" w:rsidP="00681BED">
      <w:pPr>
        <w:spacing w:line="360" w:lineRule="auto"/>
        <w:ind w:firstLine="567"/>
        <w:jc w:val="center"/>
        <w:rPr>
          <w:sz w:val="28"/>
          <w:szCs w:val="28"/>
        </w:rPr>
      </w:pPr>
    </w:p>
    <w:p w:rsidR="00681BED" w:rsidRPr="00794CFF" w:rsidRDefault="006C721D" w:rsidP="00681BED">
      <w:pPr>
        <w:spacing w:line="360" w:lineRule="auto"/>
        <w:ind w:firstLine="567"/>
        <w:jc w:val="center"/>
        <w:rPr>
          <w:sz w:val="28"/>
          <w:szCs w:val="28"/>
        </w:rPr>
      </w:pPr>
      <w:r>
        <w:pict>
          <v:shape id="_x0000_i1035" type="#_x0000_t75" style="width:282.75pt;height:158.25pt">
            <v:imagedata r:id="rId17" o:title=""/>
          </v:shape>
        </w:pict>
      </w:r>
    </w:p>
    <w:p w:rsidR="00681BED" w:rsidRPr="001F797E" w:rsidRDefault="00681BED" w:rsidP="00681BE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71EC8">
        <w:rPr>
          <w:sz w:val="28"/>
          <w:szCs w:val="28"/>
        </w:rPr>
        <w:t>Мы не имеем морального права брать новые кредиты и обязательства</w:t>
      </w:r>
      <w:r>
        <w:rPr>
          <w:sz w:val="28"/>
          <w:szCs w:val="28"/>
        </w:rPr>
        <w:t xml:space="preserve">, покрывая дефицит бюджета </w:t>
      </w:r>
      <w:r w:rsidRPr="00F71EC8">
        <w:rPr>
          <w:sz w:val="28"/>
          <w:szCs w:val="28"/>
        </w:rPr>
        <w:t xml:space="preserve"> и оставлять будущие поколения отвечать по ним. </w:t>
      </w:r>
      <w:r>
        <w:rPr>
          <w:sz w:val="28"/>
          <w:szCs w:val="28"/>
        </w:rPr>
        <w:t xml:space="preserve"> Но на будущее надеюсь, что после трудной политической обстановки наша страна процветет. </w:t>
      </w:r>
    </w:p>
    <w:p w:rsidR="00681BED" w:rsidRDefault="00681BED" w:rsidP="00681BED">
      <w:pPr>
        <w:spacing w:line="360" w:lineRule="auto"/>
        <w:rPr>
          <w:sz w:val="28"/>
          <w:szCs w:val="28"/>
        </w:rPr>
      </w:pPr>
      <w:r w:rsidRPr="00681BED">
        <w:rPr>
          <w:sz w:val="28"/>
          <w:szCs w:val="28"/>
        </w:rPr>
        <w:t>Литература</w:t>
      </w:r>
    </w:p>
    <w:p w:rsidR="008B3246" w:rsidRPr="007815DD" w:rsidRDefault="007815DD" w:rsidP="008B3246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7815DD">
        <w:rPr>
          <w:sz w:val="28"/>
          <w:szCs w:val="28"/>
        </w:rPr>
        <w:t>Закон КР «Об основных принципах бюджетного права Кыргызской Республики» от 25 мая 1998 года.</w:t>
      </w:r>
    </w:p>
    <w:p w:rsidR="007815DD" w:rsidRDefault="007815DD" w:rsidP="008B3246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DD7173">
        <w:rPr>
          <w:sz w:val="28"/>
          <w:szCs w:val="28"/>
        </w:rPr>
        <w:t>Турсунова С., Рахматов А., Джумашев Р. Финансы Кыргызской Республики</w:t>
      </w:r>
      <w:r>
        <w:rPr>
          <w:sz w:val="28"/>
          <w:szCs w:val="28"/>
        </w:rPr>
        <w:t xml:space="preserve"> </w:t>
      </w:r>
      <w:r w:rsidRPr="00DD7173">
        <w:rPr>
          <w:sz w:val="28"/>
          <w:szCs w:val="28"/>
        </w:rPr>
        <w:t>: учебник для вузов. – Б.: 2004.</w:t>
      </w:r>
    </w:p>
    <w:p w:rsidR="007815DD" w:rsidRPr="00DD7173" w:rsidRDefault="007815DD" w:rsidP="007815DD">
      <w:pPr>
        <w:numPr>
          <w:ilvl w:val="0"/>
          <w:numId w:val="13"/>
        </w:num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Финансы </w:t>
      </w:r>
      <w:r w:rsidRPr="00DD7173">
        <w:rPr>
          <w:sz w:val="28"/>
          <w:szCs w:val="28"/>
        </w:rPr>
        <w:t>: учеб. – 2-е изд., перераб. и доп. / под ред. В. В. Ковалева. – М.: ТК Велби, 2003.</w:t>
      </w:r>
    </w:p>
    <w:p w:rsidR="007815DD" w:rsidRPr="00DD7173" w:rsidRDefault="007815DD" w:rsidP="007815DD">
      <w:pPr>
        <w:numPr>
          <w:ilvl w:val="0"/>
          <w:numId w:val="13"/>
        </w:numPr>
        <w:tabs>
          <w:tab w:val="left" w:pos="9360"/>
        </w:tabs>
        <w:spacing w:line="360" w:lineRule="auto"/>
        <w:jc w:val="both"/>
        <w:rPr>
          <w:sz w:val="28"/>
          <w:szCs w:val="28"/>
        </w:rPr>
      </w:pPr>
      <w:r w:rsidRPr="00DD7173">
        <w:rPr>
          <w:sz w:val="28"/>
          <w:szCs w:val="28"/>
        </w:rPr>
        <w:t xml:space="preserve">Финансы : учебник для вузов / под ред. проф. А.И.Архипова, И.А.Погосова. – М.: Издательство Проспект, 2008. </w:t>
      </w:r>
    </w:p>
    <w:p w:rsidR="008B3246" w:rsidRDefault="007815DD" w:rsidP="007815DD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Вахрин, П. И. Финансы </w:t>
      </w:r>
      <w:r w:rsidRPr="00DD7173">
        <w:rPr>
          <w:sz w:val="28"/>
          <w:szCs w:val="28"/>
        </w:rPr>
        <w:t>: учебник для вузов / П. И. Вахрин, А. С. Нешитой. – 3-е изд. перераб. и доп. – М.: Издательско – торговая корпорация «Дашков и К</w:t>
      </w:r>
      <w:r w:rsidRPr="00DD7173">
        <w:rPr>
          <w:sz w:val="28"/>
          <w:szCs w:val="28"/>
          <w:vertAlign w:val="superscript"/>
        </w:rPr>
        <w:t>о</w:t>
      </w:r>
      <w:r w:rsidRPr="00DD7173">
        <w:rPr>
          <w:sz w:val="28"/>
          <w:szCs w:val="28"/>
        </w:rPr>
        <w:t>», 2003.</w:t>
      </w:r>
    </w:p>
    <w:p w:rsidR="007815DD" w:rsidRPr="00C122CF" w:rsidRDefault="007815DD" w:rsidP="007815DD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Проект</w:t>
      </w:r>
      <w:r w:rsidRPr="004A2098">
        <w:rPr>
          <w:sz w:val="28"/>
          <w:szCs w:val="28"/>
        </w:rPr>
        <w:t xml:space="preserve"> Закона Кыргызской Республики «О республиканском бюджете Кыргызской Республики на 2011 год и прогнозе на 2012-2013 годы»</w:t>
      </w:r>
    </w:p>
    <w:p w:rsidR="00C122CF" w:rsidRPr="00C122CF" w:rsidRDefault="00C122CF" w:rsidP="00C122CF">
      <w:pPr>
        <w:numPr>
          <w:ilvl w:val="0"/>
          <w:numId w:val="13"/>
        </w:numPr>
        <w:spacing w:line="360" w:lineRule="auto"/>
        <w:rPr>
          <w:sz w:val="28"/>
          <w:szCs w:val="28"/>
        </w:rPr>
      </w:pPr>
      <w:r w:rsidRPr="00C122CF">
        <w:rPr>
          <w:sz w:val="28"/>
          <w:szCs w:val="28"/>
        </w:rPr>
        <w:t xml:space="preserve">Афанасьев М.Н. Предпосылки концепции бюджетного </w:t>
      </w:r>
    </w:p>
    <w:p w:rsidR="00C122CF" w:rsidRPr="00C122CF" w:rsidRDefault="00C122CF" w:rsidP="00C122CF">
      <w:pPr>
        <w:spacing w:line="360" w:lineRule="auto"/>
        <w:ind w:left="720"/>
        <w:rPr>
          <w:sz w:val="28"/>
          <w:szCs w:val="28"/>
        </w:rPr>
      </w:pPr>
      <w:r w:rsidRPr="00C122CF">
        <w:rPr>
          <w:sz w:val="28"/>
          <w:szCs w:val="28"/>
        </w:rPr>
        <w:t xml:space="preserve">устройства и бюджетного процесса // Вопросы экономики </w:t>
      </w:r>
    </w:p>
    <w:p w:rsidR="00C122CF" w:rsidRDefault="00C122CF" w:rsidP="00C122CF">
      <w:pPr>
        <w:spacing w:line="360" w:lineRule="auto"/>
        <w:ind w:left="720"/>
        <w:rPr>
          <w:sz w:val="28"/>
          <w:szCs w:val="28"/>
        </w:rPr>
      </w:pPr>
      <w:r w:rsidRPr="00C122CF">
        <w:rPr>
          <w:sz w:val="28"/>
          <w:szCs w:val="28"/>
        </w:rPr>
        <w:t xml:space="preserve"> – 2008 – №11. - с. 91–104</w:t>
      </w:r>
    </w:p>
    <w:p w:rsidR="00C122CF" w:rsidRDefault="00C122CF" w:rsidP="00C122CF">
      <w:pPr>
        <w:spacing w:line="360" w:lineRule="auto"/>
        <w:ind w:left="720"/>
        <w:rPr>
          <w:sz w:val="28"/>
          <w:szCs w:val="28"/>
          <w:lang w:val="en-US"/>
        </w:rPr>
      </w:pPr>
    </w:p>
    <w:p w:rsidR="00C122CF" w:rsidRPr="00C122CF" w:rsidRDefault="00C122CF" w:rsidP="00C122CF">
      <w:pPr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Ресурсы интернет:</w:t>
      </w:r>
    </w:p>
    <w:p w:rsidR="007815DD" w:rsidRPr="007815DD" w:rsidRDefault="007815DD" w:rsidP="00C122CF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6C721D">
        <w:rPr>
          <w:sz w:val="28"/>
          <w:szCs w:val="28"/>
          <w:lang w:val="en-US"/>
        </w:rPr>
        <w:t>www.stat.kg</w:t>
      </w:r>
    </w:p>
    <w:p w:rsidR="007815DD" w:rsidRPr="007815DD" w:rsidRDefault="007815DD" w:rsidP="00C122CF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6C721D">
        <w:rPr>
          <w:sz w:val="28"/>
          <w:szCs w:val="28"/>
          <w:lang w:val="en-US"/>
        </w:rPr>
        <w:t>www.bdk.kg</w:t>
      </w:r>
    </w:p>
    <w:p w:rsidR="007815DD" w:rsidRPr="007815DD" w:rsidRDefault="007815DD" w:rsidP="00C122CF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6C721D">
        <w:rPr>
          <w:sz w:val="28"/>
          <w:szCs w:val="28"/>
          <w:lang w:val="en-US"/>
        </w:rPr>
        <w:t>www.nbkr.kg</w:t>
      </w:r>
    </w:p>
    <w:p w:rsidR="007815DD" w:rsidRPr="00C122CF" w:rsidRDefault="007815DD" w:rsidP="00C122CF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7815DD">
        <w:rPr>
          <w:sz w:val="28"/>
          <w:szCs w:val="28"/>
        </w:rPr>
        <w:t xml:space="preserve"> </w:t>
      </w:r>
      <w:r w:rsidRPr="006C721D">
        <w:rPr>
          <w:sz w:val="28"/>
          <w:szCs w:val="28"/>
          <w:lang w:val="en-US"/>
        </w:rPr>
        <w:t>www.24.kg</w:t>
      </w:r>
    </w:p>
    <w:p w:rsidR="00C122CF" w:rsidRPr="00C122CF" w:rsidRDefault="00C122CF" w:rsidP="00C122CF">
      <w:pPr>
        <w:numPr>
          <w:ilvl w:val="0"/>
          <w:numId w:val="14"/>
        </w:numPr>
        <w:spacing w:line="360" w:lineRule="auto"/>
        <w:rPr>
          <w:sz w:val="28"/>
          <w:szCs w:val="28"/>
        </w:rPr>
      </w:pPr>
      <w:r w:rsidRPr="006C721D">
        <w:rPr>
          <w:sz w:val="28"/>
          <w:szCs w:val="28"/>
          <w:lang w:val="en-US"/>
        </w:rPr>
        <w:t>www.minfin.kg</w:t>
      </w:r>
    </w:p>
    <w:p w:rsidR="00C122CF" w:rsidRPr="007815DD" w:rsidRDefault="00C122CF" w:rsidP="00C122CF">
      <w:pPr>
        <w:spacing w:line="360" w:lineRule="auto"/>
        <w:ind w:left="720"/>
        <w:rPr>
          <w:sz w:val="28"/>
          <w:szCs w:val="28"/>
        </w:rPr>
      </w:pPr>
    </w:p>
    <w:p w:rsidR="007815DD" w:rsidRDefault="007815DD" w:rsidP="00C122CF">
      <w:pPr>
        <w:spacing w:line="360" w:lineRule="auto"/>
        <w:rPr>
          <w:sz w:val="28"/>
          <w:szCs w:val="28"/>
          <w:lang w:val="en-US"/>
        </w:rPr>
      </w:pPr>
    </w:p>
    <w:p w:rsidR="00C122CF" w:rsidRDefault="00C122CF" w:rsidP="00C122CF">
      <w:pPr>
        <w:spacing w:line="360" w:lineRule="auto"/>
        <w:rPr>
          <w:sz w:val="28"/>
          <w:szCs w:val="28"/>
          <w:lang w:val="en-US"/>
        </w:rPr>
      </w:pPr>
    </w:p>
    <w:p w:rsidR="00681BED" w:rsidRPr="00681BED" w:rsidRDefault="00681BED" w:rsidP="00C122CF">
      <w:pPr>
        <w:spacing w:line="360" w:lineRule="auto"/>
        <w:rPr>
          <w:sz w:val="28"/>
          <w:szCs w:val="28"/>
        </w:rPr>
      </w:pPr>
    </w:p>
    <w:p w:rsidR="000D01DA" w:rsidRPr="000D01DA" w:rsidRDefault="000D01DA" w:rsidP="000D01DA">
      <w:pPr>
        <w:spacing w:line="360" w:lineRule="auto"/>
        <w:ind w:firstLine="426"/>
        <w:rPr>
          <w:b/>
          <w:sz w:val="28"/>
          <w:szCs w:val="28"/>
        </w:rPr>
      </w:pPr>
    </w:p>
    <w:p w:rsidR="002B2596" w:rsidRPr="004A2098" w:rsidRDefault="002B2596" w:rsidP="004A2098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2B2596" w:rsidRPr="004A2098" w:rsidSect="00526D2E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434E" w:rsidRDefault="00D3434E" w:rsidP="006E59AA">
      <w:r>
        <w:separator/>
      </w:r>
    </w:p>
  </w:endnote>
  <w:endnote w:type="continuationSeparator" w:id="0">
    <w:p w:rsidR="00D3434E" w:rsidRDefault="00D3434E" w:rsidP="006E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4E" w:rsidRDefault="00D3434E" w:rsidP="00681B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3434E" w:rsidRDefault="00D3434E" w:rsidP="00526D2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434E" w:rsidRDefault="00D3434E" w:rsidP="00681B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162F2">
      <w:rPr>
        <w:rStyle w:val="a9"/>
        <w:noProof/>
      </w:rPr>
      <w:t>2</w:t>
    </w:r>
    <w:r>
      <w:rPr>
        <w:rStyle w:val="a9"/>
      </w:rPr>
      <w:fldChar w:fldCharType="end"/>
    </w:r>
  </w:p>
  <w:p w:rsidR="00D3434E" w:rsidRDefault="00D3434E" w:rsidP="00526D2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434E" w:rsidRDefault="00D3434E" w:rsidP="006E59AA">
      <w:r>
        <w:separator/>
      </w:r>
    </w:p>
  </w:footnote>
  <w:footnote w:type="continuationSeparator" w:id="0">
    <w:p w:rsidR="00D3434E" w:rsidRDefault="00D3434E" w:rsidP="006E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B92427"/>
    <w:multiLevelType w:val="hybridMultilevel"/>
    <w:tmpl w:val="5928C0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C1B1701"/>
    <w:multiLevelType w:val="multilevel"/>
    <w:tmpl w:val="4F226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BC68E5"/>
    <w:multiLevelType w:val="multilevel"/>
    <w:tmpl w:val="F0BE5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331EB5"/>
    <w:multiLevelType w:val="hybridMultilevel"/>
    <w:tmpl w:val="23B06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D6545D"/>
    <w:multiLevelType w:val="multilevel"/>
    <w:tmpl w:val="7DA4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CD5C66"/>
    <w:multiLevelType w:val="multilevel"/>
    <w:tmpl w:val="F34409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86653CF"/>
    <w:multiLevelType w:val="hybridMultilevel"/>
    <w:tmpl w:val="0F3013C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28366DD"/>
    <w:multiLevelType w:val="multilevel"/>
    <w:tmpl w:val="D186A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9492A25"/>
    <w:multiLevelType w:val="multilevel"/>
    <w:tmpl w:val="364A0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9E761A4"/>
    <w:multiLevelType w:val="multilevel"/>
    <w:tmpl w:val="1D76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6942EFC"/>
    <w:multiLevelType w:val="multilevel"/>
    <w:tmpl w:val="53763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84D7FCC"/>
    <w:multiLevelType w:val="multilevel"/>
    <w:tmpl w:val="1DCA3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E9C7F5C"/>
    <w:multiLevelType w:val="hybridMultilevel"/>
    <w:tmpl w:val="860CE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095BF2"/>
    <w:multiLevelType w:val="multilevel"/>
    <w:tmpl w:val="3EB037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3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11"/>
  </w:num>
  <w:num w:numId="8">
    <w:abstractNumId w:val="9"/>
  </w:num>
  <w:num w:numId="9">
    <w:abstractNumId w:val="4"/>
  </w:num>
  <w:num w:numId="10">
    <w:abstractNumId w:val="10"/>
  </w:num>
  <w:num w:numId="11">
    <w:abstractNumId w:val="12"/>
  </w:num>
  <w:num w:numId="12">
    <w:abstractNumId w:val="0"/>
  </w:num>
  <w:num w:numId="13">
    <w:abstractNumId w:val="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75A9"/>
    <w:rsid w:val="0000610A"/>
    <w:rsid w:val="00073281"/>
    <w:rsid w:val="000D01DA"/>
    <w:rsid w:val="000F1969"/>
    <w:rsid w:val="00104004"/>
    <w:rsid w:val="00146672"/>
    <w:rsid w:val="001800D1"/>
    <w:rsid w:val="0018145B"/>
    <w:rsid w:val="001945AA"/>
    <w:rsid w:val="001B0E1D"/>
    <w:rsid w:val="001C0F9E"/>
    <w:rsid w:val="001C23A6"/>
    <w:rsid w:val="001C37D3"/>
    <w:rsid w:val="001C549B"/>
    <w:rsid w:val="001F797E"/>
    <w:rsid w:val="002162F2"/>
    <w:rsid w:val="00244865"/>
    <w:rsid w:val="00252E11"/>
    <w:rsid w:val="00254672"/>
    <w:rsid w:val="002B2596"/>
    <w:rsid w:val="002B40E6"/>
    <w:rsid w:val="002B7444"/>
    <w:rsid w:val="002D14C0"/>
    <w:rsid w:val="00301C26"/>
    <w:rsid w:val="00320159"/>
    <w:rsid w:val="003414BC"/>
    <w:rsid w:val="0037708A"/>
    <w:rsid w:val="003E03BF"/>
    <w:rsid w:val="004348E0"/>
    <w:rsid w:val="00454DF4"/>
    <w:rsid w:val="004A2098"/>
    <w:rsid w:val="004C1C0F"/>
    <w:rsid w:val="004D555C"/>
    <w:rsid w:val="00507A1E"/>
    <w:rsid w:val="00526D2E"/>
    <w:rsid w:val="00540E23"/>
    <w:rsid w:val="005B32C2"/>
    <w:rsid w:val="006475A9"/>
    <w:rsid w:val="00681BED"/>
    <w:rsid w:val="006A2A19"/>
    <w:rsid w:val="006B2B5B"/>
    <w:rsid w:val="006C3744"/>
    <w:rsid w:val="006C721D"/>
    <w:rsid w:val="006E59AA"/>
    <w:rsid w:val="00741E65"/>
    <w:rsid w:val="00762ECE"/>
    <w:rsid w:val="00764401"/>
    <w:rsid w:val="007815DD"/>
    <w:rsid w:val="00785892"/>
    <w:rsid w:val="007D35F5"/>
    <w:rsid w:val="007D69A5"/>
    <w:rsid w:val="007E3C3F"/>
    <w:rsid w:val="0080002E"/>
    <w:rsid w:val="008B3246"/>
    <w:rsid w:val="009529FB"/>
    <w:rsid w:val="00A10C3B"/>
    <w:rsid w:val="00A27D06"/>
    <w:rsid w:val="00AB0B41"/>
    <w:rsid w:val="00AD2D96"/>
    <w:rsid w:val="00B11584"/>
    <w:rsid w:val="00B3349B"/>
    <w:rsid w:val="00BE16D6"/>
    <w:rsid w:val="00BF1633"/>
    <w:rsid w:val="00C122CF"/>
    <w:rsid w:val="00C26E09"/>
    <w:rsid w:val="00C33100"/>
    <w:rsid w:val="00C77CDC"/>
    <w:rsid w:val="00D3434E"/>
    <w:rsid w:val="00D7138A"/>
    <w:rsid w:val="00E24F8E"/>
    <w:rsid w:val="00E466B0"/>
    <w:rsid w:val="00ED21E3"/>
    <w:rsid w:val="00EE2D0F"/>
    <w:rsid w:val="00F168EB"/>
    <w:rsid w:val="00F21137"/>
    <w:rsid w:val="00F71EC8"/>
    <w:rsid w:val="00F822FC"/>
    <w:rsid w:val="00FB7AB5"/>
    <w:rsid w:val="00FC5FC6"/>
    <w:rsid w:val="00FD1D2E"/>
    <w:rsid w:val="00FF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D169507D-D537-43A9-AD83-25C790D1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475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link">
    <w:name w:val="slink"/>
    <w:basedOn w:val="a0"/>
    <w:rsid w:val="006475A9"/>
  </w:style>
  <w:style w:type="character" w:styleId="a3">
    <w:name w:val="Hyperlink"/>
    <w:basedOn w:val="a0"/>
    <w:rsid w:val="006475A9"/>
    <w:rPr>
      <w:color w:val="0000FF"/>
      <w:u w:val="single"/>
    </w:rPr>
  </w:style>
  <w:style w:type="paragraph" w:styleId="a4">
    <w:name w:val="Normal (Web)"/>
    <w:basedOn w:val="a"/>
    <w:rsid w:val="001C549B"/>
    <w:pPr>
      <w:spacing w:before="100" w:beforeAutospacing="1" w:after="100" w:afterAutospacing="1"/>
    </w:pPr>
  </w:style>
  <w:style w:type="paragraph" w:styleId="a5">
    <w:name w:val="header"/>
    <w:basedOn w:val="a"/>
    <w:link w:val="a6"/>
    <w:rsid w:val="006E59A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basedOn w:val="a0"/>
    <w:link w:val="a5"/>
    <w:rsid w:val="006E59AA"/>
    <w:rPr>
      <w:sz w:val="24"/>
      <w:szCs w:val="24"/>
    </w:rPr>
  </w:style>
  <w:style w:type="paragraph" w:styleId="a7">
    <w:name w:val="footer"/>
    <w:basedOn w:val="a"/>
    <w:link w:val="a8"/>
    <w:uiPriority w:val="99"/>
    <w:rsid w:val="006E59AA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6E59AA"/>
    <w:rPr>
      <w:sz w:val="24"/>
      <w:szCs w:val="24"/>
    </w:rPr>
  </w:style>
  <w:style w:type="character" w:styleId="a9">
    <w:name w:val="page number"/>
    <w:basedOn w:val="a0"/>
    <w:rsid w:val="00526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7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29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9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876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49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2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009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46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8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68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0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5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653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5626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48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2944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81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40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2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47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98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67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98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95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52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102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180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9771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543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1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5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860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021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636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3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4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3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533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616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59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048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328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54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44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1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83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5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34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178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797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728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78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153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08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74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7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1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3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643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37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763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132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80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2904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97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5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2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03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9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6382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50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9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0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0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274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1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13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951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75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8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0097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19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5101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88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emf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emf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7125</Words>
  <Characters>40616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Новогодний рецепт: Заливное "Лебединое озеро"</vt:lpstr>
    </vt:vector>
  </TitlesOfParts>
  <Company>Microsoft</Company>
  <LinksUpToDate>false</LinksUpToDate>
  <CharactersWithSpaces>47646</CharactersWithSpaces>
  <SharedDoc>false</SharedDoc>
  <HLinks>
    <vt:vector size="30" baseType="variant">
      <vt:variant>
        <vt:i4>524378</vt:i4>
      </vt:variant>
      <vt:variant>
        <vt:i4>12</vt:i4>
      </vt:variant>
      <vt:variant>
        <vt:i4>0</vt:i4>
      </vt:variant>
      <vt:variant>
        <vt:i4>5</vt:i4>
      </vt:variant>
      <vt:variant>
        <vt:lpwstr>http://www.minfin.kg/</vt:lpwstr>
      </vt:variant>
      <vt:variant>
        <vt:lpwstr/>
      </vt:variant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http://www.24.kg/</vt:lpwstr>
      </vt:variant>
      <vt:variant>
        <vt:lpwstr/>
      </vt:variant>
      <vt:variant>
        <vt:i4>6750251</vt:i4>
      </vt:variant>
      <vt:variant>
        <vt:i4>6</vt:i4>
      </vt:variant>
      <vt:variant>
        <vt:i4>0</vt:i4>
      </vt:variant>
      <vt:variant>
        <vt:i4>5</vt:i4>
      </vt:variant>
      <vt:variant>
        <vt:lpwstr>http://www.nbkr.kg/</vt:lpwstr>
      </vt:variant>
      <vt:variant>
        <vt:lpwstr/>
      </vt:variant>
      <vt:variant>
        <vt:i4>6684797</vt:i4>
      </vt:variant>
      <vt:variant>
        <vt:i4>3</vt:i4>
      </vt:variant>
      <vt:variant>
        <vt:i4>0</vt:i4>
      </vt:variant>
      <vt:variant>
        <vt:i4>5</vt:i4>
      </vt:variant>
      <vt:variant>
        <vt:lpwstr>http://www.bdk.kg/</vt:lpwstr>
      </vt:variant>
      <vt:variant>
        <vt:lpwstr/>
      </vt:variant>
      <vt:variant>
        <vt:i4>7340091</vt:i4>
      </vt:variant>
      <vt:variant>
        <vt:i4>0</vt:i4>
      </vt:variant>
      <vt:variant>
        <vt:i4>0</vt:i4>
      </vt:variant>
      <vt:variant>
        <vt:i4>5</vt:i4>
      </vt:variant>
      <vt:variant>
        <vt:lpwstr>http://www.stat.kg/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Новогодний рецепт: Заливное "Лебединое озеро"</dc:title>
  <dc:subject/>
  <dc:creator>Admin</dc:creator>
  <cp:keywords/>
  <cp:lastModifiedBy>Irina</cp:lastModifiedBy>
  <cp:revision>2</cp:revision>
  <dcterms:created xsi:type="dcterms:W3CDTF">2014-08-13T11:44:00Z</dcterms:created>
  <dcterms:modified xsi:type="dcterms:W3CDTF">2014-08-13T11:44:00Z</dcterms:modified>
</cp:coreProperties>
</file>