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КУРСОВАЯ РАБОТА</w:t>
      </w: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0E5B0B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</w:p>
    <w:p w:rsidR="000E5B0B" w:rsidRDefault="000E5B0B" w:rsidP="00F52F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бюджет Российской Федерации:</w:t>
      </w:r>
    </w:p>
    <w:p w:rsidR="00F52F07" w:rsidRDefault="00E659DF" w:rsidP="00F52F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0E5B0B">
        <w:rPr>
          <w:sz w:val="32"/>
          <w:szCs w:val="32"/>
        </w:rPr>
        <w:t xml:space="preserve">собенности формирования и проблема сбалансированности. </w:t>
      </w: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</w:p>
    <w:p w:rsidR="00F52F07" w:rsidRDefault="00F52F07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392FAC" w:rsidRDefault="00392FAC" w:rsidP="00F52F07">
      <w:pPr>
        <w:spacing w:line="360" w:lineRule="auto"/>
        <w:rPr>
          <w:sz w:val="28"/>
          <w:szCs w:val="28"/>
        </w:rPr>
      </w:pPr>
    </w:p>
    <w:p w:rsidR="00F52F07" w:rsidRDefault="00F52F07" w:rsidP="00F52F07">
      <w:pPr>
        <w:spacing w:line="360" w:lineRule="auto"/>
        <w:jc w:val="center"/>
        <w:rPr>
          <w:sz w:val="28"/>
          <w:szCs w:val="28"/>
        </w:rPr>
      </w:pPr>
    </w:p>
    <w:p w:rsidR="000E5B0B" w:rsidRDefault="000E5B0B" w:rsidP="000E5B0B">
      <w:pPr>
        <w:spacing w:line="360" w:lineRule="auto"/>
        <w:jc w:val="center"/>
        <w:rPr>
          <w:sz w:val="28"/>
          <w:szCs w:val="28"/>
        </w:rPr>
      </w:pPr>
    </w:p>
    <w:p w:rsidR="00392FAC" w:rsidRDefault="00392FAC" w:rsidP="00E659DF">
      <w:pPr>
        <w:pStyle w:val="a4"/>
      </w:pPr>
      <w:bookmarkStart w:id="0" w:name="_Toc256670263"/>
      <w:bookmarkStart w:id="1" w:name="_Toc260651900"/>
    </w:p>
    <w:p w:rsidR="00DF1127" w:rsidRPr="00B92475" w:rsidRDefault="00DF1127" w:rsidP="00E659DF">
      <w:pPr>
        <w:pStyle w:val="a4"/>
      </w:pPr>
      <w:r w:rsidRPr="00B92475">
        <w:t>Содержание</w:t>
      </w:r>
      <w:bookmarkEnd w:id="0"/>
      <w:bookmarkEnd w:id="1"/>
    </w:p>
    <w:p w:rsidR="00DF1127" w:rsidRPr="00B92475" w:rsidRDefault="00DF1127" w:rsidP="00DF1127">
      <w:pPr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0B5A87" w:rsidRDefault="002D08FA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r>
        <w:rPr>
          <w:b/>
          <w:color w:val="000000"/>
          <w:szCs w:val="28"/>
        </w:rPr>
        <w:fldChar w:fldCharType="begin"/>
      </w:r>
      <w:r>
        <w:rPr>
          <w:b/>
          <w:color w:val="000000"/>
          <w:szCs w:val="28"/>
        </w:rPr>
        <w:instrText xml:space="preserve"> TOC \h \z \t "заголовок;1;Н1 Заголовок;1" </w:instrText>
      </w:r>
      <w:r>
        <w:rPr>
          <w:b/>
          <w:color w:val="000000"/>
          <w:szCs w:val="28"/>
        </w:rPr>
        <w:fldChar w:fldCharType="separate"/>
      </w:r>
      <w:hyperlink w:anchor="_Toc260651900" w:history="1">
        <w:r w:rsidR="000B5A87" w:rsidRPr="00E32B3A">
          <w:rPr>
            <w:rStyle w:val="ab"/>
            <w:noProof/>
          </w:rPr>
          <w:t>Содержание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_Toc260651900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2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1" w:history="1">
        <w:r w:rsidR="000B5A87" w:rsidRPr="00E32B3A">
          <w:rPr>
            <w:rStyle w:val="ab"/>
            <w:noProof/>
          </w:rPr>
          <w:t>Введение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_Toc260651901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3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2" w:history="1">
        <w:r w:rsidR="000B5A87" w:rsidRPr="00E32B3A">
          <w:rPr>
            <w:rStyle w:val="ab"/>
            <w:bCs/>
            <w:noProof/>
          </w:rPr>
          <w:t>1. Государственный бюджет: понятие и роль в экономике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_Toc260651902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5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3" w:history="1">
        <w:r w:rsidR="000B5A87" w:rsidRPr="00E32B3A">
          <w:rPr>
            <w:rStyle w:val="ab"/>
            <w:bCs/>
            <w:noProof/>
          </w:rPr>
          <w:t>1.1 Социально-экономическая сущность и структура государственного бюджета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_Toc260651903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5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4" w:history="1">
        <w:r w:rsidR="000B5A87" w:rsidRPr="00E32B3A">
          <w:rPr>
            <w:rStyle w:val="ab"/>
            <w:noProof/>
          </w:rPr>
          <w:t>1.2 Функции государственного бюджета в современной экономике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_Toc260651904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11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5" w:history="1">
        <w:r w:rsidR="000B5A87" w:rsidRPr="00E32B3A">
          <w:rPr>
            <w:rStyle w:val="ab"/>
            <w:bCs/>
            <w:noProof/>
          </w:rPr>
          <w:t>1.3 Проблема сбалансированности и механизмы регулирования структуры государственного бюджета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_Toc260651905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14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6" w:history="1">
        <w:r w:rsidR="000B5A87" w:rsidRPr="00E32B3A">
          <w:rPr>
            <w:rStyle w:val="ab"/>
            <w:bCs/>
            <w:noProof/>
          </w:rPr>
          <w:t>2. Анализ государственного бюджета РФ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_Toc260651906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19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7" w:history="1">
        <w:r w:rsidR="000B5A87" w:rsidRPr="00E32B3A">
          <w:rPr>
            <w:rStyle w:val="ab"/>
            <w:bCs/>
            <w:noProof/>
          </w:rPr>
          <w:t>2.1 Структура и динамика государственного бюджета РФ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_Toc260651907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19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8" w:history="1">
        <w:r w:rsidR="000B5A87" w:rsidRPr="00E32B3A">
          <w:rPr>
            <w:rStyle w:val="ab"/>
            <w:bCs/>
            <w:noProof/>
          </w:rPr>
          <w:t>2.2 Состояние и специфика бюджета переходной экономики России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_Toc260651908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36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09" w:history="1">
        <w:r w:rsidR="000B5A87" w:rsidRPr="00E32B3A">
          <w:rPr>
            <w:rStyle w:val="ab"/>
            <w:bCs/>
            <w:noProof/>
          </w:rPr>
          <w:t>2.3 Пути совершенствования государственного бюджета РФ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_Toc260651909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39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10" w:history="1">
        <w:r w:rsidR="000B5A87" w:rsidRPr="00E32B3A">
          <w:rPr>
            <w:rStyle w:val="ab"/>
            <w:noProof/>
          </w:rPr>
          <w:t>Заключение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_Toc260651910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41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11" w:history="1">
        <w:r w:rsidR="000B5A87" w:rsidRPr="00E32B3A">
          <w:rPr>
            <w:rStyle w:val="ab"/>
            <w:noProof/>
          </w:rPr>
          <w:t>Список используемой литературы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_Toc260651911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43</w:t>
        </w:r>
        <w:r w:rsidR="000B5A87">
          <w:rPr>
            <w:noProof/>
            <w:webHidden/>
          </w:rPr>
          <w:fldChar w:fldCharType="end"/>
        </w:r>
      </w:hyperlink>
    </w:p>
    <w:p w:rsidR="000B5A87" w:rsidRDefault="00304106">
      <w:pPr>
        <w:pStyle w:val="13"/>
        <w:tabs>
          <w:tab w:val="right" w:leader="dot" w:pos="9345"/>
        </w:tabs>
        <w:rPr>
          <w:rFonts w:eastAsia="MS Mincho"/>
          <w:noProof/>
          <w:sz w:val="24"/>
          <w:lang w:eastAsia="ja-JP"/>
        </w:rPr>
      </w:pPr>
      <w:hyperlink w:anchor="_Toc260651912" w:history="1">
        <w:r w:rsidR="000B5A87" w:rsidRPr="00E32B3A">
          <w:rPr>
            <w:rStyle w:val="ab"/>
            <w:noProof/>
          </w:rPr>
          <w:t>Приложение А</w:t>
        </w:r>
        <w:r w:rsidR="000B5A87">
          <w:rPr>
            <w:noProof/>
            <w:webHidden/>
          </w:rPr>
          <w:tab/>
        </w:r>
        <w:r w:rsidR="000B5A87">
          <w:rPr>
            <w:noProof/>
            <w:webHidden/>
          </w:rPr>
          <w:fldChar w:fldCharType="begin"/>
        </w:r>
        <w:r w:rsidR="000B5A87">
          <w:rPr>
            <w:noProof/>
            <w:webHidden/>
          </w:rPr>
          <w:instrText xml:space="preserve"> PAGEREF _Toc260651912 \h </w:instrText>
        </w:r>
        <w:r w:rsidR="000B5A87">
          <w:rPr>
            <w:noProof/>
            <w:webHidden/>
          </w:rPr>
        </w:r>
        <w:r w:rsidR="000B5A87">
          <w:rPr>
            <w:noProof/>
            <w:webHidden/>
          </w:rPr>
          <w:fldChar w:fldCharType="separate"/>
        </w:r>
        <w:r w:rsidR="000B5A87">
          <w:rPr>
            <w:noProof/>
            <w:webHidden/>
          </w:rPr>
          <w:t>46</w:t>
        </w:r>
        <w:r w:rsidR="000B5A87">
          <w:rPr>
            <w:noProof/>
            <w:webHidden/>
          </w:rPr>
          <w:fldChar w:fldCharType="end"/>
        </w:r>
      </w:hyperlink>
    </w:p>
    <w:p w:rsidR="00DF1127" w:rsidRPr="00B92475" w:rsidRDefault="002D08FA" w:rsidP="00DF1127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end"/>
      </w:r>
    </w:p>
    <w:p w:rsidR="00DF1127" w:rsidRPr="00B92475" w:rsidRDefault="00DF1127" w:rsidP="00DF112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F1127" w:rsidRPr="00B92475" w:rsidRDefault="00DF1127" w:rsidP="000D1D3B">
      <w:pPr>
        <w:pStyle w:val="a4"/>
      </w:pPr>
      <w:r>
        <w:rPr>
          <w:szCs w:val="28"/>
        </w:rPr>
        <w:br w:type="page"/>
      </w:r>
      <w:bookmarkStart w:id="2" w:name="_Toc256670264"/>
      <w:bookmarkStart w:id="3" w:name="_Toc260651901"/>
      <w:r w:rsidRPr="00B92475">
        <w:t>Введение</w:t>
      </w:r>
      <w:bookmarkEnd w:id="2"/>
      <w:bookmarkEnd w:id="3"/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Ведущую, определяющую роль в формировании и развитии экономической структуры любого современного общества играет государственное регулирование, осуществляемое в рамках избранной властью экономической политики. Одним из наиболее важных механизмов, позволяющих государству осуществлять экономическое и социальное регулирование, является финансовый механизм - финансовая система общества, главным звеном которой является государственный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актуальность данной темы заключается в первостепенной важности бюджета для функционирования национальной экономики, в его формировании и исполнении регулирующей роли в использовании ВВП. 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– проанализировать бюджет Российской Федерации, принципы построения бюджетной системы и разработка мероприятий по совершенствованию бюджетной системы.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Поставленная цель предопределила постановку и решение следующих задач: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исследовать государственный бюджет Российской Федерации;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выявить социально-экономическую сущность и структуру государственного бюджета;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функции государственного бюджета в современной экономике;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исследовать проблему сбалансированности и механизмы регулирования структуры государственного бюджета;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показать структуру и динамику государственного бюджета;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показать состояние и специфику бюджета переходной экономики России;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предложить пути совершенствования государственного бюджета Российской Федерации.</w:t>
      </w:r>
    </w:p>
    <w:p w:rsidR="00FB2529" w:rsidRDefault="00FB2529" w:rsidP="00FB2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курсовой работы является бюджет Российской Федерации и бюджетное устройство.</w:t>
      </w:r>
    </w:p>
    <w:p w:rsidR="00DF1127" w:rsidRPr="000D1D3B" w:rsidRDefault="00DF1127" w:rsidP="00F4270B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DF1127" w:rsidRPr="000D1D3B" w:rsidRDefault="00DF1127" w:rsidP="000E410C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</w:p>
    <w:p w:rsidR="00DF1127" w:rsidRPr="000D1D3B" w:rsidRDefault="00DF1127" w:rsidP="000E410C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</w:p>
    <w:p w:rsidR="00DF1127" w:rsidRPr="00D31B50" w:rsidRDefault="00DF1127" w:rsidP="00D31B50">
      <w:pPr>
        <w:pStyle w:val="10"/>
        <w:spacing w:line="360" w:lineRule="auto"/>
        <w:rPr>
          <w:bCs/>
        </w:rPr>
      </w:pPr>
      <w:r>
        <w:rPr>
          <w:szCs w:val="28"/>
        </w:rPr>
        <w:br w:type="page"/>
      </w:r>
      <w:bookmarkStart w:id="4" w:name="_Toc260651902"/>
      <w:r w:rsidRPr="00D31B50">
        <w:rPr>
          <w:bCs/>
          <w:szCs w:val="28"/>
        </w:rPr>
        <w:t xml:space="preserve">1. </w:t>
      </w:r>
      <w:r w:rsidRPr="00D31B50">
        <w:rPr>
          <w:bCs/>
        </w:rPr>
        <w:t>Государственный бюджет: понятие и роль в экономике</w:t>
      </w:r>
      <w:bookmarkEnd w:id="4"/>
    </w:p>
    <w:p w:rsidR="00DF1127" w:rsidRPr="00D31B50" w:rsidRDefault="00DF1127" w:rsidP="00D31B50">
      <w:pPr>
        <w:pStyle w:val="10"/>
        <w:spacing w:line="360" w:lineRule="auto"/>
        <w:rPr>
          <w:b w:val="0"/>
          <w:bCs/>
          <w:color w:val="000000"/>
          <w:sz w:val="28"/>
          <w:szCs w:val="32"/>
        </w:rPr>
      </w:pPr>
    </w:p>
    <w:p w:rsidR="00DF1127" w:rsidRPr="00D31B50" w:rsidRDefault="00DF1127" w:rsidP="00D31B50">
      <w:pPr>
        <w:pStyle w:val="10"/>
        <w:spacing w:line="360" w:lineRule="auto"/>
        <w:rPr>
          <w:bCs/>
        </w:rPr>
      </w:pPr>
      <w:bookmarkStart w:id="5" w:name="_Toc260651903"/>
      <w:r w:rsidRPr="00D31B50">
        <w:rPr>
          <w:bCs/>
        </w:rPr>
        <w:t>1.1 Социально-экономическая сущность и структура государственного бюджета</w:t>
      </w:r>
      <w:bookmarkEnd w:id="5"/>
    </w:p>
    <w:p w:rsidR="000E410C" w:rsidRDefault="000E410C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Целенаправленное социально-экономическое развитие государства обеспечивается образованием различных централизованных фондов, и, прежде всего общегосударственного фонда денежных средств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государственного бюджета. Государственный бюджет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ведущее звено финансовой системы страны.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Общее понятие бюджета приведено в статье 6 Бюджетного кодекса Российской Федерации (далее БК РФ). «Бюджет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это форма образования и расходования денежных средств, предназначенных для финансового обеспечения задач и функций государства местного само</w:t>
      </w:r>
      <w:r w:rsidR="00E2785F">
        <w:rPr>
          <w:color w:val="000000"/>
          <w:sz w:val="28"/>
          <w:szCs w:val="28"/>
        </w:rPr>
        <w:t>управления»</w:t>
      </w:r>
      <w:r w:rsidRPr="00B92475">
        <w:rPr>
          <w:color w:val="000000"/>
          <w:sz w:val="28"/>
          <w:szCs w:val="28"/>
        </w:rPr>
        <w:t>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В материальном понимании государственный бюджет представляет собой централизованный в масштабах государственного или административно-территориального образования денежный фонд, который находится в распоряжении соответствующих органов государственной власти и местного самоуправления. Хотя материальное содержание бюджета не является постоянным, объем концентрируемых в нем денежных средств постоянно меняется, меняются виды поступлений в него, направления расходов. Однако сущность государственного бюджета постоянна. Она проявляется в общественных отношениях, связанных с концентрацией денежных средств в бюджете и их использованием, </w:t>
      </w:r>
      <w:r>
        <w:rPr>
          <w:color w:val="000000"/>
          <w:sz w:val="28"/>
          <w:szCs w:val="28"/>
        </w:rPr>
        <w:t>т.е.</w:t>
      </w:r>
      <w:r w:rsidRPr="00B92475">
        <w:rPr>
          <w:color w:val="000000"/>
          <w:sz w:val="28"/>
          <w:szCs w:val="28"/>
        </w:rPr>
        <w:t xml:space="preserve"> в характеристике сущности бюджета как экономической категории.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Как экономическая категория бюджет представляет собой совокупность экономических (денежных) отношений, возникающих в процессе образования, планового распределения и использования государственного централизованного фонда денежных средств. Бюджетные отношения возникают между государством и его субъектами (юридическими и физическими лицами) при образовании централизованного фонда с помощью налогов, сборов, пошлин, а также при использовании централизованного бюджетного фонда; через экономические отношения ежегодно мобилизуют в государственный бюджет значительную часть накоплений предприятий (организаций) и часть доходов населения. Средства бюджета направляются на финансовое обеспечение задач и функций государства, социально-культурных мероприятий.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Понятие государственного бюджета имеет и правовой (законодательный) аспект, с позиции которого он рассматривается как финансовый план государства.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b/>
          <w:color w:val="000000"/>
          <w:sz w:val="28"/>
          <w:szCs w:val="28"/>
        </w:rPr>
        <w:t xml:space="preserve">Государственный бюджет </w:t>
      </w:r>
      <w:r>
        <w:rPr>
          <w:b/>
          <w:color w:val="000000"/>
          <w:sz w:val="28"/>
          <w:szCs w:val="28"/>
        </w:rPr>
        <w:t>–</w:t>
      </w:r>
      <w:r w:rsidRPr="00B92475">
        <w:rPr>
          <w:b/>
          <w:color w:val="000000"/>
          <w:sz w:val="28"/>
          <w:szCs w:val="28"/>
        </w:rPr>
        <w:t xml:space="preserve"> </w:t>
      </w:r>
      <w:r w:rsidRPr="00B92475">
        <w:rPr>
          <w:color w:val="000000"/>
          <w:sz w:val="28"/>
          <w:szCs w:val="28"/>
        </w:rPr>
        <w:t>это основной финансовый план образования, распределения и использования централизованного денежного фонда государства или административно-территориального образования, утверждаемый соответствующим законодательным (представительным) органом государственной власти.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Сердцевиной финансового планирования является сводный финансовый план государства, разрабатываемый одновременно с планом социального развития как составная его часть. Финансовый план призван отразить согласованность материально-вещественных и денежно-финансовых пропорций общественного производства. Разработка сводного финансового баланса страны придает государственному бюджету новый статус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главного стержневого баланса формирования и расходования централизованного денежного фонда государства во взаимосвязи с движением финансовых средств и денежных ресурсов.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Государственный бюджет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центральное звено финансовой системы. Его главное назначение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с помощью финансовых средств создать условия для эффективного развития экономики, решения общегосударственных задач, укрепления обороноспособности. Государственный бюджет служит основным инструментом государства в централизации и перераспределении валового общественного дохода.</w:t>
      </w:r>
    </w:p>
    <w:p w:rsidR="00DF1127" w:rsidRPr="00B92475" w:rsidRDefault="005B7CB0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10 БК РФ </w:t>
      </w:r>
      <w:r w:rsidR="00DF1127" w:rsidRPr="00B92475">
        <w:rPr>
          <w:color w:val="000000"/>
          <w:sz w:val="28"/>
          <w:szCs w:val="28"/>
        </w:rPr>
        <w:t xml:space="preserve"> закрепляет в России трехуровневую бюджетную систему:</w:t>
      </w:r>
    </w:p>
    <w:p w:rsidR="00DF1127" w:rsidRPr="00B92475" w:rsidRDefault="00DF1127" w:rsidP="003F59D4">
      <w:pPr>
        <w:numPr>
          <w:ilvl w:val="0"/>
          <w:numId w:val="22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первый уровень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федеральный бюджет и бюджеты государственных внебюджетных фондов;</w:t>
      </w:r>
    </w:p>
    <w:p w:rsidR="00DF1127" w:rsidRPr="00B92475" w:rsidRDefault="00DF1127" w:rsidP="003F59D4">
      <w:pPr>
        <w:numPr>
          <w:ilvl w:val="0"/>
          <w:numId w:val="22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второй уровень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бюджеты субъектов РФ и бюджеты территориальных государственных внебюджетных фондов;</w:t>
      </w:r>
    </w:p>
    <w:p w:rsidR="00DF1127" w:rsidRPr="00B92475" w:rsidRDefault="00DF1127" w:rsidP="003F59D4">
      <w:pPr>
        <w:numPr>
          <w:ilvl w:val="0"/>
          <w:numId w:val="22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третий уровень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местные бюджеты.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Каждый из бюджетов на своем уровне служит финансовой базой для деятельности соответствующих государственных или местных органов.</w:t>
      </w:r>
    </w:p>
    <w:p w:rsidR="0054421A" w:rsidRDefault="00DF1127" w:rsidP="0054421A">
      <w:pPr>
        <w:spacing w:line="360" w:lineRule="auto"/>
        <w:ind w:firstLine="900"/>
        <w:jc w:val="both"/>
        <w:rPr>
          <w:rFonts w:ascii="Arial" w:hAnsi="Arial" w:cs="Arial"/>
          <w:color w:val="000000"/>
        </w:rPr>
      </w:pPr>
      <w:r w:rsidRPr="00B92475">
        <w:rPr>
          <w:color w:val="000000"/>
          <w:sz w:val="28"/>
          <w:szCs w:val="28"/>
        </w:rPr>
        <w:t>Таким образом, бюджетная система РФ включает:</w:t>
      </w:r>
      <w:r w:rsidR="0054421A" w:rsidRPr="0054421A">
        <w:rPr>
          <w:rFonts w:ascii="Arial" w:hAnsi="Arial" w:cs="Arial"/>
          <w:color w:val="000000"/>
        </w:rPr>
        <w:t xml:space="preserve"> </w:t>
      </w:r>
    </w:p>
    <w:p w:rsidR="00DF1127" w:rsidRPr="00B92475" w:rsidRDefault="00DF1127" w:rsidP="003F59D4">
      <w:pPr>
        <w:numPr>
          <w:ilvl w:val="0"/>
          <w:numId w:val="24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федеральный бюджет РФ;</w:t>
      </w:r>
    </w:p>
    <w:p w:rsidR="00DF1127" w:rsidRPr="00B92475" w:rsidRDefault="00DF1127" w:rsidP="003F59D4">
      <w:pPr>
        <w:numPr>
          <w:ilvl w:val="0"/>
          <w:numId w:val="24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21 республиканский бюджет республик в составе РФ;</w:t>
      </w:r>
    </w:p>
    <w:p w:rsidR="00DF1127" w:rsidRPr="00B92475" w:rsidRDefault="00DF1127" w:rsidP="003F59D4">
      <w:pPr>
        <w:numPr>
          <w:ilvl w:val="0"/>
          <w:numId w:val="24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55 краевых и областных бюджетов; бюджеты 2 городов: Москвы и Санкт-Петербурга;</w:t>
      </w:r>
    </w:p>
    <w:p w:rsidR="00DF1127" w:rsidRPr="00B92475" w:rsidRDefault="00DF1127" w:rsidP="003F59D4">
      <w:pPr>
        <w:numPr>
          <w:ilvl w:val="0"/>
          <w:numId w:val="24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1 бюджет автономной области;</w:t>
      </w:r>
    </w:p>
    <w:p w:rsidR="00DF1127" w:rsidRPr="00B92475" w:rsidRDefault="0054421A" w:rsidP="003F59D4">
      <w:pPr>
        <w:numPr>
          <w:ilvl w:val="0"/>
          <w:numId w:val="24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бюджета</w:t>
      </w:r>
      <w:r w:rsidR="00DF1127" w:rsidRPr="00B92475">
        <w:rPr>
          <w:color w:val="000000"/>
          <w:sz w:val="28"/>
          <w:szCs w:val="28"/>
        </w:rPr>
        <w:t xml:space="preserve"> автономных округов;</w:t>
      </w:r>
    </w:p>
    <w:p w:rsidR="00DF1127" w:rsidRPr="00B92475" w:rsidRDefault="00DF1127" w:rsidP="003F59D4">
      <w:pPr>
        <w:numPr>
          <w:ilvl w:val="0"/>
          <w:numId w:val="24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29 тысяч местных бюджетов (районные, городские, поселковые и сельские бюджеты).</w:t>
      </w:r>
    </w:p>
    <w:p w:rsidR="00DF1127" w:rsidRPr="00B92475" w:rsidRDefault="00DF1127" w:rsidP="003F59D4">
      <w:pPr>
        <w:pStyle w:val="af1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 xml:space="preserve">Свод федерального бюджета и бюджетов субъектов Федерации образует понятие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92475">
        <w:rPr>
          <w:rFonts w:ascii="Times New Roman" w:hAnsi="Times New Roman"/>
          <w:color w:val="000000"/>
          <w:sz w:val="28"/>
          <w:szCs w:val="28"/>
        </w:rPr>
        <w:t>Консолидированный бюджет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РФ. Этот бюджет используется для анализа показателей бюджетной системы и не утверждается законодательным</w:t>
      </w:r>
      <w:r w:rsidRPr="00B92475">
        <w:rPr>
          <w:rFonts w:ascii="Times New Roman" w:hAnsi="Times New Roman"/>
          <w:color w:val="000000"/>
          <w:sz w:val="28"/>
        </w:rPr>
        <w:t xml:space="preserve"> </w:t>
      </w:r>
      <w:r w:rsidRPr="00B92475">
        <w:rPr>
          <w:rFonts w:ascii="Times New Roman" w:hAnsi="Times New Roman"/>
          <w:color w:val="000000"/>
          <w:sz w:val="28"/>
          <w:szCs w:val="28"/>
        </w:rPr>
        <w:t>органом власти.</w:t>
      </w:r>
    </w:p>
    <w:p w:rsidR="00DF1127" w:rsidRPr="00B92475" w:rsidRDefault="00DF1127" w:rsidP="003F59D4">
      <w:pPr>
        <w:pStyle w:val="af1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Построение бюджета основано на соблюдении определенных принципов:</w:t>
      </w:r>
    </w:p>
    <w:p w:rsidR="00DF1127" w:rsidRPr="00B92475" w:rsidRDefault="00DF1127" w:rsidP="003F59D4">
      <w:pPr>
        <w:pStyle w:val="af1"/>
        <w:numPr>
          <w:ilvl w:val="0"/>
          <w:numId w:val="33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единства – сосредоточение в бюджете всех доходов и расходов государства. В государстве должна существовать единая бюджетная система, однообразие финансовых документов и бюджетной классификации.</w:t>
      </w:r>
    </w:p>
    <w:p w:rsidR="00DF1127" w:rsidRPr="00B92475" w:rsidRDefault="00DF1127" w:rsidP="003F59D4">
      <w:pPr>
        <w:pStyle w:val="af1"/>
        <w:numPr>
          <w:ilvl w:val="0"/>
          <w:numId w:val="33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полноты означает, что по каждой статье бюджета учитываются все затраты и все поступления.</w:t>
      </w:r>
    </w:p>
    <w:p w:rsidR="00DF1127" w:rsidRPr="00B92475" w:rsidRDefault="00DF1127" w:rsidP="003F59D4">
      <w:pPr>
        <w:pStyle w:val="af1"/>
        <w:numPr>
          <w:ilvl w:val="0"/>
          <w:numId w:val="33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реальности предполагает правдивое отражение доходов и расходов государства.</w:t>
      </w:r>
    </w:p>
    <w:p w:rsidR="00DF1127" w:rsidRPr="00B92475" w:rsidRDefault="00DF1127" w:rsidP="003F59D4">
      <w:pPr>
        <w:pStyle w:val="af1"/>
        <w:numPr>
          <w:ilvl w:val="0"/>
          <w:numId w:val="33"/>
        </w:numPr>
        <w:tabs>
          <w:tab w:val="clear" w:pos="1440"/>
          <w:tab w:val="left" w:pos="360"/>
          <w:tab w:val="left" w:pos="1080"/>
        </w:tabs>
        <w:spacing w:line="36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Принцип гласности – это обязательное информирование населения об основных расходах и источниках доходов.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Формирование и использование государственного бюджета в Российской Федерации имеет ряд отличительных черт: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1. Составление и использование бюджета носит ярко выраженный балансовый характер. Балансовый метод бюджета позволяет наметить необходимые соотношения между объемом денежных доходов и размером расходов.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2. Формирование и использование государственного бюджета базируется на сочетании централизованных начал с инициативой местных органов власти. Развитие местного самоуправления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экономическая основа реализации принципа развития демократического общества.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3. С помощью бюджета происходит перераспределение национального дохода между отраслями экономики, субъектами Российской Федерации и иными сферами.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4. Бюджет страны связан со всеми отраслями экономики. Отрасли связаны с бюджетом, как по формированию его доходов, так и по линии финансирования их развития.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Формирование государственного бюджета происходит как на стадии первичного распределения национального дохода, так и в ходе его перераспределения. В процессе первичного распределения национального дохода государство получает в свое распоряжение часть чистого дохода в форме налогов. В результате перераспределения в бюджет поступает часть прибыли экономических субъектов различных форм собственности.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Роль государственного бюджета, прежде всего, состоит в том, что бюджет создает финансовую базу, необходимую для финансового обеспечения деятельности государственных органов и органов местного самоуправления.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Бюджетными средствами обеспечиваются следующие направления деятельности: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государственное и муниципальное управление;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международная деятельность государства Обслуживание международного кредита, возврат кредитов, культурные связи);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национальная оборона;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правоохранительная деятельность и обеспечение безопасности государства;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num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функционирование государственной судебной власти;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проведение фундаментальных исследований и содействие научно-техническому прогрессу;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развитие отраслей народного хозяйства (энергетики, строительства, сельского хозяйства </w:t>
      </w:r>
      <w:r>
        <w:rPr>
          <w:color w:val="000000"/>
          <w:sz w:val="28"/>
          <w:szCs w:val="28"/>
        </w:rPr>
        <w:t>и т.д.</w:t>
      </w:r>
      <w:r w:rsidRPr="00B92475">
        <w:rPr>
          <w:color w:val="000000"/>
          <w:sz w:val="28"/>
          <w:szCs w:val="28"/>
        </w:rPr>
        <w:t>);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предупреждение и ликвидация чрезвычайных ситуаций;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обеспечение обороноспособности страны;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развитие образования, здравоохранения, культуры, искусства, средств массовой информации;</w:t>
      </w:r>
    </w:p>
    <w:p w:rsidR="00DF1127" w:rsidRPr="00B92475" w:rsidRDefault="00DF1127" w:rsidP="003F59D4">
      <w:pPr>
        <w:numPr>
          <w:ilvl w:val="0"/>
          <w:numId w:val="20"/>
        </w:numPr>
        <w:tabs>
          <w:tab w:val="clear" w:pos="2520"/>
          <w:tab w:val="left" w:pos="1080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осуществление социальной политики.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Роль государственного бюджета в социально-экономическом развитии общества заключается в следующем: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1. Государственный бюджет является инструментом воздействия на развитие экономики. С его помощью государство осуществляет перераспределение национального дохода и тем самым изменяет структуру общественного производства, влияет на социальные преобразования.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2. Государственный бюджет играет важную роль в решении социальных проблем путем улучшения бюджетного финансирования учреждений социальной сферы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просвещения, здравоохранения, социального обеспечения, жилищного строительства. Кроме того, государственный бюджет обеспечивает нивелирование социальных последствий расслоения граждан по их материальному положению.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3. 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политики. Планируя бюджетные доходы и расходы, государство концентрирует денежные средства на проведение экономической и социальной политики, преодоление экономического кризиса.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4. Государственный бюджет играет важную роль в выравнивании экономического развития регионов страны путем бюджетного финансирования объектов, которое может осуществляться на возвратной (средства предоставляются в виде кредита на капитальные вложения) и безвозвратной основе.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5. Основная роль бюджета состоит в том, что он ежегодно мобилизует и концентрирует денежные накопления предприятий (организаций) и населения в централизованном государственном фонде для финансирования развития экономики, социально-культурных мероприятий, укрепления обороноспособности страны, на содержание органов власти и образования резервов.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Государственный бюджет служит важным рычагом воздействия на развитие производительных сил общества, ускорение научно-технического прогресса при умелом использовании его средств. Он играет важную роль в реализации экономической политики государства, направленной на повышение жизненного уровня населения страны.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6. Государственный бюджет играет важную роль в финансировании общегосударственных нужд и программ социально-культурных мероприятий, фундаментальных научных исследований.</w:t>
      </w:r>
    </w:p>
    <w:p w:rsidR="00DF1127" w:rsidRPr="00B92475" w:rsidRDefault="00DF1127" w:rsidP="00DF112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F1127" w:rsidRPr="003F59D4" w:rsidRDefault="00DF1127" w:rsidP="00D31B50">
      <w:pPr>
        <w:pStyle w:val="10"/>
        <w:spacing w:line="360" w:lineRule="auto"/>
      </w:pPr>
      <w:r>
        <w:br w:type="page"/>
      </w:r>
      <w:bookmarkStart w:id="6" w:name="_Toc260651904"/>
      <w:r>
        <w:t xml:space="preserve">1.2 </w:t>
      </w:r>
      <w:r w:rsidRPr="00B92475">
        <w:t>Функции государственного бюджета в современной эко</w:t>
      </w:r>
      <w:r>
        <w:t>номике</w:t>
      </w:r>
      <w:bookmarkEnd w:id="6"/>
    </w:p>
    <w:p w:rsidR="000E410C" w:rsidRDefault="000E410C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Сущность государственного бюджета как экономической категории реализуется через </w:t>
      </w:r>
      <w:r w:rsidRPr="003F59D4">
        <w:rPr>
          <w:i/>
          <w:color w:val="000000"/>
          <w:sz w:val="28"/>
          <w:szCs w:val="28"/>
        </w:rPr>
        <w:t>распределительную</w:t>
      </w:r>
      <w:r w:rsidRPr="00B92475">
        <w:rPr>
          <w:color w:val="000000"/>
          <w:sz w:val="28"/>
          <w:szCs w:val="28"/>
        </w:rPr>
        <w:t xml:space="preserve"> (регулирующую), </w:t>
      </w:r>
      <w:r w:rsidRPr="003F59D4">
        <w:rPr>
          <w:i/>
          <w:color w:val="000000"/>
          <w:sz w:val="28"/>
          <w:szCs w:val="28"/>
        </w:rPr>
        <w:t>контрольную и фискальную</w:t>
      </w:r>
      <w:r w:rsidRPr="00B92475">
        <w:rPr>
          <w:color w:val="000000"/>
          <w:sz w:val="28"/>
          <w:szCs w:val="28"/>
        </w:rPr>
        <w:t xml:space="preserve"> функции.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С помощью </w:t>
      </w:r>
      <w:r w:rsidRPr="003F59D4">
        <w:rPr>
          <w:i/>
          <w:color w:val="000000"/>
          <w:sz w:val="28"/>
          <w:szCs w:val="28"/>
        </w:rPr>
        <w:t>распределительной функции</w:t>
      </w:r>
      <w:r w:rsidRPr="00B92475">
        <w:rPr>
          <w:color w:val="000000"/>
          <w:sz w:val="28"/>
          <w:szCs w:val="28"/>
        </w:rPr>
        <w:t xml:space="preserve"> бюджета происходит распределение средств на производственную и непроизводственную сферы, межтерриториальное и межотраслевое распределение финансовых ресурсов, формируются фонды специального целевого назначения, происходит концентрация денежных средств в руках государства и их использование с целью удовлетворения общегосударственных потребностей.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Непроизводственная сфера не участвует в создании национального дохода, но является активным его потребителем. Из бюджета работникам этих отраслей выделяются средства на заработную плату, техническое оснащение и содержание учреждений непроизводственной сферы (здравоохранение, просвещение и др.).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Через расходы и налоги государственный бюджет выступает важным инструментом распределения и стимулирования экономики и инвестиций, повышения эффективности производства. Через бюджет оказывается государственная поддержка отдельным отраслям экономики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авиастроению, космическим программам, атомной, угольной промышленностям и некоторым другим. Для регулирования экономики используются налоги.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При распределении финансовых средств через бюджет важное значение имеет социальная направленность бюджетных средств. В социальной политике основными приоритетами являются поддержка наименее защищенных слоев населения (пенсионеров, инвалидов, студентов, малообеспеченных семей), поддержка учреждений здравоохранения, образования и культуры, а также решение жилищной проблемы.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F59D4">
        <w:rPr>
          <w:i/>
          <w:color w:val="000000"/>
          <w:sz w:val="28"/>
          <w:szCs w:val="28"/>
        </w:rPr>
        <w:t>Контрольная функция</w:t>
      </w:r>
      <w:r w:rsidRPr="00B92475">
        <w:rPr>
          <w:color w:val="000000"/>
          <w:sz w:val="28"/>
          <w:szCs w:val="28"/>
        </w:rPr>
        <w:t xml:space="preserve"> заключается в том, что бюджет объективно через количественные характеристики формирования и использования фондов денежных средств государства отображает экономические процессы, протекающие в структурных звеньях экономики.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Благодаря этому свойству бюджет может «сигнализировать» о том, как поступают в распоряжение государства финансовые ресурсы от разных субъектов хозяйствования, соответствует ли размер централизуемых ресурсов государства объему его потребностей, достаточно ли эффективно «работают» в экономике прямые государственные инвестиции </w:t>
      </w:r>
      <w:r>
        <w:rPr>
          <w:color w:val="000000"/>
          <w:sz w:val="28"/>
          <w:szCs w:val="28"/>
        </w:rPr>
        <w:t>и т.д.</w:t>
      </w:r>
      <w:r w:rsidRPr="00B92475">
        <w:rPr>
          <w:color w:val="000000"/>
          <w:sz w:val="28"/>
          <w:szCs w:val="28"/>
        </w:rPr>
        <w:t xml:space="preserve"> При этом в бюджетном процессе «высвечиваются» слабые места в экономике страны, и Правительство РФ имеет возможность посредством корректировки направления движения централизованных финансовых ресурсов воздействовать на активизацию деятельности тех или иных производств и сфер экономики.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Таким образом, контрольная функция бюджета не носит ни запретительного, ни ограничительного характера, она позволяет лишь контролировать степень и формы разумного косвенного воздействия государства на воспроизводственный процесс.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3F59D4">
        <w:rPr>
          <w:i/>
          <w:color w:val="000000"/>
          <w:sz w:val="28"/>
          <w:szCs w:val="28"/>
        </w:rPr>
        <w:t>Фискальная функция</w:t>
      </w:r>
      <w:r w:rsidR="0013101B">
        <w:rPr>
          <w:i/>
          <w:color w:val="000000"/>
          <w:sz w:val="28"/>
          <w:szCs w:val="28"/>
        </w:rPr>
        <w:t xml:space="preserve"> </w:t>
      </w:r>
      <w:r w:rsidRPr="00B92475">
        <w:rPr>
          <w:color w:val="000000"/>
          <w:sz w:val="28"/>
          <w:szCs w:val="28"/>
        </w:rPr>
        <w:t xml:space="preserve">бюджета предполагает, с одной стороны, обеспечение финансовыми ресурсами выполнение государством своих прямых управленческих, оборонных, внешнеполитических и социальных задач, </w:t>
      </w:r>
      <w:r>
        <w:rPr>
          <w:color w:val="000000"/>
          <w:sz w:val="28"/>
          <w:szCs w:val="28"/>
        </w:rPr>
        <w:t>т.е.</w:t>
      </w:r>
      <w:r w:rsidRPr="00B92475">
        <w:rPr>
          <w:color w:val="000000"/>
          <w:sz w:val="28"/>
          <w:szCs w:val="28"/>
        </w:rPr>
        <w:t xml:space="preserve"> тех государственных услуг, которые на него возложены обществом.</w:t>
      </w:r>
    </w:p>
    <w:p w:rsidR="00DF1127" w:rsidRPr="00B92475" w:rsidRDefault="00DF1127" w:rsidP="003F59D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С другой стороны, фискальная функция не ограничивается только предоставлением государственных услуг. Для того чтобы повышалась эффективность государственных услуг необходимо создание в равной степени условий для эффективного размещения и использования всех имеющихся в государстве ресурсов и поддержание определенного уровня экономической активности. Поэтому фискальная функция непосредственно связана с распределительной функцией бюджета. Однако она имеет свои специфические формы реализации, ибо фискальная политика государства </w:t>
      </w:r>
      <w:r>
        <w:rPr>
          <w:color w:val="000000"/>
          <w:sz w:val="28"/>
          <w:szCs w:val="28"/>
        </w:rPr>
        <w:t>–</w:t>
      </w:r>
      <w:r w:rsidRPr="00B92475">
        <w:rPr>
          <w:color w:val="000000"/>
          <w:sz w:val="28"/>
          <w:szCs w:val="28"/>
        </w:rPr>
        <w:t xml:space="preserve"> это политика поддержания бюджетного дефицита на уровне, соответствующем таким макроэкономическим целям, как контроль за инфляцией, повышение инвестиционной активности всех финансовых ресурсов, рост общего экономического потенциала общества, что в свою очередь обеспечивает прирост доходной базы бюджета и, соответственно, увеличение объема предоставляемых государством услуг. Только в этом случае услуги власти приобретают смысл платного служения всему обществу.</w:t>
      </w:r>
    </w:p>
    <w:p w:rsidR="00DF1127" w:rsidRPr="00B92475" w:rsidRDefault="00DF1127" w:rsidP="00DF112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F1127" w:rsidRPr="003F298F" w:rsidRDefault="003105F2" w:rsidP="003F298F">
      <w:pPr>
        <w:pStyle w:val="10"/>
        <w:spacing w:line="360" w:lineRule="auto"/>
        <w:rPr>
          <w:bCs/>
        </w:rPr>
      </w:pPr>
      <w:r>
        <w:br w:type="page"/>
      </w:r>
      <w:bookmarkStart w:id="7" w:name="_Toc260651905"/>
      <w:r w:rsidR="00DF1127" w:rsidRPr="003F298F">
        <w:rPr>
          <w:bCs/>
        </w:rPr>
        <w:t>1.3 Проблема сбалансированности и механизмы регулирования структуры государственного бюджета</w:t>
      </w:r>
      <w:bookmarkEnd w:id="7"/>
    </w:p>
    <w:p w:rsidR="000E410C" w:rsidRDefault="000E410C" w:rsidP="003105F2">
      <w:pPr>
        <w:pStyle w:val="af3"/>
        <w:ind w:firstLine="900"/>
        <w:rPr>
          <w:color w:val="000000"/>
        </w:rPr>
      </w:pP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Сбалансированность бюджета </w:t>
      </w:r>
      <w:r>
        <w:rPr>
          <w:color w:val="000000"/>
        </w:rPr>
        <w:t>–</w:t>
      </w:r>
      <w:r w:rsidRPr="00B92475">
        <w:rPr>
          <w:color w:val="000000"/>
        </w:rPr>
        <w:t xml:space="preserve"> один из основополагающих принципов формирования и исполнения бюджета, состоящий в количественном соответствии (равновесии) бюджетных расходов источникам их финансирования.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Этот принцип даже при наличии дефицита бюджета позволяет достичь равенства, (баланса) между суммарной величиной бюджетных поступлений (доходов бюджета и источников покрытия дефицита) и объемом производимых расходов. Отсутствие бюджетного равновесия порождает несбалансированность. Если расходы превышают бюджетные поступления, бюджет в принципе не исполним </w:t>
      </w:r>
      <w:r>
        <w:rPr>
          <w:color w:val="000000"/>
        </w:rPr>
        <w:t>–</w:t>
      </w:r>
      <w:r w:rsidRPr="00B92475">
        <w:rPr>
          <w:color w:val="000000"/>
        </w:rPr>
        <w:t xml:space="preserve"> несбалансированный бюджет заведомо нереален, несбалансированность делает его фиктивным. Составление бюджета профицитом также нежелательно, поскольку связано с завышенной нагрузкой на экономику и снижением общей эффективности использования бюджетных средств. Отсюда сбалансированность бюджета </w:t>
      </w:r>
      <w:r>
        <w:rPr>
          <w:color w:val="000000"/>
        </w:rPr>
        <w:t>–</w:t>
      </w:r>
      <w:r w:rsidRPr="00B92475">
        <w:rPr>
          <w:color w:val="000000"/>
        </w:rPr>
        <w:t xml:space="preserve"> обязательное требование, предъявляемое к составлению и утверждению бюджета. Сбалансированность бюджета призвана обеспечить нормальное функционирование органов власти всех уровней. Несбалансированность даже небольшой части бюджетов ведет к задержке финансирования государственных и муниципальных заказов, к сбоям в системе сметно-бюджетного финансирования, порождая неплатежи в народном хозяйстве страны. Именно поэтому сбалансированность бюджета особенно важна для России, где финансовое положение в период проведения реформ характеризовалось острой нехваткой бюджетных ресурсов из-за кризисного состояния экономики.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Наилучший вариант обеспечения сбалансированности бюджета </w:t>
      </w:r>
      <w:r>
        <w:rPr>
          <w:color w:val="000000"/>
        </w:rPr>
        <w:t>–</w:t>
      </w:r>
      <w:r w:rsidRPr="00B92475">
        <w:rPr>
          <w:color w:val="000000"/>
        </w:rPr>
        <w:t xml:space="preserve"> разработка бездефицитного бюджета, в котором объем расходов, включая затраты на обслуживание и погашение государственного (муниципального) долга, не превышает величины доходов.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В экономической теории имеется несколько подходов к решению проблемы бюджетного дефицита.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Первая концепция: бюджет должен балансироваться ежегодно. Но такая политика связывает государству руки при решении антициклической перспективной задачи. Например, экономика испытывает длительную безработицу, </w:t>
      </w:r>
      <w:r w:rsidR="003105F2" w:rsidRPr="00B92475">
        <w:rPr>
          <w:color w:val="000000"/>
          <w:sz w:val="28"/>
          <w:szCs w:val="28"/>
        </w:rPr>
        <w:t>значит,</w:t>
      </w:r>
      <w:r w:rsidRPr="00B92475">
        <w:rPr>
          <w:color w:val="000000"/>
          <w:sz w:val="28"/>
          <w:szCs w:val="28"/>
        </w:rPr>
        <w:t xml:space="preserve"> доходы населения </w:t>
      </w:r>
      <w:r w:rsidR="003105F2" w:rsidRPr="00B92475">
        <w:rPr>
          <w:color w:val="000000"/>
          <w:sz w:val="28"/>
          <w:szCs w:val="28"/>
        </w:rPr>
        <w:t>упали,</w:t>
      </w:r>
      <w:r w:rsidRPr="00B92475">
        <w:rPr>
          <w:color w:val="000000"/>
          <w:sz w:val="28"/>
          <w:szCs w:val="28"/>
        </w:rPr>
        <w:t xml:space="preserve"> и налоговые поступления в бюджет сократились. Стремясь сбалансировать </w:t>
      </w:r>
      <w:r w:rsidR="003105F2" w:rsidRPr="00B92475">
        <w:rPr>
          <w:color w:val="000000"/>
          <w:sz w:val="28"/>
          <w:szCs w:val="28"/>
        </w:rPr>
        <w:t>бюджет,</w:t>
      </w:r>
      <w:r w:rsidRPr="00B92475">
        <w:rPr>
          <w:color w:val="000000"/>
          <w:sz w:val="28"/>
          <w:szCs w:val="28"/>
        </w:rPr>
        <w:t xml:space="preserve"> правительство может либо, повысить ставки налогов, либо, сократить государственные расходы, либо, использовать сочетание этих двух мер. Однако следствием этих мер будет не увеличение, а сокращение совокупного спроса. Другой пример: в стране инфляция. Следствием этого являются повышенные денежные доходы и рост налоговых поступлений. Чтобы ликвиди</w:t>
      </w:r>
      <w:r w:rsidR="003105F2">
        <w:rPr>
          <w:color w:val="000000"/>
          <w:sz w:val="28"/>
          <w:szCs w:val="28"/>
        </w:rPr>
        <w:t>ровать бюджетные излишки</w:t>
      </w:r>
      <w:r w:rsidRPr="00B92475">
        <w:rPr>
          <w:color w:val="000000"/>
          <w:sz w:val="28"/>
          <w:szCs w:val="28"/>
        </w:rPr>
        <w:t xml:space="preserve"> правительство должно либо, снизить ставки налогов, либо, увеличить правительственные расходы, либо, использовать сочетание обоих подходов. Все это усилит инфляцию.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Вывод</w:t>
      </w:r>
      <w:r w:rsidRPr="00B92475">
        <w:rPr>
          <w:b/>
          <w:color w:val="000000"/>
          <w:sz w:val="28"/>
          <w:szCs w:val="28"/>
        </w:rPr>
        <w:t>:</w:t>
      </w:r>
      <w:r w:rsidRPr="00B92475">
        <w:rPr>
          <w:color w:val="000000"/>
          <w:sz w:val="28"/>
          <w:szCs w:val="28"/>
        </w:rPr>
        <w:t xml:space="preserve"> Ежегодно балансируемый бюджет является не антициклическим, а проциклическим.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Вторая концепция: бюджет должен балансироваться ежегодно. Например, в стране</w:t>
      </w:r>
      <w:r w:rsidRPr="00B92475">
        <w:rPr>
          <w:noProof/>
          <w:color w:val="000000"/>
          <w:sz w:val="28"/>
          <w:szCs w:val="28"/>
        </w:rPr>
        <w:t xml:space="preserve"> –</w:t>
      </w:r>
      <w:r w:rsidRPr="00B92475">
        <w:rPr>
          <w:color w:val="000000"/>
          <w:sz w:val="28"/>
          <w:szCs w:val="28"/>
        </w:rPr>
        <w:t xml:space="preserve"> экономический спад. Чтобы ему противостоять, правительство снижает налоги и увеличивает расходы, </w:t>
      </w:r>
      <w:r>
        <w:rPr>
          <w:color w:val="000000"/>
          <w:sz w:val="28"/>
          <w:szCs w:val="28"/>
        </w:rPr>
        <w:t>т.е.</w:t>
      </w:r>
      <w:r w:rsidRPr="00B92475">
        <w:rPr>
          <w:color w:val="000000"/>
          <w:sz w:val="28"/>
          <w:szCs w:val="28"/>
        </w:rPr>
        <w:t xml:space="preserve"> сознательно вызывает дефицит. Затем наступает подъем, тогда правительство</w:t>
      </w:r>
      <w:r w:rsidRPr="00B92475">
        <w:rPr>
          <w:color w:val="000000"/>
          <w:sz w:val="28"/>
        </w:rPr>
        <w:t xml:space="preserve"> повышает налоги </w:t>
      </w:r>
      <w:r w:rsidRPr="00B92475">
        <w:rPr>
          <w:color w:val="000000"/>
          <w:sz w:val="28"/>
          <w:szCs w:val="28"/>
        </w:rPr>
        <w:t>и снижает расходы. Возникшее положительное сальдо бюджета покроет государственный долг, появившийся в период спада.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Вывод: Бюджет сбалансируется не за</w:t>
      </w:r>
      <w:r w:rsidRPr="00B92475">
        <w:rPr>
          <w:noProof/>
          <w:color w:val="000000"/>
          <w:sz w:val="28"/>
          <w:szCs w:val="28"/>
        </w:rPr>
        <w:t xml:space="preserve"> 1</w:t>
      </w:r>
      <w:r w:rsidRPr="00B92475">
        <w:rPr>
          <w:color w:val="000000"/>
          <w:sz w:val="28"/>
          <w:szCs w:val="28"/>
        </w:rPr>
        <w:t xml:space="preserve"> год, а в период цикла.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Третья концепция: целью государственных финансов является обеспечение сбалансированности не бюджета, а экономики. Главное для правительства</w:t>
      </w:r>
      <w:r w:rsidRPr="00B92475">
        <w:rPr>
          <w:noProof/>
          <w:color w:val="000000"/>
          <w:sz w:val="28"/>
          <w:szCs w:val="28"/>
        </w:rPr>
        <w:t xml:space="preserve"> –</w:t>
      </w:r>
      <w:r w:rsidRPr="00B92475">
        <w:rPr>
          <w:color w:val="000000"/>
          <w:sz w:val="28"/>
          <w:szCs w:val="28"/>
        </w:rPr>
        <w:t xml:space="preserve"> поддерживать макроэкономическую стабильность. Для достижения этой цели можно вводить любой дефицит.</w:t>
      </w:r>
    </w:p>
    <w:p w:rsidR="00DF1127" w:rsidRPr="00B92475" w:rsidRDefault="00DF1127" w:rsidP="003105F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Каждая из этих концепций имеет сильные и слабые стороны. Финансовая политика в нашей стране ориентируется на первую концепцию.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Если же избежать дефицита бюджета не удается, даже исчерпав полностью обычные источники финансирования, то для сбалансированности бюджета приходится прибегать к разным формам заимствований, что требует минимизации размеров дефицита бюджета на всех стадиях бюджетного процесса.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Сбалансированность бюджета достигается разными методами; одни из них применяются при формировании бюджета; другие </w:t>
      </w:r>
      <w:r>
        <w:rPr>
          <w:color w:val="000000"/>
        </w:rPr>
        <w:t>–</w:t>
      </w:r>
      <w:r w:rsidRPr="00B92475">
        <w:rPr>
          <w:color w:val="000000"/>
        </w:rPr>
        <w:t xml:space="preserve"> при его исполнении.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К методам сбалансированности бюджета, широко используемым в практике бюджетного планирования, относятся: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лимитирование бюджетных расходов с учетом экономических возможностей общества и объема централизуемых доходов;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совершенствование механизма распределения доходов между бюджетами разных уровней, адекватного распределению расходных полномочий между ними;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выявление и мобилизация резервов роста бюджетных доходов;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построение эффективной системы бюджетного регулирования и оказания финансовой помощи в сфере межбюджетных отношений;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планирование направлений бюджетных расходов, положительно воздействующих на рост доходов и одновременно обеспечивающих решение стоящих перед обществом социально-экономических задач при минимальных затратах и с максим, эффектом;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сокращение масштабов государственного сектора экономики на основе разумной приватизации государственной собственности;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жесткая экономия расходов путем исключения из их состава лишних затрат, не обусловленная крайней необходимостью;</w:t>
      </w:r>
    </w:p>
    <w:p w:rsidR="00DF1127" w:rsidRPr="00B92475" w:rsidRDefault="00DF1127" w:rsidP="003105F2">
      <w:pPr>
        <w:pStyle w:val="af3"/>
        <w:numPr>
          <w:ilvl w:val="0"/>
          <w:numId w:val="31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использование наиболее эффективных форм бюджетных заимствований, способных обеспечить реальные поступления денежных средств с финансовых рынков.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В ходе исполнения бюджета сбалансированность достигается с помощью: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введения процедуры санкционирования бюджетных расходов;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строгого соблюдения установленных лимитов бюджетных обязательств, ориентированных на реально поступающие доходы;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определения оптимальных сроков осуществления расходов;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использования механизма сокращения и блокировки расходов бюджета;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мобилизации дополнительных резервов роста бюджетных, доходов;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последовательного проведения финансового контроля за целевым, экономным и эффективным расходованием бюджетных средств;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>оказания финансовой помощи, в разных ее формах другими бюджетами;</w:t>
      </w:r>
    </w:p>
    <w:p w:rsidR="00DF1127" w:rsidRPr="00B92475" w:rsidRDefault="00DF1127" w:rsidP="003105F2">
      <w:pPr>
        <w:pStyle w:val="af3"/>
        <w:numPr>
          <w:ilvl w:val="0"/>
          <w:numId w:val="32"/>
        </w:numPr>
        <w:tabs>
          <w:tab w:val="clear" w:pos="1440"/>
          <w:tab w:val="left" w:pos="1080"/>
        </w:tabs>
        <w:ind w:left="0" w:firstLine="900"/>
        <w:rPr>
          <w:color w:val="000000"/>
        </w:rPr>
      </w:pPr>
      <w:r w:rsidRPr="00B92475">
        <w:rPr>
          <w:color w:val="000000"/>
        </w:rPr>
        <w:t xml:space="preserve">использования бюджетных резервов </w:t>
      </w:r>
      <w:r>
        <w:rPr>
          <w:color w:val="000000"/>
        </w:rPr>
        <w:t>и т.д.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В бывшем СССР бюджетная система которого строилась на принципах единства и централизма, за сбалансированность бюджета отвечал непосредственно союзный центр. Такой порядок достижения сбалансированности бюджета был чреват субъективизмом, культивировал иждивенчество органов власти среднего и низового уровней. По мере совершенствования государственного устройства России на основе федерализма перестраивалась и бюджетная система страны; основополагающими принципами ее построения наряду с другими стали самостоятельность каждого бюджета и ответственность за сбалансированность бюджета того органа власти, в распоряжении которого находится соответствующий бюджет. Законодательное закрепление принципа сбалансированности бюджета во 2</w:t>
      </w:r>
      <w:r>
        <w:rPr>
          <w:color w:val="000000"/>
        </w:rPr>
        <w:t>-</w:t>
      </w:r>
      <w:r w:rsidRPr="00B92475">
        <w:rPr>
          <w:color w:val="000000"/>
        </w:rPr>
        <w:t>й половине XX</w:t>
      </w:r>
      <w:r>
        <w:rPr>
          <w:color w:val="000000"/>
        </w:rPr>
        <w:t> </w:t>
      </w:r>
      <w:r w:rsidRPr="00B92475">
        <w:rPr>
          <w:color w:val="000000"/>
        </w:rPr>
        <w:t>в. произошло во многих странах мира.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В России принцип сбалансированности бюджета определен в Бюджетном кодексе в качестве одного из основных принципов построения бюджетной системы. Его претворение в жизнь позволит прекратить распространенную в 90</w:t>
      </w:r>
      <w:r>
        <w:rPr>
          <w:color w:val="000000"/>
        </w:rPr>
        <w:t>-</w:t>
      </w:r>
      <w:r w:rsidRPr="00B92475">
        <w:rPr>
          <w:color w:val="000000"/>
        </w:rPr>
        <w:t xml:space="preserve">е гг. практику составления и утверждения фактически несбалансированных бюджетов, особенно на субфедеральном и муниципальном уровнях. На стадии составления проектов бюджетов реализация принципа сбалансированности бюджета обеспечивается благодаря полному и последовательному соблюдению другого принципа </w:t>
      </w:r>
      <w:r>
        <w:rPr>
          <w:color w:val="000000"/>
        </w:rPr>
        <w:t>–</w:t>
      </w:r>
      <w:r w:rsidRPr="00B92475">
        <w:rPr>
          <w:color w:val="000000"/>
        </w:rPr>
        <w:t xml:space="preserve"> общего (совокупного) покрытия расходов бюджета, причем данный принцип должен соблюдаться при планировании </w:t>
      </w:r>
      <w:r w:rsidR="000E410C">
        <w:rPr>
          <w:color w:val="000000"/>
        </w:rPr>
        <w:t>не</w:t>
      </w:r>
      <w:r w:rsidRPr="00B92475">
        <w:rPr>
          <w:color w:val="000000"/>
        </w:rPr>
        <w:t xml:space="preserve"> только годовых назначений бюджета, но и при внутригодовом (поквартальном, помесячном) распределении бюджетных доходов и расходов.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На стадии исполнения бюджета дополнительными факторами, влияющими на сбалансированность бюджета, выступают, с одной стороны, методы оперативного регулирования бюджетных потоков, позволяющие с наибольшей эффективностью маневрировать бюджетными средствами, а с другой </w:t>
      </w:r>
      <w:r>
        <w:rPr>
          <w:color w:val="000000"/>
        </w:rPr>
        <w:t>–</w:t>
      </w:r>
      <w:r w:rsidRPr="00B92475">
        <w:rPr>
          <w:color w:val="000000"/>
        </w:rPr>
        <w:t xml:space="preserve"> механизм сокращения бюджетных расходов и бюджетные резервы, используя которые исполнительный орган власти осуществляет финансирование внезапно возникших, непредвиденных расходов.</w:t>
      </w:r>
    </w:p>
    <w:p w:rsidR="00DF1127" w:rsidRPr="00B92475" w:rsidRDefault="00DF1127" w:rsidP="003105F2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В настоящее время сбалансированность бюджета должна обеспечиваться на каждом уровне управления усилиями и профессиональным мастерством работников соответствующего органа власти. Большое значение в этих условиях приобретают устойчивость бюджета и ответственность финансового органа за ее обеспечение.</w:t>
      </w:r>
    </w:p>
    <w:p w:rsidR="00DF1127" w:rsidRPr="00B92475" w:rsidRDefault="00DF1127" w:rsidP="00DF1127">
      <w:pPr>
        <w:pStyle w:val="af3"/>
        <w:ind w:firstLine="709"/>
        <w:rPr>
          <w:color w:val="000000"/>
        </w:rPr>
      </w:pPr>
    </w:p>
    <w:p w:rsidR="00DF1127" w:rsidRPr="00B92475" w:rsidRDefault="00DF1127" w:rsidP="00DF1127">
      <w:pPr>
        <w:pStyle w:val="ad"/>
        <w:spacing w:after="0" w:line="360" w:lineRule="auto"/>
        <w:ind w:firstLine="709"/>
        <w:jc w:val="both"/>
        <w:rPr>
          <w:color w:val="000000"/>
          <w:sz w:val="28"/>
        </w:rPr>
      </w:pPr>
    </w:p>
    <w:p w:rsidR="00DF1127" w:rsidRPr="003F298F" w:rsidRDefault="00DF1127" w:rsidP="003F298F">
      <w:pPr>
        <w:pStyle w:val="10"/>
        <w:spacing w:line="360" w:lineRule="auto"/>
        <w:rPr>
          <w:bCs/>
        </w:rPr>
      </w:pPr>
      <w:r>
        <w:rPr>
          <w:szCs w:val="28"/>
        </w:rPr>
        <w:br w:type="page"/>
      </w:r>
      <w:bookmarkStart w:id="8" w:name="_Toc260651906"/>
      <w:r w:rsidRPr="003F298F">
        <w:rPr>
          <w:bCs/>
          <w:szCs w:val="28"/>
        </w:rPr>
        <w:t xml:space="preserve">2. </w:t>
      </w:r>
      <w:r w:rsidRPr="003F298F">
        <w:rPr>
          <w:bCs/>
        </w:rPr>
        <w:t>Анализ государственного бюджета РФ</w:t>
      </w:r>
      <w:bookmarkEnd w:id="8"/>
    </w:p>
    <w:p w:rsidR="00DF1127" w:rsidRPr="003F298F" w:rsidRDefault="00DF1127" w:rsidP="003F298F">
      <w:pPr>
        <w:pStyle w:val="10"/>
        <w:spacing w:line="360" w:lineRule="auto"/>
        <w:rPr>
          <w:b w:val="0"/>
          <w:bCs/>
          <w:color w:val="000000"/>
          <w:sz w:val="28"/>
          <w:szCs w:val="32"/>
        </w:rPr>
      </w:pPr>
    </w:p>
    <w:p w:rsidR="00DF1127" w:rsidRPr="003F298F" w:rsidRDefault="00DF1127" w:rsidP="003F298F">
      <w:pPr>
        <w:pStyle w:val="10"/>
        <w:spacing w:line="360" w:lineRule="auto"/>
        <w:rPr>
          <w:bCs/>
        </w:rPr>
      </w:pPr>
      <w:bookmarkStart w:id="9" w:name="_Toc260651907"/>
      <w:r w:rsidRPr="003F298F">
        <w:rPr>
          <w:bCs/>
        </w:rPr>
        <w:t>2.1 Структура и динамика государственного бюджета РФ</w:t>
      </w:r>
      <w:bookmarkEnd w:id="9"/>
    </w:p>
    <w:p w:rsidR="00DF1127" w:rsidRPr="00B92475" w:rsidRDefault="00DF1127" w:rsidP="004D2274">
      <w:pPr>
        <w:spacing w:line="360" w:lineRule="auto"/>
        <w:ind w:firstLine="900"/>
        <w:jc w:val="both"/>
        <w:rPr>
          <w:b/>
          <w:color w:val="000000"/>
          <w:sz w:val="28"/>
          <w:szCs w:val="32"/>
        </w:rPr>
      </w:pPr>
    </w:p>
    <w:p w:rsidR="00DF1127" w:rsidRPr="00B92475" w:rsidRDefault="00DF1127" w:rsidP="004D227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Государственный бюджет состоит из 2</w:t>
      </w:r>
      <w:r>
        <w:rPr>
          <w:color w:val="000000"/>
          <w:sz w:val="28"/>
          <w:szCs w:val="28"/>
        </w:rPr>
        <w:t>-</w:t>
      </w:r>
      <w:r w:rsidRPr="00B92475">
        <w:rPr>
          <w:color w:val="000000"/>
          <w:sz w:val="28"/>
          <w:szCs w:val="28"/>
        </w:rPr>
        <w:t>х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средства.</w:t>
      </w:r>
    </w:p>
    <w:p w:rsidR="00E53EC5" w:rsidRPr="00E53EC5" w:rsidRDefault="00E53EC5" w:rsidP="004D227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E53EC5">
        <w:rPr>
          <w:color w:val="000000"/>
          <w:sz w:val="28"/>
          <w:szCs w:val="28"/>
        </w:rPr>
        <w:t>В 2007 году был впервые сформирован так называемый «трехлетний» бюджет на 2008 — 2010 гг. 24 июля 2007 года был подписан Федеральный закон № 198-ФЗ «О федеральном бюджете на 2008 год и на плановый период 2009 и 2010 годов». Он содержал основные характеристики бюджетов последующих трех лет.</w:t>
      </w:r>
    </w:p>
    <w:p w:rsidR="00DA4347" w:rsidRPr="00DA4347" w:rsidRDefault="00DA4347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4347">
        <w:rPr>
          <w:color w:val="000000"/>
          <w:sz w:val="28"/>
          <w:szCs w:val="28"/>
        </w:rPr>
        <w:t>Основные характеристики федерального бюджета на 2010 год и на плановый период 2011 и 2012 год сформированы на основе прогноза социально-экономического развития Российской Федерации на 2010-2012 годы и реализуют основные положения Бюджетного послания Президента Российской Федерации о бюджетной полити</w:t>
      </w:r>
      <w:r w:rsidR="00AF6B0E">
        <w:rPr>
          <w:color w:val="000000"/>
          <w:sz w:val="28"/>
          <w:szCs w:val="28"/>
        </w:rPr>
        <w:t xml:space="preserve">ке в 2010-2012 годах </w:t>
      </w:r>
      <w:r w:rsidR="00AF6B0E">
        <w:rPr>
          <w:color w:val="000000"/>
          <w:sz w:val="28"/>
          <w:szCs w:val="28"/>
        </w:rPr>
        <w:br/>
        <w:t xml:space="preserve">(таблица </w:t>
      </w:r>
      <w:r w:rsidRPr="00DA4347">
        <w:rPr>
          <w:color w:val="000000"/>
          <w:sz w:val="28"/>
          <w:szCs w:val="28"/>
        </w:rPr>
        <w:t>1):</w:t>
      </w: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DA4347" w:rsidRPr="00AF6B0E" w:rsidRDefault="00AF6B0E" w:rsidP="00AF6B0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1 - </w:t>
      </w:r>
      <w:r w:rsidR="00DA4347" w:rsidRPr="00AF6B0E">
        <w:rPr>
          <w:bCs/>
          <w:color w:val="000000"/>
          <w:sz w:val="28"/>
          <w:szCs w:val="28"/>
        </w:rPr>
        <w:t>Основные характеристики федерального бюджета на 2010 год и плановый период 2011 и 2012 годов</w:t>
      </w:r>
      <w:r w:rsidR="00DA4347" w:rsidRPr="00AF6B0E"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999"/>
        <w:gridCol w:w="799"/>
        <w:gridCol w:w="799"/>
        <w:gridCol w:w="799"/>
        <w:gridCol w:w="998"/>
        <w:gridCol w:w="990"/>
        <w:gridCol w:w="875"/>
        <w:gridCol w:w="875"/>
      </w:tblGrid>
      <w:tr w:rsidR="00AF6B0E" w:rsidRPr="00AF6B0E">
        <w:trPr>
          <w:trHeight w:val="279"/>
          <w:jc w:val="center"/>
        </w:trPr>
        <w:tc>
          <w:tcPr>
            <w:tcW w:w="23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</w:rPr>
            </w:pPr>
            <w:r w:rsidRPr="00AF6B0E">
              <w:rPr>
                <w:color w:val="000000"/>
              </w:rPr>
              <w:t>Показатель</w:t>
            </w:r>
          </w:p>
        </w:tc>
        <w:tc>
          <w:tcPr>
            <w:tcW w:w="32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</w:rPr>
            </w:pPr>
            <w:r w:rsidRPr="00AF6B0E">
              <w:rPr>
                <w:color w:val="000000"/>
              </w:rPr>
              <w:t>Отчет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</w:rPr>
            </w:pPr>
            <w:r w:rsidRPr="00AF6B0E">
              <w:rPr>
                <w:color w:val="000000"/>
              </w:rPr>
              <w:t>Оценка</w:t>
            </w:r>
          </w:p>
        </w:tc>
        <w:tc>
          <w:tcPr>
            <w:tcW w:w="286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</w:rPr>
            </w:pPr>
            <w:r w:rsidRPr="00AF6B0E">
              <w:rPr>
                <w:color w:val="000000"/>
              </w:rPr>
              <w:t>Прогноз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2005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2006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2007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2008 год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2011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2012 год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Доходы, млрд. руб.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5 127,2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6 278,8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7 781,1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9 275,9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6 561,3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6 636,2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7 346,9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8 097,4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%% к ВВП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15,5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Расходы, млрд. руб.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3 514,3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4 284,8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5 986,6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7 570,9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9 980,1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9 822,8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9 358,6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9 661,2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%% к ВВП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18,5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в том числе условно утверждаемые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color w:val="000000"/>
                <w:sz w:val="20"/>
                <w:szCs w:val="20"/>
              </w:rPr>
              <w:t>483,1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%% к общему объему расходов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Дефицит/профицит, млрд. руб.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1 612,9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1 994,1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1 794,6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1 705,1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-3 418,8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-3 186,6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-2 011,7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b/>
                <w:bCs/>
                <w:color w:val="000000"/>
                <w:sz w:val="20"/>
                <w:szCs w:val="20"/>
              </w:rPr>
              <w:t>-1 563,8</w:t>
            </w:r>
          </w:p>
        </w:tc>
      </w:tr>
      <w:tr w:rsidR="00AF6B0E" w:rsidRPr="00AF6B0E">
        <w:trPr>
          <w:jc w:val="center"/>
        </w:trPr>
        <w:tc>
          <w:tcPr>
            <w:tcW w:w="2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DA434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%% к ВВП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-8,9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-4,3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AF6B0E" w:rsidRDefault="00DA4347" w:rsidP="00AF6B0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F6B0E">
              <w:rPr>
                <w:i/>
                <w:iCs/>
                <w:color w:val="000000"/>
                <w:sz w:val="20"/>
                <w:szCs w:val="20"/>
              </w:rPr>
              <w:t>-3,0</w:t>
            </w:r>
          </w:p>
        </w:tc>
      </w:tr>
    </w:tbl>
    <w:p w:rsidR="00AF6B0E" w:rsidRDefault="00AF6B0E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F6B0E" w:rsidRDefault="00DA4347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4347">
        <w:rPr>
          <w:color w:val="000000"/>
          <w:sz w:val="28"/>
          <w:szCs w:val="28"/>
        </w:rPr>
        <w:t xml:space="preserve">В 2010-2012 годах предполагается снижение доходов федерального бюджета с 17,1% к ВВП в 2009 году до 15,7% в 2010 и 2011 годах, с дальнейшим снижением в 2012 году до 15,5% к ВВП. В номинальном выражении в 2010-2012 годах планируется рост </w:t>
      </w:r>
      <w:r w:rsidR="002803B5">
        <w:rPr>
          <w:color w:val="000000"/>
          <w:sz w:val="28"/>
          <w:szCs w:val="28"/>
        </w:rPr>
        <w:t>доходов в среднем на 6,3</w:t>
      </w:r>
      <w:r w:rsidR="00AF6B0E">
        <w:rPr>
          <w:color w:val="000000"/>
          <w:sz w:val="28"/>
          <w:szCs w:val="28"/>
        </w:rPr>
        <w:t xml:space="preserve">% в год. </w:t>
      </w:r>
    </w:p>
    <w:p w:rsidR="00AF6B0E" w:rsidRDefault="00DA4347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4347">
        <w:rPr>
          <w:color w:val="000000"/>
          <w:sz w:val="28"/>
          <w:szCs w:val="28"/>
        </w:rPr>
        <w:t>Учитывая значительное снижение доходов федерального бюджета по сравнению с объемами доходов в 2008 году и необходимость поддержания финансовой стабильности, планируется снижение объема расходов федерального бюджета с 25,9 % к ВВП в 2009 году до 18,5% к ВВП в 2012 году. При этом прогнозируемый объем расходов должен обеспечить исполнение принятых социальных и иных первоочередных расходных обязательств Российской Федерации.</w:t>
      </w:r>
    </w:p>
    <w:p w:rsidR="002803B5" w:rsidRDefault="00DA4347" w:rsidP="00AF6B0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4347">
        <w:rPr>
          <w:color w:val="000000"/>
          <w:sz w:val="28"/>
          <w:szCs w:val="28"/>
        </w:rPr>
        <w:t xml:space="preserve">Таким образом, в 2010-2012 годах сохраняется тенденция превышения расходов федерального бюджета над доходами, т.е. планируется дефицит федерального бюджета с последовательным его снижением с 8,9 % к ВВП в 2009 году до 3,0% к ВВП в 2012 году. </w:t>
      </w:r>
    </w:p>
    <w:p w:rsidR="00AF6B0E" w:rsidRDefault="00DA4347" w:rsidP="00AF6B0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4347">
        <w:rPr>
          <w:color w:val="000000"/>
          <w:sz w:val="28"/>
          <w:szCs w:val="28"/>
        </w:rPr>
        <w:t xml:space="preserve">Основными источниками финансирования дефицита федерального бюджета в 2010 году являются средств Резервного фонда и Фонда национального благосостояния, в 2011-2012 годах – иные источники финансирования дефицита </w:t>
      </w:r>
      <w:r w:rsidR="00AF6B0E">
        <w:rPr>
          <w:color w:val="000000"/>
          <w:sz w:val="28"/>
          <w:szCs w:val="28"/>
        </w:rPr>
        <w:t xml:space="preserve">федерального бюджета (таблица </w:t>
      </w:r>
      <w:r w:rsidRPr="00DA4347">
        <w:rPr>
          <w:color w:val="000000"/>
          <w:sz w:val="28"/>
          <w:szCs w:val="28"/>
        </w:rPr>
        <w:t>2):</w:t>
      </w:r>
    </w:p>
    <w:p w:rsidR="00DA4347" w:rsidRPr="00AF6B0E" w:rsidRDefault="00AF6B0E" w:rsidP="00AF6B0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DA4347" w:rsidRPr="00DA43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</w:t>
      </w:r>
      <w:r w:rsidR="00DA4347" w:rsidRPr="00AF6B0E">
        <w:rPr>
          <w:bCs/>
          <w:color w:val="000000"/>
          <w:sz w:val="28"/>
          <w:szCs w:val="28"/>
        </w:rPr>
        <w:t>Источники покрытия дефицита федерального бюджета</w:t>
      </w:r>
      <w:r w:rsidR="00DA4347" w:rsidRPr="00AF6B0E">
        <w:rPr>
          <w:color w:val="000000"/>
          <w:sz w:val="28"/>
          <w:szCs w:val="28"/>
        </w:rPr>
        <w:t xml:space="preserve"> </w:t>
      </w:r>
      <w:r w:rsidR="00DA4347" w:rsidRPr="00AF6B0E">
        <w:rPr>
          <w:color w:val="000000"/>
          <w:sz w:val="28"/>
          <w:szCs w:val="28"/>
        </w:rPr>
        <w:br/>
        <w:t xml:space="preserve">млрд. рублей </w:t>
      </w:r>
    </w:p>
    <w:tbl>
      <w:tblPr>
        <w:tblW w:w="907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4"/>
        <w:gridCol w:w="1017"/>
        <w:gridCol w:w="1017"/>
        <w:gridCol w:w="1017"/>
        <w:gridCol w:w="1017"/>
      </w:tblGrid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</w:rPr>
            </w:pPr>
            <w:r w:rsidRPr="00142403">
              <w:rPr>
                <w:color w:val="000000"/>
              </w:rPr>
              <w:t>Наименование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</w:rPr>
            </w:pPr>
            <w:r w:rsidRPr="00142403">
              <w:rPr>
                <w:color w:val="000000"/>
              </w:rPr>
              <w:t>2009 год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</w:rPr>
            </w:pPr>
            <w:r w:rsidRPr="00142403">
              <w:rPr>
                <w:color w:val="000000"/>
              </w:rPr>
              <w:t>2010 год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</w:rPr>
            </w:pPr>
            <w:r w:rsidRPr="00142403">
              <w:rPr>
                <w:color w:val="000000"/>
              </w:rPr>
              <w:t>2011 год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</w:rPr>
            </w:pPr>
            <w:r w:rsidRPr="00142403">
              <w:rPr>
                <w:color w:val="000000"/>
              </w:rPr>
              <w:t>2012 год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Источники покрытия дефицита федерального бюджета, всего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3 418,8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2 011,7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1 563,8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в %% к ВВП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 xml:space="preserve">за счет средств </w:t>
            </w:r>
            <w:r w:rsidRPr="00142403">
              <w:rPr>
                <w:b/>
                <w:bCs/>
                <w:color w:val="000000"/>
                <w:sz w:val="20"/>
                <w:szCs w:val="20"/>
              </w:rPr>
              <w:t>Резервного фонда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3028,3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1 674,6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в %% к ВВП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 xml:space="preserve">за счет </w:t>
            </w:r>
            <w:r w:rsidRPr="00142403">
              <w:rPr>
                <w:b/>
                <w:bCs/>
                <w:color w:val="000000"/>
                <w:sz w:val="20"/>
                <w:szCs w:val="20"/>
              </w:rPr>
              <w:t>Фонда национального благосостояния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681,7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712,1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в %% к ВВП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1,4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b/>
                <w:bCs/>
                <w:color w:val="000000"/>
                <w:sz w:val="20"/>
                <w:szCs w:val="20"/>
              </w:rPr>
              <w:t>иные</w:t>
            </w:r>
            <w:r w:rsidRPr="00142403">
              <w:rPr>
                <w:color w:val="000000"/>
                <w:sz w:val="20"/>
                <w:szCs w:val="20"/>
              </w:rPr>
              <w:t xml:space="preserve"> источники финансирования дефицита федерального бюджета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1 269,1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color w:val="000000"/>
                <w:sz w:val="20"/>
                <w:szCs w:val="20"/>
              </w:rPr>
              <w:t>851,7</w:t>
            </w:r>
          </w:p>
        </w:tc>
      </w:tr>
      <w:tr w:rsidR="00AF6B0E" w:rsidRPr="00142403">
        <w:trPr>
          <w:jc w:val="center"/>
        </w:trPr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AF6B0E" w:rsidP="00DA4347">
            <w:pPr>
              <w:spacing w:line="360" w:lineRule="auto"/>
              <w:ind w:firstLine="3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в %%</w:t>
            </w:r>
            <w:r w:rsidR="00DA4347" w:rsidRPr="00142403">
              <w:rPr>
                <w:i/>
                <w:iCs/>
                <w:color w:val="000000"/>
                <w:sz w:val="20"/>
                <w:szCs w:val="20"/>
              </w:rPr>
              <w:t xml:space="preserve"> к ВВП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DA4347" w:rsidRPr="00142403" w:rsidRDefault="00DA4347" w:rsidP="00142403">
            <w:pPr>
              <w:spacing w:line="360" w:lineRule="auto"/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142403">
              <w:rPr>
                <w:i/>
                <w:iCs/>
                <w:color w:val="000000"/>
                <w:sz w:val="20"/>
                <w:szCs w:val="20"/>
              </w:rPr>
              <w:t>1,6</w:t>
            </w:r>
          </w:p>
        </w:tc>
      </w:tr>
    </w:tbl>
    <w:p w:rsidR="00DA4347" w:rsidRPr="00DA4347" w:rsidRDefault="00DA4347" w:rsidP="00DA4347">
      <w:pPr>
        <w:spacing w:line="360" w:lineRule="auto"/>
        <w:ind w:firstLine="709"/>
        <w:rPr>
          <w:color w:val="000000"/>
          <w:sz w:val="28"/>
          <w:szCs w:val="28"/>
        </w:rPr>
      </w:pPr>
      <w:r w:rsidRPr="00DA4347">
        <w:rPr>
          <w:b/>
          <w:bCs/>
          <w:color w:val="000000"/>
          <w:sz w:val="28"/>
          <w:szCs w:val="28"/>
        </w:rPr>
        <w:t> </w:t>
      </w:r>
    </w:p>
    <w:p w:rsidR="00E32876" w:rsidRPr="00E32876" w:rsidRDefault="00E32876" w:rsidP="00DA4347">
      <w:pPr>
        <w:spacing w:line="360" w:lineRule="auto"/>
        <w:ind w:firstLine="900"/>
        <w:rPr>
          <w:b/>
          <w:color w:val="000000"/>
          <w:sz w:val="28"/>
          <w:szCs w:val="28"/>
        </w:rPr>
      </w:pPr>
      <w:r w:rsidRPr="00E32876">
        <w:rPr>
          <w:b/>
          <w:color w:val="000000"/>
          <w:sz w:val="28"/>
          <w:szCs w:val="28"/>
        </w:rPr>
        <w:t>Доходы бюджета.</w:t>
      </w:r>
    </w:p>
    <w:p w:rsidR="00E32876" w:rsidRPr="00E32876" w:rsidRDefault="00E32876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Доходы государственного бюджета ― это денежные средства, поступающие в безвозмездном порядке в соответствии с бюджетным и налоговым законодательством РФ в распоряжение федеральных органов государственной власти.</w:t>
      </w:r>
    </w:p>
    <w:p w:rsidR="00E32876" w:rsidRPr="00E32876" w:rsidRDefault="00E32876" w:rsidP="00DA4347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В доходы государственного бюджета зачисляются:</w:t>
      </w:r>
    </w:p>
    <w:p w:rsidR="00E32876" w:rsidRPr="00E32876" w:rsidRDefault="00E32876" w:rsidP="00321EAA">
      <w:pPr>
        <w:numPr>
          <w:ilvl w:val="0"/>
          <w:numId w:val="37"/>
        </w:numPr>
        <w:tabs>
          <w:tab w:val="num" w:pos="348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собственные налоговые доходы федерального бюджета, за исключением налоговых доходов, передаваемых в виде регулирующих доходов бюджетам других уровней бюджетной системы РФ;</w:t>
      </w:r>
    </w:p>
    <w:p w:rsidR="00E32876" w:rsidRPr="00E32876" w:rsidRDefault="00E32876" w:rsidP="00321EAA">
      <w:pPr>
        <w:numPr>
          <w:ilvl w:val="0"/>
          <w:numId w:val="37"/>
        </w:numPr>
        <w:tabs>
          <w:tab w:val="num" w:pos="348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собственные неналоговые доходы (доходы от платных услуг, оказываемых соответствующими органами государственной власти; доходы от использования и продажи имущества, находящегося в государственной собственности; таможенные пошлины и сборы и др.);</w:t>
      </w:r>
    </w:p>
    <w:p w:rsidR="00E32876" w:rsidRPr="00E32876" w:rsidRDefault="00E32876" w:rsidP="00321EAA">
      <w:pPr>
        <w:numPr>
          <w:ilvl w:val="0"/>
          <w:numId w:val="37"/>
        </w:numPr>
        <w:tabs>
          <w:tab w:val="num" w:pos="348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остаток средств на конец предыдущего года;</w:t>
      </w:r>
    </w:p>
    <w:p w:rsidR="00E32876" w:rsidRPr="00E32876" w:rsidRDefault="00E32876" w:rsidP="00321EAA">
      <w:pPr>
        <w:numPr>
          <w:ilvl w:val="0"/>
          <w:numId w:val="37"/>
        </w:numPr>
        <w:tabs>
          <w:tab w:val="num" w:pos="348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доходы, полученные в виде безвозмездных и безвозвратных перечислений (перечисления от физических и юридических лиц, международных организаций и правительств иностранных государств, в том числе добровольные пожертвования).</w:t>
      </w:r>
    </w:p>
    <w:p w:rsidR="00E32876" w:rsidRPr="00E32876" w:rsidRDefault="00E32876" w:rsidP="00AF6B0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Налоги ― главный источник формирования доходов государственного бюджета.</w:t>
      </w:r>
    </w:p>
    <w:p w:rsidR="009D2E95" w:rsidRPr="009D2E95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b/>
          <w:bCs/>
          <w:color w:val="000000"/>
          <w:sz w:val="28"/>
          <w:szCs w:val="28"/>
        </w:rPr>
        <w:t>Бюджетная политика в области доходов</w: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В условиях экономического кризиса произошло резкое снижение бюджетных доходов. Общий объем налоговых доходов федерального бюджета за первое полугодие 2009 года составил 1 801,1 млрд. рублей, т.е. снизился в номинальном выражении на 26,3% по сравнению с аналогичным периодом предыдущего года. </w: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С начала 2009 года наблюдается существенный рост задолженности по налогам и сборам в бюджетную систему. Наиболее значительно увеличилась задолженность по региональным налогам и сборам (25%). По федеральным налогам и сборам рост составил 7%, в том числе по налогу на добавленную стоимость - 13,4%. В первом полугодии текущего года собираемость по НДС составила 85,3% (при том, что бюджетные проектировки на 2010 год и плановый период 2011-2012 годов исходят из 91,3%). </w: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При расчете объема доходов федерального бюджета на 2010 год учитывались предполагаемые к принятию в 2009 году изменения и дополнения в законодательство Российской Федерации, вступающие </w:t>
      </w:r>
      <w:r w:rsidR="00AF6B0E">
        <w:rPr>
          <w:color w:val="000000"/>
          <w:sz w:val="28"/>
          <w:szCs w:val="28"/>
        </w:rPr>
        <w:t>в действие с 1 января 2010 года.</w: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В части налогового законодательства приняты следующие решения: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а) индексация ставок акцизов: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на табачные изделия: индексация специфических ставок на 44% к уровню 2009 года и увеличение адвалорной ставки до 7%; </w:t>
      </w:r>
      <w:r w:rsidRPr="009D2E95">
        <w:rPr>
          <w:color w:val="000000"/>
          <w:sz w:val="28"/>
          <w:szCs w:val="28"/>
        </w:rPr>
        <w:br/>
        <w:t xml:space="preserve">на нефтепродукты - на 10% к уровню 2009 года;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на алкогольную продукцию - на 30% к уровню 2009 года или на 20% к ранее утвержденным ставкам на 2010 год;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на пиво - в 3 раза к уровню 2009 года или на 190% к ранее утвержденным ставкам 2010 года;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б) увеличение ставки налога на добычу полезных ископаемых на газ со 147 до 162 рублей за 1 тыс. куб. м;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в) увеличение размеров государственной пошлины на ряд юридически значимых действий (по делам, рассматриваемым в арбитражных судах (для юридических лиц); за совершение действий, связанных с приобретением гражданства или выходом из него, а также с въездом или выездом из страны; за совершение действий при осуществлении федерального пробирного надзора; за государственную регистрацию и за совершение прочих юридически значимых действий); 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г) увеличение средних ставок транспортного налога, установленных статьей 361 Налогового кодекса Российской Федерации, в два раза, при этом сохранив действующий в настоящее время минимальный уровень налоговых ставок, разрешив органам власти субъектов Российской Федерации уменьшать данные ставки не в пять, а в десять раз. 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По бюджетному законодательству предполагаетс</w:t>
      </w:r>
      <w:r w:rsidR="00513BE8">
        <w:rPr>
          <w:color w:val="000000"/>
          <w:sz w:val="28"/>
          <w:szCs w:val="28"/>
        </w:rPr>
        <w:t>я реализация следующих решений: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а) увеличение норматива зачисления в федеральный бюджет налога на добычу полезных ископаемых на нефть и г</w:t>
      </w:r>
      <w:r w:rsidR="00513BE8">
        <w:rPr>
          <w:color w:val="000000"/>
          <w:sz w:val="28"/>
          <w:szCs w:val="28"/>
        </w:rPr>
        <w:t xml:space="preserve">азовый конденсат с 95 до 100%; 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б) зачисление в доход федерального бюджета доходов от управления средствами Резервного фонда и Фонда национального благосостояния. 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В таможенном законодательстве будут </w:t>
      </w:r>
      <w:r w:rsidR="00513BE8">
        <w:rPr>
          <w:color w:val="000000"/>
          <w:sz w:val="28"/>
          <w:szCs w:val="28"/>
        </w:rPr>
        <w:t xml:space="preserve">осуществляться следующие меры: </w:t>
      </w:r>
    </w:p>
    <w:p w:rsidR="00513BE8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а) установление ставки вывозной таможенной пошлины на нефтепродукты в зависимости от ставки вывозно</w:t>
      </w:r>
      <w:r w:rsidR="00513BE8">
        <w:rPr>
          <w:color w:val="000000"/>
          <w:sz w:val="28"/>
          <w:szCs w:val="28"/>
        </w:rPr>
        <w:t xml:space="preserve">й таможенной пошлины на нефть; </w:t>
      </w:r>
    </w:p>
    <w:p w:rsidR="00AF6B0E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б) введение ставок вывозной таможенной пошлины на никель в зависимости от изменения мировых цен. </w:t>
      </w:r>
    </w:p>
    <w:p w:rsidR="009D2E95" w:rsidRPr="009D2E95" w:rsidRDefault="009D2E95" w:rsidP="00AF6B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В банковском законодательстве запланировано внесение изменения в 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9D2E95">
          <w:rPr>
            <w:color w:val="000000"/>
            <w:sz w:val="28"/>
            <w:szCs w:val="28"/>
          </w:rPr>
          <w:t>2002 г</w:t>
        </w:r>
      </w:smartTag>
      <w:r w:rsidRPr="009D2E95">
        <w:rPr>
          <w:color w:val="000000"/>
          <w:sz w:val="28"/>
          <w:szCs w:val="28"/>
        </w:rPr>
        <w:t>. № 86-ФЗ «О Центральном банке Российской Федерации (Банке России)» в части увеличения норматива зачисления в доход федерального бюджета от фактически полученной Банком России прибыли по итогам года, остающейся после уплаты налогов и сборов, с 50 до 75%.</w:t>
      </w:r>
    </w:p>
    <w:p w:rsidR="009D2E95" w:rsidRPr="00C072D4" w:rsidRDefault="00AF6B0E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2D4">
        <w:rPr>
          <w:bCs/>
          <w:color w:val="000000"/>
          <w:sz w:val="28"/>
          <w:szCs w:val="28"/>
        </w:rPr>
        <w:t xml:space="preserve">Рисунок </w:t>
      </w:r>
      <w:r w:rsidR="009D2E95" w:rsidRPr="00C072D4">
        <w:rPr>
          <w:bCs/>
          <w:color w:val="000000"/>
          <w:sz w:val="28"/>
          <w:szCs w:val="28"/>
        </w:rPr>
        <w:t>1</w:t>
      </w:r>
    </w:p>
    <w:p w:rsidR="009D2E95" w:rsidRPr="009D2E95" w:rsidRDefault="00304106" w:rsidP="00AF6B0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0.25pt;height:243pt">
            <v:imagedata r:id="rId7" o:title=""/>
          </v:shape>
        </w:pict>
      </w:r>
    </w:p>
    <w:p w:rsidR="009D2E95" w:rsidRPr="009D2E95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 Общая сумма доходов федерального бюджета в 2010-2012 годах прогнозируется </w:t>
      </w:r>
      <w:r w:rsidR="00AF6B0E">
        <w:rPr>
          <w:color w:val="000000"/>
          <w:sz w:val="28"/>
          <w:szCs w:val="28"/>
        </w:rPr>
        <w:t>на уровне 15,5-15,7% ВВП (рис.</w:t>
      </w:r>
      <w:r w:rsidRPr="009D2E95">
        <w:rPr>
          <w:color w:val="000000"/>
          <w:sz w:val="28"/>
          <w:szCs w:val="28"/>
        </w:rPr>
        <w:t>1). В номинальном выражении  доходы ожидаются в 2010 году в размере 6636,2 млрд. рублей, 7346,9  млрд. рублей в 2011 году и 8097,4 млрд. рублей в 2012 году.</w:t>
      </w:r>
    </w:p>
    <w:p w:rsidR="009D2E95" w:rsidRPr="00F12929" w:rsidRDefault="00AF6B0E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929">
        <w:rPr>
          <w:bCs/>
          <w:color w:val="000000"/>
          <w:sz w:val="28"/>
          <w:szCs w:val="28"/>
        </w:rPr>
        <w:t xml:space="preserve">Рисунок </w:t>
      </w:r>
      <w:r w:rsidR="009D2E95" w:rsidRPr="00F12929">
        <w:rPr>
          <w:bCs/>
          <w:color w:val="000000"/>
          <w:sz w:val="28"/>
          <w:szCs w:val="28"/>
        </w:rPr>
        <w:t>2</w:t>
      </w:r>
    </w:p>
    <w:p w:rsidR="009D2E95" w:rsidRPr="009D2E95" w:rsidRDefault="00304106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417.75pt;height:228pt">
            <v:imagedata r:id="rId8" o:title=""/>
          </v:shape>
        </w:pic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Снижение доходов федерального бюджета в реальном выражении в 2010 году составит порядка 8%, а в процентах ВВП они окажутся на 1,4 п.п. ниже. Влияние экономического кризиса на доходы федерального бюджета будет достаточно продолжительным, и даже к 2012 году доходы в реальном выражении прогнозируются на 3</w:t>
      </w:r>
      <w:r w:rsidR="00AF6B0E">
        <w:rPr>
          <w:color w:val="000000"/>
          <w:sz w:val="28"/>
          <w:szCs w:val="28"/>
        </w:rPr>
        <w:t xml:space="preserve">% ниже уровня 2009 года (рис. </w:t>
      </w:r>
      <w:r w:rsidRPr="009D2E95">
        <w:rPr>
          <w:color w:val="000000"/>
          <w:sz w:val="28"/>
          <w:szCs w:val="28"/>
        </w:rPr>
        <w:t xml:space="preserve">2). </w:t>
      </w:r>
    </w:p>
    <w:p w:rsidR="009D2E95" w:rsidRPr="009D2E95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Нефтегазовые доходы федерального бюджета существенно сокращаются: в 2009 году – 6,6% ВВП проти</w:t>
      </w:r>
      <w:r w:rsidR="00AF6B0E">
        <w:rPr>
          <w:color w:val="000000"/>
          <w:sz w:val="28"/>
          <w:szCs w:val="28"/>
        </w:rPr>
        <w:t xml:space="preserve">в 10,5% ВВП в 2008 году (рис. </w:t>
      </w:r>
      <w:r w:rsidRPr="009D2E95">
        <w:rPr>
          <w:color w:val="000000"/>
          <w:sz w:val="28"/>
          <w:szCs w:val="28"/>
        </w:rPr>
        <w:t>3). В 2010-2012 годах они сохраняются на уровне 6,8-7,0% ВВП.</w:t>
      </w:r>
    </w:p>
    <w:p w:rsidR="009D2E95" w:rsidRPr="00C7695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95E">
        <w:rPr>
          <w:bCs/>
          <w:color w:val="000000"/>
          <w:sz w:val="28"/>
          <w:szCs w:val="28"/>
        </w:rPr>
        <w:t xml:space="preserve">Рисунок </w:t>
      </w:r>
      <w:r w:rsidR="002803B5" w:rsidRPr="00C7695E">
        <w:rPr>
          <w:bCs/>
          <w:color w:val="000000"/>
          <w:sz w:val="28"/>
          <w:szCs w:val="28"/>
        </w:rPr>
        <w:t>3</w:t>
      </w:r>
    </w:p>
    <w:p w:rsidR="009D2E95" w:rsidRPr="009D2E95" w:rsidRDefault="00304106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412.5pt;height:243.75pt">
            <v:imagedata r:id="rId9" o:title=""/>
          </v:shape>
        </w:pict>
      </w:r>
    </w:p>
    <w:p w:rsidR="00AF6B0E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Причины, в результате которых поступления в 2010-2012 годах будут меньше доходов 2009 года, можно условно </w:t>
      </w:r>
      <w:r w:rsidR="00C7695E">
        <w:rPr>
          <w:color w:val="000000"/>
          <w:sz w:val="28"/>
          <w:szCs w:val="28"/>
        </w:rPr>
        <w:t xml:space="preserve">разделить на три группы: </w:t>
      </w:r>
      <w:r w:rsidR="00AF6B0E">
        <w:rPr>
          <w:color w:val="000000"/>
          <w:sz w:val="28"/>
          <w:szCs w:val="28"/>
        </w:rPr>
        <w:t>первая</w:t>
      </w:r>
      <w:r w:rsidR="00C7695E">
        <w:rPr>
          <w:color w:val="000000"/>
          <w:sz w:val="28"/>
          <w:szCs w:val="28"/>
        </w:rPr>
        <w:t xml:space="preserve"> –</w:t>
      </w:r>
      <w:r w:rsidR="00C7695E" w:rsidRPr="009D2E95">
        <w:rPr>
          <w:color w:val="000000"/>
          <w:sz w:val="28"/>
          <w:szCs w:val="28"/>
        </w:rPr>
        <w:t xml:space="preserve"> с</w:t>
      </w:r>
      <w:r w:rsidRPr="009D2E95">
        <w:rPr>
          <w:color w:val="000000"/>
          <w:sz w:val="28"/>
          <w:szCs w:val="28"/>
        </w:rPr>
        <w:t xml:space="preserve">вязана с реформой социальных платежей и заменой единого социального налога страховыми взносами, поступающими напрямую во внебюджетные фонды, вторая </w:t>
      </w:r>
      <w:r w:rsidR="00C7695E">
        <w:rPr>
          <w:color w:val="000000"/>
          <w:sz w:val="28"/>
          <w:szCs w:val="28"/>
        </w:rPr>
        <w:t>–</w:t>
      </w:r>
      <w:r w:rsidRPr="009D2E95">
        <w:rPr>
          <w:color w:val="000000"/>
          <w:sz w:val="28"/>
          <w:szCs w:val="28"/>
        </w:rPr>
        <w:t xml:space="preserve"> с сужением налоговых баз по основным источников доходов в ВВП, а третья </w:t>
      </w:r>
      <w:r w:rsidR="00C7695E">
        <w:rPr>
          <w:color w:val="000000"/>
          <w:sz w:val="28"/>
          <w:szCs w:val="28"/>
        </w:rPr>
        <w:t>–</w:t>
      </w:r>
      <w:r w:rsidRPr="009D2E95">
        <w:rPr>
          <w:color w:val="000000"/>
          <w:sz w:val="28"/>
          <w:szCs w:val="28"/>
        </w:rPr>
        <w:t xml:space="preserve"> с тем фактом, что в 2009 году в федеральный бюджет были мобилизованы временно свободные средства госкорпораций и другие разовые поступления. </w:t>
      </w:r>
    </w:p>
    <w:p w:rsidR="009D2E95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Сравнительный анализ сопоставимых показателей свидетельствует, что доходы федерального бюджета в период 2010-2012 годов незначительно вырастут</w:t>
      </w:r>
      <w:r w:rsidR="00D9165B">
        <w:rPr>
          <w:color w:val="000000"/>
          <w:sz w:val="28"/>
          <w:szCs w:val="28"/>
        </w:rPr>
        <w:t>,</w:t>
      </w:r>
      <w:r w:rsidRPr="009D2E95">
        <w:rPr>
          <w:color w:val="000000"/>
          <w:sz w:val="28"/>
          <w:szCs w:val="28"/>
        </w:rPr>
        <w:t xml:space="preserve"> по сравнению с уровнем 2009 года и в течение трех лет будут находиться на у</w:t>
      </w:r>
      <w:r w:rsidR="00AF6B0E">
        <w:rPr>
          <w:color w:val="000000"/>
          <w:sz w:val="28"/>
          <w:szCs w:val="28"/>
        </w:rPr>
        <w:t>ровне 15,6-15,7% ВВП (</w:t>
      </w:r>
      <w:r w:rsidR="000B5A87">
        <w:rPr>
          <w:color w:val="000000"/>
          <w:sz w:val="28"/>
          <w:szCs w:val="28"/>
        </w:rPr>
        <w:t>Приложение А</w:t>
      </w:r>
      <w:r w:rsidR="00AF6B0E">
        <w:rPr>
          <w:color w:val="000000"/>
          <w:sz w:val="28"/>
          <w:szCs w:val="28"/>
        </w:rPr>
        <w:t>).</w:t>
      </w:r>
      <w:r w:rsidR="00D9165B">
        <w:rPr>
          <w:color w:val="000000"/>
          <w:sz w:val="28"/>
          <w:szCs w:val="28"/>
        </w:rPr>
        <w:t xml:space="preserve"> </w:t>
      </w:r>
    </w:p>
    <w:p w:rsidR="009D2E95" w:rsidRPr="009D2E95" w:rsidRDefault="009D2E95" w:rsidP="00A072C6">
      <w:pPr>
        <w:spacing w:line="360" w:lineRule="auto"/>
        <w:jc w:val="both"/>
        <w:rPr>
          <w:color w:val="000000"/>
          <w:sz w:val="28"/>
          <w:szCs w:val="28"/>
        </w:rPr>
      </w:pPr>
      <w:r w:rsidRPr="009D2E95">
        <w:rPr>
          <w:b/>
          <w:bCs/>
          <w:color w:val="000000"/>
          <w:sz w:val="28"/>
          <w:szCs w:val="28"/>
        </w:rPr>
        <w:t xml:space="preserve">           </w:t>
      </w:r>
      <w:r w:rsidRPr="009D2E95">
        <w:rPr>
          <w:color w:val="000000"/>
          <w:sz w:val="28"/>
          <w:szCs w:val="28"/>
        </w:rPr>
        <w:t xml:space="preserve">Прогнозируемая структура доходов федерального бюджета приведена в таблице </w:t>
      </w:r>
      <w:r w:rsidR="00E014D8">
        <w:rPr>
          <w:color w:val="000000"/>
          <w:sz w:val="28"/>
          <w:szCs w:val="28"/>
        </w:rPr>
        <w:t>3</w:t>
      </w:r>
      <w:r w:rsidRPr="009D2E95">
        <w:rPr>
          <w:color w:val="000000"/>
          <w:sz w:val="28"/>
          <w:szCs w:val="28"/>
        </w:rPr>
        <w:t>:</w:t>
      </w:r>
      <w:r w:rsidR="00D9165B">
        <w:rPr>
          <w:color w:val="000000"/>
          <w:sz w:val="28"/>
          <w:szCs w:val="28"/>
        </w:rPr>
        <w:t xml:space="preserve"> </w:t>
      </w:r>
    </w:p>
    <w:p w:rsidR="009D2E95" w:rsidRPr="00E014D8" w:rsidRDefault="009D2E95" w:rsidP="009D2E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14D8">
        <w:rPr>
          <w:bCs/>
          <w:color w:val="000000"/>
          <w:sz w:val="28"/>
          <w:szCs w:val="28"/>
        </w:rPr>
        <w:t xml:space="preserve">Таблица </w:t>
      </w:r>
      <w:r w:rsidR="00E014D8" w:rsidRPr="00E014D8">
        <w:rPr>
          <w:bCs/>
          <w:color w:val="000000"/>
          <w:sz w:val="28"/>
          <w:szCs w:val="28"/>
        </w:rPr>
        <w:t xml:space="preserve">3 - </w:t>
      </w:r>
      <w:r w:rsidRPr="00E014D8">
        <w:rPr>
          <w:bCs/>
          <w:color w:val="000000"/>
          <w:sz w:val="28"/>
          <w:szCs w:val="28"/>
        </w:rPr>
        <w:t>Структура доходов федерального бюджета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879"/>
        <w:gridCol w:w="720"/>
        <w:gridCol w:w="900"/>
        <w:gridCol w:w="840"/>
        <w:gridCol w:w="1050"/>
        <w:gridCol w:w="750"/>
        <w:gridCol w:w="990"/>
        <w:gridCol w:w="810"/>
      </w:tblGrid>
      <w:tr w:rsidR="009D2E95" w:rsidRPr="007F6123">
        <w:trPr>
          <w:jc w:val="center"/>
        </w:trPr>
        <w:tc>
          <w:tcPr>
            <w:tcW w:w="2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2009</w:t>
            </w:r>
          </w:p>
        </w:tc>
        <w:tc>
          <w:tcPr>
            <w:tcW w:w="17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2010</w:t>
            </w:r>
          </w:p>
        </w:tc>
        <w:tc>
          <w:tcPr>
            <w:tcW w:w="1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2011</w:t>
            </w:r>
          </w:p>
        </w:tc>
        <w:tc>
          <w:tcPr>
            <w:tcW w:w="1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2012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D2E95" w:rsidRPr="007F6123" w:rsidRDefault="009D2E95" w:rsidP="007F61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 xml:space="preserve">млрд. </w:t>
            </w:r>
            <w:r w:rsidRPr="007F6123">
              <w:rPr>
                <w:color w:val="000000"/>
              </w:rPr>
              <w:br/>
              <w:t>руб.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% к ВВП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 xml:space="preserve">млрд. </w:t>
            </w:r>
            <w:r w:rsidRPr="007F6123">
              <w:rPr>
                <w:color w:val="000000"/>
              </w:rPr>
              <w:br/>
              <w:t>руб.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% к ВВП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 xml:space="preserve">млрд. </w:t>
            </w:r>
            <w:r w:rsidRPr="007F6123">
              <w:rPr>
                <w:color w:val="000000"/>
              </w:rPr>
              <w:br/>
              <w:t>руб.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% к ВВП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 xml:space="preserve">млрд. </w:t>
            </w:r>
            <w:r w:rsidRPr="007F6123">
              <w:rPr>
                <w:color w:val="000000"/>
              </w:rPr>
              <w:br/>
              <w:t>руб.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7F6123">
            <w:pPr>
              <w:jc w:val="center"/>
              <w:rPr>
                <w:color w:val="000000"/>
              </w:rPr>
            </w:pPr>
            <w:r w:rsidRPr="007F6123">
              <w:rPr>
                <w:color w:val="000000"/>
              </w:rPr>
              <w:t>% к ВВП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6561,3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6636,2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7346,9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8097,4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Нефтегазовые доходы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2545,8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2955,0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3245,2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3520,8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6,7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НДПИ (без ненефтегазовых доходов)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1187,1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Таможенные пошлины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1663,0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1972,1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2157,2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Ненефтегазовые доходы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4015,5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3681,2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4101,7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4576,6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1943,7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2148,4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2430,4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2792,0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ЕСН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НДПИ (без нефтегазовых доходов)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2E95" w:rsidRPr="007F6123">
        <w:trPr>
          <w:jc w:val="center"/>
        </w:trPr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both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Таможенные пошлины (без нефтегазовых доходов)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620,7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700,5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D2E95" w:rsidRPr="007F6123" w:rsidRDefault="009D2E95" w:rsidP="00E014D8">
            <w:pPr>
              <w:jc w:val="center"/>
              <w:rPr>
                <w:color w:val="000000"/>
                <w:sz w:val="20"/>
                <w:szCs w:val="20"/>
              </w:rPr>
            </w:pPr>
            <w:r w:rsidRPr="007F6123">
              <w:rPr>
                <w:color w:val="000000"/>
                <w:sz w:val="20"/>
                <w:szCs w:val="20"/>
              </w:rPr>
              <w:t>1,3</w:t>
            </w:r>
          </w:p>
        </w:tc>
      </w:tr>
    </w:tbl>
    <w:p w:rsidR="00E32876" w:rsidRPr="00E32876" w:rsidRDefault="00E32876" w:rsidP="00E328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2876">
        <w:rPr>
          <w:b/>
          <w:color w:val="000000"/>
          <w:sz w:val="28"/>
          <w:szCs w:val="28"/>
        </w:rPr>
        <w:t>Расходы бюджета</w:t>
      </w:r>
    </w:p>
    <w:p w:rsidR="00E32876" w:rsidRPr="00E32876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Расходы государственного бюджета ― это денежные средства, направляемые для исполнения расходных обязательств РФ, на финансовое обеспечение задач и функций государства.</w:t>
      </w:r>
    </w:p>
    <w:p w:rsidR="00E32876" w:rsidRPr="00E32876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Расходы государственного бюджета классифицируют:</w:t>
      </w:r>
    </w:p>
    <w:p w:rsidR="00E32876" w:rsidRPr="00E32876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1) по экономической роли в процессе воспроизводства ― на затраты, связанные с финансированием материального производства и содержанием непроизводственной сферы;</w:t>
      </w:r>
    </w:p>
    <w:p w:rsidR="00E32876" w:rsidRPr="00E32876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2) по функциональному назначению ― на затраты на содержание аппарата управления, финансирование народного хозяйства, социально-культурных мероприятий, обороны страны, правоохранительную деятельность и др.</w:t>
      </w:r>
    </w:p>
    <w:p w:rsidR="00E32876" w:rsidRPr="00E32876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Формирование расходов государственного бюджета осуществляется в соответствии с расходными обязательствами РФ, обусловленными установленным законодательством РФ разграничением полномочий органов государственной власти.</w:t>
      </w:r>
    </w:p>
    <w:p w:rsidR="00B502CB" w:rsidRDefault="00E32876" w:rsidP="00B502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В соответствии со статьей 21 Бюджетного Кодекса РФ классификация расходов бюджета состоит из 11 разделов. Они являются едиными для бюджетов бюджетной системы Российской Федерации разделами и подразделами классификации расходов бюджетов</w:t>
      </w:r>
      <w:r w:rsidR="002A4507">
        <w:rPr>
          <w:color w:val="000000"/>
          <w:sz w:val="28"/>
          <w:szCs w:val="28"/>
        </w:rPr>
        <w:t xml:space="preserve"> (Таблица 4).</w:t>
      </w:r>
    </w:p>
    <w:p w:rsidR="002A4507" w:rsidRDefault="00B502CB" w:rsidP="00900005">
      <w:pPr>
        <w:spacing w:line="360" w:lineRule="auto"/>
        <w:ind w:firstLine="709"/>
        <w:jc w:val="both"/>
        <w:rPr>
          <w:sz w:val="28"/>
          <w:szCs w:val="28"/>
        </w:rPr>
      </w:pPr>
      <w:r w:rsidRPr="000571F1">
        <w:rPr>
          <w:sz w:val="28"/>
          <w:szCs w:val="28"/>
        </w:rPr>
        <w:t>В качестве основных приоритетов расходов федерального бюджета в соответствии с Бюджетным посланием Президента Российской Федерации на 2010-2012 годы определены: финансовое обеспечение пенсионной реформы; безусловное выполнение социальных обязательств государства с одновременным повышением  адресности социальной помощи; формирование заделов на будущее (прежде всего, путем реализации приоритетных национальных проектов, поддержки жилищного строительства, повышения качества услуг образования и здравоохранения); стимулирование прогрессивных структурных сдвигов в экономике; реализация мер, направленных на стабилизацию ситуации на рынке труда; финансовое обеспечение модернизации армии; выполнени</w:t>
      </w:r>
      <w:r>
        <w:rPr>
          <w:sz w:val="28"/>
          <w:szCs w:val="28"/>
        </w:rPr>
        <w:t>е</w:t>
      </w:r>
      <w:r w:rsidRPr="000571F1">
        <w:rPr>
          <w:sz w:val="28"/>
          <w:szCs w:val="28"/>
        </w:rPr>
        <w:t xml:space="preserve"> принятых Российской Федерац</w:t>
      </w:r>
      <w:r w:rsidR="002A4507">
        <w:rPr>
          <w:sz w:val="28"/>
          <w:szCs w:val="28"/>
        </w:rPr>
        <w:t>ией международных обязательств.</w:t>
      </w:r>
    </w:p>
    <w:p w:rsidR="00B502CB" w:rsidRDefault="00B502CB" w:rsidP="002A4507">
      <w:pPr>
        <w:spacing w:line="360" w:lineRule="auto"/>
        <w:ind w:firstLine="709"/>
        <w:jc w:val="both"/>
        <w:rPr>
          <w:sz w:val="28"/>
          <w:szCs w:val="28"/>
        </w:rPr>
      </w:pPr>
      <w:r w:rsidRPr="000571F1">
        <w:rPr>
          <w:sz w:val="28"/>
          <w:szCs w:val="28"/>
        </w:rPr>
        <w:t>В условиях адаптации федерального бюджета к сокращению бюджетных доходов прогнозируются существенные изменения в функциональной структуре расходов федерального бюджета:</w:t>
      </w:r>
    </w:p>
    <w:p w:rsidR="00B502CB" w:rsidRDefault="002A4507" w:rsidP="002A4507">
      <w:pPr>
        <w:pStyle w:val="af7"/>
      </w:pPr>
      <w:r w:rsidRPr="002A4507">
        <w:t xml:space="preserve">Таблица 4 - </w:t>
      </w:r>
      <w:r w:rsidR="00B502CB" w:rsidRPr="002A4507">
        <w:t>Расходы федерального бюджета по разделам классификации</w:t>
      </w:r>
      <w:r w:rsidRPr="002A4507">
        <w:t xml:space="preserve"> </w:t>
      </w:r>
      <w:r w:rsidR="00B502CB" w:rsidRPr="002A4507">
        <w:t>расходов бюджетов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3420"/>
        <w:gridCol w:w="926"/>
        <w:gridCol w:w="1062"/>
        <w:gridCol w:w="980"/>
        <w:gridCol w:w="1063"/>
        <w:gridCol w:w="998"/>
        <w:gridCol w:w="1122"/>
      </w:tblGrid>
      <w:tr w:rsidR="00B502CB">
        <w:trPr>
          <w:cantSplit/>
          <w:trHeight w:val="206"/>
          <w:tblHeader/>
        </w:trPr>
        <w:tc>
          <w:tcPr>
            <w:tcW w:w="179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2CB" w:rsidRDefault="00B502CB" w:rsidP="004F37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2010 </w:t>
            </w:r>
          </w:p>
        </w:tc>
        <w:tc>
          <w:tcPr>
            <w:tcW w:w="111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Изменение</w:t>
            </w:r>
          </w:p>
        </w:tc>
      </w:tr>
      <w:tr w:rsidR="00B502CB">
        <w:trPr>
          <w:cantSplit/>
          <w:trHeight w:val="230"/>
          <w:tblHeader/>
        </w:trPr>
        <w:tc>
          <w:tcPr>
            <w:tcW w:w="179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млрд. рублей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 общем объеме расходов, %</w:t>
            </w:r>
          </w:p>
        </w:tc>
        <w:tc>
          <w:tcPr>
            <w:tcW w:w="48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(проект), млрд. рублей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 общем объеме расходов, %</w:t>
            </w:r>
          </w:p>
        </w:tc>
        <w:tc>
          <w:tcPr>
            <w:tcW w:w="1116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</w:p>
        </w:tc>
      </w:tr>
      <w:tr w:rsidR="00B502CB">
        <w:trPr>
          <w:cantSplit/>
          <w:trHeight w:val="458"/>
          <w:tblHeader/>
        </w:trPr>
        <w:tc>
          <w:tcPr>
            <w:tcW w:w="179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color w:val="000000"/>
                <w:sz w:val="20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млрд. рублей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%</w:t>
            </w:r>
          </w:p>
        </w:tc>
      </w:tr>
      <w:tr w:rsidR="00B502CB">
        <w:trPr>
          <w:trHeight w:val="351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9 931,4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100,0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9 886,9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100,0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-44,5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-0,4</w:t>
            </w:r>
          </w:p>
        </w:tc>
      </w:tr>
      <w:tr w:rsidR="00B502CB">
        <w:trPr>
          <w:trHeight w:val="494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959,3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9,7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1 186,7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227,4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23,7</w:t>
            </w:r>
          </w:p>
        </w:tc>
      </w:tr>
      <w:tr w:rsidR="00B502CB">
        <w:trPr>
          <w:trHeight w:val="154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B502CB">
        <w:trPr>
          <w:trHeight w:val="556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Без расходов на обслуживание государственного долга РФ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756,5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7,6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882,7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8,9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126,2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16,7</w:t>
            </w:r>
          </w:p>
        </w:tc>
      </w:tr>
      <w:tr w:rsidR="00B502CB">
        <w:trPr>
          <w:trHeight w:val="322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Обслуживание государственного долга РФ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202,8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2,0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304,0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101,2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49,9</w:t>
            </w:r>
          </w:p>
        </w:tc>
      </w:tr>
      <w:tr w:rsidR="00B502CB">
        <w:trPr>
          <w:trHeight w:val="362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1 211,9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12,2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1 253,2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12,7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41,3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</w:t>
            </w:r>
          </w:p>
        </w:tc>
      </w:tr>
      <w:tr w:rsidR="00B502CB">
        <w:trPr>
          <w:trHeight w:val="46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1 006,3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10,1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1 062,4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10,7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56,1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5,6</w:t>
            </w:r>
          </w:p>
        </w:tc>
      </w:tr>
      <w:tr w:rsidR="00B502CB">
        <w:trPr>
          <w:trHeight w:val="39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1 845,7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18,6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1 347,1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-498,6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-27,0</w:t>
            </w:r>
          </w:p>
        </w:tc>
      </w:tr>
      <w:tr w:rsidR="00B502CB">
        <w:trPr>
          <w:trHeight w:val="46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142,9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1,4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-5,2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-3,6</w:t>
            </w:r>
          </w:p>
        </w:tc>
      </w:tr>
      <w:tr w:rsidR="00B502CB">
        <w:trPr>
          <w:trHeight w:val="381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12,2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-1,1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-8,3</w:t>
            </w:r>
          </w:p>
        </w:tc>
      </w:tr>
      <w:tr w:rsidR="00B502CB">
        <w:trPr>
          <w:trHeight w:val="393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413,1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4,2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-14,4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-3,5</w:t>
            </w:r>
          </w:p>
        </w:tc>
      </w:tr>
      <w:tr w:rsidR="00B502CB">
        <w:trPr>
          <w:trHeight w:val="46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108,2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-6,5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-5,7</w:t>
            </w:r>
          </w:p>
        </w:tc>
      </w:tr>
      <w:tr w:rsidR="00B502CB">
        <w:trPr>
          <w:trHeight w:val="46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Здравоохранение, физическая культура и спорт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348,2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332,6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-15,6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-4,5</w:t>
            </w:r>
          </w:p>
        </w:tc>
      </w:tr>
      <w:tr w:rsidR="00B502CB">
        <w:trPr>
          <w:trHeight w:val="468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331,3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328,7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-2,6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-0,8</w:t>
            </w:r>
          </w:p>
        </w:tc>
      </w:tr>
      <w:tr w:rsidR="00B502CB">
        <w:trPr>
          <w:trHeight w:val="46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3 544,6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35,7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3 719,3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37,6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174,7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4,9</w:t>
            </w:r>
          </w:p>
        </w:tc>
      </w:tr>
      <w:tr w:rsidR="00B502CB">
        <w:trPr>
          <w:trHeight w:val="204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02CB" w:rsidRDefault="00B502CB" w:rsidP="004F37A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B502CB">
        <w:trPr>
          <w:trHeight w:val="48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Межбюджетные трансферты </w:t>
            </w:r>
          </w:p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субъектам РФ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1 474,2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14,9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1 123,0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-351,2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-23,8</w:t>
            </w:r>
          </w:p>
        </w:tc>
      </w:tr>
      <w:tr w:rsidR="00B502CB">
        <w:trPr>
          <w:trHeight w:val="480"/>
        </w:trPr>
        <w:tc>
          <w:tcPr>
            <w:tcW w:w="1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Межбюджетные трансферты государственным  </w:t>
            </w:r>
          </w:p>
          <w:p w:rsidR="00B502CB" w:rsidRDefault="00B502CB" w:rsidP="004F37A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внебюджетным фондам РФ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2 070,4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20,8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2 596,4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26,3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526,0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2CB" w:rsidRDefault="00B502CB" w:rsidP="004F37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25,4</w:t>
            </w:r>
          </w:p>
        </w:tc>
      </w:tr>
    </w:tbl>
    <w:p w:rsidR="00900005" w:rsidRDefault="00900005" w:rsidP="002A4507">
      <w:pPr>
        <w:pStyle w:val="af7"/>
      </w:pPr>
    </w:p>
    <w:p w:rsidR="002A4507" w:rsidRDefault="00B502CB" w:rsidP="002A4507">
      <w:pPr>
        <w:pStyle w:val="af7"/>
      </w:pPr>
      <w:r w:rsidRPr="00E813AC">
        <w:t xml:space="preserve">Особенностью проекта федерального бюджета на 2010 – 2012 годы является утверждение бюджетных ассигнований по разделам и подразделам, целевым статьям и видам расходов классификации расходов федерального бюджета, а также перечня публичных нормативных обязательств только на </w:t>
      </w:r>
      <w:r>
        <w:t>2</w:t>
      </w:r>
      <w:r w:rsidRPr="00E813AC">
        <w:t xml:space="preserve">010 год. На плановый период 2011 и 2012 годов </w:t>
      </w:r>
      <w:r>
        <w:t>утверждается</w:t>
      </w:r>
      <w:r w:rsidRPr="00E813AC">
        <w:t xml:space="preserve"> только общий объем расходов федерального бюджета.</w:t>
      </w:r>
    </w:p>
    <w:p w:rsidR="002A4507" w:rsidRDefault="00B502CB" w:rsidP="002A4507">
      <w:pPr>
        <w:pStyle w:val="af7"/>
      </w:pPr>
      <w:r w:rsidRPr="002A4507">
        <w:t>Общий объем расходов федерального бюджета на 2010 год предусмотрен в сумме 9886,9 млрд. рублей, что на 41,7 млрд. рублей, или на 0,4 % больше показателя 2009 года, утвержденного Федеральным законом от 24 ноября 2008 года № 204-ФЗ (с изменениями). Но по сравнению с ожидаемым исполнением 2009 года расходы на 2010 год снижены на 0,4%.</w:t>
      </w:r>
    </w:p>
    <w:p w:rsidR="00B502CB" w:rsidRPr="002A4507" w:rsidRDefault="00B502CB" w:rsidP="002A4507">
      <w:pPr>
        <w:pStyle w:val="af7"/>
      </w:pPr>
      <w:r>
        <w:t>На</w:t>
      </w:r>
      <w:r w:rsidRPr="00E813AC">
        <w:t xml:space="preserve"> 2011 год объем расходов установлен в сумме 9389,8 млрд. рублей</w:t>
      </w:r>
      <w:r>
        <w:t xml:space="preserve">, что меньше </w:t>
      </w:r>
      <w:r w:rsidRPr="00E813AC">
        <w:t>предыдущ</w:t>
      </w:r>
      <w:r>
        <w:t>его</w:t>
      </w:r>
      <w:r w:rsidRPr="00E813AC">
        <w:t xml:space="preserve"> год</w:t>
      </w:r>
      <w:r>
        <w:t>а</w:t>
      </w:r>
      <w:r w:rsidRPr="00E813AC">
        <w:t xml:space="preserve"> на 497,1 млрд. рублей или на 5,0%, </w:t>
      </w:r>
      <w:r>
        <w:t xml:space="preserve">на </w:t>
      </w:r>
      <w:r w:rsidRPr="00E813AC">
        <w:t>2012 год – 9681,0 млрд. рублей</w:t>
      </w:r>
      <w:r>
        <w:t xml:space="preserve">, т.е. с ростом </w:t>
      </w:r>
      <w:r w:rsidRPr="00E813AC">
        <w:t xml:space="preserve">на 291,2 млрд. рублей или на 3,1%. Хотя </w:t>
      </w:r>
      <w:r>
        <w:t xml:space="preserve">объем </w:t>
      </w:r>
      <w:r w:rsidRPr="00E813AC">
        <w:t>расход</w:t>
      </w:r>
      <w:r>
        <w:t>ов</w:t>
      </w:r>
      <w:r w:rsidRPr="00E813AC">
        <w:t xml:space="preserve"> 2012 года останется ниже показателя 2009 года.</w:t>
      </w:r>
    </w:p>
    <w:p w:rsidR="00B502CB" w:rsidRPr="00E813AC" w:rsidRDefault="00B502CB" w:rsidP="002A4507">
      <w:pPr>
        <w:pStyle w:val="af7"/>
      </w:pPr>
      <w:r>
        <w:t>П</w:t>
      </w:r>
      <w:r w:rsidRPr="00E813AC">
        <w:t>о сравнению с 2008 годом расходы федерального бюджета на 2010 – 2012 годы значительно увеличатся, несмотря на прогнозируемое сокращение</w:t>
      </w:r>
      <w:r>
        <w:t>.</w:t>
      </w:r>
      <w:r w:rsidRPr="00E813AC">
        <w:t xml:space="preserve"> Так</w:t>
      </w:r>
      <w:r>
        <w:t>,</w:t>
      </w:r>
      <w:r w:rsidRPr="00E813AC">
        <w:t xml:space="preserve"> по отношению к ВВП расходы составят соответственно по годам  22,9%</w:t>
      </w:r>
      <w:r>
        <w:t xml:space="preserve"> в 2010 году</w:t>
      </w:r>
      <w:r w:rsidRPr="00E813AC">
        <w:t>, 19,5%</w:t>
      </w:r>
      <w:r>
        <w:t xml:space="preserve"> - в 2011 году </w:t>
      </w:r>
      <w:r w:rsidRPr="00E813AC">
        <w:t xml:space="preserve"> и 18%</w:t>
      </w:r>
      <w:r>
        <w:t xml:space="preserve"> - в 2012 году</w:t>
      </w:r>
      <w:r w:rsidRPr="00E813AC">
        <w:t xml:space="preserve">. Для сравнения </w:t>
      </w:r>
      <w:r w:rsidR="00363637">
        <w:t>–</w:t>
      </w:r>
      <w:r w:rsidRPr="00E813AC">
        <w:t xml:space="preserve"> в 2008 году объем законодательно </w:t>
      </w:r>
      <w:r>
        <w:t xml:space="preserve">установленных расходов составил </w:t>
      </w:r>
      <w:r w:rsidRPr="00E813AC">
        <w:t>16,6% ВВП</w:t>
      </w:r>
      <w:r>
        <w:t>.</w:t>
      </w:r>
    </w:p>
    <w:p w:rsidR="00B502CB" w:rsidRPr="00E813AC" w:rsidRDefault="00B502CB" w:rsidP="002A4507">
      <w:pPr>
        <w:pStyle w:val="af7"/>
      </w:pPr>
      <w:r w:rsidRPr="00E813AC">
        <w:t xml:space="preserve">Увеличение расходов федерального бюджета в 2010 году вызвано необходимостью реализации мероприятий антикризисной программы и исполнения принятых расходных обязательств. </w:t>
      </w:r>
    </w:p>
    <w:p w:rsidR="00B502CB" w:rsidRPr="00E813AC" w:rsidRDefault="00B502CB" w:rsidP="002A4507">
      <w:pPr>
        <w:pStyle w:val="af7"/>
      </w:pPr>
      <w:r w:rsidRPr="00E813AC">
        <w:t xml:space="preserve">К числу приоритетов бюджетной политики на 2010 год </w:t>
      </w:r>
      <w:r>
        <w:t>отнесены</w:t>
      </w:r>
      <w:r w:rsidRPr="00E813AC">
        <w:t xml:space="preserve">: обеспечение исполнения в полном объеме публичных и приравненных к ним расходных обязательств, обеспечение сбалансированности бюджетной системы, обеспечение национальной безопасности и обороноспособности страны, поддержка отдельных отраслей реального сектора экономики и финансовой системы, </w:t>
      </w:r>
      <w:r>
        <w:t>обеспечение</w:t>
      </w:r>
      <w:r w:rsidRPr="00E813AC">
        <w:t xml:space="preserve"> особо значимых международных проектов.</w:t>
      </w:r>
    </w:p>
    <w:p w:rsidR="00B502CB" w:rsidRPr="00E813AC" w:rsidRDefault="00B502CB" w:rsidP="002A4507">
      <w:pPr>
        <w:pStyle w:val="af7"/>
      </w:pPr>
      <w:r w:rsidRPr="00E813AC">
        <w:t>Проектом федерального бюджета на 2010 – 2012 годы предусматривается значительное увеличение расходов на обслуживание государственного и муниципального долга (процентные расходы) в связи с наращиванием государственных заимствований в целях обеспечения сбалансированности федерального бюджета.</w:t>
      </w:r>
    </w:p>
    <w:p w:rsidR="00B502CB" w:rsidRPr="00E813AC" w:rsidRDefault="00B502CB" w:rsidP="002A4507">
      <w:pPr>
        <w:pStyle w:val="af7"/>
      </w:pPr>
      <w:r w:rsidRPr="00E813AC">
        <w:t>Бюджетные ассигнования на обслуживание государственного долга в 2010 году составят 304,0 млрд. рублей, что почти в 1,5 раза превыша</w:t>
      </w:r>
      <w:r>
        <w:t>е</w:t>
      </w:r>
      <w:r w:rsidRPr="00E813AC">
        <w:t xml:space="preserve">т расходы 2009 года, при увеличении доли процентных расходов в ВВП с 0,5%  до 0,7%. </w:t>
      </w:r>
    </w:p>
    <w:p w:rsidR="00B502CB" w:rsidRPr="00E813AC" w:rsidRDefault="00B502CB" w:rsidP="002A4507">
      <w:pPr>
        <w:pStyle w:val="af7"/>
      </w:pPr>
      <w:r w:rsidRPr="00E813AC">
        <w:t xml:space="preserve">В связи со значительным увеличением процентных расходов увеличен общий объем </w:t>
      </w:r>
      <w:r>
        <w:t xml:space="preserve">расходов </w:t>
      </w:r>
      <w:r w:rsidRPr="00E813AC">
        <w:t>по разделу «Общегосударственные расходы» почти на 30% по сравнению с законодательно установленным показателем 2009 года.</w:t>
      </w:r>
    </w:p>
    <w:p w:rsidR="00B502CB" w:rsidRPr="00E813AC" w:rsidRDefault="00B502CB" w:rsidP="002A4507">
      <w:pPr>
        <w:pStyle w:val="af7"/>
      </w:pPr>
      <w:r w:rsidRPr="00E813AC">
        <w:t>По разделу «Национальная оборона» прирост бюджетных расходов составит почти 9%, а по разделу «Национальная безопасность и правоохранительная деятельность» - 2,4% по отношению к законодат</w:t>
      </w:r>
      <w:r w:rsidR="005D4569">
        <w:t>ельно установленным показателям</w:t>
      </w:r>
      <w:r w:rsidRPr="00E813AC">
        <w:t xml:space="preserve"> 2009 года. При этом значительная часть прироста обусловлена увеличением бюджетных ассигнований на подготовку и участие в обеспечении коллективной безопасности и миротворческой деятельности с 0,6 млрд. рублей в 2009 году до 11,1 млрд. рублей в 2010 году (или в 18 раз).</w:t>
      </w:r>
    </w:p>
    <w:p w:rsidR="00B502CB" w:rsidRPr="00E813AC" w:rsidRDefault="00B502CB" w:rsidP="002A4507">
      <w:pPr>
        <w:pStyle w:val="af7"/>
      </w:pPr>
      <w:r w:rsidRPr="00E813AC">
        <w:t xml:space="preserve">Кроме того, предусмотрено увеличение к уровню 2009 года бюджетных ассигнований по продовольственному обеспечению на 24,7%, по имущественному обеспечению – на 14,8%, по спецтопливу  и ГСМ – </w:t>
      </w:r>
      <w:r>
        <w:t xml:space="preserve">на </w:t>
      </w:r>
      <w:r w:rsidRPr="00E813AC">
        <w:t>22,3%.</w:t>
      </w:r>
    </w:p>
    <w:p w:rsidR="00B502CB" w:rsidRDefault="00B502CB" w:rsidP="002A4507">
      <w:pPr>
        <w:pStyle w:val="af7"/>
      </w:pPr>
      <w:r w:rsidRPr="00E813AC">
        <w:t xml:space="preserve">По сравнению с законодательно установленными показателями 2009 года сокращаются расходы в номинальном выражении по 6 разделам классификации расходов бюджетов бюджетной системы Российской Федерации. </w:t>
      </w:r>
    </w:p>
    <w:p w:rsidR="00B502CB" w:rsidRPr="00E813AC" w:rsidRDefault="00B502CB" w:rsidP="002A4507">
      <w:pPr>
        <w:pStyle w:val="af7"/>
      </w:pPr>
      <w:r w:rsidRPr="00E813AC">
        <w:t>Наибольше</w:t>
      </w:r>
      <w:r>
        <w:t xml:space="preserve">му </w:t>
      </w:r>
      <w:r w:rsidRPr="00E813AC">
        <w:t>сокращени</w:t>
      </w:r>
      <w:r>
        <w:t xml:space="preserve">ю подверглись </w:t>
      </w:r>
      <w:r w:rsidRPr="00E813AC">
        <w:t>бюджетны</w:t>
      </w:r>
      <w:r>
        <w:t>е</w:t>
      </w:r>
      <w:r w:rsidRPr="00E813AC">
        <w:t xml:space="preserve"> </w:t>
      </w:r>
      <w:r w:rsidR="005D4569" w:rsidRPr="00E813AC">
        <w:t>ассигновани</w:t>
      </w:r>
      <w:r w:rsidR="005D4569">
        <w:t>я,</w:t>
      </w:r>
      <w:r w:rsidRPr="00E813AC">
        <w:t xml:space="preserve"> предусм</w:t>
      </w:r>
      <w:r>
        <w:t>отренные</w:t>
      </w:r>
      <w:r w:rsidRPr="00E813AC">
        <w:t xml:space="preserve"> по разделу «Национальная экономика»</w:t>
      </w:r>
      <w:r>
        <w:t>, которые  против показателя 2009 года снижены н</w:t>
      </w:r>
      <w:r w:rsidRPr="00E813AC">
        <w:t>а 31%</w:t>
      </w:r>
      <w:r>
        <w:t xml:space="preserve"> или на </w:t>
      </w:r>
      <w:r w:rsidRPr="00E813AC">
        <w:t>596,1 млрд. рублей</w:t>
      </w:r>
      <w:r>
        <w:t>.</w:t>
      </w:r>
      <w:r w:rsidRPr="00E813AC">
        <w:t xml:space="preserve"> </w:t>
      </w:r>
    </w:p>
    <w:p w:rsidR="00B502CB" w:rsidRPr="00E813AC" w:rsidRDefault="00B502CB" w:rsidP="002A4507">
      <w:pPr>
        <w:pStyle w:val="af7"/>
      </w:pPr>
      <w:r>
        <w:t xml:space="preserve">Это </w:t>
      </w:r>
      <w:r w:rsidRPr="00E813AC">
        <w:t xml:space="preserve">обусловлено тем, что в 2009 году </w:t>
      </w:r>
      <w:r>
        <w:t xml:space="preserve">имел место </w:t>
      </w:r>
      <w:r w:rsidRPr="00E813AC">
        <w:t xml:space="preserve">самый </w:t>
      </w:r>
      <w:r>
        <w:t>значительный прирост</w:t>
      </w:r>
      <w:r w:rsidRPr="00E813AC">
        <w:t xml:space="preserve"> объемов финансирования, связанный с  совершенствовани</w:t>
      </w:r>
      <w:r>
        <w:t xml:space="preserve">ем </w:t>
      </w:r>
      <w:r w:rsidRPr="00E813AC">
        <w:t xml:space="preserve">структуры российской экономики и </w:t>
      </w:r>
      <w:r>
        <w:t>антикризисными мерами.</w:t>
      </w:r>
    </w:p>
    <w:p w:rsidR="00B502CB" w:rsidRPr="00E813AC" w:rsidRDefault="00B502CB" w:rsidP="002A4507">
      <w:pPr>
        <w:pStyle w:val="af7"/>
      </w:pPr>
      <w:r w:rsidRPr="00E813AC">
        <w:t xml:space="preserve">Значительное сокращение объемов финансирования сельского хозяйства и рыболовства </w:t>
      </w:r>
      <w:r>
        <w:t xml:space="preserve">происходит на фоне выделения </w:t>
      </w:r>
      <w:r w:rsidRPr="00E813AC">
        <w:t xml:space="preserve">значительных средств в 2009 году в разовом порядке в рамках антикризисных мер </w:t>
      </w:r>
      <w:r>
        <w:t xml:space="preserve">на предоставление субсидий и интервенций на рынке </w:t>
      </w:r>
      <w:r w:rsidRPr="00E813AC">
        <w:t>сельскохозяйственной продукции</w:t>
      </w:r>
      <w:r>
        <w:t xml:space="preserve"> и залоговых операций, </w:t>
      </w:r>
      <w:r w:rsidRPr="00E813AC">
        <w:t xml:space="preserve">а также на увеличение уставного капитала ОАО «Россельхозбанк». </w:t>
      </w:r>
    </w:p>
    <w:p w:rsidR="00B502CB" w:rsidRPr="00E813AC" w:rsidRDefault="00B502CB" w:rsidP="002A4507">
      <w:pPr>
        <w:pStyle w:val="af7"/>
      </w:pPr>
      <w:r>
        <w:t>Б</w:t>
      </w:r>
      <w:r w:rsidRPr="00E813AC">
        <w:t xml:space="preserve">юджетные ассигнования на исполнение расходных обязательств в сфере дорожного хозяйства </w:t>
      </w:r>
      <w:r>
        <w:t xml:space="preserve">сокращаются на 14,3% или на </w:t>
      </w:r>
      <w:r w:rsidRPr="00E813AC">
        <w:t xml:space="preserve">40,6 млрд. рублей относительно 2009 года </w:t>
      </w:r>
      <w:r>
        <w:t>и планируются в объеме 242,9 млрд. рублей. При этом</w:t>
      </w:r>
      <w:r w:rsidRPr="00E813AC">
        <w:t xml:space="preserve"> уменьшается объем субсидий бюджетам субъектов Российской Федерации на поддержку дорожного хозяйства. </w:t>
      </w:r>
    </w:p>
    <w:p w:rsidR="00B502CB" w:rsidRPr="00E813AC" w:rsidRDefault="00B502CB" w:rsidP="002A4507">
      <w:pPr>
        <w:pStyle w:val="af7"/>
      </w:pPr>
      <w:r w:rsidRPr="00E813AC">
        <w:t xml:space="preserve">С 2010 года предлагается отказаться от софинансирования из федерального бюджета полномочий субъектов Российской Федерации по строительству и модернизации автомобильных дорог общего пользования, в том числе дорог в поселениях (за исключением автомобильных дорог федерального значения), и обеспечению автомобильными дорогами новых микрорайонов. </w:t>
      </w:r>
      <w:r>
        <w:t>Одновременно, более чем в 8 раз (с 46,9 млрд. рублей до 5,3 млрд. рублей) в рамках подпрограммы «Автомобильные дороги» предусмотрено сократить субсидии</w:t>
      </w:r>
      <w:r w:rsidRPr="00E813AC">
        <w:t xml:space="preserve"> бюджетам субъектов Российской Федерации на строительство и реконструкцию автомоб</w:t>
      </w:r>
      <w:r>
        <w:t>ильных дорог</w:t>
      </w:r>
      <w:r w:rsidRPr="00E813AC">
        <w:t xml:space="preserve"> общего пользования</w:t>
      </w:r>
      <w:r>
        <w:t>.</w:t>
      </w:r>
    </w:p>
    <w:p w:rsidR="00B502CB" w:rsidRPr="00E813AC" w:rsidRDefault="00B502CB" w:rsidP="002A4507">
      <w:pPr>
        <w:pStyle w:val="af7"/>
      </w:pPr>
      <w:r w:rsidRPr="00E813AC">
        <w:t xml:space="preserve">Сокращение софинансирования указанных мероприятий может быть </w:t>
      </w:r>
      <w:r>
        <w:t xml:space="preserve">отчасти </w:t>
      </w:r>
      <w:r w:rsidRPr="00E813AC">
        <w:t>компенсировано предоставлением бюджетных кредитов бюджетам субъектов Российской Федерации на те же цели  в размере до 40 млрд. рублей</w:t>
      </w:r>
      <w:r w:rsidR="00394772">
        <w:t>.</w:t>
      </w:r>
    </w:p>
    <w:p w:rsidR="00B502CB" w:rsidRPr="00E813AC" w:rsidRDefault="00B502CB" w:rsidP="002A4507">
      <w:pPr>
        <w:pStyle w:val="af7"/>
      </w:pPr>
      <w:r w:rsidRPr="00E813AC">
        <w:t xml:space="preserve">Расходы на прикладные научные исследования сокращаются на 19,5 млрд. рублей (или на 6,3%) по всем разделам классификации расходов за исключением раздела «Образование», по которому расходы увеличены более чем в 1,5 раза. Сокращаются также расходы на фундаментальные исследования почти на 4%. </w:t>
      </w:r>
    </w:p>
    <w:p w:rsidR="00394772" w:rsidRDefault="00B502CB" w:rsidP="002A4507">
      <w:pPr>
        <w:pStyle w:val="af7"/>
      </w:pPr>
      <w:r>
        <w:t>В</w:t>
      </w:r>
      <w:r w:rsidRPr="00E813AC">
        <w:t xml:space="preserve"> 2010 год</w:t>
      </w:r>
      <w:r>
        <w:t>у значительные бюджетные средства</w:t>
      </w:r>
      <w:r w:rsidRPr="00E813AC">
        <w:t xml:space="preserve"> </w:t>
      </w:r>
      <w:r>
        <w:t>направлены</w:t>
      </w:r>
      <w:r w:rsidRPr="00E813AC">
        <w:t xml:space="preserve"> </w:t>
      </w:r>
      <w:r>
        <w:t xml:space="preserve">на преодоление </w:t>
      </w:r>
      <w:r w:rsidRPr="00E813AC">
        <w:t xml:space="preserve">экономического кризиса. </w:t>
      </w:r>
    </w:p>
    <w:p w:rsidR="00B502CB" w:rsidRPr="00E813AC" w:rsidRDefault="00B502CB" w:rsidP="002A4507">
      <w:pPr>
        <w:pStyle w:val="af7"/>
      </w:pPr>
      <w:r>
        <w:t xml:space="preserve">Предусматривается  </w:t>
      </w:r>
      <w:r w:rsidRPr="00E813AC">
        <w:t>возможность принятия Правительством Р</w:t>
      </w:r>
      <w:r>
        <w:t>Ф</w:t>
      </w:r>
      <w:r w:rsidRPr="00E813AC">
        <w:t xml:space="preserve">  решений на поддержку отраслей экономики, социальной политики и здравоохранения </w:t>
      </w:r>
      <w:r>
        <w:t>из средств резерва, создаваемого в размере</w:t>
      </w:r>
      <w:r w:rsidRPr="00E813AC">
        <w:t xml:space="preserve"> 70 млрд. рублей. </w:t>
      </w:r>
    </w:p>
    <w:p w:rsidR="00B502CB" w:rsidRPr="00E813AC" w:rsidRDefault="00B502CB" w:rsidP="002A4507">
      <w:pPr>
        <w:pStyle w:val="af7"/>
      </w:pPr>
      <w:r>
        <w:t>В</w:t>
      </w:r>
      <w:r w:rsidRPr="00E813AC">
        <w:t xml:space="preserve"> рамках </w:t>
      </w:r>
      <w:r>
        <w:t>антикризисной</w:t>
      </w:r>
      <w:r w:rsidRPr="00E813AC">
        <w:t xml:space="preserve"> программы предлагается осуществить дополнительную капитализацию банковского сектора путем обмена облигаций федерального займа на привилегированные акции банковских кредитных организаций в сумме до 250 млрд. рублей. Таким образом, общая сумма, с учетом выделенных на эти же цели бюджетных средств в текущем году, составит 400 млрд. рублей.</w:t>
      </w:r>
    </w:p>
    <w:p w:rsidR="00B502CB" w:rsidRPr="00E813AC" w:rsidRDefault="00B502CB" w:rsidP="002A4507">
      <w:pPr>
        <w:pStyle w:val="af7"/>
      </w:pPr>
      <w:r w:rsidRPr="00E813AC">
        <w:t>Предусмотрены государственные гарантии по кредитам системообразующим предприятиям в размере 300 млрд. рублей.</w:t>
      </w:r>
    </w:p>
    <w:p w:rsidR="00B502CB" w:rsidRPr="00E813AC" w:rsidRDefault="00B502CB" w:rsidP="002A4507">
      <w:pPr>
        <w:pStyle w:val="af7"/>
      </w:pPr>
      <w:r w:rsidRPr="00E813AC">
        <w:t>Законопроектом предусмотрено направить 41,2 млрд. рублей на взносы в уставные капиталы и приобретение дополнительных акций акционерных обществ с государственным участием</w:t>
      </w:r>
      <w:r>
        <w:t xml:space="preserve"> (в 2009 году финансовая поддержка открытых акционерных обществ составила 101,2 млрд. рублей)</w:t>
      </w:r>
      <w:r w:rsidRPr="00E813AC">
        <w:t>.</w:t>
      </w:r>
    </w:p>
    <w:p w:rsidR="00B502CB" w:rsidRPr="00E813AC" w:rsidRDefault="00B502CB" w:rsidP="002A4507">
      <w:pPr>
        <w:pStyle w:val="af7"/>
      </w:pPr>
      <w:r w:rsidRPr="00E813AC">
        <w:t>В федерально</w:t>
      </w:r>
      <w:r>
        <w:t>м</w:t>
      </w:r>
      <w:r w:rsidRPr="00E813AC">
        <w:t xml:space="preserve"> бюджет</w:t>
      </w:r>
      <w:r>
        <w:t>е</w:t>
      </w:r>
      <w:r w:rsidRPr="00E813AC">
        <w:t xml:space="preserve"> на 2010 год предусматривается </w:t>
      </w:r>
      <w:r>
        <w:t>рост</w:t>
      </w:r>
      <w:r w:rsidRPr="00E813AC">
        <w:t xml:space="preserve"> на 61,1%</w:t>
      </w:r>
      <w:r>
        <w:t xml:space="preserve"> или </w:t>
      </w:r>
      <w:r w:rsidRPr="00E813AC">
        <w:t xml:space="preserve">85,5 млрд. рублей по сравнению с 2009 годом финансирования подготовки особо значимых объектов. </w:t>
      </w:r>
      <w:r>
        <w:t>Н</w:t>
      </w:r>
      <w:r w:rsidRPr="00E813AC">
        <w:t>а подготовку Олимпиады 2014, саммита в рамках форума АТЭС, Универсиады – 2013  в г. Казани запланировано 225,4 млрд. рублей</w:t>
      </w:r>
      <w:r>
        <w:t>.</w:t>
      </w:r>
    </w:p>
    <w:p w:rsidR="00B502CB" w:rsidRPr="00E813AC" w:rsidRDefault="00B502CB" w:rsidP="002A4507">
      <w:pPr>
        <w:pStyle w:val="af7"/>
      </w:pPr>
      <w:r w:rsidRPr="00E813AC">
        <w:t xml:space="preserve">Значительное увеличение </w:t>
      </w:r>
      <w:r>
        <w:t xml:space="preserve">социальных </w:t>
      </w:r>
      <w:r w:rsidRPr="00E813AC">
        <w:t xml:space="preserve">расходов федерального бюджета в 2010 году обусловлено необходимостью финансирования дефицита Пенсионного фонда РФ, возникшего из-за отсрочки введения решения об увеличении страховых взносов в систему социального страхования.   </w:t>
      </w:r>
    </w:p>
    <w:p w:rsidR="00B502CB" w:rsidRPr="00E813AC" w:rsidRDefault="00B502CB" w:rsidP="002A4507">
      <w:pPr>
        <w:pStyle w:val="af7"/>
      </w:pPr>
      <w:r w:rsidRPr="00E813AC">
        <w:t>Планируется</w:t>
      </w:r>
      <w:r>
        <w:t xml:space="preserve">, что </w:t>
      </w:r>
      <w:r w:rsidRPr="00E813AC">
        <w:t>расход</w:t>
      </w:r>
      <w:r>
        <w:t>ы</w:t>
      </w:r>
      <w:r w:rsidRPr="00E813AC">
        <w:t xml:space="preserve"> по разделу «Социальная политика» в 2010 году </w:t>
      </w:r>
      <w:r>
        <w:t xml:space="preserve">возрастут </w:t>
      </w:r>
      <w:r w:rsidRPr="00E813AC">
        <w:t>до 328,7 млрд. рублей по сравнению с законодательно установленным показателем 2009 года</w:t>
      </w:r>
      <w:r>
        <w:t xml:space="preserve"> на</w:t>
      </w:r>
      <w:r w:rsidRPr="00E813AC">
        <w:t xml:space="preserve"> 8,4 млрд. рублей.</w:t>
      </w:r>
    </w:p>
    <w:p w:rsidR="00B502CB" w:rsidRPr="00E813AC" w:rsidRDefault="00B502CB" w:rsidP="002A4507">
      <w:pPr>
        <w:pStyle w:val="af7"/>
      </w:pPr>
      <w:r w:rsidRPr="00E813AC">
        <w:t xml:space="preserve"> Основные расходы этого раздела </w:t>
      </w:r>
      <w:r>
        <w:t>предусматриваются</w:t>
      </w:r>
      <w:r w:rsidRPr="00E813AC">
        <w:t xml:space="preserve"> по подразделам «Пенсионное обеспечение» - 240,8 млрд. рублей </w:t>
      </w:r>
      <w:r>
        <w:t xml:space="preserve">в части </w:t>
      </w:r>
      <w:r w:rsidRPr="00E813AC">
        <w:t>пенсионно</w:t>
      </w:r>
      <w:r>
        <w:t>го</w:t>
      </w:r>
      <w:r w:rsidRPr="00E813AC">
        <w:t xml:space="preserve"> обеспечени</w:t>
      </w:r>
      <w:r>
        <w:t>я</w:t>
      </w:r>
      <w:r w:rsidRPr="00E813AC">
        <w:t xml:space="preserve"> лиц, уволенных с военной и приравненной к ней службы, и судей и «Социальное обеспечение населения» - 75,0 млрд. рублей</w:t>
      </w:r>
      <w:r>
        <w:t xml:space="preserve"> в части</w:t>
      </w:r>
      <w:r w:rsidRPr="00E813AC">
        <w:t xml:space="preserve"> выплат пособий и компенсаций гражданам, подвергшимся воздействию радиации вследствие ядерных испытаний и катастроф, инвалидам вооруженных конфликтов и некоторым другим категориям граждан.</w:t>
      </w:r>
    </w:p>
    <w:p w:rsidR="00B502CB" w:rsidRPr="00E813AC" w:rsidRDefault="00B502CB" w:rsidP="002A4507">
      <w:pPr>
        <w:pStyle w:val="af7"/>
      </w:pPr>
      <w:r w:rsidRPr="00E813AC">
        <w:t>В 2010 году продолжается финансирование ФЦП «Жилище» на 2002-2010 годы в сумме 39,1 млрд. рублей.</w:t>
      </w:r>
    </w:p>
    <w:p w:rsidR="00B502CB" w:rsidRPr="00E813AC" w:rsidRDefault="00B502CB" w:rsidP="002A4507">
      <w:pPr>
        <w:pStyle w:val="af7"/>
      </w:pPr>
      <w:r w:rsidRPr="00E813AC">
        <w:t xml:space="preserve">При </w:t>
      </w:r>
      <w:r>
        <w:t>этом</w:t>
      </w:r>
      <w:r w:rsidRPr="00E813AC">
        <w:t xml:space="preserve"> в 2010 году по разделу «Социальная политика» по ряду статей наблюдается уменьшение бюджетных ассигнований по сравнению с 2009 годом. Сокращение объема выплат пособий и компенсаций военнослужащим, дополнительного ежемесячного материального об</w:t>
      </w:r>
      <w:r w:rsidR="007F5E48">
        <w:t>еспечения ветеранам в связи с 65</w:t>
      </w:r>
      <w:r w:rsidRPr="00E813AC">
        <w:t>-летием Победы в Великой Отечественной войне и по ряду других социальных обязательств обусловлено уменьшением численности получателей.</w:t>
      </w:r>
    </w:p>
    <w:p w:rsidR="00B502CB" w:rsidRPr="00E813AC" w:rsidRDefault="00B502CB" w:rsidP="002A4507">
      <w:pPr>
        <w:pStyle w:val="af7"/>
      </w:pPr>
      <w:r w:rsidRPr="00E813AC">
        <w:t>Всего в 2010 году бюджетные ассигнования на оплату труда (денежное довольствие, денежное содержание) состав</w:t>
      </w:r>
      <w:r>
        <w:t>я</w:t>
      </w:r>
      <w:r w:rsidRPr="00E813AC">
        <w:t>т 1 719,0 млрд. рублей, что на 59,5 млрд. рублей больше, чем в 2009 году.</w:t>
      </w:r>
    </w:p>
    <w:p w:rsidR="00B502CB" w:rsidRPr="00E813AC" w:rsidRDefault="00B502CB" w:rsidP="002A4507">
      <w:pPr>
        <w:pStyle w:val="af7"/>
      </w:pPr>
      <w:r w:rsidRPr="00E813AC">
        <w:t xml:space="preserve">В </w:t>
      </w:r>
      <w:r>
        <w:t xml:space="preserve">следующем году не предполагается производить индексацию оплаты труда работников бюджетной сферы. Комитет отмечает, что рост инфляции приведет к снижению жизненного уровня этой категории работников. В связи с этим в ходе исполнения федерального бюджета необходимо изыскать дополнительные ресурсы в объеме 240 млрд. рублей на индексацию оплаты труда «бюджетников». </w:t>
      </w:r>
      <w:r w:rsidRPr="00E813AC">
        <w:t>Приоритетным</w:t>
      </w:r>
      <w:r>
        <w:t>и</w:t>
      </w:r>
      <w:r w:rsidRPr="00E813AC">
        <w:t xml:space="preserve"> направлени</w:t>
      </w:r>
      <w:r>
        <w:t>ями</w:t>
      </w:r>
      <w:r w:rsidRPr="00E813AC">
        <w:t xml:space="preserve"> увеличения оплаты труда </w:t>
      </w:r>
      <w:r>
        <w:t xml:space="preserve">должны стать </w:t>
      </w:r>
      <w:r w:rsidRPr="00E813AC">
        <w:t xml:space="preserve">оптимизация </w:t>
      </w:r>
      <w:r>
        <w:t xml:space="preserve">их </w:t>
      </w:r>
      <w:r w:rsidRPr="00E813AC">
        <w:t>численности и повышение производительности труда.</w:t>
      </w:r>
    </w:p>
    <w:p w:rsidR="00B502CB" w:rsidRPr="00E813AC" w:rsidRDefault="00B502CB" w:rsidP="002A4507">
      <w:pPr>
        <w:pStyle w:val="af7"/>
      </w:pPr>
      <w:r w:rsidRPr="00E813AC">
        <w:t>Суммарный объем финансирования федеральных целевых программ в соответствии с приложением 12 к проекту федерального закона  «О федеральном бюджете на 2010 год и на плановый период 2011 и 2012 годов» в 2010 году составит 730,9 млрд. рублей или 7,4% от  общего объема расходов. При принятии бюджета в 2009 году аналогичный показатель составлял 12,5%. В целом сокращение объёмов финансирования ФЦП по сравнению с 2009 годом составит 172,9 млрд. рублей (или 19,1%).</w:t>
      </w:r>
    </w:p>
    <w:p w:rsidR="00B502CB" w:rsidRPr="00E813AC" w:rsidRDefault="00B502CB" w:rsidP="002A4507">
      <w:pPr>
        <w:pStyle w:val="af7"/>
      </w:pPr>
      <w:r w:rsidRPr="00E813AC">
        <w:t>При принятии федерального бюджета на 2009 год в части планового периода на 2010 год было предварительно предусмотрено финансирование мероприятий на 1,3 трлн. рублей. Таким образом, предлагаемые сегодня объёмы финансирования ФЦП на 2010 год требуют изменений параметров паспортов программ и объёма мероприятий на 43,3% в денежном выражении.</w:t>
      </w:r>
    </w:p>
    <w:p w:rsidR="00B502CB" w:rsidRPr="00E813AC" w:rsidRDefault="00B502CB" w:rsidP="002A4507">
      <w:pPr>
        <w:pStyle w:val="af7"/>
      </w:pPr>
      <w:r w:rsidRPr="00E813AC">
        <w:t xml:space="preserve">Наиболее существенно должны быть пересмотрены паспорта следующих долгосрочных программ: "Социальное развитие села до 2012 года" (сокращение </w:t>
      </w:r>
      <w:r>
        <w:t xml:space="preserve">на </w:t>
      </w:r>
      <w:r w:rsidRPr="00E813AC">
        <w:t xml:space="preserve">68%, последние изменения в программу вносились 31 января 2009 года), "Развитие уголовно-исполнительной системы (2007 – 2016 годы)" (сокращение </w:t>
      </w:r>
      <w:r>
        <w:t xml:space="preserve">на </w:t>
      </w:r>
      <w:r w:rsidRPr="00E813AC">
        <w:t>70,5 %, изменения в программу в 2009 году не производились), "Национальная технологическая база" на 2007 – 2011 годы  (сокращение на 68%, изменения не проводились с 2007 года).</w:t>
      </w:r>
    </w:p>
    <w:p w:rsidR="00B502CB" w:rsidRPr="00E813AC" w:rsidRDefault="00B502CB" w:rsidP="002A4507">
      <w:pPr>
        <w:pStyle w:val="af7"/>
      </w:pPr>
      <w:r w:rsidRPr="00E813AC">
        <w:t xml:space="preserve">Комитет отмечает наметившийся переход от программно-целевого характера осуществления долгосрочных бюджетных инвестиций к замещению их имущественными взносами в государственные корпорации. ФЦП "Развитие атомного энергопромышленного комплекса России на 2007 – 2010 годы и на перспективу до 2015 года" была завершена досрочно </w:t>
      </w:r>
      <w:r>
        <w:t>п</w:t>
      </w:r>
      <w:r w:rsidRPr="00E813AC">
        <w:t xml:space="preserve">остановлением Правительства РФ от 20.09.2008 года № 705. Новая федеральная целевая программа "Ядерные энерготехнологии (2010 – 2020 годы)" предусматривает в 2010 году мероприятий на 3,2 млрд. рублей, при этом основные объёмы финансирования атомной отрасли в 2010 году будут осуществлены через имущественный взнос в Государственную корпорацию по атомной энергии "Росатом" на развитие атомного энергопромышленного комплекса в объеме 53,2 млрд. рублей. Аналогичным образом </w:t>
      </w:r>
      <w:r>
        <w:t>(п</w:t>
      </w:r>
      <w:r w:rsidRPr="00E813AC">
        <w:t>остановлением Правительства РФ от 29.12.2007 года № 991</w:t>
      </w:r>
      <w:r>
        <w:t>)</w:t>
      </w:r>
      <w:r w:rsidRPr="00E813AC">
        <w:t xml:space="preserve"> была завершена ФЦП "Развитие г. Сочи как горноклиматического курорта (2006 – 2014 годы)", однако финансирование </w:t>
      </w:r>
      <w:r>
        <w:t xml:space="preserve">по данному направлению </w:t>
      </w:r>
      <w:r w:rsidRPr="00E813AC">
        <w:t>осуществлялось в 2008 – 2009 годах. В 2010 году все расходы в объеме 102,5 млрд. рублей будут осуществляться через субсидии Государственной корпорации по строительству олимпийских объектов и развитию города Сочи как горноклиматического курорта.</w:t>
      </w:r>
    </w:p>
    <w:p w:rsidR="00B502CB" w:rsidRPr="00E813AC" w:rsidRDefault="00B502CB" w:rsidP="002A4507">
      <w:pPr>
        <w:pStyle w:val="af7"/>
      </w:pPr>
      <w:r w:rsidRPr="00E813AC">
        <w:t xml:space="preserve">Следует отметить, что целевые показатели, заложенные в ФЦП "Развитие транспортной системы России (2010 – 2015 годы)" при её утверждении 20 мая 2008 года,  с первоначальным объёмом финансирования 507 млрд. рублей, должны быть уменьшены более чем  в 2 раза в соответствии с планом сокращения программы в денежном выражении </w:t>
      </w:r>
      <w:r>
        <w:t>(</w:t>
      </w:r>
      <w:r w:rsidRPr="00E813AC">
        <w:t>почти на 290 млрд. рублей в 2010 году</w:t>
      </w:r>
      <w:r>
        <w:t>)</w:t>
      </w:r>
      <w:r w:rsidRPr="00E813AC">
        <w:t>.</w:t>
      </w:r>
    </w:p>
    <w:p w:rsidR="00B502CB" w:rsidRDefault="00B502CB" w:rsidP="002A4507">
      <w:pPr>
        <w:pStyle w:val="af7"/>
      </w:pPr>
      <w:r w:rsidRPr="00E813AC">
        <w:t>В 2010 году открывается финансирование по трем новым ФЦП: "Ядерные энерготехнологии (2010 – 2020 годы)", "Развитие телерадиовещания в Российской Федерации на 2009 – 2015 годы", "Социально-экономическое развитие Республики Ингушетия" суммарным объёмом 15,5 млрд. рублей.</w:t>
      </w:r>
    </w:p>
    <w:p w:rsidR="00A67E03" w:rsidRPr="00B92475" w:rsidRDefault="00E32876" w:rsidP="00E32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Проана</w:t>
      </w:r>
      <w:r w:rsidR="00164BA5">
        <w:rPr>
          <w:color w:val="000000"/>
          <w:sz w:val="28"/>
          <w:szCs w:val="28"/>
        </w:rPr>
        <w:t>лизировав эти данные</w:t>
      </w:r>
      <w:r w:rsidRPr="00E32876">
        <w:rPr>
          <w:color w:val="000000"/>
          <w:sz w:val="28"/>
          <w:szCs w:val="28"/>
        </w:rPr>
        <w:t xml:space="preserve"> можно сделать вывод, что бюджет РФ является важнейшим звеном финансовой системы страны.</w:t>
      </w:r>
    </w:p>
    <w:p w:rsidR="00DF1127" w:rsidRPr="003F298F" w:rsidRDefault="008831CC" w:rsidP="003F298F">
      <w:pPr>
        <w:pStyle w:val="10"/>
        <w:spacing w:line="360" w:lineRule="auto"/>
        <w:rPr>
          <w:bCs/>
        </w:rPr>
      </w:pPr>
      <w:r>
        <w:br w:type="page"/>
      </w:r>
      <w:bookmarkStart w:id="10" w:name="_Toc260651908"/>
      <w:r w:rsidR="00DF1127" w:rsidRPr="003F298F">
        <w:rPr>
          <w:bCs/>
        </w:rPr>
        <w:t>2.2 Состояние и специфика бюджета переходной экономики</w:t>
      </w:r>
      <w:r w:rsidR="00771B35" w:rsidRPr="003F298F">
        <w:rPr>
          <w:bCs/>
        </w:rPr>
        <w:t xml:space="preserve"> </w:t>
      </w:r>
      <w:r w:rsidR="00DF1127" w:rsidRPr="003F298F">
        <w:rPr>
          <w:bCs/>
        </w:rPr>
        <w:t>России</w:t>
      </w:r>
      <w:bookmarkEnd w:id="10"/>
    </w:p>
    <w:p w:rsidR="000E0AF0" w:rsidRPr="000E0AF0" w:rsidRDefault="000E0AF0" w:rsidP="000E0AF0">
      <w:pPr>
        <w:pStyle w:val="af7"/>
        <w:ind w:firstLine="0"/>
      </w:pPr>
    </w:p>
    <w:p w:rsidR="000E0AF0" w:rsidRPr="000E0AF0" w:rsidRDefault="000E0AF0" w:rsidP="000E0AF0">
      <w:pPr>
        <w:pStyle w:val="af7"/>
      </w:pPr>
      <w:r w:rsidRPr="000E0AF0">
        <w:t>Основные макроэкономические параметры бюджета на 2010 год следующие: расходы - 9,89</w:t>
      </w:r>
      <w:r w:rsidR="005B6F60">
        <w:t xml:space="preserve"> триллиона рублей, доходы - 6,64</w:t>
      </w:r>
      <w:r w:rsidRPr="000E0AF0">
        <w:t xml:space="preserve"> триллиона рублей (предполагается, что к 2012 году они вырастут до 8,1 триллиона рублей).</w:t>
      </w:r>
    </w:p>
    <w:p w:rsidR="000E0AF0" w:rsidRPr="000E0AF0" w:rsidRDefault="000E0AF0" w:rsidP="000E0AF0">
      <w:pPr>
        <w:pStyle w:val="af7"/>
      </w:pPr>
      <w:r w:rsidRPr="000E0AF0">
        <w:t>Таким образом, запланирован дефицит в 2,94 триллиона руб</w:t>
      </w:r>
      <w:r w:rsidR="005B6F60">
        <w:t>лей, что составляет 7,5</w:t>
      </w:r>
      <w:r w:rsidR="00D00A85">
        <w:t xml:space="preserve"> %</w:t>
      </w:r>
      <w:r w:rsidRPr="000E0AF0">
        <w:t xml:space="preserve"> ВВП. При этом предусматривается последующее </w:t>
      </w:r>
      <w:r w:rsidR="005B6F60">
        <w:t>сокращение дефицита до 4,3</w:t>
      </w:r>
      <w:r w:rsidR="00D00A85">
        <w:t xml:space="preserve"> %</w:t>
      </w:r>
      <w:r w:rsidRPr="000E0AF0">
        <w:t xml:space="preserve"> в 2011 году. Покрывать дефицит планируется в первую очередь за счет Резервного фонда и Фонда национального благосостояния, а также внутренних и внешних заимствований.</w:t>
      </w:r>
    </w:p>
    <w:p w:rsidR="000E0AF0" w:rsidRPr="000E0AF0" w:rsidRDefault="000E0AF0" w:rsidP="000E0AF0">
      <w:pPr>
        <w:pStyle w:val="af7"/>
      </w:pPr>
      <w:r w:rsidRPr="000E0AF0">
        <w:t xml:space="preserve">Темпы роста ВВП, согласно бюджету, в 2010 году должны составить порядка 1,6 </w:t>
      </w:r>
      <w:r w:rsidR="00D00A85">
        <w:t>%</w:t>
      </w:r>
      <w:r w:rsidRPr="000E0AF0">
        <w:t xml:space="preserve">. Инфляция не превысит 10 </w:t>
      </w:r>
      <w:r w:rsidR="00D00A85">
        <w:t>%</w:t>
      </w:r>
      <w:r w:rsidRPr="000E0AF0">
        <w:t>, а среднегодовой курс доллара США определяется в 33,9 рубля за доллар. Среднегодовая прогнозируемая цена нефти марки "Юралс" - 58 долларов за баррель.</w:t>
      </w:r>
    </w:p>
    <w:p w:rsidR="000E0AF0" w:rsidRPr="000E0AF0" w:rsidRDefault="000E0AF0" w:rsidP="000E0AF0">
      <w:pPr>
        <w:pStyle w:val="af7"/>
      </w:pPr>
      <w:r w:rsidRPr="000E0AF0">
        <w:t>Дополнительно 26,2 миллиарда рублей ассигнуются на ремонт и содержание автодорог федерального значения, госпрограмму развития сельского хозяйства, празднование 65-летия Победы и оплату классного руководства учителям. Заложены и средства на проведение статистических исследований и переписей, в том числе Всероссийской переписи населения, проведение которой было под угрозой из-за недостатка финансирования, на развитие сельского хозяйства, господдержку талантливой молодежи и приобретение "толстых" журналов библиотеками, сообщает ИТАР-ТАСС.</w:t>
      </w:r>
    </w:p>
    <w:p w:rsidR="000E0AF0" w:rsidRPr="000E0AF0" w:rsidRDefault="000E0AF0" w:rsidP="000E0AF0">
      <w:pPr>
        <w:pStyle w:val="af7"/>
      </w:pPr>
      <w:r w:rsidRPr="000E0AF0">
        <w:t xml:space="preserve">Как обещал ранее премьер </w:t>
      </w:r>
      <w:hyperlink r:id="rId10" w:history="1">
        <w:r w:rsidRPr="000E0AF0">
          <w:rPr>
            <w:rStyle w:val="ab"/>
            <w:color w:val="auto"/>
            <w:u w:val="none"/>
          </w:rPr>
          <w:t>Владимир Путин,</w:t>
        </w:r>
      </w:hyperlink>
      <w:r w:rsidRPr="000E0AF0">
        <w:t xml:space="preserve"> бюджет-2010 будет "ярко социальным" - общ</w:t>
      </w:r>
      <w:r w:rsidR="005B6F60">
        <w:t>ие социальные расходы составят 3,</w:t>
      </w:r>
      <w:r w:rsidRPr="000E0AF0">
        <w:t xml:space="preserve">3 </w:t>
      </w:r>
      <w:r w:rsidR="00D00A85">
        <w:t>%</w:t>
      </w:r>
      <w:r w:rsidRPr="000E0AF0">
        <w:t xml:space="preserve"> бюджета: все социальные приоритеты будут неуклонно соблюдены. Так, в связи с началом "большой пенсионной реформы" на пенсионное обеспечение планируется израсходовать 4,4 триллиона рублей, или 10 </w:t>
      </w:r>
      <w:r w:rsidR="00D00A85">
        <w:t>%</w:t>
      </w:r>
      <w:r w:rsidRPr="000E0AF0">
        <w:t xml:space="preserve"> ВВП. В наибольших размерах </w:t>
      </w:r>
      <w:hyperlink r:id="rId11" w:history="1">
        <w:r w:rsidRPr="000E0AF0">
          <w:rPr>
            <w:rStyle w:val="ab"/>
            <w:color w:val="auto"/>
            <w:u w:val="none"/>
          </w:rPr>
          <w:t>повышаются пенсии старшему поколению,</w:t>
        </w:r>
      </w:hyperlink>
      <w:r w:rsidRPr="000E0AF0">
        <w:t xml:space="preserve"> трудовая пенсия которых будет учитывать "советский" стаж. Благодаря этому, к концу будущего года пенсии в среднем вырастут на 46 </w:t>
      </w:r>
      <w:r w:rsidR="00D00A85">
        <w:t>%</w:t>
      </w:r>
      <w:r w:rsidRPr="000E0AF0">
        <w:t>, средняя трудовая пенсия по старости достигнет 8 408 рублей в месяц (на конец 2012 года -10 145 рублей). В следующем году должна быть выполнена также программа обеспечения жильем всех военнослужащих и ветеранов Великой Отечественной войны, в том числе не вставших на учет до 1 марта 2005 года. На эти цели запланированы 113 миллиардов рублей.</w:t>
      </w:r>
    </w:p>
    <w:p w:rsidR="000E0AF0" w:rsidRPr="000E0AF0" w:rsidRDefault="000E0AF0" w:rsidP="000E0AF0">
      <w:pPr>
        <w:pStyle w:val="af7"/>
      </w:pPr>
      <w:r w:rsidRPr="000E0AF0">
        <w:t xml:space="preserve">Бюджетные ассигнования в сумме 169,7 миллиарда рублей (на 86,3 </w:t>
      </w:r>
      <w:r w:rsidR="00D00A85">
        <w:t>%</w:t>
      </w:r>
      <w:r w:rsidRPr="000E0AF0">
        <w:t xml:space="preserve"> выше уровня 2009 года) предусмотрены на реализацию приоритетных нацпроектов - "Доступное жилье", "Здоровье", "Развитие АПК" и "Образование". 102 миллиарда рублей ассигнуются на материнский капитал, которым в следующем году смогут воспользоваться 300 тысяч семей. Будет обеспечено и финансирование особо значимых международных проектов - подготовка </w:t>
      </w:r>
      <w:hyperlink r:id="rId12" w:history="1">
        <w:r w:rsidRPr="000E0AF0">
          <w:rPr>
            <w:rStyle w:val="ab"/>
            <w:color w:val="auto"/>
            <w:u w:val="none"/>
          </w:rPr>
          <w:t>ХХ11 Олимпийских и Паралимпийских зимних игр-2014 в Сочи,</w:t>
        </w:r>
      </w:hyperlink>
      <w:r w:rsidRPr="000E0AF0">
        <w:t xml:space="preserve"> саммита АТЭС во Владивостоке в 2012 году и Универсиады-2013 в Казани.</w:t>
      </w:r>
    </w:p>
    <w:p w:rsidR="000E0AF0" w:rsidRPr="000E0AF0" w:rsidRDefault="000E0AF0" w:rsidP="000E0AF0">
      <w:pPr>
        <w:pStyle w:val="af7"/>
      </w:pPr>
      <w:r w:rsidRPr="000E0AF0">
        <w:t xml:space="preserve">Другое ключевое направление </w:t>
      </w:r>
      <w:r w:rsidR="00AB29C4">
        <w:t>–</w:t>
      </w:r>
      <w:r w:rsidRPr="000E0AF0">
        <w:t xml:space="preserve"> финансирование ключевых отраслей и инновационного развития экономики. На развитие инфраструктуры и создание инновационных производств в 2010 году из бюджета будет выделено 1,6 триллиона рублей. Из них 300 миллиардов рублей будет направлено на развитие автодорог и около 240 миллиардов рублей - на поддержку высокотехнологичных отраслей и инноваций. На развитие гражданской авиатехники выделяется 22,5 миллиарда рублей, на подготовку научных и научно-педагогических кадров -11,9 миллиарда рублей, а также на программу цифрового телерадиовещания - 10,8 миллиарда рублей. Основным направлением считается также космос (выделяется 67,2 миллиарда рублей), </w:t>
      </w:r>
      <w:hyperlink r:id="rId13" w:history="1">
        <w:r w:rsidRPr="000E0AF0">
          <w:rPr>
            <w:rStyle w:val="ab"/>
            <w:color w:val="auto"/>
            <w:u w:val="none"/>
          </w:rPr>
          <w:t>ГЛОНАСС</w:t>
        </w:r>
      </w:hyperlink>
      <w:r w:rsidRPr="000E0AF0">
        <w:t xml:space="preserve"> (27,9 миллиарда рублей), имущественный взнос в госкорпорацию "Росатом" (более 53 миллиардов рублей), ряд программ оборонной промышленности, в частности, уничтожение химического оружия. По сравнению с предкризисным 2008 годом бюджетные расходы вырастут в </w:t>
      </w:r>
      <w:r w:rsidR="005B6F60">
        <w:t>2010 году на нацбезопасность на</w:t>
      </w:r>
      <w:r w:rsidRPr="000E0AF0">
        <w:t xml:space="preserve"> 27,1 </w:t>
      </w:r>
      <w:r w:rsidR="00AB29C4">
        <w:t>%</w:t>
      </w:r>
      <w:r w:rsidRPr="000E0AF0">
        <w:t xml:space="preserve">, на образование - 12,3 </w:t>
      </w:r>
      <w:r w:rsidR="00AB29C4">
        <w:t>%</w:t>
      </w:r>
      <w:r w:rsidRPr="000E0AF0">
        <w:t xml:space="preserve">, на культуру - 21,7 </w:t>
      </w:r>
      <w:r w:rsidR="00AB29C4">
        <w:t>%</w:t>
      </w:r>
      <w:r w:rsidRPr="000E0AF0">
        <w:t xml:space="preserve"> и на здравоохранение и спорт - 19,6 </w:t>
      </w:r>
      <w:r w:rsidR="00AB29C4">
        <w:t>%</w:t>
      </w:r>
      <w:r w:rsidRPr="000E0AF0">
        <w:t>.</w:t>
      </w:r>
    </w:p>
    <w:p w:rsidR="000E0AF0" w:rsidRPr="000E0AF0" w:rsidRDefault="000E0AF0" w:rsidP="000E0AF0">
      <w:pPr>
        <w:pStyle w:val="af7"/>
      </w:pPr>
      <w:r w:rsidRPr="000E0AF0">
        <w:t xml:space="preserve">Также будет продолжена реализация антикризисных мер. В частности, сформирован резерв в объеме 70 миллиардов рублей, которые можно будет оперативно направлять на цели дополнительной поддержки российской экономики, особо значимых объектов. Однако по некоторым статьям предусмотрен режим строгой экономии, в особенности, по части расходов на содержание органов власти и другой бюрократии. По сравнению с текущим годом на 20 </w:t>
      </w:r>
      <w:r w:rsidR="00AB29C4">
        <w:t>%</w:t>
      </w:r>
      <w:r w:rsidRPr="000E0AF0">
        <w:t xml:space="preserve"> будут снижены ассигнования на госуправление, причем сокращения коснутся транспортных расходов, расходов на связь, ремонт, закупку нового оборудования и компьютеров, не будут также приобретаться новые автомобили для министерств и ведомств.</w:t>
      </w:r>
    </w:p>
    <w:p w:rsidR="000E0AF0" w:rsidRDefault="000E0AF0" w:rsidP="008831CC">
      <w:pPr>
        <w:pStyle w:val="ac"/>
        <w:spacing w:before="0" w:beforeAutospacing="0" w:after="0" w:afterAutospacing="0" w:line="360" w:lineRule="auto"/>
        <w:ind w:firstLine="900"/>
        <w:jc w:val="both"/>
        <w:rPr>
          <w:b/>
          <w:color w:val="000000"/>
          <w:sz w:val="28"/>
          <w:szCs w:val="32"/>
        </w:rPr>
      </w:pPr>
    </w:p>
    <w:p w:rsidR="00DF1127" w:rsidRPr="003F298F" w:rsidRDefault="008D114A" w:rsidP="003F298F">
      <w:pPr>
        <w:pStyle w:val="10"/>
        <w:spacing w:line="360" w:lineRule="auto"/>
        <w:rPr>
          <w:bCs/>
        </w:rPr>
      </w:pPr>
      <w:r>
        <w:br w:type="page"/>
      </w:r>
      <w:bookmarkStart w:id="11" w:name="_Toc260651909"/>
      <w:r w:rsidR="00DF1127" w:rsidRPr="003F298F">
        <w:rPr>
          <w:bCs/>
        </w:rPr>
        <w:t>2.3 Пути совершенствования государственного бюджета РФ</w:t>
      </w:r>
      <w:bookmarkEnd w:id="11"/>
    </w:p>
    <w:p w:rsidR="00DF1127" w:rsidRPr="00B92475" w:rsidRDefault="00DF1127" w:rsidP="008831CC">
      <w:pPr>
        <w:pStyle w:val="FR3"/>
        <w:widowControl/>
        <w:spacing w:line="360" w:lineRule="auto"/>
        <w:ind w:firstLine="900"/>
        <w:jc w:val="both"/>
        <w:rPr>
          <w:b/>
          <w:color w:val="000000"/>
          <w:sz w:val="28"/>
        </w:rPr>
      </w:pP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Проблема нормализации системы расчетов и платежей в экономике страны остается нерешенной, что приводит к значительному сокращению финансовой базы, как Федерального бюджета, так и бюджетов субъектов РФ. Недостаточно осуществляется контроль, особенно последующий, за расходованием бюджетных средств.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Для обеспечения экономического роста необходимо привлечение инвестиций и развитие внутреннего рынка, </w:t>
      </w:r>
      <w:r>
        <w:rPr>
          <w:iCs/>
          <w:color w:val="000000"/>
          <w:sz w:val="28"/>
          <w:szCs w:val="28"/>
        </w:rPr>
        <w:t>т.е.</w:t>
      </w:r>
      <w:r w:rsidRPr="00B92475">
        <w:rPr>
          <w:iCs/>
          <w:color w:val="000000"/>
          <w:sz w:val="28"/>
          <w:szCs w:val="28"/>
        </w:rPr>
        <w:t>: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1. рост ВВП и продукции промышленного производства;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2. прекращение спада сельскохозяйственного производства;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3. создание условий для переориентации финансовых потоков в реальный сектор экономики;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4. снижение налоговой нагрузки на товаропроизводителей и повышение уровня собираемости налогов;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5. рост реальных располагаемых денежных доходов населения;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6. поддержание уровня занятости населения РФ и снижение числа безработных.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Приоритетные задачи финансовой политики: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1) введение в действие новых принципов межбюджетных отношений, усиление координации деятельности всех фискальных органов, завершение перехода на казначейскую систему исполнения бюджета;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2) увеличение доходной базы бюджетов за счет собираемости налогов;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3) совершенствование структуры расходов бюджетов на основе сокращения прямых бюджетополучателей и численности работников бюджетных издержек, в первую очередь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в жилищно-коммунальной сфере, сокращение неэффективных дотаций;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4) существенное укрепление текущего и последующего финансового контроля;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5) формирование реалистичного бюджета;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6) проведение политики на финансовом рынке, позволяющей преодолеть последствия мирового финансового кризиса и обеспечить последовательное снижение доходности по государственным ценным бумагам;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7) повышение эффективности валютно-финансовых операций и дальнейшее укрепление национальной валюты;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8) усиление страхового надзора и регулирования рынка страховых услуг.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Большое внимание следует уделить социальной политике, </w:t>
      </w:r>
      <w:r>
        <w:rPr>
          <w:iCs/>
          <w:color w:val="000000"/>
          <w:sz w:val="28"/>
          <w:szCs w:val="28"/>
        </w:rPr>
        <w:t>т.е.</w:t>
      </w:r>
      <w:r w:rsidRPr="00B92475">
        <w:rPr>
          <w:iCs/>
          <w:color w:val="000000"/>
          <w:sz w:val="28"/>
          <w:szCs w:val="28"/>
        </w:rPr>
        <w:t xml:space="preserve"> реформе здравоохранения и образования (адресная социальная помощь), концепции реформирования российской науки, созданию новой пенсионной системы и вводить ее постепенно, не ущемляя интересы пенсионеров.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>Одним из резервов ресурсов подъема страны является эффективная внешняя политика. Необходимо добиваться отмены дискриминационных мер в отношении продукции наших фирм.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Необходимо провести административную реформу. Цель реформы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сделать госаппарат компактным, эффективным и подконтрольным обществу. Важное направление административной реформы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борьба с коррупцией.</w:t>
      </w:r>
    </w:p>
    <w:p w:rsidR="00DF1127" w:rsidRPr="00B92475" w:rsidRDefault="00DF1127" w:rsidP="008D114A">
      <w:pPr>
        <w:pStyle w:val="FR3"/>
        <w:widowControl/>
        <w:spacing w:line="360" w:lineRule="auto"/>
        <w:ind w:firstLine="900"/>
        <w:jc w:val="both"/>
        <w:rPr>
          <w:iCs/>
          <w:color w:val="000000"/>
          <w:sz w:val="28"/>
          <w:szCs w:val="28"/>
        </w:rPr>
      </w:pPr>
      <w:r w:rsidRPr="00B92475">
        <w:rPr>
          <w:iCs/>
          <w:color w:val="000000"/>
          <w:sz w:val="28"/>
          <w:szCs w:val="28"/>
        </w:rPr>
        <w:t xml:space="preserve">Задача подъема России напрямую связана с развитием местного самоуправления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снижение федеральной опеки, больше доверия регионам. Но за центром всегда остаётся регулирование, контроль и координация. Один из эффективных рычагов региональной политики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федеральные трансферты. Необходимо увеличивать долю трансфертов, направляемых на конкретные цели. От местных властей во многом зависит проведение жилищно-коммунальной реформы, развитие малого и среднего бизнеса, поддержка которого </w:t>
      </w:r>
      <w:r>
        <w:rPr>
          <w:iCs/>
          <w:color w:val="000000"/>
          <w:sz w:val="28"/>
          <w:szCs w:val="28"/>
        </w:rPr>
        <w:t>–</w:t>
      </w:r>
      <w:r w:rsidRPr="00B92475">
        <w:rPr>
          <w:iCs/>
          <w:color w:val="000000"/>
          <w:sz w:val="28"/>
          <w:szCs w:val="28"/>
        </w:rPr>
        <w:t xml:space="preserve"> аксиома стабильной экономики.</w:t>
      </w:r>
    </w:p>
    <w:p w:rsidR="00DF1127" w:rsidRPr="00B92475" w:rsidRDefault="00DF1127" w:rsidP="008D114A">
      <w:pPr>
        <w:spacing w:line="360" w:lineRule="auto"/>
        <w:ind w:firstLine="900"/>
        <w:jc w:val="both"/>
        <w:rPr>
          <w:b/>
          <w:color w:val="000000"/>
          <w:sz w:val="28"/>
          <w:szCs w:val="32"/>
        </w:rPr>
      </w:pPr>
    </w:p>
    <w:p w:rsidR="00DF1127" w:rsidRPr="00B92475" w:rsidRDefault="00DF1127" w:rsidP="008D114A">
      <w:pPr>
        <w:spacing w:line="360" w:lineRule="auto"/>
        <w:ind w:firstLine="900"/>
        <w:jc w:val="both"/>
        <w:rPr>
          <w:b/>
          <w:color w:val="000000"/>
          <w:sz w:val="28"/>
          <w:szCs w:val="32"/>
        </w:rPr>
      </w:pPr>
    </w:p>
    <w:p w:rsidR="00DF1127" w:rsidRPr="00B92475" w:rsidRDefault="00DF1127" w:rsidP="008D114A">
      <w:pPr>
        <w:pStyle w:val="a4"/>
      </w:pPr>
      <w:r>
        <w:br w:type="page"/>
      </w:r>
      <w:bookmarkStart w:id="12" w:name="_Toc256670265"/>
      <w:bookmarkStart w:id="13" w:name="_Toc260651910"/>
      <w:r>
        <w:t>Заключение</w:t>
      </w:r>
      <w:bookmarkEnd w:id="12"/>
      <w:bookmarkEnd w:id="13"/>
    </w:p>
    <w:p w:rsidR="00A65234" w:rsidRDefault="00A65234" w:rsidP="00A6523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A65234">
        <w:rPr>
          <w:color w:val="000000"/>
          <w:sz w:val="28"/>
          <w:szCs w:val="32"/>
        </w:rPr>
        <w:t>В данной работе мы проанализировали бюджет Российской Федерации</w:t>
      </w:r>
      <w:r>
        <w:rPr>
          <w:color w:val="000000"/>
          <w:sz w:val="28"/>
          <w:szCs w:val="32"/>
        </w:rPr>
        <w:t>,</w:t>
      </w:r>
      <w:r w:rsidRPr="00A65234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28"/>
        </w:rPr>
        <w:t>принципы построения бюджетной системы, выявили социально-экономическую сущность и структуру государственного бюджета, изучили функции государственного бюджета в современной экономике, исследовали проблему сбалансированности и механизмы регулирования структуры государственного бюджета,</w:t>
      </w:r>
      <w:r w:rsidR="00CC3011">
        <w:rPr>
          <w:color w:val="000000"/>
          <w:sz w:val="28"/>
          <w:szCs w:val="28"/>
        </w:rPr>
        <w:t xml:space="preserve"> так же</w:t>
      </w:r>
      <w:r>
        <w:rPr>
          <w:color w:val="000000"/>
          <w:sz w:val="28"/>
          <w:szCs w:val="28"/>
        </w:rPr>
        <w:t xml:space="preserve"> показали структуру и динамику государственного бюджета, состояние и специфику бюджета переходной экономики России</w:t>
      </w:r>
      <w:r w:rsidR="00CC301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предложили пути совершенствования бюджета Российской Федерации.</w:t>
      </w:r>
    </w:p>
    <w:p w:rsidR="00A65234" w:rsidRPr="00B92475" w:rsidRDefault="00A65234" w:rsidP="00A6523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 xml:space="preserve">Государственный бюджет – ведущее звено финансовой системы страны, это основной финансовый план образования, распределения и использования централизованного денежного фонда государства или административно территориального образования, утверждаемый соответствующим законодательным органом государственной власти. Его главное назначение – с помощью финансовых средств создать условия для </w:t>
      </w:r>
      <w:r w:rsidR="00CC3011">
        <w:rPr>
          <w:color w:val="000000"/>
          <w:sz w:val="28"/>
          <w:szCs w:val="32"/>
        </w:rPr>
        <w:t>эффективного</w:t>
      </w:r>
      <w:r>
        <w:rPr>
          <w:color w:val="000000"/>
          <w:sz w:val="28"/>
          <w:szCs w:val="32"/>
        </w:rPr>
        <w:t xml:space="preserve"> развития экономики, решения общегосударственных задач, укрепления обороноспособности. </w:t>
      </w:r>
      <w:r w:rsidRPr="00B92475">
        <w:rPr>
          <w:color w:val="000000"/>
          <w:sz w:val="28"/>
          <w:szCs w:val="28"/>
        </w:rPr>
        <w:t>Государственный бюджет служит основным инструментом государства в централизации и перераспределении валового общественного дохода.</w:t>
      </w:r>
      <w:r>
        <w:rPr>
          <w:color w:val="000000"/>
          <w:sz w:val="28"/>
          <w:szCs w:val="28"/>
        </w:rPr>
        <w:t xml:space="preserve"> </w:t>
      </w:r>
      <w:r w:rsidRPr="00B92475">
        <w:rPr>
          <w:color w:val="000000"/>
          <w:sz w:val="28"/>
          <w:szCs w:val="28"/>
        </w:rPr>
        <w:t>Роль государственного бюджета, прежде всего, состоит в том, что бюджет создает финансовую базу, необходимую для финансового обеспечения деятельности государственных органов и органов местного самоуправления.</w:t>
      </w:r>
    </w:p>
    <w:p w:rsidR="00A65234" w:rsidRPr="007770DB" w:rsidRDefault="00A65234" w:rsidP="00A6523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 xml:space="preserve">Сущность государственного бюджета как экономической категории реализуется через </w:t>
      </w:r>
      <w:r w:rsidRPr="007770DB">
        <w:rPr>
          <w:color w:val="000000"/>
          <w:sz w:val="28"/>
          <w:szCs w:val="28"/>
        </w:rPr>
        <w:t>распределительную (регулирующую), контрольную и фискальную функции.</w:t>
      </w:r>
    </w:p>
    <w:p w:rsidR="007770DB" w:rsidRDefault="00A65234" w:rsidP="00A65234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 xml:space="preserve">Сбалансированность бюджета </w:t>
      </w:r>
      <w:r>
        <w:rPr>
          <w:color w:val="000000"/>
        </w:rPr>
        <w:t>–</w:t>
      </w:r>
      <w:r w:rsidRPr="00B92475">
        <w:rPr>
          <w:color w:val="000000"/>
        </w:rPr>
        <w:t xml:space="preserve"> один из основополагающих принципов формирования и исполнения бюджета, состоящий в количественном соответствии (равновесии) бюджетных расходов источникам их финансирования.</w:t>
      </w:r>
      <w:r w:rsidRPr="00A65234">
        <w:rPr>
          <w:color w:val="000000"/>
        </w:rPr>
        <w:t xml:space="preserve"> </w:t>
      </w:r>
      <w:r w:rsidRPr="00B92475">
        <w:rPr>
          <w:color w:val="000000"/>
        </w:rPr>
        <w:t>Отсутствие бюджетного равновесия порождает несбалансированность.</w:t>
      </w:r>
      <w:r>
        <w:rPr>
          <w:color w:val="000000"/>
        </w:rPr>
        <w:t xml:space="preserve"> </w:t>
      </w:r>
      <w:r w:rsidRPr="00B92475">
        <w:rPr>
          <w:color w:val="000000"/>
        </w:rPr>
        <w:t xml:space="preserve">Наилучший вариант обеспечения сбалансированности бюджета </w:t>
      </w:r>
      <w:r>
        <w:rPr>
          <w:color w:val="000000"/>
        </w:rPr>
        <w:t>–</w:t>
      </w:r>
      <w:r w:rsidRPr="00B92475">
        <w:rPr>
          <w:color w:val="000000"/>
        </w:rPr>
        <w:t xml:space="preserve"> разработка бездефицитного бюджета, в котором объем расходов, включая затраты на обслуживание и погашение государственного (муниципального) долга, не превышает величины доходов.</w:t>
      </w:r>
    </w:p>
    <w:p w:rsidR="00A65234" w:rsidRPr="00B92475" w:rsidRDefault="00A65234" w:rsidP="00A65234">
      <w:pPr>
        <w:pStyle w:val="af3"/>
        <w:ind w:firstLine="900"/>
        <w:rPr>
          <w:color w:val="000000"/>
        </w:rPr>
      </w:pPr>
      <w:r w:rsidRPr="00B92475">
        <w:rPr>
          <w:color w:val="000000"/>
        </w:rPr>
        <w:t>В России принцип сбалансированности бюджета определен в Бюджетном кодексе в качестве одного из основных принципов построения бюджетной системы.</w:t>
      </w:r>
      <w:r w:rsidRPr="00A65234">
        <w:rPr>
          <w:color w:val="000000"/>
        </w:rPr>
        <w:t xml:space="preserve"> </w:t>
      </w:r>
      <w:r w:rsidRPr="00B92475">
        <w:rPr>
          <w:color w:val="000000"/>
        </w:rPr>
        <w:t>В настоящее время сбалансированность бюджета должна обеспечиваться на каждом уровне управления усилиями и профессиональным мастерством работников соответствующего органа власти. Большое значение в этих условиях приобретают устойчивость бюджета и ответственность финансового органа за ее обеспечение.</w:t>
      </w:r>
    </w:p>
    <w:p w:rsidR="00A65234" w:rsidRPr="00B92475" w:rsidRDefault="00A65234" w:rsidP="00A6523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92475">
        <w:rPr>
          <w:color w:val="000000"/>
          <w:sz w:val="28"/>
          <w:szCs w:val="28"/>
        </w:rPr>
        <w:t>Государственный бюджет состоит из 2</w:t>
      </w:r>
      <w:r>
        <w:rPr>
          <w:color w:val="000000"/>
          <w:sz w:val="28"/>
          <w:szCs w:val="28"/>
        </w:rPr>
        <w:t>-</w:t>
      </w:r>
      <w:r w:rsidRPr="00B92475">
        <w:rPr>
          <w:color w:val="000000"/>
          <w:sz w:val="28"/>
          <w:szCs w:val="28"/>
        </w:rPr>
        <w:t>х дополняющих друг друга взаимосвязанных частей: доходной и расходной. 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Расходная часть показывает, на какие цели направляются аккумулированные государством средства.</w:t>
      </w:r>
    </w:p>
    <w:p w:rsidR="00A65234" w:rsidRPr="00B92475" w:rsidRDefault="00A65234" w:rsidP="00A65234">
      <w:pPr>
        <w:pStyle w:val="af3"/>
        <w:ind w:firstLine="900"/>
        <w:rPr>
          <w:color w:val="000000"/>
        </w:rPr>
      </w:pPr>
      <w:r>
        <w:rPr>
          <w:color w:val="000000"/>
        </w:rPr>
        <w:t>В Российской Федерации формируется «трехлетний» бюджет, включающий в себя плановый период.</w:t>
      </w:r>
    </w:p>
    <w:p w:rsidR="00A65234" w:rsidRPr="009D2E95" w:rsidRDefault="00A65234" w:rsidP="00A652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 xml:space="preserve"> Общая сумма доходов федерального бюджета в 2010-2012 годах прогнозируется </w:t>
      </w:r>
      <w:r w:rsidR="007770DB">
        <w:rPr>
          <w:color w:val="000000"/>
          <w:sz w:val="28"/>
          <w:szCs w:val="28"/>
        </w:rPr>
        <w:t>на уровне 15,5-15,7% ВВП</w:t>
      </w:r>
      <w:r w:rsidRPr="009D2E95">
        <w:rPr>
          <w:color w:val="000000"/>
          <w:sz w:val="28"/>
          <w:szCs w:val="28"/>
        </w:rPr>
        <w:t>. В номинальном выражении  доходы ожидаются в 2010 году в размере 6636,2 млрд. рублей, 7346,9  млрд. рублей в 2011 году и 8097,4 млрд. рублей в 2012 году.</w:t>
      </w:r>
    </w:p>
    <w:p w:rsidR="00A65234" w:rsidRDefault="00A65234" w:rsidP="00A652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95">
        <w:rPr>
          <w:color w:val="000000"/>
          <w:sz w:val="28"/>
          <w:szCs w:val="28"/>
        </w:rPr>
        <w:t>Сравнительный анализ сопоставимых показателей свидетельствует, что доходы федерального бюджета в период 2010-2012 годов незначительно вырастут</w:t>
      </w:r>
      <w:r>
        <w:rPr>
          <w:color w:val="000000"/>
          <w:sz w:val="28"/>
          <w:szCs w:val="28"/>
        </w:rPr>
        <w:t>,</w:t>
      </w:r>
      <w:r w:rsidRPr="009D2E95">
        <w:rPr>
          <w:color w:val="000000"/>
          <w:sz w:val="28"/>
          <w:szCs w:val="28"/>
        </w:rPr>
        <w:t xml:space="preserve"> по сравнению с уровнем 2009 года и в течение трех лет будут находиться на у</w:t>
      </w:r>
      <w:r>
        <w:rPr>
          <w:color w:val="000000"/>
          <w:sz w:val="28"/>
          <w:szCs w:val="28"/>
        </w:rPr>
        <w:t xml:space="preserve">ровне 15,6-15,7% ВВП. </w:t>
      </w:r>
    </w:p>
    <w:p w:rsidR="00A65234" w:rsidRDefault="00A65234" w:rsidP="00A652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876">
        <w:rPr>
          <w:color w:val="000000"/>
          <w:sz w:val="28"/>
          <w:szCs w:val="28"/>
        </w:rPr>
        <w:t>Формирование расходов государственного бюджета осуществляется в соответствии с расходными обязательствами РФ, обусловленными установленным законодательством РФ разграничением полномочий органов государственной власти.</w:t>
      </w:r>
      <w:r w:rsidRPr="00A65234">
        <w:rPr>
          <w:color w:val="000000"/>
          <w:sz w:val="28"/>
          <w:szCs w:val="28"/>
        </w:rPr>
        <w:t xml:space="preserve"> </w:t>
      </w:r>
      <w:r w:rsidRPr="00E32876">
        <w:rPr>
          <w:color w:val="000000"/>
          <w:sz w:val="28"/>
          <w:szCs w:val="28"/>
        </w:rPr>
        <w:t>В соответствии со статьей 21 Бюджетного Кодекса РФ классификация расходов бюджета состоит из 11 разделов. Они являются едиными для бюджетов бюджетной системы Российской Федерации разделами и подразделами классификации расходов бюджетов</w:t>
      </w:r>
      <w:r>
        <w:rPr>
          <w:color w:val="000000"/>
          <w:sz w:val="28"/>
          <w:szCs w:val="28"/>
        </w:rPr>
        <w:t>.</w:t>
      </w:r>
    </w:p>
    <w:p w:rsidR="00A65234" w:rsidRDefault="00A65234" w:rsidP="00A65234">
      <w:pPr>
        <w:pStyle w:val="af7"/>
      </w:pPr>
      <w:r w:rsidRPr="000571F1">
        <w:t>В качестве основных приоритетов расходов федерального бюджета в соответствии с Бюджетным посланием Президента Российской Федерации на 2010-2012 годы определены: финансовое обеспечение пенсионной реформы; безусловное выполнение социальных обязательств государства с одновременным повышением  адресности социальной помощи; формирование заделов на будущее (прежде всего, путем реализации приоритетных национальных проектов, поддержки жилищного строительства, повышения качества услуг образования и здравоохранения); стимулирование прогрессивных структурных сдвигов в экономике; реализация мер, направленных на стабилизацию ситуации на рынке труда; финансовое обеспечение модернизации армии; выполнени</w:t>
      </w:r>
      <w:r>
        <w:t>е</w:t>
      </w:r>
      <w:r w:rsidRPr="000571F1">
        <w:t xml:space="preserve"> принятых Российской Федерац</w:t>
      </w:r>
      <w:r>
        <w:t>ией международных обязательств.</w:t>
      </w:r>
      <w:r w:rsidRPr="00A65234">
        <w:t xml:space="preserve"> </w:t>
      </w:r>
      <w:r w:rsidRPr="00E813AC">
        <w:t xml:space="preserve">Особенностью проекта федерального бюджета на 2010 – 2012 годы является утверждение бюджетных ассигнований по разделам и подразделам, целевым статьям и видам расходов классификации расходов федерального бюджета, а также перечня публичных нормативных обязательств только на </w:t>
      </w:r>
      <w:r>
        <w:t>2</w:t>
      </w:r>
      <w:r w:rsidRPr="00E813AC">
        <w:t xml:space="preserve">010 год. На плановый период 2011 и 2012 годов </w:t>
      </w:r>
      <w:r>
        <w:t>утверждается</w:t>
      </w:r>
      <w:r w:rsidRPr="00E813AC">
        <w:t xml:space="preserve"> только общий объем расходов федерального бюджета.</w:t>
      </w:r>
    </w:p>
    <w:p w:rsidR="00A65234" w:rsidRDefault="00A65234" w:rsidP="00A65234">
      <w:pPr>
        <w:pStyle w:val="af7"/>
      </w:pPr>
      <w:r w:rsidRPr="002A4507">
        <w:t>Общий объем расходов федерального бюджета на 2010 год предусмотрен в сумме 9886,9 млрд. рублей, что на 41,7 млрд. рублей, или на 0,4 % больше показателя 2009 года, утвержденного Федеральным законом от 24 ноября 2008 года № 204-ФЗ (с изменениями). Но по сравнению с ожидаемым исполнением 2009 года расходы на 2010 год снижены на 0,4%.</w:t>
      </w:r>
    </w:p>
    <w:p w:rsidR="00A65234" w:rsidRPr="00B92475" w:rsidRDefault="00A65234" w:rsidP="00A65234">
      <w:pPr>
        <w:pStyle w:val="af7"/>
        <w:rPr>
          <w:color w:val="000000"/>
        </w:rPr>
      </w:pPr>
      <w:r w:rsidRPr="00B92475">
        <w:rPr>
          <w:color w:val="000000"/>
        </w:rPr>
        <w:t>Подводя итоги, остановимся на некоторых аспектах совершенствования бюджетного устройства Российской Федерации.</w:t>
      </w:r>
    </w:p>
    <w:p w:rsidR="00A65234" w:rsidRPr="00B92475" w:rsidRDefault="00A65234" w:rsidP="00A65234">
      <w:pPr>
        <w:pStyle w:val="af1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Необходимость реформирования бюджетной системы в современных условиях определяется объективными требованиями экономической действительности. Развитие общества, многие годы жившего в условиях жесткой централизации, еще довольно длительное время будет определяться развитием бюджетных отношений. Но и при рыночной системе роль бюджетного регулирования не уменьшается: ведь общество не перестает нуждаться в сильной и авторитетной власти, способной осуществлять контроль над теми процессами, в которых рынок оказывается бессилен, а именно бюджет позволяет аккумулировать для этого финансовые ресурсы и осуществлять в конечном итоге их использование.</w:t>
      </w:r>
    </w:p>
    <w:p w:rsidR="00A65234" w:rsidRPr="00B92475" w:rsidRDefault="00A65234" w:rsidP="00A65234">
      <w:pPr>
        <w:pStyle w:val="af1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92475">
        <w:rPr>
          <w:rFonts w:ascii="Times New Roman" w:hAnsi="Times New Roman"/>
          <w:color w:val="000000"/>
          <w:sz w:val="28"/>
          <w:szCs w:val="28"/>
        </w:rPr>
        <w:t>Таким образом, совершенствование бюджетного устройства способно оказать значительное положительное воздействие на функционирование всей рыночной системы. И это совершенствование следует осуществлять как по отношению к внутренним, межбюджетным отношениям, основывая их исключительно на принципах бюджетного федерализма, так и по отношению к количественным и качественным показателям самого бюджета, способствуя его сбалансированности и ос</w:t>
      </w:r>
      <w:r>
        <w:rPr>
          <w:rFonts w:ascii="Times New Roman" w:hAnsi="Times New Roman"/>
          <w:color w:val="000000"/>
          <w:sz w:val="28"/>
          <w:szCs w:val="28"/>
        </w:rPr>
        <w:t>уществляя достаточный контроль н</w:t>
      </w:r>
      <w:r w:rsidRPr="00B9247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B92475">
        <w:rPr>
          <w:rFonts w:ascii="Times New Roman" w:hAnsi="Times New Roman"/>
          <w:color w:val="000000"/>
          <w:sz w:val="28"/>
          <w:szCs w:val="28"/>
        </w:rPr>
        <w:t xml:space="preserve"> уровнем возможных бюджетного дефицита и государственного долга. Ведь только в совокупности эти изменения способны превратить государственный бюджет из средства дестабилизации экономики в мощный стимул экономического роста.</w:t>
      </w:r>
    </w:p>
    <w:p w:rsidR="00A65234" w:rsidRPr="00B92475" w:rsidRDefault="00CC3011" w:rsidP="00A65234">
      <w:pPr>
        <w:pStyle w:val="af3"/>
        <w:ind w:firstLine="900"/>
        <w:rPr>
          <w:color w:val="000000"/>
        </w:rPr>
      </w:pPr>
      <w:r>
        <w:rPr>
          <w:color w:val="000000"/>
        </w:rPr>
        <w:t xml:space="preserve"> </w:t>
      </w:r>
    </w:p>
    <w:p w:rsidR="00A65234" w:rsidRPr="00B92475" w:rsidRDefault="00A65234" w:rsidP="00A6523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A65234" w:rsidRDefault="00A65234" w:rsidP="008D114A">
      <w:pPr>
        <w:spacing w:line="360" w:lineRule="auto"/>
        <w:ind w:firstLine="900"/>
        <w:jc w:val="both"/>
        <w:rPr>
          <w:color w:val="000000"/>
          <w:sz w:val="28"/>
          <w:szCs w:val="32"/>
        </w:rPr>
      </w:pPr>
    </w:p>
    <w:p w:rsidR="00A65234" w:rsidRPr="00A65234" w:rsidRDefault="00A65234" w:rsidP="008D114A">
      <w:pPr>
        <w:spacing w:line="360" w:lineRule="auto"/>
        <w:ind w:firstLine="900"/>
        <w:jc w:val="both"/>
        <w:rPr>
          <w:color w:val="000000"/>
          <w:sz w:val="28"/>
          <w:szCs w:val="32"/>
        </w:rPr>
      </w:pPr>
    </w:p>
    <w:p w:rsidR="00A65234" w:rsidRPr="00A65234" w:rsidRDefault="00A65234" w:rsidP="008D114A">
      <w:pPr>
        <w:spacing w:line="360" w:lineRule="auto"/>
        <w:ind w:firstLine="900"/>
        <w:jc w:val="both"/>
        <w:rPr>
          <w:color w:val="000000"/>
          <w:sz w:val="28"/>
          <w:szCs w:val="32"/>
        </w:rPr>
      </w:pPr>
    </w:p>
    <w:p w:rsidR="00DF1127" w:rsidRPr="00B92475" w:rsidRDefault="00DF1127" w:rsidP="008D114A">
      <w:pPr>
        <w:pStyle w:val="a4"/>
      </w:pPr>
      <w:r>
        <w:br w:type="page"/>
      </w:r>
      <w:bookmarkStart w:id="14" w:name="_Toc256670266"/>
      <w:bookmarkStart w:id="15" w:name="_Toc260651911"/>
      <w:r>
        <w:t>Список используемой литературы</w:t>
      </w:r>
      <w:bookmarkEnd w:id="14"/>
      <w:bookmarkEnd w:id="15"/>
    </w:p>
    <w:p w:rsidR="00E659DF" w:rsidRDefault="00E659DF" w:rsidP="00E659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4788C">
        <w:rPr>
          <w:bCs/>
          <w:sz w:val="28"/>
          <w:szCs w:val="28"/>
        </w:rPr>
        <w:t>Акперов, И. Г.</w:t>
      </w:r>
      <w:r>
        <w:rPr>
          <w:sz w:val="28"/>
          <w:szCs w:val="28"/>
        </w:rPr>
        <w:t xml:space="preserve"> </w:t>
      </w:r>
      <w:r w:rsidRPr="00C4788C">
        <w:rPr>
          <w:bCs/>
          <w:sz w:val="28"/>
          <w:szCs w:val="28"/>
        </w:rPr>
        <w:t>Казначейская система исполнения бюджета в Российской Федерации</w:t>
      </w:r>
      <w:r w:rsidRPr="00C4788C">
        <w:rPr>
          <w:sz w:val="28"/>
          <w:szCs w:val="28"/>
        </w:rPr>
        <w:t>: учеб. пособие для вузов / И. Г. Акперов, И. А. Коноплева, И. А. Голо</w:t>
      </w:r>
      <w:r>
        <w:rPr>
          <w:sz w:val="28"/>
          <w:szCs w:val="28"/>
        </w:rPr>
        <w:t>вач ; под. ред. И. Г. Акперова.</w:t>
      </w:r>
      <w:r w:rsidRPr="00C4788C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C4788C">
        <w:rPr>
          <w:sz w:val="28"/>
          <w:szCs w:val="28"/>
        </w:rPr>
        <w:t xml:space="preserve"> 2-е изд.</w:t>
      </w:r>
      <w:r>
        <w:rPr>
          <w:sz w:val="28"/>
          <w:szCs w:val="28"/>
        </w:rPr>
        <w:t xml:space="preserve">, </w:t>
      </w:r>
      <w:r w:rsidRPr="00C4788C">
        <w:rPr>
          <w:sz w:val="28"/>
          <w:szCs w:val="28"/>
        </w:rPr>
        <w:t xml:space="preserve">М. : КноРус, 2009. </w:t>
      </w:r>
      <w:r>
        <w:rPr>
          <w:sz w:val="28"/>
          <w:szCs w:val="28"/>
        </w:rPr>
        <w:t>С.</w:t>
      </w:r>
      <w:r w:rsidRPr="00C4788C">
        <w:rPr>
          <w:sz w:val="28"/>
          <w:szCs w:val="28"/>
        </w:rPr>
        <w:t xml:space="preserve">634 </w:t>
      </w:r>
    </w:p>
    <w:p w:rsidR="00E659DF" w:rsidRDefault="00E659DF" w:rsidP="00E659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22ECB">
        <w:rPr>
          <w:bCs/>
          <w:sz w:val="28"/>
          <w:szCs w:val="28"/>
        </w:rPr>
        <w:t>Годин, А. М.</w:t>
      </w:r>
      <w:r>
        <w:rPr>
          <w:sz w:val="28"/>
          <w:szCs w:val="28"/>
        </w:rPr>
        <w:t xml:space="preserve"> </w:t>
      </w:r>
      <w:r w:rsidRPr="00022ECB">
        <w:rPr>
          <w:bCs/>
          <w:sz w:val="28"/>
          <w:szCs w:val="28"/>
        </w:rPr>
        <w:t>Бюджетная система Российской Федерации</w:t>
      </w:r>
      <w:r w:rsidRPr="00022ECB">
        <w:rPr>
          <w:sz w:val="28"/>
          <w:szCs w:val="28"/>
        </w:rPr>
        <w:t> : учебник / А. М. Годин, Н. С. Максимова, И. В. Подпорина </w:t>
      </w:r>
      <w:r>
        <w:rPr>
          <w:sz w:val="28"/>
          <w:szCs w:val="28"/>
        </w:rPr>
        <w:t>// М. : Дашков и К, 2004.</w:t>
      </w:r>
      <w:r w:rsidRPr="00022ECB">
        <w:rPr>
          <w:sz w:val="28"/>
          <w:szCs w:val="28"/>
        </w:rPr>
        <w:t> </w:t>
      </w:r>
      <w:r>
        <w:rPr>
          <w:sz w:val="28"/>
          <w:szCs w:val="28"/>
        </w:rPr>
        <w:t xml:space="preserve">С. </w:t>
      </w:r>
      <w:r w:rsidRPr="00022ECB">
        <w:rPr>
          <w:sz w:val="28"/>
          <w:szCs w:val="28"/>
        </w:rPr>
        <w:t>752</w:t>
      </w:r>
      <w:r>
        <w:rPr>
          <w:sz w:val="28"/>
          <w:szCs w:val="28"/>
        </w:rPr>
        <w:t>.</w:t>
      </w:r>
      <w:r w:rsidRPr="00022ECB">
        <w:rPr>
          <w:sz w:val="28"/>
          <w:szCs w:val="28"/>
        </w:rPr>
        <w:t> </w:t>
      </w:r>
    </w:p>
    <w:p w:rsidR="00E659DF" w:rsidRDefault="00E659DF" w:rsidP="00E659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4788C">
        <w:rPr>
          <w:sz w:val="28"/>
          <w:szCs w:val="28"/>
        </w:rPr>
        <w:t>Поляка</w:t>
      </w:r>
      <w:r>
        <w:rPr>
          <w:sz w:val="28"/>
          <w:szCs w:val="28"/>
        </w:rPr>
        <w:t>,</w:t>
      </w:r>
      <w:r w:rsidRPr="003C23FD">
        <w:rPr>
          <w:bCs/>
          <w:sz w:val="28"/>
          <w:szCs w:val="28"/>
        </w:rPr>
        <w:t xml:space="preserve"> </w:t>
      </w:r>
      <w:r w:rsidRPr="00C4788C">
        <w:rPr>
          <w:sz w:val="28"/>
          <w:szCs w:val="28"/>
        </w:rPr>
        <w:t xml:space="preserve">Г. Б. </w:t>
      </w:r>
      <w:r w:rsidRPr="003C23FD">
        <w:rPr>
          <w:bCs/>
          <w:sz w:val="28"/>
          <w:szCs w:val="28"/>
        </w:rPr>
        <w:t>Бюджетная система России</w:t>
      </w:r>
      <w:r w:rsidRPr="00C4788C">
        <w:rPr>
          <w:sz w:val="28"/>
          <w:szCs w:val="28"/>
        </w:rPr>
        <w:t>: учеб. для студ. вузов, обучающихся по экон</w:t>
      </w:r>
      <w:r>
        <w:rPr>
          <w:sz w:val="28"/>
          <w:szCs w:val="28"/>
        </w:rPr>
        <w:t>ом</w:t>
      </w:r>
      <w:r w:rsidRPr="00C4788C">
        <w:rPr>
          <w:sz w:val="28"/>
          <w:szCs w:val="28"/>
        </w:rPr>
        <w:t xml:space="preserve">. специальностям / </w:t>
      </w:r>
      <w:r>
        <w:rPr>
          <w:sz w:val="28"/>
          <w:szCs w:val="28"/>
        </w:rPr>
        <w:t>Г. Б. Поляка //</w:t>
      </w:r>
      <w:r w:rsidRPr="00C4788C">
        <w:rPr>
          <w:sz w:val="28"/>
          <w:szCs w:val="28"/>
        </w:rPr>
        <w:t xml:space="preserve"> 2-е изд., М. : ЮНИТИ-ДАНА, 2009. </w:t>
      </w:r>
      <w:r>
        <w:rPr>
          <w:sz w:val="28"/>
          <w:szCs w:val="28"/>
        </w:rPr>
        <w:t>С.</w:t>
      </w:r>
      <w:r w:rsidRPr="00C4788C">
        <w:rPr>
          <w:sz w:val="28"/>
          <w:szCs w:val="28"/>
        </w:rPr>
        <w:t xml:space="preserve"> 704 </w:t>
      </w:r>
    </w:p>
    <w:p w:rsidR="005C2DA9" w:rsidRPr="005C2DA9" w:rsidRDefault="005C2DA9" w:rsidP="005C2DA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C2DA9">
        <w:rPr>
          <w:bCs/>
          <w:sz w:val="28"/>
          <w:szCs w:val="28"/>
        </w:rPr>
        <w:t>Ермасова, Н. Б.</w:t>
      </w:r>
      <w:r w:rsidRPr="005C2DA9">
        <w:rPr>
          <w:sz w:val="28"/>
          <w:szCs w:val="28"/>
        </w:rPr>
        <w:t> </w:t>
      </w:r>
      <w:r w:rsidRPr="005C2DA9">
        <w:rPr>
          <w:bCs/>
          <w:sz w:val="28"/>
          <w:szCs w:val="28"/>
        </w:rPr>
        <w:t> Бюджетная система РФ</w:t>
      </w:r>
      <w:r w:rsidRPr="005C2DA9">
        <w:rPr>
          <w:sz w:val="28"/>
          <w:szCs w:val="28"/>
        </w:rPr>
        <w:t>: уче</w:t>
      </w:r>
      <w:r>
        <w:rPr>
          <w:sz w:val="28"/>
          <w:szCs w:val="28"/>
        </w:rPr>
        <w:t>б. для вузов / Н. Б. Ермасова // М.</w:t>
      </w:r>
      <w:r w:rsidRPr="005C2DA9">
        <w:rPr>
          <w:sz w:val="28"/>
          <w:szCs w:val="28"/>
        </w:rPr>
        <w:t>, 2009.</w:t>
      </w:r>
      <w:r>
        <w:rPr>
          <w:sz w:val="28"/>
          <w:szCs w:val="28"/>
        </w:rPr>
        <w:t>С.</w:t>
      </w:r>
      <w:r w:rsidRPr="005C2DA9">
        <w:rPr>
          <w:sz w:val="28"/>
          <w:szCs w:val="28"/>
        </w:rPr>
        <w:t xml:space="preserve"> 715. </w:t>
      </w:r>
    </w:p>
    <w:p w:rsidR="005B6F1A" w:rsidRDefault="005C2DA9" w:rsidP="005C2DA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C2DA9">
        <w:rPr>
          <w:bCs/>
          <w:sz w:val="28"/>
          <w:szCs w:val="28"/>
        </w:rPr>
        <w:t>Парыгина, В. А.</w:t>
      </w:r>
      <w:r w:rsidRPr="005C2DA9">
        <w:rPr>
          <w:sz w:val="28"/>
          <w:szCs w:val="28"/>
        </w:rPr>
        <w:t> </w:t>
      </w:r>
      <w:r w:rsidRPr="005C2DA9">
        <w:rPr>
          <w:bCs/>
          <w:sz w:val="28"/>
          <w:szCs w:val="28"/>
        </w:rPr>
        <w:t> Бюджетная система РФ</w:t>
      </w:r>
      <w:r w:rsidRPr="005C2DA9">
        <w:rPr>
          <w:sz w:val="28"/>
          <w:szCs w:val="28"/>
        </w:rPr>
        <w:t>: учебник для вузов / В. А. Парыгина, А</w:t>
      </w:r>
      <w:r w:rsidR="004E59F1">
        <w:rPr>
          <w:sz w:val="28"/>
          <w:szCs w:val="28"/>
        </w:rPr>
        <w:t xml:space="preserve">. А. Тедеев, С. И. Мельников  // </w:t>
      </w:r>
      <w:r w:rsidRPr="005C2DA9">
        <w:rPr>
          <w:sz w:val="28"/>
          <w:szCs w:val="28"/>
        </w:rPr>
        <w:t> Ростов-на-Дону : Феникс, 2003. </w:t>
      </w:r>
      <w:r w:rsidR="004E59F1">
        <w:rPr>
          <w:sz w:val="28"/>
          <w:szCs w:val="28"/>
        </w:rPr>
        <w:t>С.</w:t>
      </w:r>
      <w:r w:rsidRPr="005C2DA9">
        <w:rPr>
          <w:sz w:val="28"/>
          <w:szCs w:val="28"/>
        </w:rPr>
        <w:t> 544. </w:t>
      </w:r>
    </w:p>
    <w:p w:rsidR="00C4788C" w:rsidRPr="00C4788C" w:rsidRDefault="00FF126B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126B">
        <w:rPr>
          <w:sz w:val="28"/>
          <w:szCs w:val="28"/>
        </w:rPr>
        <w:t>Вавилов</w:t>
      </w:r>
      <w:r>
        <w:rPr>
          <w:sz w:val="28"/>
          <w:szCs w:val="28"/>
        </w:rPr>
        <w:t>,</w:t>
      </w:r>
      <w:r w:rsidRPr="00FF126B">
        <w:rPr>
          <w:sz w:val="28"/>
          <w:szCs w:val="28"/>
        </w:rPr>
        <w:t> Ю.А. </w:t>
      </w:r>
      <w:r w:rsidR="00702953" w:rsidRPr="00702953">
        <w:rPr>
          <w:bCs/>
          <w:sz w:val="28"/>
          <w:szCs w:val="28"/>
        </w:rPr>
        <w:t>Финансы: учеб. пособие для студентов вузов и слушателей системы дистанц. о</w:t>
      </w:r>
      <w:r w:rsidR="00C4788C">
        <w:rPr>
          <w:bCs/>
          <w:sz w:val="28"/>
          <w:szCs w:val="28"/>
        </w:rPr>
        <w:t>бучения / Ю.А. Вавилов [и др.];</w:t>
      </w:r>
      <w:r w:rsidR="00702953" w:rsidRPr="00702953">
        <w:rPr>
          <w:bCs/>
          <w:sz w:val="28"/>
          <w:szCs w:val="28"/>
        </w:rPr>
        <w:t> Финансовая академия при правительстве РФ. - М.</w:t>
      </w:r>
      <w:r w:rsidR="00C4788C">
        <w:rPr>
          <w:bCs/>
          <w:sz w:val="28"/>
          <w:szCs w:val="28"/>
        </w:rPr>
        <w:t> : Социальные отношения, 2004. С.</w:t>
      </w:r>
      <w:r w:rsidR="00702953" w:rsidRPr="00702953">
        <w:rPr>
          <w:bCs/>
          <w:sz w:val="28"/>
          <w:szCs w:val="28"/>
        </w:rPr>
        <w:t> 243</w:t>
      </w:r>
      <w:r w:rsidR="00C4788C">
        <w:rPr>
          <w:bCs/>
          <w:sz w:val="28"/>
          <w:szCs w:val="28"/>
        </w:rPr>
        <w:t>.</w:t>
      </w:r>
      <w:r w:rsidR="00702953" w:rsidRPr="00702953">
        <w:rPr>
          <w:bCs/>
          <w:sz w:val="28"/>
          <w:szCs w:val="28"/>
        </w:rPr>
        <w:t> </w:t>
      </w:r>
    </w:p>
    <w:p w:rsidR="008301B7" w:rsidRDefault="008301B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Поляк,</w:t>
      </w:r>
      <w:r w:rsidRPr="008301B7">
        <w:rPr>
          <w:bCs/>
          <w:sz w:val="28"/>
          <w:szCs w:val="28"/>
        </w:rPr>
        <w:t xml:space="preserve"> </w:t>
      </w:r>
      <w:r w:rsidRPr="008301B7">
        <w:rPr>
          <w:sz w:val="28"/>
          <w:szCs w:val="28"/>
        </w:rPr>
        <w:t xml:space="preserve">Г. Б. </w:t>
      </w:r>
      <w:r w:rsidRPr="008301B7">
        <w:rPr>
          <w:bCs/>
          <w:sz w:val="28"/>
          <w:szCs w:val="28"/>
        </w:rPr>
        <w:t>Бюджетная система России</w:t>
      </w:r>
      <w:r>
        <w:rPr>
          <w:b/>
          <w:bCs/>
          <w:sz w:val="28"/>
          <w:szCs w:val="28"/>
        </w:rPr>
        <w:t xml:space="preserve"> </w:t>
      </w:r>
      <w:r w:rsidRPr="008301B7">
        <w:rPr>
          <w:sz w:val="28"/>
          <w:szCs w:val="28"/>
        </w:rPr>
        <w:t>: учеб. для студ. вузов, обучающихся по экон. специальностям / под ред. Г. Б. Поляка </w:t>
      </w:r>
      <w:r>
        <w:rPr>
          <w:sz w:val="28"/>
          <w:szCs w:val="28"/>
        </w:rPr>
        <w:t>//</w:t>
      </w:r>
      <w:r w:rsidRPr="008301B7">
        <w:rPr>
          <w:sz w:val="28"/>
          <w:szCs w:val="28"/>
        </w:rPr>
        <w:t xml:space="preserve"> 2-е изд., перераб. и доп. М. : ЮНИТИ-ДАНА, 2009. </w:t>
      </w:r>
      <w:r>
        <w:rPr>
          <w:sz w:val="28"/>
          <w:szCs w:val="28"/>
        </w:rPr>
        <w:t xml:space="preserve">С. </w:t>
      </w:r>
      <w:r w:rsidRPr="008301B7">
        <w:rPr>
          <w:sz w:val="28"/>
          <w:szCs w:val="28"/>
        </w:rPr>
        <w:t xml:space="preserve">704. </w:t>
      </w:r>
    </w:p>
    <w:p w:rsidR="00E659DF" w:rsidRDefault="00E659DF" w:rsidP="00E659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B6F1A">
        <w:rPr>
          <w:bCs/>
          <w:sz w:val="28"/>
          <w:szCs w:val="28"/>
        </w:rPr>
        <w:t>Дементьев, Д. В.</w:t>
      </w:r>
      <w:r w:rsidRPr="005B6F1A">
        <w:rPr>
          <w:sz w:val="28"/>
          <w:szCs w:val="28"/>
        </w:rPr>
        <w:t> </w:t>
      </w:r>
      <w:r w:rsidRPr="005B6F1A">
        <w:rPr>
          <w:bCs/>
          <w:sz w:val="28"/>
          <w:szCs w:val="28"/>
        </w:rPr>
        <w:t> Бюджетная система РФ</w:t>
      </w:r>
      <w:r w:rsidRPr="009E246F">
        <w:rPr>
          <w:sz w:val="28"/>
          <w:szCs w:val="28"/>
        </w:rPr>
        <w:t>: учеб. пособие / Д. В. Дементьев, В. А. Щербаков </w:t>
      </w:r>
      <w:r>
        <w:rPr>
          <w:sz w:val="28"/>
          <w:szCs w:val="28"/>
        </w:rPr>
        <w:t>//</w:t>
      </w:r>
      <w:r w:rsidRPr="009E246F">
        <w:rPr>
          <w:sz w:val="28"/>
          <w:szCs w:val="28"/>
        </w:rPr>
        <w:t xml:space="preserve"> 2-е изд., М. : Кнорус, 2009. 248 с</w:t>
      </w:r>
      <w:r>
        <w:rPr>
          <w:sz w:val="28"/>
          <w:szCs w:val="28"/>
        </w:rPr>
        <w:t>.</w:t>
      </w:r>
    </w:p>
    <w:p w:rsidR="0039634D" w:rsidRDefault="008301B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9634D">
        <w:rPr>
          <w:bCs/>
          <w:sz w:val="28"/>
          <w:szCs w:val="28"/>
        </w:rPr>
        <w:t>Бюджетный кодекс Российской Федерации</w:t>
      </w:r>
      <w:r w:rsidR="0039634D">
        <w:rPr>
          <w:sz w:val="28"/>
          <w:szCs w:val="28"/>
        </w:rPr>
        <w:t xml:space="preserve"> /</w:t>
      </w:r>
      <w:r w:rsidRPr="008301B7">
        <w:rPr>
          <w:sz w:val="28"/>
          <w:szCs w:val="28"/>
        </w:rPr>
        <w:t xml:space="preserve"> последняя редакци</w:t>
      </w:r>
      <w:r w:rsidR="0039634D">
        <w:rPr>
          <w:sz w:val="28"/>
          <w:szCs w:val="28"/>
        </w:rPr>
        <w:t xml:space="preserve">я. //М. : Юрайт, </w:t>
      </w:r>
      <w:r w:rsidR="00435E07">
        <w:rPr>
          <w:sz w:val="28"/>
          <w:szCs w:val="28"/>
        </w:rPr>
        <w:t>2007. С.</w:t>
      </w:r>
      <w:r w:rsidR="00435E07" w:rsidRPr="00435E07">
        <w:rPr>
          <w:sz w:val="28"/>
          <w:szCs w:val="28"/>
        </w:rPr>
        <w:t xml:space="preserve"> 192</w:t>
      </w:r>
      <w:r w:rsidR="0039634D">
        <w:rPr>
          <w:sz w:val="28"/>
          <w:szCs w:val="28"/>
        </w:rPr>
        <w:t>.</w:t>
      </w:r>
    </w:p>
    <w:p w:rsidR="003C23FD" w:rsidRDefault="003C23FD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C23FD">
        <w:rPr>
          <w:bCs/>
          <w:sz w:val="28"/>
          <w:szCs w:val="28"/>
        </w:rPr>
        <w:t>Российская Федерация. Деп</w:t>
      </w:r>
      <w:r>
        <w:rPr>
          <w:bCs/>
          <w:sz w:val="28"/>
          <w:szCs w:val="28"/>
        </w:rPr>
        <w:t xml:space="preserve">артамент межбюджетных отношений </w:t>
      </w:r>
      <w:r w:rsidRPr="003C23FD">
        <w:rPr>
          <w:bCs/>
          <w:sz w:val="28"/>
          <w:szCs w:val="28"/>
        </w:rPr>
        <w:t>Министерства финансов Российской Федерации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3FD">
        <w:rPr>
          <w:bCs/>
          <w:sz w:val="28"/>
          <w:szCs w:val="28"/>
        </w:rPr>
        <w:t>Методические рекомендации по организации мероприятий, направленных на обеспечение сбалансированности местных бюджетов</w:t>
      </w:r>
      <w:r w:rsidRPr="003C23FD">
        <w:rPr>
          <w:sz w:val="28"/>
          <w:szCs w:val="28"/>
        </w:rPr>
        <w:t xml:space="preserve"> / [письмо Минфина России от 15. 12. </w:t>
      </w:r>
      <w:smartTag w:uri="urn:schemas-microsoft-com:office:smarttags" w:element="metricconverter">
        <w:smartTagPr>
          <w:attr w:name="ProductID" w:val="2006 г"/>
        </w:smartTagPr>
        <w:r w:rsidRPr="003C23FD">
          <w:rPr>
            <w:sz w:val="28"/>
            <w:szCs w:val="28"/>
          </w:rPr>
          <w:t>2006 г</w:t>
        </w:r>
      </w:smartTag>
      <w:r w:rsidRPr="003C23FD">
        <w:rPr>
          <w:sz w:val="28"/>
          <w:szCs w:val="28"/>
        </w:rPr>
        <w:t>., N 06-04-08/01-161] // Муниципальная экономика.</w:t>
      </w:r>
      <w:r>
        <w:rPr>
          <w:sz w:val="28"/>
          <w:szCs w:val="28"/>
        </w:rPr>
        <w:t>,</w:t>
      </w:r>
      <w:r w:rsidRPr="003C23FD">
        <w:rPr>
          <w:sz w:val="28"/>
          <w:szCs w:val="28"/>
        </w:rPr>
        <w:t>  </w:t>
      </w:r>
      <w:r w:rsidRPr="0003579E">
        <w:rPr>
          <w:bCs/>
          <w:sz w:val="28"/>
          <w:szCs w:val="28"/>
        </w:rPr>
        <w:t>2007</w:t>
      </w:r>
      <w:r w:rsidRPr="000357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3FD">
        <w:rPr>
          <w:sz w:val="28"/>
          <w:szCs w:val="28"/>
        </w:rPr>
        <w:t>N 1.</w:t>
      </w:r>
      <w:r>
        <w:rPr>
          <w:sz w:val="28"/>
          <w:szCs w:val="28"/>
        </w:rPr>
        <w:t> С. 52-65.</w:t>
      </w:r>
      <w:r w:rsidRPr="003C23FD">
        <w:rPr>
          <w:sz w:val="28"/>
          <w:szCs w:val="28"/>
        </w:rPr>
        <w:t> 3 прил.</w:t>
      </w:r>
    </w:p>
    <w:p w:rsidR="0003579E" w:rsidRPr="0003579E" w:rsidRDefault="0003579E" w:rsidP="0003579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3579E">
        <w:rPr>
          <w:sz w:val="28"/>
          <w:szCs w:val="28"/>
        </w:rPr>
        <w:t> </w:t>
      </w:r>
      <w:r w:rsidRPr="0003579E">
        <w:rPr>
          <w:b/>
          <w:bCs/>
          <w:sz w:val="28"/>
          <w:szCs w:val="28"/>
        </w:rPr>
        <w:t> </w:t>
      </w:r>
      <w:r w:rsidRPr="0003579E">
        <w:rPr>
          <w:bCs/>
          <w:sz w:val="28"/>
          <w:szCs w:val="28"/>
        </w:rPr>
        <w:t>"Развитие бюджетного законодательства и новации бюджетного цикла 2007-2009 годов"</w:t>
      </w:r>
      <w:r>
        <w:rPr>
          <w:sz w:val="28"/>
          <w:szCs w:val="28"/>
        </w:rPr>
        <w:t xml:space="preserve"> // Финансы. </w:t>
      </w:r>
      <w:r w:rsidRPr="0003579E">
        <w:rPr>
          <w:bCs/>
          <w:sz w:val="28"/>
          <w:szCs w:val="28"/>
        </w:rPr>
        <w:t>2006</w:t>
      </w:r>
      <w:r>
        <w:rPr>
          <w:sz w:val="28"/>
          <w:szCs w:val="28"/>
        </w:rPr>
        <w:t>. N 4. С. 68-69.</w:t>
      </w:r>
    </w:p>
    <w:p w:rsidR="003C23FD" w:rsidRDefault="000A4B4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4B47">
        <w:rPr>
          <w:bCs/>
          <w:sz w:val="28"/>
          <w:szCs w:val="28"/>
        </w:rPr>
        <w:t>Васильев, А. В.</w:t>
      </w:r>
      <w:r>
        <w:rPr>
          <w:sz w:val="28"/>
          <w:szCs w:val="28"/>
        </w:rPr>
        <w:t xml:space="preserve"> </w:t>
      </w:r>
      <w:r w:rsidRPr="000A4B47">
        <w:rPr>
          <w:bCs/>
          <w:sz w:val="28"/>
          <w:szCs w:val="28"/>
        </w:rPr>
        <w:t>Юридические аспекты формирования и использования государственного бюджета: теория, российская и зарубежная практика</w:t>
      </w:r>
      <w:r w:rsidRPr="000A4B47">
        <w:rPr>
          <w:sz w:val="28"/>
          <w:szCs w:val="28"/>
        </w:rPr>
        <w:t> / А. В. Васильев // Право и государство: теория и практика.  </w:t>
      </w:r>
      <w:r w:rsidRPr="000A4B47">
        <w:rPr>
          <w:bCs/>
          <w:sz w:val="28"/>
          <w:szCs w:val="28"/>
        </w:rPr>
        <w:t>2007</w:t>
      </w:r>
      <w:r w:rsidRPr="000A4B47">
        <w:rPr>
          <w:sz w:val="28"/>
          <w:szCs w:val="28"/>
        </w:rPr>
        <w:t>.  N 7. С. 9-18 .</w:t>
      </w:r>
    </w:p>
    <w:p w:rsidR="000A4B47" w:rsidRDefault="000A4B4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4B47">
        <w:rPr>
          <w:bCs/>
          <w:sz w:val="28"/>
          <w:szCs w:val="28"/>
        </w:rPr>
        <w:t>Ржаницына, Л. Социальный и гендерный анализ проекта трехлетнего федерального бюджета</w:t>
      </w:r>
      <w:r w:rsidRPr="000A4B47">
        <w:rPr>
          <w:sz w:val="28"/>
          <w:szCs w:val="28"/>
        </w:rPr>
        <w:t> / Ржаницына Л. // Человек и труд. </w:t>
      </w:r>
      <w:r w:rsidRPr="000A4B47">
        <w:rPr>
          <w:bCs/>
          <w:sz w:val="28"/>
          <w:szCs w:val="28"/>
        </w:rPr>
        <w:t>2007</w:t>
      </w:r>
      <w:r w:rsidRPr="000A4B47">
        <w:rPr>
          <w:sz w:val="28"/>
          <w:szCs w:val="28"/>
        </w:rPr>
        <w:t>. N 6. </w:t>
      </w:r>
      <w:r>
        <w:rPr>
          <w:sz w:val="28"/>
          <w:szCs w:val="28"/>
        </w:rPr>
        <w:t xml:space="preserve">С. 35-41. </w:t>
      </w:r>
      <w:r w:rsidRPr="000A4B47">
        <w:rPr>
          <w:sz w:val="28"/>
          <w:szCs w:val="28"/>
        </w:rPr>
        <w:t>Ил.: 4 табл.</w:t>
      </w:r>
    </w:p>
    <w:p w:rsidR="000A4B47" w:rsidRDefault="000A4B4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4B47">
        <w:rPr>
          <w:bCs/>
          <w:sz w:val="28"/>
          <w:szCs w:val="28"/>
        </w:rPr>
        <w:t>Российская Федерация. Правительство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4B47">
        <w:rPr>
          <w:bCs/>
          <w:sz w:val="28"/>
          <w:szCs w:val="28"/>
        </w:rPr>
        <w:t>Отчет Правительства Российской Федерации о результатах его деятельности за 2008 год</w:t>
      </w:r>
      <w:r w:rsidRPr="000A4B47">
        <w:rPr>
          <w:sz w:val="28"/>
          <w:szCs w:val="28"/>
        </w:rPr>
        <w:t xml:space="preserve"> : выступление Председателя Правительства РФ В. В. Путина в Гос. Думе 6 апр. </w:t>
      </w:r>
      <w:smartTag w:uri="urn:schemas-microsoft-com:office:smarttags" w:element="metricconverter">
        <w:smartTagPr>
          <w:attr w:name="ProductID" w:val="2009 г"/>
        </w:smartTagPr>
        <w:r w:rsidRPr="000A4B47">
          <w:rPr>
            <w:sz w:val="28"/>
            <w:szCs w:val="28"/>
          </w:rPr>
          <w:t>2009 г</w:t>
        </w:r>
      </w:smartTag>
      <w:r w:rsidRPr="000A4B47">
        <w:rPr>
          <w:sz w:val="28"/>
          <w:szCs w:val="28"/>
        </w:rPr>
        <w:t>.: (извлечени</w:t>
      </w:r>
      <w:r w:rsidR="00753798">
        <w:rPr>
          <w:sz w:val="28"/>
          <w:szCs w:val="28"/>
        </w:rPr>
        <w:t xml:space="preserve">я) // Налоги и налогообложение, </w:t>
      </w:r>
      <w:r w:rsidRPr="000A4B47">
        <w:rPr>
          <w:bCs/>
          <w:sz w:val="28"/>
          <w:szCs w:val="28"/>
        </w:rPr>
        <w:t>2009</w:t>
      </w:r>
      <w:r>
        <w:rPr>
          <w:sz w:val="28"/>
          <w:szCs w:val="28"/>
        </w:rPr>
        <w:t>. N 4.</w:t>
      </w:r>
      <w:r w:rsidRPr="000A4B47">
        <w:rPr>
          <w:sz w:val="28"/>
          <w:szCs w:val="28"/>
        </w:rPr>
        <w:t xml:space="preserve"> С. 4-6.</w:t>
      </w:r>
    </w:p>
    <w:p w:rsidR="000A4B47" w:rsidRDefault="000A4B47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A4B47">
        <w:rPr>
          <w:bCs/>
          <w:sz w:val="28"/>
          <w:szCs w:val="28"/>
        </w:rPr>
        <w:t>Аганбегян, А. Г.</w:t>
      </w:r>
      <w:r>
        <w:rPr>
          <w:sz w:val="28"/>
          <w:szCs w:val="28"/>
        </w:rPr>
        <w:t xml:space="preserve"> </w:t>
      </w:r>
      <w:r w:rsidRPr="000A4B47">
        <w:rPr>
          <w:bCs/>
          <w:sz w:val="28"/>
          <w:szCs w:val="28"/>
        </w:rPr>
        <w:t>Экономика России на перепутье</w:t>
      </w:r>
      <w:r w:rsidRPr="000A4B47">
        <w:rPr>
          <w:sz w:val="28"/>
          <w:szCs w:val="28"/>
        </w:rPr>
        <w:t xml:space="preserve"> / А. Аганбегян // Экономика и управление,</w:t>
      </w:r>
      <w:r w:rsidR="00286360">
        <w:rPr>
          <w:sz w:val="28"/>
          <w:szCs w:val="28"/>
        </w:rPr>
        <w:t xml:space="preserve"> </w:t>
      </w:r>
      <w:r w:rsidRPr="00286360">
        <w:rPr>
          <w:bCs/>
          <w:sz w:val="28"/>
          <w:szCs w:val="28"/>
        </w:rPr>
        <w:t>2008</w:t>
      </w:r>
      <w:r w:rsidRPr="000A4B47">
        <w:rPr>
          <w:sz w:val="28"/>
          <w:szCs w:val="28"/>
        </w:rPr>
        <w:t xml:space="preserve">. N 1. С. 14-27. </w:t>
      </w:r>
    </w:p>
    <w:p w:rsidR="00286360" w:rsidRDefault="00286360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86360">
        <w:rPr>
          <w:bCs/>
          <w:sz w:val="28"/>
          <w:szCs w:val="28"/>
        </w:rPr>
        <w:t>Кузнецова, Ж. С. Повышение эффективности бюджетных расходов как фактор сбалансирования бюджета</w:t>
      </w:r>
      <w:r w:rsidRPr="00286360">
        <w:rPr>
          <w:sz w:val="28"/>
          <w:szCs w:val="28"/>
        </w:rPr>
        <w:t> / Кузнецова Ж. С. // Финансовое право. </w:t>
      </w:r>
      <w:r w:rsidRPr="00286360">
        <w:rPr>
          <w:bCs/>
          <w:sz w:val="28"/>
          <w:szCs w:val="28"/>
        </w:rPr>
        <w:t>2007</w:t>
      </w:r>
      <w:r w:rsidRPr="00286360">
        <w:rPr>
          <w:sz w:val="28"/>
          <w:szCs w:val="28"/>
        </w:rPr>
        <w:t>. N 6. С. 17-19.</w:t>
      </w:r>
    </w:p>
    <w:p w:rsidR="00650061" w:rsidRDefault="00650061" w:rsidP="006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0061">
        <w:rPr>
          <w:bCs/>
          <w:sz w:val="28"/>
          <w:szCs w:val="28"/>
        </w:rPr>
        <w:t>Лермонтов, Ю. М. Об основных характеристиках доходных источников федерального бюджета на 2008-2010 гг.</w:t>
      </w:r>
      <w:r w:rsidRPr="00650061">
        <w:rPr>
          <w:sz w:val="28"/>
          <w:szCs w:val="28"/>
        </w:rPr>
        <w:t> / Ю. М. Лермонтов // Финансы и кредит. </w:t>
      </w:r>
      <w:r w:rsidRPr="00650061">
        <w:rPr>
          <w:bCs/>
          <w:sz w:val="28"/>
          <w:szCs w:val="28"/>
        </w:rPr>
        <w:t>2007</w:t>
      </w:r>
      <w:r w:rsidRPr="00650061">
        <w:rPr>
          <w:sz w:val="28"/>
          <w:szCs w:val="28"/>
        </w:rPr>
        <w:t>. N 44.  С. 49-57</w:t>
      </w:r>
      <w:r>
        <w:rPr>
          <w:sz w:val="28"/>
          <w:szCs w:val="28"/>
        </w:rPr>
        <w:t>.</w:t>
      </w:r>
    </w:p>
    <w:p w:rsidR="00650061" w:rsidRPr="009E246F" w:rsidRDefault="009E246F" w:rsidP="006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246F">
        <w:rPr>
          <w:bCs/>
          <w:sz w:val="28"/>
          <w:szCs w:val="28"/>
        </w:rPr>
        <w:t>Российская Федерация. Президент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246F">
        <w:rPr>
          <w:bCs/>
          <w:sz w:val="28"/>
          <w:szCs w:val="28"/>
        </w:rPr>
        <w:t>Бюджетное послание Президента Российской Федерации о бюджетной политике в 2010-1012 годах</w:t>
      </w:r>
      <w:r w:rsidRPr="009E246F">
        <w:rPr>
          <w:sz w:val="28"/>
          <w:szCs w:val="28"/>
        </w:rPr>
        <w:t xml:space="preserve">: от 25 мая </w:t>
      </w:r>
      <w:smartTag w:uri="urn:schemas-microsoft-com:office:smarttags" w:element="metricconverter">
        <w:smartTagPr>
          <w:attr w:name="ProductID" w:val="2009 г"/>
        </w:smartTagPr>
        <w:r w:rsidRPr="009E246F">
          <w:rPr>
            <w:sz w:val="28"/>
            <w:szCs w:val="28"/>
          </w:rPr>
          <w:t>2009 г</w:t>
        </w:r>
      </w:smartTag>
      <w:r w:rsidRPr="009E246F">
        <w:rPr>
          <w:sz w:val="28"/>
          <w:szCs w:val="28"/>
        </w:rPr>
        <w:t>.: (извлечения) // Налоги и налогообложение,</w:t>
      </w:r>
      <w:r w:rsidRPr="009E246F">
        <w:rPr>
          <w:bCs/>
          <w:sz w:val="28"/>
          <w:szCs w:val="28"/>
        </w:rPr>
        <w:t xml:space="preserve"> 2009</w:t>
      </w:r>
      <w:r>
        <w:rPr>
          <w:sz w:val="28"/>
          <w:szCs w:val="28"/>
        </w:rPr>
        <w:t>.</w:t>
      </w:r>
      <w:r w:rsidRPr="009E246F">
        <w:rPr>
          <w:sz w:val="28"/>
          <w:szCs w:val="28"/>
        </w:rPr>
        <w:t xml:space="preserve"> N 6. С. 4-8.</w:t>
      </w:r>
    </w:p>
    <w:p w:rsidR="009E246F" w:rsidRDefault="009E246F" w:rsidP="006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246F">
        <w:rPr>
          <w:bCs/>
          <w:sz w:val="28"/>
          <w:szCs w:val="28"/>
        </w:rPr>
        <w:t>Налоговая статистика</w:t>
      </w:r>
      <w:r w:rsidRPr="009E246F">
        <w:rPr>
          <w:sz w:val="28"/>
          <w:szCs w:val="28"/>
        </w:rPr>
        <w:t xml:space="preserve"> // Налоги и налогообложение,</w:t>
      </w:r>
      <w:r w:rsidRPr="009E246F">
        <w:rPr>
          <w:b/>
          <w:bCs/>
          <w:sz w:val="28"/>
          <w:szCs w:val="28"/>
        </w:rPr>
        <w:t xml:space="preserve"> </w:t>
      </w:r>
      <w:r w:rsidRPr="009E246F">
        <w:rPr>
          <w:bCs/>
          <w:sz w:val="28"/>
          <w:szCs w:val="28"/>
        </w:rPr>
        <w:t>2009</w:t>
      </w:r>
      <w:r w:rsidRPr="009E246F">
        <w:rPr>
          <w:sz w:val="28"/>
          <w:szCs w:val="28"/>
        </w:rPr>
        <w:t>. N 8. С. 12-15, 27</w:t>
      </w:r>
    </w:p>
    <w:p w:rsidR="009E246F" w:rsidRDefault="00376A99" w:rsidP="009E24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gks.ru</w:t>
      </w:r>
    </w:p>
    <w:p w:rsidR="009D05BD" w:rsidRDefault="00376A99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government.ru</w:t>
      </w:r>
    </w:p>
    <w:p w:rsidR="00753798" w:rsidRDefault="00376A99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kremlin.ru</w:t>
      </w:r>
    </w:p>
    <w:p w:rsidR="00753798" w:rsidRDefault="00376A99" w:rsidP="009D05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forumspb.com</w:t>
      </w:r>
    </w:p>
    <w:p w:rsidR="00125CFB" w:rsidRPr="00A84A2E" w:rsidRDefault="00125CFB" w:rsidP="004776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76A99">
        <w:rPr>
          <w:sz w:val="28"/>
          <w:szCs w:val="28"/>
        </w:rPr>
        <w:t>vesti.ru</w:t>
      </w:r>
    </w:p>
    <w:p w:rsidR="00DF1127" w:rsidRPr="00B92475" w:rsidRDefault="00DF1127" w:rsidP="00DF1127">
      <w:pPr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9D05BD" w:rsidRDefault="009D05BD" w:rsidP="00DF1127">
      <w:pPr>
        <w:spacing w:line="360" w:lineRule="auto"/>
        <w:rPr>
          <w:color w:val="000000"/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1F49DB">
      <w:pPr>
        <w:spacing w:line="360" w:lineRule="auto"/>
        <w:jc w:val="both"/>
        <w:rPr>
          <w:sz w:val="28"/>
          <w:szCs w:val="28"/>
        </w:rPr>
      </w:pPr>
    </w:p>
    <w:p w:rsidR="00AF6B0E" w:rsidRDefault="00AF6B0E" w:rsidP="00AF6B0E">
      <w:pPr>
        <w:spacing w:line="360" w:lineRule="auto"/>
        <w:ind w:firstLine="709"/>
        <w:jc w:val="both"/>
        <w:rPr>
          <w:sz w:val="28"/>
          <w:szCs w:val="28"/>
        </w:rPr>
        <w:sectPr w:rsidR="00AF6B0E" w:rsidSect="004B51EB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6B0E" w:rsidRDefault="00AF6B0E" w:rsidP="00B55B9E">
      <w:pPr>
        <w:pStyle w:val="a4"/>
      </w:pPr>
      <w:bookmarkStart w:id="16" w:name="_Toc260651912"/>
      <w:r>
        <w:t xml:space="preserve">Приложение </w:t>
      </w:r>
      <w:r w:rsidR="000B5A87">
        <w:t>А</w:t>
      </w:r>
      <w:bookmarkEnd w:id="16"/>
    </w:p>
    <w:p w:rsidR="00AF6B0E" w:rsidRDefault="00AF6B0E" w:rsidP="00E014D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AF6B0E">
        <w:rPr>
          <w:bCs/>
          <w:color w:val="000000"/>
          <w:sz w:val="28"/>
          <w:szCs w:val="28"/>
        </w:rPr>
        <w:t>Прогноз доходов федерального бюджета (млрд. рублей)</w:t>
      </w: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375"/>
        <w:gridCol w:w="921"/>
        <w:gridCol w:w="921"/>
        <w:gridCol w:w="921"/>
        <w:gridCol w:w="921"/>
        <w:gridCol w:w="1616"/>
        <w:gridCol w:w="2164"/>
        <w:gridCol w:w="1044"/>
        <w:gridCol w:w="1044"/>
        <w:gridCol w:w="1041"/>
      </w:tblGrid>
      <w:tr w:rsidR="00AF6B0E" w:rsidRPr="0075166D">
        <w:trPr>
          <w:trHeight w:val="210"/>
          <w:jc w:val="center"/>
        </w:trPr>
        <w:tc>
          <w:tcPr>
            <w:tcW w:w="23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75166D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5166D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5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75166D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55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 xml:space="preserve">2009 год </w:t>
            </w:r>
          </w:p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(76-ФЗ от 28.04.09)</w:t>
            </w:r>
          </w:p>
        </w:tc>
        <w:tc>
          <w:tcPr>
            <w:tcW w:w="73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2009 год</w:t>
            </w:r>
          </w:p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(ожидаемое)</w:t>
            </w:r>
          </w:p>
        </w:tc>
        <w:tc>
          <w:tcPr>
            <w:tcW w:w="106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Прогноз</w:t>
            </w:r>
          </w:p>
        </w:tc>
      </w:tr>
      <w:tr w:rsidR="00AF6B0E" w:rsidRPr="0075166D">
        <w:trPr>
          <w:trHeight w:val="285"/>
          <w:jc w:val="center"/>
        </w:trPr>
        <w:tc>
          <w:tcPr>
            <w:tcW w:w="237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75166D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75166D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2005 год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2006 год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2007 год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2008 год</w:t>
            </w:r>
          </w:p>
        </w:tc>
        <w:tc>
          <w:tcPr>
            <w:tcW w:w="55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2010 год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2011 год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2012 год</w:t>
            </w:r>
          </w:p>
        </w:tc>
      </w:tr>
      <w:tr w:rsidR="00AF6B0E" w:rsidRPr="0075166D">
        <w:trPr>
          <w:trHeight w:hRule="exact" w:val="227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E014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6B0E">
              <w:rPr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21 625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26 903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33 111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41 668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40 420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38 461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42 372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46 783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52 123</w:t>
            </w:r>
          </w:p>
        </w:tc>
      </w:tr>
      <w:tr w:rsidR="00AF6B0E" w:rsidRPr="00AF6B0E">
        <w:trPr>
          <w:trHeight w:val="27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1.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5 127,2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6 278,8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7 781,1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9 275,9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6 713,8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6 561,3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6 636,2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7 346,9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8 097,4</w:t>
            </w: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%%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23,7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23,3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23,5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22,2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16,6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17,1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15,7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15,7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15,5</w:t>
            </w: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</w:tr>
      <w:tr w:rsidR="00AF6B0E" w:rsidRPr="00AF6B0E">
        <w:trPr>
          <w:trHeight w:val="315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Нефтегазовые доходы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2 162,1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2 943,5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2 897,4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4 389,4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2 057,2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2 545,8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2 955,0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3 245,2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3 520,8</w:t>
            </w:r>
          </w:p>
        </w:tc>
      </w:tr>
      <w:tr w:rsidR="00AF6B0E" w:rsidRPr="00AF6B0E">
        <w:trPr>
          <w:trHeight w:val="195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%%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10,9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8,8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10,5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5,1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6,6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7,0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6,9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6,8</w:t>
            </w:r>
          </w:p>
        </w:tc>
      </w:tr>
      <w:tr w:rsidR="00AF6B0E" w:rsidRPr="00AF6B0E">
        <w:trPr>
          <w:trHeight w:val="225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65234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color w:val="000000"/>
                <w:sz w:val="28"/>
                <w:szCs w:val="28"/>
              </w:rPr>
              <w:t>Не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6B0E">
              <w:rPr>
                <w:bCs/>
                <w:color w:val="000000"/>
                <w:sz w:val="28"/>
                <w:szCs w:val="28"/>
              </w:rPr>
              <w:t>нефтегазовые</w:t>
            </w:r>
            <w:r w:rsidR="00AF6B0E" w:rsidRPr="00AF6B0E">
              <w:rPr>
                <w:bCs/>
                <w:color w:val="000000"/>
                <w:sz w:val="28"/>
                <w:szCs w:val="28"/>
              </w:rPr>
              <w:t xml:space="preserve"> доходы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2 965,1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3 335,3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4 883,7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4 886,5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4 656,6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4 015,5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3 681,2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4 101,7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4 576,6</w:t>
            </w: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%%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13,7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12,4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14,7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11,7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11,5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10,4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8,7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8,8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8,8</w:t>
            </w: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</w:tr>
      <w:tr w:rsidR="00AF6B0E" w:rsidRPr="00AF6B0E">
        <w:trPr>
          <w:trHeight w:val="18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3.1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поступление ЕСН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267,5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315,8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404,9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506,8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508,3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495,4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41,3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</w:tr>
      <w:tr w:rsidR="00AF6B0E" w:rsidRPr="00AF6B0E">
        <w:trPr>
          <w:trHeight w:val="345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3.2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Временно свободные средства госкорпораций Роснанотех и Фонд ЖКХ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160,4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150,4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</w:tr>
      <w:tr w:rsidR="00AF6B0E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3.3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F6B0E">
              <w:rPr>
                <w:bCs/>
                <w:i/>
                <w:iCs/>
                <w:color w:val="000000"/>
                <w:sz w:val="28"/>
                <w:szCs w:val="28"/>
              </w:rPr>
              <w:t>Возврат остатков субсидий и субвенций бюджетам субъектов РФ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77,6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  <w:r w:rsidRPr="00AF6B0E">
              <w:rPr>
                <w:bCs/>
                <w:i/>
                <w:iCs/>
                <w:color w:val="000000"/>
              </w:rPr>
              <w:t>77,6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F6B0E" w:rsidRPr="00AF6B0E" w:rsidRDefault="00AF6B0E" w:rsidP="00AF6B0E">
            <w:pPr>
              <w:jc w:val="center"/>
              <w:rPr>
                <w:bCs/>
                <w:color w:val="000000"/>
              </w:rPr>
            </w:pP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3.4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/>
                <w:iCs/>
                <w:color w:val="000000"/>
                <w:sz w:val="28"/>
                <w:szCs w:val="28"/>
              </w:rPr>
              <w:t>Централизация счетов ФТС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3.5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/>
                <w:iCs/>
                <w:color w:val="000000"/>
                <w:sz w:val="28"/>
                <w:szCs w:val="28"/>
              </w:rPr>
              <w:t>Дивиденды по привилегированным акциям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18,0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55,2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55,2</w:t>
            </w: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4.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Cs/>
                <w:color w:val="000000"/>
                <w:sz w:val="28"/>
                <w:szCs w:val="28"/>
              </w:rPr>
              <w:t>Ненефтегазовые доходы без учета ЕСН, средств госкорпораций и централизации счетов ФТС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2 697,6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3 019,5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4 478,8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4 379,7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3 810,3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3 192,1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3 639,9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4 101,7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4 576,6</w:t>
            </w: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Cs/>
                <w:color w:val="000000"/>
                <w:sz w:val="28"/>
                <w:szCs w:val="28"/>
              </w:rPr>
              <w:t>%%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12,5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11,2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13,5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10,5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9,4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8,3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8,6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8,8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8,8</w:t>
            </w: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5.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Cs/>
                <w:color w:val="000000"/>
                <w:sz w:val="28"/>
                <w:szCs w:val="28"/>
              </w:rPr>
              <w:t>Справочно: Из них дополнительные доходы за счет изменения законодательства (слайд 8)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227,2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279,0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284,4</w:t>
            </w: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 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Cs/>
                <w:color w:val="000000"/>
                <w:sz w:val="28"/>
                <w:szCs w:val="28"/>
              </w:rPr>
              <w:t>%%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0.5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0.6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0.5</w:t>
            </w:r>
          </w:p>
        </w:tc>
      </w:tr>
      <w:tr w:rsidR="00E014D8" w:rsidRPr="00AF6B0E">
        <w:trPr>
          <w:trHeight w:val="360"/>
          <w:jc w:val="center"/>
        </w:trPr>
        <w:tc>
          <w:tcPr>
            <w:tcW w:w="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AF6B0E" w:rsidRDefault="00E014D8" w:rsidP="00E014D8">
            <w:pPr>
              <w:jc w:val="both"/>
              <w:rPr>
                <w:bCs/>
                <w:color w:val="000000"/>
              </w:rPr>
            </w:pPr>
            <w:r w:rsidRPr="00AF6B0E">
              <w:rPr>
                <w:bCs/>
                <w:color w:val="000000"/>
              </w:rPr>
              <w:t>6</w:t>
            </w:r>
          </w:p>
        </w:tc>
        <w:tc>
          <w:tcPr>
            <w:tcW w:w="1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014D8">
              <w:rPr>
                <w:bCs/>
                <w:iCs/>
                <w:color w:val="000000"/>
                <w:sz w:val="28"/>
                <w:szCs w:val="28"/>
              </w:rPr>
              <w:t> Доходы, всего в сопоставимых условиях, в %  к ВВП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i/>
                <w:iCs/>
                <w:color w:val="000000"/>
              </w:rPr>
            </w:pPr>
            <w:r w:rsidRPr="00E014D8">
              <w:rPr>
                <w:bCs/>
                <w:i/>
                <w:iCs/>
                <w:color w:val="000000"/>
              </w:rPr>
              <w:t>14,9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15,6</w:t>
            </w:r>
          </w:p>
        </w:tc>
        <w:tc>
          <w:tcPr>
            <w:tcW w:w="3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15,7</w:t>
            </w:r>
          </w:p>
        </w:tc>
        <w:tc>
          <w:tcPr>
            <w:tcW w:w="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014D8" w:rsidRPr="00E014D8" w:rsidRDefault="00E014D8" w:rsidP="00E014D8">
            <w:pPr>
              <w:jc w:val="center"/>
              <w:rPr>
                <w:bCs/>
                <w:color w:val="000000"/>
              </w:rPr>
            </w:pPr>
            <w:r w:rsidRPr="00E014D8">
              <w:rPr>
                <w:bCs/>
                <w:color w:val="000000"/>
              </w:rPr>
              <w:t>15,6</w:t>
            </w:r>
          </w:p>
        </w:tc>
      </w:tr>
    </w:tbl>
    <w:p w:rsidR="00AF6B0E" w:rsidRDefault="00AF6B0E" w:rsidP="001F49DB">
      <w:pPr>
        <w:spacing w:line="360" w:lineRule="auto"/>
        <w:jc w:val="both"/>
        <w:rPr>
          <w:sz w:val="28"/>
          <w:szCs w:val="28"/>
        </w:rPr>
        <w:sectPr w:rsidR="00AF6B0E" w:rsidSect="00E014D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F6B0E" w:rsidRPr="000E5B0B" w:rsidRDefault="00AF6B0E" w:rsidP="001F49DB">
      <w:pPr>
        <w:spacing w:line="360" w:lineRule="auto"/>
        <w:jc w:val="both"/>
        <w:rPr>
          <w:sz w:val="28"/>
          <w:szCs w:val="28"/>
        </w:rPr>
      </w:pPr>
      <w:bookmarkStart w:id="17" w:name="_GoBack"/>
      <w:bookmarkEnd w:id="17"/>
    </w:p>
    <w:sectPr w:rsidR="00AF6B0E" w:rsidRPr="000E5B0B" w:rsidSect="004B51E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19" w:rsidRDefault="00C92E19">
      <w:r>
        <w:separator/>
      </w:r>
    </w:p>
    <w:p w:rsidR="00C92E19" w:rsidRDefault="00C92E19"/>
  </w:endnote>
  <w:endnote w:type="continuationSeparator" w:id="0">
    <w:p w:rsidR="00C92E19" w:rsidRDefault="00C92E19">
      <w:r>
        <w:continuationSeparator/>
      </w:r>
    </w:p>
    <w:p w:rsidR="00C92E19" w:rsidRDefault="00C92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D5" w:rsidRDefault="00A411D5" w:rsidP="004B51EB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11D5" w:rsidRDefault="00A411D5" w:rsidP="003F59D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D5" w:rsidRDefault="00A411D5" w:rsidP="004B51EB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92FAC">
      <w:rPr>
        <w:rStyle w:val="af"/>
        <w:noProof/>
      </w:rPr>
      <w:t>2</w:t>
    </w:r>
    <w:r>
      <w:rPr>
        <w:rStyle w:val="af"/>
      </w:rPr>
      <w:fldChar w:fldCharType="end"/>
    </w:r>
  </w:p>
  <w:p w:rsidR="00A411D5" w:rsidRDefault="00A411D5" w:rsidP="003F59D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19" w:rsidRDefault="00C92E19">
      <w:r>
        <w:separator/>
      </w:r>
    </w:p>
    <w:p w:rsidR="00C92E19" w:rsidRDefault="00C92E19"/>
  </w:footnote>
  <w:footnote w:type="continuationSeparator" w:id="0">
    <w:p w:rsidR="00C92E19" w:rsidRDefault="00C92E19">
      <w:r>
        <w:continuationSeparator/>
      </w:r>
    </w:p>
    <w:p w:rsidR="00C92E19" w:rsidRDefault="00C92E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A1" w:rsidRDefault="004F37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B22"/>
    <w:multiLevelType w:val="hybridMultilevel"/>
    <w:tmpl w:val="96C0AEE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039153B"/>
    <w:multiLevelType w:val="hybridMultilevel"/>
    <w:tmpl w:val="631EE8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2EB67BD"/>
    <w:multiLevelType w:val="hybridMultilevel"/>
    <w:tmpl w:val="00E80350"/>
    <w:lvl w:ilvl="0" w:tplc="98B26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761A"/>
    <w:multiLevelType w:val="multilevel"/>
    <w:tmpl w:val="96C0AE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86060A4"/>
    <w:multiLevelType w:val="hybridMultilevel"/>
    <w:tmpl w:val="F2462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05174"/>
    <w:multiLevelType w:val="multilevel"/>
    <w:tmpl w:val="1C6C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ABB1FDD"/>
    <w:multiLevelType w:val="multilevel"/>
    <w:tmpl w:val="4512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58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2C6402A"/>
    <w:multiLevelType w:val="hybridMultilevel"/>
    <w:tmpl w:val="7D7A3F1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7A52A17"/>
    <w:multiLevelType w:val="hybridMultilevel"/>
    <w:tmpl w:val="DF847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F804B8"/>
    <w:multiLevelType w:val="hybridMultilevel"/>
    <w:tmpl w:val="8A2883B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C1D0185"/>
    <w:multiLevelType w:val="hybridMultilevel"/>
    <w:tmpl w:val="E4FC55A6"/>
    <w:lvl w:ilvl="0" w:tplc="98B26F20">
      <w:start w:val="1"/>
      <w:numFmt w:val="bullet"/>
      <w:lvlText w:val=""/>
      <w:lvlJc w:val="left"/>
      <w:pPr>
        <w:tabs>
          <w:tab w:val="num" w:pos="-1632"/>
        </w:tabs>
        <w:ind w:left="-1632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52"/>
        </w:tabs>
        <w:ind w:left="-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"/>
        </w:tabs>
        <w:ind w:left="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</w:abstractNum>
  <w:abstractNum w:abstractNumId="12">
    <w:nsid w:val="2DCA64FB"/>
    <w:multiLevelType w:val="multilevel"/>
    <w:tmpl w:val="7BEC979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3024206A"/>
    <w:multiLevelType w:val="hybridMultilevel"/>
    <w:tmpl w:val="B8F88012"/>
    <w:lvl w:ilvl="0" w:tplc="0778FE9E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4">
    <w:nsid w:val="375D2ACD"/>
    <w:multiLevelType w:val="hybridMultilevel"/>
    <w:tmpl w:val="2E90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307A39"/>
    <w:multiLevelType w:val="hybridMultilevel"/>
    <w:tmpl w:val="70B41998"/>
    <w:lvl w:ilvl="0" w:tplc="98B26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32EB"/>
    <w:multiLevelType w:val="hybridMultilevel"/>
    <w:tmpl w:val="2AF20AB6"/>
    <w:lvl w:ilvl="0" w:tplc="98B26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437BC"/>
    <w:multiLevelType w:val="multilevel"/>
    <w:tmpl w:val="7AD0062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3FAD7FAC"/>
    <w:multiLevelType w:val="multilevel"/>
    <w:tmpl w:val="2E9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4820D7"/>
    <w:multiLevelType w:val="hybridMultilevel"/>
    <w:tmpl w:val="C8AE6DFA"/>
    <w:lvl w:ilvl="0" w:tplc="DD386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28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E40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F28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1AB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225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A02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001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96F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3D23A4"/>
    <w:multiLevelType w:val="multilevel"/>
    <w:tmpl w:val="076C35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8897A0F"/>
    <w:multiLevelType w:val="hybridMultilevel"/>
    <w:tmpl w:val="B2564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E625658"/>
    <w:multiLevelType w:val="hybridMultilevel"/>
    <w:tmpl w:val="7AD0062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51225952"/>
    <w:multiLevelType w:val="hybridMultilevel"/>
    <w:tmpl w:val="ACF0F3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5AB4A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59491AAD"/>
    <w:multiLevelType w:val="multilevel"/>
    <w:tmpl w:val="368036E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6">
    <w:nsid w:val="59816985"/>
    <w:multiLevelType w:val="multilevel"/>
    <w:tmpl w:val="631EE8A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5A5A71D2"/>
    <w:multiLevelType w:val="multilevel"/>
    <w:tmpl w:val="94FE4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D124405"/>
    <w:multiLevelType w:val="hybridMultilevel"/>
    <w:tmpl w:val="7CA06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0323030"/>
    <w:multiLevelType w:val="singleLevel"/>
    <w:tmpl w:val="A1C8E7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60A03812"/>
    <w:multiLevelType w:val="multilevel"/>
    <w:tmpl w:val="96C0AE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65717D43"/>
    <w:multiLevelType w:val="hybridMultilevel"/>
    <w:tmpl w:val="91CCA9C8"/>
    <w:lvl w:ilvl="0" w:tplc="AF6A1F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8B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748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AF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C5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A3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4F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C8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883FC3"/>
    <w:multiLevelType w:val="multilevel"/>
    <w:tmpl w:val="B1AE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A21A2"/>
    <w:multiLevelType w:val="multilevel"/>
    <w:tmpl w:val="DAC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A020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787624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794A68D1"/>
    <w:multiLevelType w:val="multilevel"/>
    <w:tmpl w:val="AAF05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CDE2E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33"/>
  </w:num>
  <w:num w:numId="3">
    <w:abstractNumId w:val="9"/>
  </w:num>
  <w:num w:numId="4">
    <w:abstractNumId w:val="6"/>
  </w:num>
  <w:num w:numId="5">
    <w:abstractNumId w:val="12"/>
  </w:num>
  <w:num w:numId="6">
    <w:abstractNumId w:val="32"/>
  </w:num>
  <w:num w:numId="7">
    <w:abstractNumId w:val="25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19"/>
  </w:num>
  <w:num w:numId="12">
    <w:abstractNumId w:val="5"/>
  </w:num>
  <w:num w:numId="13">
    <w:abstractNumId w:val="7"/>
  </w:num>
  <w:num w:numId="14">
    <w:abstractNumId w:val="37"/>
  </w:num>
  <w:num w:numId="15">
    <w:abstractNumId w:val="20"/>
  </w:num>
  <w:num w:numId="16">
    <w:abstractNumId w:val="27"/>
  </w:num>
  <w:num w:numId="17">
    <w:abstractNumId w:val="14"/>
  </w:num>
  <w:num w:numId="18">
    <w:abstractNumId w:val="24"/>
  </w:num>
  <w:num w:numId="19">
    <w:abstractNumId w:val="34"/>
  </w:num>
  <w:num w:numId="20">
    <w:abstractNumId w:val="8"/>
  </w:num>
  <w:num w:numId="21">
    <w:abstractNumId w:val="18"/>
  </w:num>
  <w:num w:numId="22">
    <w:abstractNumId w:val="1"/>
  </w:num>
  <w:num w:numId="23">
    <w:abstractNumId w:val="26"/>
  </w:num>
  <w:num w:numId="24">
    <w:abstractNumId w:val="22"/>
  </w:num>
  <w:num w:numId="25">
    <w:abstractNumId w:val="17"/>
  </w:num>
  <w:num w:numId="26">
    <w:abstractNumId w:val="0"/>
  </w:num>
  <w:num w:numId="27">
    <w:abstractNumId w:val="30"/>
  </w:num>
  <w:num w:numId="28">
    <w:abstractNumId w:val="3"/>
  </w:num>
  <w:num w:numId="29">
    <w:abstractNumId w:val="10"/>
  </w:num>
  <w:num w:numId="30">
    <w:abstractNumId w:val="29"/>
  </w:num>
  <w:num w:numId="31">
    <w:abstractNumId w:val="23"/>
  </w:num>
  <w:num w:numId="32">
    <w:abstractNumId w:val="21"/>
  </w:num>
  <w:num w:numId="33">
    <w:abstractNumId w:val="28"/>
  </w:num>
  <w:num w:numId="34">
    <w:abstractNumId w:val="35"/>
  </w:num>
  <w:num w:numId="35">
    <w:abstractNumId w:val="2"/>
  </w:num>
  <w:num w:numId="36">
    <w:abstractNumId w:val="13"/>
  </w:num>
  <w:num w:numId="37">
    <w:abstractNumId w:val="11"/>
  </w:num>
  <w:num w:numId="38">
    <w:abstractNumId w:val="1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F07"/>
    <w:rsid w:val="00022ECB"/>
    <w:rsid w:val="0003579E"/>
    <w:rsid w:val="00086C36"/>
    <w:rsid w:val="0009085F"/>
    <w:rsid w:val="0009332C"/>
    <w:rsid w:val="000A0AE0"/>
    <w:rsid w:val="000A4B47"/>
    <w:rsid w:val="000B5A87"/>
    <w:rsid w:val="000D1D3B"/>
    <w:rsid w:val="000E0AF0"/>
    <w:rsid w:val="000E410C"/>
    <w:rsid w:val="000E5B0B"/>
    <w:rsid w:val="00125CFB"/>
    <w:rsid w:val="0013101B"/>
    <w:rsid w:val="00142403"/>
    <w:rsid w:val="00164BA5"/>
    <w:rsid w:val="001815B2"/>
    <w:rsid w:val="001A0371"/>
    <w:rsid w:val="001A22B2"/>
    <w:rsid w:val="001B2F88"/>
    <w:rsid w:val="001B35EC"/>
    <w:rsid w:val="001E34EB"/>
    <w:rsid w:val="001F49DB"/>
    <w:rsid w:val="0021097A"/>
    <w:rsid w:val="00213312"/>
    <w:rsid w:val="00251F6E"/>
    <w:rsid w:val="002803B5"/>
    <w:rsid w:val="00286360"/>
    <w:rsid w:val="002A4507"/>
    <w:rsid w:val="002D08FA"/>
    <w:rsid w:val="002E0289"/>
    <w:rsid w:val="002E5DB0"/>
    <w:rsid w:val="00304106"/>
    <w:rsid w:val="003105F2"/>
    <w:rsid w:val="00311C1F"/>
    <w:rsid w:val="00321EAA"/>
    <w:rsid w:val="00363637"/>
    <w:rsid w:val="00376A99"/>
    <w:rsid w:val="00385E3F"/>
    <w:rsid w:val="00392FAC"/>
    <w:rsid w:val="00394772"/>
    <w:rsid w:val="0039634D"/>
    <w:rsid w:val="003A7DA8"/>
    <w:rsid w:val="003C23FD"/>
    <w:rsid w:val="003D5F4D"/>
    <w:rsid w:val="003E47A5"/>
    <w:rsid w:val="003F298F"/>
    <w:rsid w:val="003F59D4"/>
    <w:rsid w:val="00400D7E"/>
    <w:rsid w:val="00403A2E"/>
    <w:rsid w:val="00435E07"/>
    <w:rsid w:val="00457CDE"/>
    <w:rsid w:val="00472471"/>
    <w:rsid w:val="004776B8"/>
    <w:rsid w:val="004B51EB"/>
    <w:rsid w:val="004B6619"/>
    <w:rsid w:val="004C394B"/>
    <w:rsid w:val="004D2274"/>
    <w:rsid w:val="004E59F1"/>
    <w:rsid w:val="004F37A1"/>
    <w:rsid w:val="005056C9"/>
    <w:rsid w:val="00513BE8"/>
    <w:rsid w:val="00516C94"/>
    <w:rsid w:val="0054421A"/>
    <w:rsid w:val="00544E39"/>
    <w:rsid w:val="00547429"/>
    <w:rsid w:val="005762B4"/>
    <w:rsid w:val="005A05A8"/>
    <w:rsid w:val="005B6F1A"/>
    <w:rsid w:val="005B6F60"/>
    <w:rsid w:val="005B7CB0"/>
    <w:rsid w:val="005C2DA9"/>
    <w:rsid w:val="005C41FD"/>
    <w:rsid w:val="005D4569"/>
    <w:rsid w:val="005E5BF8"/>
    <w:rsid w:val="006051C1"/>
    <w:rsid w:val="00650061"/>
    <w:rsid w:val="00691C4C"/>
    <w:rsid w:val="006D0AB2"/>
    <w:rsid w:val="006E0251"/>
    <w:rsid w:val="00702953"/>
    <w:rsid w:val="0072237D"/>
    <w:rsid w:val="00727DCA"/>
    <w:rsid w:val="0075166D"/>
    <w:rsid w:val="00753798"/>
    <w:rsid w:val="00771B35"/>
    <w:rsid w:val="007770DB"/>
    <w:rsid w:val="0078646D"/>
    <w:rsid w:val="007F5E48"/>
    <w:rsid w:val="007F6123"/>
    <w:rsid w:val="00810E34"/>
    <w:rsid w:val="008112DC"/>
    <w:rsid w:val="00820502"/>
    <w:rsid w:val="00821DF1"/>
    <w:rsid w:val="008301B7"/>
    <w:rsid w:val="00864208"/>
    <w:rsid w:val="008831CC"/>
    <w:rsid w:val="00892562"/>
    <w:rsid w:val="008A2076"/>
    <w:rsid w:val="008D07D6"/>
    <w:rsid w:val="008D114A"/>
    <w:rsid w:val="00900005"/>
    <w:rsid w:val="00910195"/>
    <w:rsid w:val="00920976"/>
    <w:rsid w:val="009301FE"/>
    <w:rsid w:val="0094737F"/>
    <w:rsid w:val="009D05BD"/>
    <w:rsid w:val="009D22FD"/>
    <w:rsid w:val="009D2E95"/>
    <w:rsid w:val="009E246F"/>
    <w:rsid w:val="00A072C6"/>
    <w:rsid w:val="00A11F37"/>
    <w:rsid w:val="00A37EDC"/>
    <w:rsid w:val="00A411D5"/>
    <w:rsid w:val="00A65234"/>
    <w:rsid w:val="00A67E03"/>
    <w:rsid w:val="00A84A2E"/>
    <w:rsid w:val="00A84C38"/>
    <w:rsid w:val="00A858B2"/>
    <w:rsid w:val="00A96E01"/>
    <w:rsid w:val="00AB29C4"/>
    <w:rsid w:val="00AC73F1"/>
    <w:rsid w:val="00AE3EB5"/>
    <w:rsid w:val="00AF6B0E"/>
    <w:rsid w:val="00AF742A"/>
    <w:rsid w:val="00B001FD"/>
    <w:rsid w:val="00B502CB"/>
    <w:rsid w:val="00B53BC3"/>
    <w:rsid w:val="00B55B9E"/>
    <w:rsid w:val="00B66C0A"/>
    <w:rsid w:val="00B7742A"/>
    <w:rsid w:val="00B82AD8"/>
    <w:rsid w:val="00B84165"/>
    <w:rsid w:val="00B87DFF"/>
    <w:rsid w:val="00BA3C08"/>
    <w:rsid w:val="00BD6356"/>
    <w:rsid w:val="00BF24FD"/>
    <w:rsid w:val="00C072D4"/>
    <w:rsid w:val="00C4788C"/>
    <w:rsid w:val="00C72215"/>
    <w:rsid w:val="00C7695E"/>
    <w:rsid w:val="00C92E19"/>
    <w:rsid w:val="00C95527"/>
    <w:rsid w:val="00CB3809"/>
    <w:rsid w:val="00CC3011"/>
    <w:rsid w:val="00CE787A"/>
    <w:rsid w:val="00CF0D74"/>
    <w:rsid w:val="00CF4FF0"/>
    <w:rsid w:val="00D00A85"/>
    <w:rsid w:val="00D31B50"/>
    <w:rsid w:val="00D47045"/>
    <w:rsid w:val="00D54649"/>
    <w:rsid w:val="00D6713A"/>
    <w:rsid w:val="00D90D88"/>
    <w:rsid w:val="00D9165B"/>
    <w:rsid w:val="00DA4347"/>
    <w:rsid w:val="00DC1F01"/>
    <w:rsid w:val="00DC22A7"/>
    <w:rsid w:val="00DE2015"/>
    <w:rsid w:val="00DF1127"/>
    <w:rsid w:val="00E014D8"/>
    <w:rsid w:val="00E0410E"/>
    <w:rsid w:val="00E2785F"/>
    <w:rsid w:val="00E32876"/>
    <w:rsid w:val="00E449F5"/>
    <w:rsid w:val="00E53EC5"/>
    <w:rsid w:val="00E63EBD"/>
    <w:rsid w:val="00E640B4"/>
    <w:rsid w:val="00E659DF"/>
    <w:rsid w:val="00F01B10"/>
    <w:rsid w:val="00F04EDB"/>
    <w:rsid w:val="00F12929"/>
    <w:rsid w:val="00F13201"/>
    <w:rsid w:val="00F14565"/>
    <w:rsid w:val="00F24588"/>
    <w:rsid w:val="00F34C8C"/>
    <w:rsid w:val="00F4270B"/>
    <w:rsid w:val="00F42928"/>
    <w:rsid w:val="00F52F07"/>
    <w:rsid w:val="00F65BC7"/>
    <w:rsid w:val="00F728D5"/>
    <w:rsid w:val="00F94302"/>
    <w:rsid w:val="00FA4EFD"/>
    <w:rsid w:val="00FB2529"/>
    <w:rsid w:val="00FB67FD"/>
    <w:rsid w:val="00FF126B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>
      <o:colormru v:ext="edit" colors="#f4ffeb"/>
      <o:colormenu v:ext="edit" fillcolor="#f4ffeb"/>
    </o:shapedefaults>
    <o:shapelayout v:ext="edit">
      <o:idmap v:ext="edit" data="1"/>
    </o:shapelayout>
  </w:shapeDefaults>
  <w:decimalSymbol w:val=","/>
  <w:listSeparator w:val=";"/>
  <w15:chartTrackingRefBased/>
  <w15:docId w15:val="{7AEC0663-AA37-4ACD-AE22-6882A97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07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F13201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691C4C"/>
    <w:pPr>
      <w:suppressAutoHyphens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autoRedefine/>
    <w:qFormat/>
    <w:rsid w:val="00691C4C"/>
    <w:pPr>
      <w:suppressAutoHyphens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DF112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F112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11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F112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F11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F11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next w:val="a3"/>
    <w:rsid w:val="00F13201"/>
    <w:pPr>
      <w:widowControl w:val="0"/>
      <w:autoSpaceDE w:val="0"/>
      <w:autoSpaceDN w:val="0"/>
      <w:adjustRightInd w:val="0"/>
      <w:ind w:left="720" w:firstLine="709"/>
      <w:jc w:val="both"/>
    </w:pPr>
    <w:rPr>
      <w:b/>
      <w:sz w:val="28"/>
      <w:szCs w:val="32"/>
    </w:rPr>
  </w:style>
  <w:style w:type="paragraph" w:customStyle="1" w:styleId="a4">
    <w:name w:val="заголовок"/>
    <w:basedOn w:val="a"/>
    <w:next w:val="1"/>
    <w:link w:val="a5"/>
    <w:autoRedefine/>
    <w:rsid w:val="0009332C"/>
    <w:pPr>
      <w:widowControl w:val="0"/>
      <w:autoSpaceDE w:val="0"/>
      <w:autoSpaceDN w:val="0"/>
      <w:adjustRightInd w:val="0"/>
      <w:spacing w:line="360" w:lineRule="auto"/>
      <w:jc w:val="center"/>
    </w:pPr>
    <w:rPr>
      <w:b/>
      <w:sz w:val="32"/>
      <w:szCs w:val="32"/>
    </w:rPr>
  </w:style>
  <w:style w:type="character" w:styleId="a6">
    <w:name w:val="footnote reference"/>
    <w:basedOn w:val="a0"/>
    <w:semiHidden/>
    <w:rsid w:val="00F13201"/>
    <w:rPr>
      <w:vertAlign w:val="superscript"/>
    </w:rPr>
  </w:style>
  <w:style w:type="paragraph" w:customStyle="1" w:styleId="a7">
    <w:name w:val="Н Заголовок"/>
    <w:basedOn w:val="a"/>
    <w:rsid w:val="00F13201"/>
    <w:pPr>
      <w:widowControl w:val="0"/>
      <w:shd w:val="clear" w:color="auto" w:fill="FFFFFF"/>
      <w:autoSpaceDE w:val="0"/>
      <w:autoSpaceDN w:val="0"/>
      <w:adjustRightInd w:val="0"/>
    </w:pPr>
    <w:rPr>
      <w:b/>
      <w:spacing w:val="-1"/>
      <w:szCs w:val="20"/>
    </w:rPr>
  </w:style>
  <w:style w:type="paragraph" w:customStyle="1" w:styleId="10">
    <w:name w:val="Н1 Заголовок"/>
    <w:basedOn w:val="a7"/>
    <w:rsid w:val="00F13201"/>
    <w:rPr>
      <w:sz w:val="32"/>
    </w:rPr>
  </w:style>
  <w:style w:type="paragraph" w:styleId="a3">
    <w:name w:val="Body Text Indent"/>
    <w:basedOn w:val="a"/>
    <w:rsid w:val="00F13201"/>
    <w:pPr>
      <w:spacing w:after="120"/>
      <w:ind w:left="283"/>
    </w:pPr>
  </w:style>
  <w:style w:type="paragraph" w:customStyle="1" w:styleId="302">
    <w:name w:val="Н3Заголовок + По ширине + уплотненный на  02 пт"/>
    <w:basedOn w:val="a"/>
    <w:rsid w:val="00F13201"/>
    <w:pPr>
      <w:widowControl w:val="0"/>
      <w:shd w:val="clear" w:color="auto" w:fill="FFFFFF"/>
      <w:autoSpaceDE w:val="0"/>
      <w:autoSpaceDN w:val="0"/>
      <w:adjustRightInd w:val="0"/>
    </w:pPr>
    <w:rPr>
      <w:b/>
      <w:bCs/>
      <w:spacing w:val="-4"/>
      <w:szCs w:val="20"/>
    </w:rPr>
  </w:style>
  <w:style w:type="table" w:styleId="a8">
    <w:name w:val="Table Grid"/>
    <w:basedOn w:val="a1"/>
    <w:rsid w:val="00F13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F132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note text"/>
    <w:basedOn w:val="a"/>
    <w:semiHidden/>
    <w:rsid w:val="00F13201"/>
    <w:rPr>
      <w:sz w:val="20"/>
      <w:szCs w:val="20"/>
    </w:rPr>
  </w:style>
  <w:style w:type="paragraph" w:customStyle="1" w:styleId="11">
    <w:name w:val="заголовок 1"/>
    <w:basedOn w:val="a4"/>
    <w:rsid w:val="00A84C38"/>
    <w:pPr>
      <w:jc w:val="left"/>
    </w:pPr>
  </w:style>
  <w:style w:type="character" w:styleId="ab">
    <w:name w:val="Hyperlink"/>
    <w:basedOn w:val="a0"/>
    <w:rsid w:val="0009085F"/>
    <w:rPr>
      <w:color w:val="0000FF"/>
      <w:u w:val="single"/>
    </w:rPr>
  </w:style>
  <w:style w:type="paragraph" w:styleId="ac">
    <w:name w:val="Normal (Web)"/>
    <w:basedOn w:val="a"/>
    <w:rsid w:val="0009085F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d">
    <w:name w:val="Body Text"/>
    <w:basedOn w:val="a"/>
    <w:rsid w:val="00DF1127"/>
    <w:pPr>
      <w:spacing w:after="120"/>
    </w:pPr>
  </w:style>
  <w:style w:type="paragraph" w:styleId="30">
    <w:name w:val="Body Text Indent 3"/>
    <w:basedOn w:val="a"/>
    <w:rsid w:val="00DF1127"/>
    <w:pPr>
      <w:spacing w:after="120"/>
      <w:ind w:left="283"/>
    </w:pPr>
    <w:rPr>
      <w:sz w:val="16"/>
      <w:szCs w:val="16"/>
    </w:rPr>
  </w:style>
  <w:style w:type="paragraph" w:styleId="ae">
    <w:name w:val="footer"/>
    <w:basedOn w:val="a"/>
    <w:rsid w:val="00DF112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F1127"/>
    <w:rPr>
      <w:rFonts w:cs="Times New Roman"/>
    </w:rPr>
  </w:style>
  <w:style w:type="paragraph" w:styleId="af0">
    <w:name w:val="Title"/>
    <w:basedOn w:val="a"/>
    <w:qFormat/>
    <w:rsid w:val="00DF1127"/>
    <w:pPr>
      <w:snapToGrid w:val="0"/>
      <w:jc w:val="center"/>
    </w:pPr>
    <w:rPr>
      <w:rFonts w:ascii="Arial" w:hAnsi="Arial" w:cs="Arial"/>
      <w:b/>
      <w:bCs/>
      <w:sz w:val="28"/>
      <w:szCs w:val="28"/>
    </w:rPr>
  </w:style>
  <w:style w:type="paragraph" w:styleId="21">
    <w:name w:val="Body Text Indent 2"/>
    <w:basedOn w:val="a"/>
    <w:rsid w:val="00DF1127"/>
    <w:pPr>
      <w:spacing w:after="120" w:line="480" w:lineRule="auto"/>
      <w:ind w:left="283"/>
    </w:pPr>
  </w:style>
  <w:style w:type="paragraph" w:styleId="af1">
    <w:name w:val="Plain Text"/>
    <w:basedOn w:val="a"/>
    <w:rsid w:val="00DF1127"/>
    <w:rPr>
      <w:rFonts w:ascii="Courier New" w:hAnsi="Courier New"/>
      <w:sz w:val="20"/>
      <w:szCs w:val="20"/>
    </w:rPr>
  </w:style>
  <w:style w:type="paragraph" w:customStyle="1" w:styleId="FR3">
    <w:name w:val="FR3"/>
    <w:rsid w:val="00DF1127"/>
    <w:pPr>
      <w:widowControl w:val="0"/>
      <w:spacing w:line="300" w:lineRule="auto"/>
    </w:pPr>
    <w:rPr>
      <w:rFonts w:eastAsia="Times New Roman"/>
      <w:sz w:val="32"/>
      <w:szCs w:val="32"/>
    </w:rPr>
  </w:style>
  <w:style w:type="paragraph" w:styleId="af2">
    <w:name w:val="header"/>
    <w:basedOn w:val="a"/>
    <w:rsid w:val="00DF1127"/>
    <w:pPr>
      <w:tabs>
        <w:tab w:val="center" w:pos="4677"/>
        <w:tab w:val="right" w:pos="9355"/>
      </w:tabs>
    </w:pPr>
  </w:style>
  <w:style w:type="paragraph" w:customStyle="1" w:styleId="af3">
    <w:name w:val="Курсовик"/>
    <w:basedOn w:val="a"/>
    <w:rsid w:val="00DF1127"/>
    <w:pPr>
      <w:spacing w:line="360" w:lineRule="auto"/>
      <w:ind w:firstLine="567"/>
      <w:jc w:val="both"/>
    </w:pPr>
    <w:rPr>
      <w:kern w:val="28"/>
      <w:sz w:val="28"/>
      <w:szCs w:val="28"/>
    </w:rPr>
  </w:style>
  <w:style w:type="paragraph" w:customStyle="1" w:styleId="NormalANX">
    <w:name w:val="NormalANX"/>
    <w:basedOn w:val="a"/>
    <w:rsid w:val="00DF1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styleId="af4">
    <w:name w:val="Strong"/>
    <w:basedOn w:val="a0"/>
    <w:qFormat/>
    <w:rsid w:val="00DF1127"/>
    <w:rPr>
      <w:rFonts w:cs="Times New Roman"/>
      <w:b/>
      <w:bCs/>
    </w:rPr>
  </w:style>
  <w:style w:type="character" w:customStyle="1" w:styleId="dquo">
    <w:name w:val="dquo"/>
    <w:basedOn w:val="a0"/>
    <w:rsid w:val="00DF1127"/>
    <w:rPr>
      <w:rFonts w:cs="Times New Roman"/>
    </w:rPr>
  </w:style>
  <w:style w:type="table" w:styleId="12">
    <w:name w:val="Table Grid 1"/>
    <w:basedOn w:val="a1"/>
    <w:rsid w:val="00DF1127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rsid w:val="001F4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50">
    <w:name w:val="toc 5"/>
    <w:basedOn w:val="a"/>
    <w:next w:val="a"/>
    <w:autoRedefine/>
    <w:semiHidden/>
    <w:rsid w:val="003F298F"/>
    <w:pPr>
      <w:ind w:left="960"/>
    </w:pPr>
  </w:style>
  <w:style w:type="paragraph" w:styleId="13">
    <w:name w:val="toc 1"/>
    <w:basedOn w:val="a"/>
    <w:next w:val="a"/>
    <w:autoRedefine/>
    <w:semiHidden/>
    <w:rsid w:val="003F298F"/>
    <w:pPr>
      <w:spacing w:line="360" w:lineRule="auto"/>
    </w:pPr>
    <w:rPr>
      <w:sz w:val="28"/>
    </w:rPr>
  </w:style>
  <w:style w:type="paragraph" w:styleId="af5">
    <w:name w:val="Balloon Text"/>
    <w:basedOn w:val="a"/>
    <w:semiHidden/>
    <w:rsid w:val="0072237D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A65234"/>
    <w:rPr>
      <w:rFonts w:eastAsia="Times New Roman"/>
      <w:sz w:val="24"/>
      <w:szCs w:val="24"/>
    </w:rPr>
  </w:style>
  <w:style w:type="paragraph" w:customStyle="1" w:styleId="ConsTitle">
    <w:name w:val="ConsTitle"/>
    <w:rsid w:val="00B502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заголовок Знак"/>
    <w:basedOn w:val="a0"/>
    <w:link w:val="a4"/>
    <w:rsid w:val="00AF6B0E"/>
    <w:rPr>
      <w:rFonts w:eastAsia="Times New Roman"/>
      <w:b/>
      <w:sz w:val="32"/>
      <w:szCs w:val="32"/>
    </w:rPr>
  </w:style>
  <w:style w:type="paragraph" w:customStyle="1" w:styleId="ConsPlusNormal">
    <w:name w:val="ConsPlusNormal"/>
    <w:rsid w:val="00B502CB"/>
    <w:pPr>
      <w:ind w:firstLine="720"/>
    </w:pPr>
    <w:rPr>
      <w:rFonts w:ascii="Arial" w:eastAsia="Times New Roman" w:hAnsi="Arial"/>
      <w:snapToGrid w:val="0"/>
    </w:rPr>
  </w:style>
  <w:style w:type="paragraph" w:customStyle="1" w:styleId="af7">
    <w:name w:val="основной текст курсовой"/>
    <w:basedOn w:val="a"/>
    <w:link w:val="af8"/>
    <w:qFormat/>
    <w:rsid w:val="002A4507"/>
    <w:pPr>
      <w:spacing w:line="360" w:lineRule="auto"/>
      <w:ind w:firstLine="709"/>
      <w:jc w:val="both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376A99"/>
    <w:pPr>
      <w:ind w:left="240"/>
    </w:pPr>
  </w:style>
  <w:style w:type="character" w:customStyle="1" w:styleId="af8">
    <w:name w:val="основной текст курсовой Знак"/>
    <w:basedOn w:val="a0"/>
    <w:link w:val="af7"/>
    <w:rsid w:val="002A4507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9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91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2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2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0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5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esti.ru/doc.html?id=2731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sti.ru/doc.html?id=1289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sti.ru/doc.html?id=3287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vesti.ru/doc.html?id=2917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10638</Words>
  <Characters>60639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OSU</Company>
  <LinksUpToDate>false</LinksUpToDate>
  <CharactersWithSpaces>71135</CharactersWithSpaces>
  <SharedDoc>false</SharedDoc>
  <HLinks>
    <vt:vector size="102" baseType="variant">
      <vt:variant>
        <vt:i4>2162803</vt:i4>
      </vt:variant>
      <vt:variant>
        <vt:i4>99</vt:i4>
      </vt:variant>
      <vt:variant>
        <vt:i4>0</vt:i4>
      </vt:variant>
      <vt:variant>
        <vt:i4>5</vt:i4>
      </vt:variant>
      <vt:variant>
        <vt:lpwstr>http://www.vesti.ru/doc.html?id=273110</vt:lpwstr>
      </vt:variant>
      <vt:variant>
        <vt:lpwstr/>
      </vt:variant>
      <vt:variant>
        <vt:i4>2687091</vt:i4>
      </vt:variant>
      <vt:variant>
        <vt:i4>96</vt:i4>
      </vt:variant>
      <vt:variant>
        <vt:i4>0</vt:i4>
      </vt:variant>
      <vt:variant>
        <vt:i4>5</vt:i4>
      </vt:variant>
      <vt:variant>
        <vt:lpwstr>http://www.vesti.ru/doc.html?id=128995</vt:lpwstr>
      </vt:variant>
      <vt:variant>
        <vt:lpwstr/>
      </vt:variant>
      <vt:variant>
        <vt:i4>2228346</vt:i4>
      </vt:variant>
      <vt:variant>
        <vt:i4>93</vt:i4>
      </vt:variant>
      <vt:variant>
        <vt:i4>0</vt:i4>
      </vt:variant>
      <vt:variant>
        <vt:i4>5</vt:i4>
      </vt:variant>
      <vt:variant>
        <vt:lpwstr>http://www.vesti.ru/doc.html?id=328720</vt:lpwstr>
      </vt:variant>
      <vt:variant>
        <vt:lpwstr/>
      </vt:variant>
      <vt:variant>
        <vt:i4>2752625</vt:i4>
      </vt:variant>
      <vt:variant>
        <vt:i4>90</vt:i4>
      </vt:variant>
      <vt:variant>
        <vt:i4>0</vt:i4>
      </vt:variant>
      <vt:variant>
        <vt:i4>5</vt:i4>
      </vt:variant>
      <vt:variant>
        <vt:lpwstr>http://www.vesti.ru/doc.html?id=291713</vt:lpwstr>
      </vt:variant>
      <vt:variant>
        <vt:lpwstr/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_Toc260651912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_Toc260651911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_Toc260651910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_Toc260651909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_Toc260651908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_Toc260651907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_Toc260651906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_Toc260651905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_Toc260651904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_Toc260651903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_Toc260651902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_Toc260651901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_Toc260651900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Елена</dc:creator>
  <cp:keywords/>
  <cp:lastModifiedBy>admin</cp:lastModifiedBy>
  <cp:revision>2</cp:revision>
  <cp:lastPrinted>2010-03-26T14:21:00Z</cp:lastPrinted>
  <dcterms:created xsi:type="dcterms:W3CDTF">2014-04-14T13:23:00Z</dcterms:created>
  <dcterms:modified xsi:type="dcterms:W3CDTF">2014-04-14T13:23:00Z</dcterms:modified>
</cp:coreProperties>
</file>