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D36" w:rsidRPr="00E05FDF" w:rsidRDefault="00DC0D36" w:rsidP="00FB529F">
      <w:pPr>
        <w:pStyle w:val="21"/>
        <w:spacing w:line="360" w:lineRule="auto"/>
        <w:outlineLvl w:val="1"/>
        <w:rPr>
          <w:noProof/>
          <w:color w:val="000000"/>
          <w:szCs w:val="22"/>
        </w:rPr>
      </w:pPr>
      <w:r w:rsidRPr="00E05FDF">
        <w:rPr>
          <w:noProof/>
          <w:color w:val="000000"/>
          <w:szCs w:val="22"/>
        </w:rPr>
        <w:t>Федеральное агентство по образованию</w:t>
      </w:r>
    </w:p>
    <w:p w:rsidR="00DC0D36" w:rsidRPr="00E05FDF" w:rsidRDefault="00DC0D36" w:rsidP="00FB529F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E05FDF">
        <w:rPr>
          <w:rFonts w:ascii="Times New Roman" w:hAnsi="Times New Roman"/>
          <w:noProof/>
          <w:color w:val="000000"/>
          <w:sz w:val="28"/>
        </w:rPr>
        <w:t>Государственное образовательное учреждение</w:t>
      </w:r>
    </w:p>
    <w:p w:rsidR="00DC0D36" w:rsidRPr="00E05FDF" w:rsidRDefault="00DC0D36" w:rsidP="00FB529F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E05FDF">
        <w:rPr>
          <w:rFonts w:ascii="Times New Roman" w:hAnsi="Times New Roman"/>
          <w:noProof/>
          <w:color w:val="000000"/>
          <w:sz w:val="28"/>
        </w:rPr>
        <w:t>высшего профессионального образования</w:t>
      </w:r>
    </w:p>
    <w:p w:rsidR="00DC0D36" w:rsidRPr="00E05FDF" w:rsidRDefault="00DC0D36" w:rsidP="00FB529F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</w:rPr>
      </w:pPr>
      <w:r w:rsidRPr="00E05FDF">
        <w:rPr>
          <w:rFonts w:ascii="Times New Roman" w:hAnsi="Times New Roman"/>
          <w:noProof/>
          <w:color w:val="000000"/>
          <w:sz w:val="28"/>
        </w:rPr>
        <w:t>«ДОНСКОЙ ГОСУДАРСТВЕННЫЙ ТЕХНИЧЕСКИЙ УНИВЕРСИТЕТ»</w:t>
      </w:r>
    </w:p>
    <w:p w:rsidR="00DC0D36" w:rsidRPr="00E05FDF" w:rsidRDefault="00DC0D36" w:rsidP="00FB529F">
      <w:pPr>
        <w:pStyle w:val="a7"/>
        <w:spacing w:line="360" w:lineRule="auto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 w:rsidRPr="00E05FDF">
        <w:rPr>
          <w:rFonts w:ascii="Times New Roman" w:hAnsi="Times New Roman"/>
          <w:noProof/>
          <w:color w:val="000000"/>
          <w:sz w:val="28"/>
          <w:szCs w:val="28"/>
        </w:rPr>
        <w:t>Кафедра «История и культурология»</w:t>
      </w:r>
    </w:p>
    <w:p w:rsidR="00DC0D36" w:rsidRPr="00E05FDF" w:rsidRDefault="00DC0D36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C0D36" w:rsidRPr="00E05FDF" w:rsidRDefault="00DC0D36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529F" w:rsidRPr="00E05FDF" w:rsidRDefault="00FB529F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529F" w:rsidRPr="00E05FDF" w:rsidRDefault="00FB529F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529F" w:rsidRPr="00E05FDF" w:rsidRDefault="00FB529F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529F" w:rsidRPr="00E05FDF" w:rsidRDefault="00FB529F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529F" w:rsidRPr="00E05FDF" w:rsidRDefault="00FB529F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529F" w:rsidRPr="00E05FDF" w:rsidRDefault="00FB529F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C0D36" w:rsidRPr="00E05FDF" w:rsidRDefault="00AA0A07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t>Го</w:t>
      </w:r>
      <w:r w:rsidR="00730B2A">
        <w:rPr>
          <w:b/>
          <w:noProof/>
          <w:color w:val="000000"/>
          <w:sz w:val="28"/>
          <w:szCs w:val="28"/>
        </w:rPr>
        <w:t>т</w:t>
      </w:r>
      <w:r>
        <w:rPr>
          <w:b/>
          <w:noProof/>
          <w:color w:val="000000"/>
          <w:sz w:val="28"/>
          <w:szCs w:val="28"/>
        </w:rPr>
        <w:t>ический стиль в французской а</w:t>
      </w:r>
      <w:r w:rsidR="00FB529F" w:rsidRPr="00E05FDF">
        <w:rPr>
          <w:b/>
          <w:noProof/>
          <w:color w:val="000000"/>
          <w:sz w:val="28"/>
          <w:szCs w:val="28"/>
        </w:rPr>
        <w:t>рхитектур</w:t>
      </w:r>
      <w:r>
        <w:rPr>
          <w:b/>
          <w:noProof/>
          <w:color w:val="000000"/>
          <w:sz w:val="28"/>
          <w:szCs w:val="28"/>
        </w:rPr>
        <w:t>е</w:t>
      </w:r>
    </w:p>
    <w:p w:rsidR="00FB529F" w:rsidRPr="00E05FDF" w:rsidRDefault="00FB529F" w:rsidP="00FB529F">
      <w:pPr>
        <w:spacing w:line="360" w:lineRule="auto"/>
        <w:ind w:firstLine="4678"/>
        <w:rPr>
          <w:noProof/>
          <w:color w:val="000000"/>
          <w:sz w:val="28"/>
          <w:szCs w:val="28"/>
        </w:rPr>
      </w:pPr>
    </w:p>
    <w:p w:rsidR="00DC0D36" w:rsidRPr="00E05FDF" w:rsidRDefault="00DC0D36" w:rsidP="00FB529F">
      <w:pPr>
        <w:spacing w:line="360" w:lineRule="auto"/>
        <w:ind w:firstLine="4678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Автор работы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>Китаева Валерия</w:t>
      </w:r>
    </w:p>
    <w:p w:rsidR="00FB529F" w:rsidRPr="00E05FDF" w:rsidRDefault="00DC0D36" w:rsidP="00FB529F">
      <w:pPr>
        <w:spacing w:line="360" w:lineRule="auto"/>
        <w:ind w:firstLine="4678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Руководитель работы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>Власова А. М.</w:t>
      </w:r>
    </w:p>
    <w:p w:rsidR="00FB529F" w:rsidRPr="00E05FDF" w:rsidRDefault="00FB529F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529F" w:rsidRPr="00E05FDF" w:rsidRDefault="00FB529F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529F" w:rsidRPr="00E05FDF" w:rsidRDefault="00FB529F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529F" w:rsidRPr="00E05FDF" w:rsidRDefault="00FB529F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FB529F" w:rsidRPr="00E05FDF" w:rsidRDefault="00FB529F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C0D36" w:rsidRPr="00E05FDF" w:rsidRDefault="00DC0D36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C0D36" w:rsidRPr="00E05FDF" w:rsidRDefault="00DC0D36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C0D36" w:rsidRPr="00E05FDF" w:rsidRDefault="00DC0D36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C0D36" w:rsidRPr="00E05FDF" w:rsidRDefault="00DC0D36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DC0D36" w:rsidRPr="00E05FDF" w:rsidRDefault="00DC0D36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Ростов-на-Дону</w:t>
      </w:r>
    </w:p>
    <w:p w:rsidR="00DC0D36" w:rsidRPr="00E05FDF" w:rsidRDefault="00DC0D36" w:rsidP="00FB529F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2010</w:t>
      </w:r>
    </w:p>
    <w:p w:rsidR="00150E0B" w:rsidRPr="00E05FDF" w:rsidRDefault="00FB529F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br w:type="page"/>
      </w:r>
      <w:r w:rsidR="00150E0B" w:rsidRPr="00E05FDF">
        <w:rPr>
          <w:b/>
          <w:noProof/>
          <w:color w:val="000000"/>
          <w:sz w:val="28"/>
          <w:szCs w:val="28"/>
        </w:rPr>
        <w:t>Введение</w:t>
      </w:r>
    </w:p>
    <w:p w:rsidR="003961AC" w:rsidRPr="00E05FDF" w:rsidRDefault="003961AC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3961AC" w:rsidRPr="00E05FDF" w:rsidRDefault="003961AC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 xml:space="preserve">В конце XII века на смену романскому стилю пришел новый готический. </w:t>
      </w:r>
      <w:r w:rsidR="00150E0B" w:rsidRPr="00E05FDF">
        <w:rPr>
          <w:noProof/>
          <w:color w:val="000000"/>
          <w:sz w:val="28"/>
          <w:szCs w:val="28"/>
        </w:rPr>
        <w:t xml:space="preserve">Готический стиль – исторический художественный стиль, господствовавший в западноевропейском искусстве </w:t>
      </w:r>
      <w:r w:rsidR="00DA1931" w:rsidRPr="00E05FDF">
        <w:rPr>
          <w:noProof/>
          <w:color w:val="000000"/>
          <w:sz w:val="28"/>
          <w:szCs w:val="28"/>
        </w:rPr>
        <w:t>до</w:t>
      </w:r>
      <w:r w:rsidR="00150E0B" w:rsidRPr="00E05FDF">
        <w:rPr>
          <w:noProof/>
          <w:color w:val="000000"/>
          <w:sz w:val="28"/>
          <w:szCs w:val="28"/>
        </w:rPr>
        <w:t xml:space="preserve"> XV</w:t>
      </w:r>
      <w:r w:rsidR="00DA1931" w:rsidRPr="00E05FDF">
        <w:rPr>
          <w:noProof/>
          <w:color w:val="000000"/>
          <w:sz w:val="28"/>
          <w:szCs w:val="28"/>
        </w:rPr>
        <w:t>-XVI</w:t>
      </w:r>
      <w:r w:rsidR="009D3766" w:rsidRPr="00E05FDF">
        <w:rPr>
          <w:noProof/>
          <w:color w:val="000000"/>
          <w:sz w:val="28"/>
          <w:szCs w:val="28"/>
        </w:rPr>
        <w:t xml:space="preserve"> вв., </w:t>
      </w:r>
      <w:r w:rsidR="00150E0B" w:rsidRPr="00E05FDF">
        <w:rPr>
          <w:noProof/>
          <w:color w:val="000000"/>
          <w:sz w:val="28"/>
          <w:szCs w:val="28"/>
        </w:rPr>
        <w:t>характеризу</w:t>
      </w:r>
      <w:r w:rsidR="009D3766" w:rsidRPr="00E05FDF">
        <w:rPr>
          <w:noProof/>
          <w:color w:val="000000"/>
          <w:sz w:val="28"/>
          <w:szCs w:val="28"/>
        </w:rPr>
        <w:t>ющий</w:t>
      </w:r>
      <w:r w:rsidR="00150E0B" w:rsidRPr="00E05FDF">
        <w:rPr>
          <w:noProof/>
          <w:color w:val="000000"/>
          <w:sz w:val="28"/>
          <w:szCs w:val="28"/>
        </w:rPr>
        <w:t xml:space="preserve"> заключительную стадию развития средневекового искусства Западной Европы. Факт рождения готического стиля можно считать кульминацией романского и вместе с тем – его преодолением.</w:t>
      </w:r>
      <w:r w:rsidRPr="00E05FDF">
        <w:rPr>
          <w:noProof/>
          <w:color w:val="000000"/>
          <w:sz w:val="28"/>
          <w:szCs w:val="28"/>
        </w:rPr>
        <w:t xml:space="preserve"> </w:t>
      </w:r>
      <w:r w:rsidR="004F4DA3" w:rsidRPr="00E05FDF">
        <w:rPr>
          <w:bCs/>
          <w:noProof/>
          <w:color w:val="000000"/>
          <w:sz w:val="28"/>
          <w:szCs w:val="28"/>
        </w:rPr>
        <w:t>Наименование «готическое искусство» (от итал. gotico — «готский», по названию германского племени готов) возникло в эпоху Возрождения. «Готическое» означало «варварское» в противовес «римскому»: готическим называли искусство, которое не следовало античным традициям. В различных европейских странах готика имела свои характерные особенности и хронологические рамки, но её расцвет приходится на XIII—XIV вв.</w:t>
      </w:r>
    </w:p>
    <w:p w:rsidR="004F4DA3" w:rsidRPr="00E05FDF" w:rsidRDefault="003961AC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Эпоха готики –</w:t>
      </w:r>
      <w:r w:rsidR="002C30EB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 xml:space="preserve">время расцвета новых культурных центров средневековья – городов. </w:t>
      </w:r>
      <w:r w:rsidR="004F4DA3" w:rsidRPr="00E05FDF">
        <w:rPr>
          <w:noProof/>
          <w:color w:val="000000"/>
          <w:sz w:val="28"/>
          <w:szCs w:val="28"/>
        </w:rPr>
        <w:t>Готическое искусство делится на три периода:</w:t>
      </w:r>
    </w:p>
    <w:p w:rsidR="004F4DA3" w:rsidRPr="00E05FDF" w:rsidRDefault="004F4DA3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- ранняя готика</w:t>
      </w:r>
      <w:r w:rsidR="002A3392" w:rsidRPr="00E05FDF">
        <w:rPr>
          <w:noProof/>
          <w:color w:val="000000"/>
          <w:sz w:val="28"/>
          <w:szCs w:val="28"/>
        </w:rPr>
        <w:t xml:space="preserve"> (</w:t>
      </w:r>
      <w:r w:rsidR="002A3392" w:rsidRPr="00E05FDF">
        <w:rPr>
          <w:bCs/>
          <w:noProof/>
          <w:color w:val="000000"/>
          <w:sz w:val="28"/>
          <w:szCs w:val="28"/>
        </w:rPr>
        <w:t>XII—XIIIвв)</w:t>
      </w:r>
      <w:r w:rsidRPr="00E05FDF">
        <w:rPr>
          <w:noProof/>
          <w:color w:val="000000"/>
          <w:sz w:val="28"/>
          <w:szCs w:val="28"/>
        </w:rPr>
        <w:t xml:space="preserve">; </w:t>
      </w:r>
    </w:p>
    <w:p w:rsidR="004F4DA3" w:rsidRPr="00E05FDF" w:rsidRDefault="004F4DA3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- зрелая (высокая) готика</w:t>
      </w:r>
      <w:r w:rsidR="002A3392" w:rsidRPr="00E05FDF">
        <w:rPr>
          <w:bCs/>
          <w:noProof/>
          <w:color w:val="000000"/>
          <w:sz w:val="28"/>
          <w:szCs w:val="28"/>
        </w:rPr>
        <w:t xml:space="preserve"> (XIII—XIV вв.)</w:t>
      </w:r>
      <w:r w:rsidRPr="00E05FDF">
        <w:rPr>
          <w:noProof/>
          <w:color w:val="000000"/>
          <w:sz w:val="28"/>
          <w:szCs w:val="28"/>
        </w:rPr>
        <w:t xml:space="preserve">; </w:t>
      </w:r>
    </w:p>
    <w:p w:rsidR="00FB529F" w:rsidRPr="00E05FDF" w:rsidRDefault="004F4DA3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- поздняя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="002A3392" w:rsidRPr="00E05FDF">
        <w:rPr>
          <w:noProof/>
          <w:color w:val="000000"/>
          <w:sz w:val="28"/>
          <w:szCs w:val="28"/>
        </w:rPr>
        <w:t xml:space="preserve">или </w:t>
      </w:r>
      <w:r w:rsidRPr="00E05FDF">
        <w:rPr>
          <w:noProof/>
          <w:color w:val="000000"/>
          <w:sz w:val="28"/>
          <w:szCs w:val="28"/>
        </w:rPr>
        <w:t>«пламенеющая готика»</w:t>
      </w:r>
      <w:r w:rsidR="002A3392" w:rsidRPr="00E05FDF">
        <w:rPr>
          <w:noProof/>
          <w:color w:val="000000"/>
          <w:sz w:val="28"/>
          <w:szCs w:val="28"/>
        </w:rPr>
        <w:t xml:space="preserve"> (</w:t>
      </w:r>
      <w:r w:rsidR="002A3392" w:rsidRPr="00E05FDF">
        <w:rPr>
          <w:bCs/>
          <w:noProof/>
          <w:color w:val="000000"/>
          <w:sz w:val="28"/>
          <w:szCs w:val="28"/>
        </w:rPr>
        <w:t>XIV— XV вв</w:t>
      </w:r>
      <w:r w:rsidRPr="00E05FDF">
        <w:rPr>
          <w:noProof/>
          <w:color w:val="000000"/>
          <w:sz w:val="28"/>
          <w:szCs w:val="28"/>
        </w:rPr>
        <w:t>.</w:t>
      </w:r>
      <w:r w:rsidR="002A3392" w:rsidRPr="00E05FDF">
        <w:rPr>
          <w:noProof/>
          <w:color w:val="000000"/>
          <w:sz w:val="28"/>
          <w:szCs w:val="28"/>
        </w:rPr>
        <w:t>).</w:t>
      </w:r>
    </w:p>
    <w:p w:rsidR="00FB529F" w:rsidRPr="00E05FDF" w:rsidRDefault="00EA6029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bCs/>
          <w:noProof/>
          <w:color w:val="000000"/>
          <w:sz w:val="28"/>
          <w:szCs w:val="28"/>
        </w:rPr>
        <w:t>Центрами европейской религиозной, культурной, политической и экономической жизни к концу XII в. стали не монастыри, а города. Центрами общественной жизни средневекового города стали ратуша (здание городского самоуправления) и собор (крупный христианский храм).</w:t>
      </w:r>
      <w:r w:rsidR="006B38B4" w:rsidRPr="00E05FDF">
        <w:rPr>
          <w:bCs/>
          <w:noProof/>
          <w:color w:val="000000"/>
          <w:sz w:val="28"/>
          <w:szCs w:val="28"/>
        </w:rPr>
        <w:t xml:space="preserve"> </w:t>
      </w:r>
      <w:r w:rsidR="00F57409" w:rsidRPr="00E05FDF">
        <w:rPr>
          <w:bCs/>
          <w:noProof/>
          <w:color w:val="000000"/>
          <w:sz w:val="28"/>
          <w:szCs w:val="28"/>
        </w:rPr>
        <w:t>От романского стиля г</w:t>
      </w:r>
      <w:r w:rsidR="006B38B4" w:rsidRPr="00E05FDF">
        <w:rPr>
          <w:bCs/>
          <w:noProof/>
          <w:color w:val="000000"/>
          <w:sz w:val="28"/>
          <w:szCs w:val="28"/>
        </w:rPr>
        <w:t xml:space="preserve">отика унаследовала главенство архитектуры в системе искусств и традиционные типы культур, зданий. Особое место в искусстве Готики занимал собор - высший образец синтеза архитектуры, скульптуры и живописи (преимущественно витражей). Несоизмеримое с человеком пространство собора, вертикализм его башен и сводов, подчинение скульптуры ритмам динамичности архитектуры, многоцветное сияние витражей оказывали сильное эмоциональное воздействие на верующих. </w:t>
      </w:r>
    </w:p>
    <w:p w:rsidR="00FB529F" w:rsidRPr="00E05FDF" w:rsidRDefault="00EA6029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bCs/>
          <w:noProof/>
          <w:color w:val="000000"/>
          <w:sz w:val="28"/>
          <w:szCs w:val="28"/>
        </w:rPr>
        <w:t>В готической архитектуре стали исполь</w:t>
      </w:r>
      <w:r w:rsidR="006B38B4" w:rsidRPr="00E05FDF">
        <w:rPr>
          <w:bCs/>
          <w:noProof/>
          <w:color w:val="000000"/>
          <w:sz w:val="28"/>
          <w:szCs w:val="28"/>
        </w:rPr>
        <w:t>зовать новую конструкцию сводов,</w:t>
      </w:r>
      <w:r w:rsidRPr="00E05FDF">
        <w:rPr>
          <w:bCs/>
          <w:noProof/>
          <w:color w:val="000000"/>
          <w:sz w:val="28"/>
          <w:szCs w:val="28"/>
        </w:rPr>
        <w:t xml:space="preserve"> уменьшили толщину стен, увеличили внутреннее пространство здания</w:t>
      </w:r>
      <w:r w:rsidR="00730B2A">
        <w:rPr>
          <w:bCs/>
          <w:noProof/>
          <w:color w:val="000000"/>
          <w:sz w:val="28"/>
          <w:szCs w:val="28"/>
        </w:rPr>
        <w:t xml:space="preserve">. </w:t>
      </w:r>
      <w:r w:rsidRPr="00E05FDF">
        <w:rPr>
          <w:bCs/>
          <w:noProof/>
          <w:color w:val="000000"/>
          <w:sz w:val="28"/>
          <w:szCs w:val="28"/>
        </w:rPr>
        <w:t>Готический собор лёгок и устремлён ввысь, стенная роспись уступила место витражу. Скульптурное и живописное убранство соборов, выполненное на религиозные и светские сюжеты, несло в себе систему взглядов и представлений, которыми должны были руководствоваться в своей повседневной жизни люди Средневековья.</w:t>
      </w:r>
    </w:p>
    <w:p w:rsidR="00DA1931" w:rsidRPr="00E05FDF" w:rsidRDefault="00DA1931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Цель работы -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="00C63D7F" w:rsidRPr="00E05FDF">
        <w:rPr>
          <w:noProof/>
          <w:color w:val="000000"/>
          <w:sz w:val="28"/>
          <w:szCs w:val="28"/>
        </w:rPr>
        <w:t>проанализировать национальные варианты готики, чтобы выяснить какие факторы повлияли на формирование готического искусства. Для достижения данной цели необходимо решить следующие задачи:</w:t>
      </w:r>
    </w:p>
    <w:p w:rsidR="00C63D7F" w:rsidRPr="00E05FDF" w:rsidRDefault="00C63D7F" w:rsidP="00FB529F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 xml:space="preserve">Выявить особенности, характерные черты </w:t>
      </w:r>
      <w:r w:rsidR="002A3392" w:rsidRPr="00E05FDF">
        <w:rPr>
          <w:noProof/>
          <w:color w:val="000000"/>
          <w:sz w:val="28"/>
          <w:szCs w:val="28"/>
        </w:rPr>
        <w:t xml:space="preserve">готического искусства </w:t>
      </w:r>
      <w:r w:rsidRPr="00E05FDF">
        <w:rPr>
          <w:noProof/>
          <w:color w:val="000000"/>
          <w:sz w:val="28"/>
          <w:szCs w:val="28"/>
        </w:rPr>
        <w:t>во Франции как наиболее яркого представителя</w:t>
      </w:r>
      <w:r w:rsidR="002A3392" w:rsidRPr="00E05FDF">
        <w:rPr>
          <w:noProof/>
          <w:color w:val="000000"/>
          <w:sz w:val="28"/>
          <w:szCs w:val="28"/>
        </w:rPr>
        <w:t xml:space="preserve"> данного направления</w:t>
      </w:r>
      <w:r w:rsidRPr="00E05FDF">
        <w:rPr>
          <w:noProof/>
          <w:color w:val="000000"/>
          <w:sz w:val="28"/>
          <w:szCs w:val="28"/>
        </w:rPr>
        <w:t>.</w:t>
      </w:r>
    </w:p>
    <w:p w:rsidR="00C63D7F" w:rsidRPr="00E05FDF" w:rsidRDefault="00C63D7F" w:rsidP="00FB529F">
      <w:pPr>
        <w:pStyle w:val="a3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Рассмотреть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="005D4CF3" w:rsidRPr="00E05FDF">
        <w:rPr>
          <w:noProof/>
          <w:color w:val="000000"/>
          <w:sz w:val="28"/>
          <w:szCs w:val="28"/>
        </w:rPr>
        <w:t xml:space="preserve">готическое искусство Италии </w:t>
      </w:r>
      <w:r w:rsidR="005A68B2" w:rsidRPr="00E05FDF">
        <w:rPr>
          <w:noProof/>
          <w:color w:val="000000"/>
          <w:sz w:val="28"/>
          <w:szCs w:val="28"/>
        </w:rPr>
        <w:t>как</w:t>
      </w:r>
      <w:r w:rsidR="005D4CF3" w:rsidRPr="00E05FDF">
        <w:rPr>
          <w:noProof/>
          <w:color w:val="000000"/>
          <w:sz w:val="28"/>
          <w:szCs w:val="28"/>
        </w:rPr>
        <w:t xml:space="preserve"> наименее </w:t>
      </w:r>
      <w:r w:rsidR="005A68B2" w:rsidRPr="00E05FDF">
        <w:rPr>
          <w:noProof/>
          <w:color w:val="000000"/>
          <w:sz w:val="28"/>
          <w:szCs w:val="28"/>
        </w:rPr>
        <w:t>яркого представителя.</w:t>
      </w:r>
    </w:p>
    <w:p w:rsidR="00146E34" w:rsidRPr="00E05FDF" w:rsidRDefault="00C21EF7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 xml:space="preserve">По теме готического искусства существует большое количество трудов, в </w:t>
      </w:r>
      <w:r w:rsidR="00146E34" w:rsidRPr="00E05FDF">
        <w:rPr>
          <w:noProof/>
          <w:color w:val="000000"/>
          <w:sz w:val="28"/>
          <w:szCs w:val="28"/>
        </w:rPr>
        <w:t>своей книге</w:t>
      </w:r>
      <w:r w:rsidRPr="00E05FDF">
        <w:rPr>
          <w:iCs/>
          <w:noProof/>
          <w:color w:val="000000"/>
          <w:sz w:val="28"/>
          <w:szCs w:val="28"/>
        </w:rPr>
        <w:t xml:space="preserve"> «</w:t>
      </w:r>
      <w:r w:rsidRPr="00E05FDF">
        <w:rPr>
          <w:noProof/>
          <w:color w:val="000000"/>
          <w:sz w:val="28"/>
          <w:szCs w:val="28"/>
        </w:rPr>
        <w:t>Средневековье как тип культуры»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iCs/>
          <w:noProof/>
          <w:color w:val="000000"/>
          <w:sz w:val="28"/>
          <w:szCs w:val="28"/>
        </w:rPr>
        <w:t>Гуревича А. Я.</w:t>
      </w:r>
      <w:r w:rsidR="00146E34" w:rsidRPr="00E05FDF">
        <w:rPr>
          <w:iCs/>
          <w:noProof/>
          <w:color w:val="000000"/>
          <w:sz w:val="28"/>
          <w:szCs w:val="28"/>
        </w:rPr>
        <w:t xml:space="preserve"> говорил, что </w:t>
      </w:r>
      <w:r w:rsidR="00146E34" w:rsidRPr="00E05FDF">
        <w:rPr>
          <w:bCs/>
          <w:noProof/>
          <w:color w:val="000000"/>
          <w:sz w:val="28"/>
          <w:szCs w:val="28"/>
        </w:rPr>
        <w:t>для Готики характерны символико - аллегорический тип мышления и условность художественного языка. В готический период изменился образ Христа — на первый план выдвинулась тема мученичества. Готическое искусство постоянно обращалось к образу Богоматери — заступницы и просительницы за людей перед Богом. Сохранялась вера в</w:t>
      </w:r>
      <w:r w:rsidR="00FB529F" w:rsidRPr="00E05FDF">
        <w:rPr>
          <w:bCs/>
          <w:noProof/>
          <w:color w:val="000000"/>
          <w:sz w:val="28"/>
          <w:szCs w:val="28"/>
        </w:rPr>
        <w:t xml:space="preserve"> </w:t>
      </w:r>
      <w:r w:rsidR="00146E34" w:rsidRPr="00E05FDF">
        <w:rPr>
          <w:bCs/>
          <w:noProof/>
          <w:color w:val="000000"/>
          <w:sz w:val="28"/>
          <w:szCs w:val="28"/>
        </w:rPr>
        <w:t>фантастических животных, сказочных чудовищ. Их изображения встречаются в готическом искусстве в виде скульптур-химер или статуй-водостоков-гаргулей [Приложение № 2]</w:t>
      </w:r>
      <w:r w:rsidRPr="00E05FDF">
        <w:rPr>
          <w:iCs/>
          <w:noProof/>
          <w:color w:val="000000"/>
          <w:sz w:val="28"/>
          <w:szCs w:val="28"/>
        </w:rPr>
        <w:t>,</w:t>
      </w:r>
      <w:r w:rsidR="00FB529F" w:rsidRPr="00E05FDF">
        <w:rPr>
          <w:noProof/>
          <w:color w:val="000000"/>
          <w:sz w:val="28"/>
        </w:rPr>
        <w:t xml:space="preserve"> </w:t>
      </w:r>
      <w:r w:rsidR="00146E34" w:rsidRPr="00E05FDF">
        <w:rPr>
          <w:iCs/>
          <w:noProof/>
          <w:color w:val="000000"/>
          <w:sz w:val="28"/>
          <w:szCs w:val="28"/>
        </w:rPr>
        <w:t>Пиков Г. Г.</w:t>
      </w:r>
      <w:r w:rsidR="00FB529F" w:rsidRPr="00E05FDF">
        <w:rPr>
          <w:noProof/>
          <w:color w:val="000000"/>
          <w:sz w:val="28"/>
        </w:rPr>
        <w:t xml:space="preserve"> </w:t>
      </w:r>
      <w:r w:rsidR="00146E34" w:rsidRPr="00E05FDF">
        <w:rPr>
          <w:noProof/>
          <w:color w:val="000000"/>
          <w:sz w:val="28"/>
        </w:rPr>
        <w:t xml:space="preserve">- </w:t>
      </w:r>
      <w:r w:rsidR="00146E34" w:rsidRPr="00E05FDF">
        <w:rPr>
          <w:iCs/>
          <w:noProof/>
          <w:color w:val="000000"/>
          <w:sz w:val="28"/>
          <w:szCs w:val="28"/>
        </w:rPr>
        <w:t>«</w:t>
      </w:r>
      <w:r w:rsidR="00146E34" w:rsidRPr="00E05FDF">
        <w:rPr>
          <w:noProof/>
          <w:color w:val="000000"/>
          <w:sz w:val="28"/>
          <w:szCs w:val="28"/>
        </w:rPr>
        <w:t>Средние века в исторической науке» -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="00146E34" w:rsidRPr="00E05FDF">
        <w:rPr>
          <w:noProof/>
          <w:color w:val="000000"/>
          <w:sz w:val="28"/>
          <w:szCs w:val="28"/>
        </w:rPr>
        <w:t xml:space="preserve">утверждает, что </w:t>
      </w:r>
      <w:r w:rsidR="00146E34" w:rsidRPr="00E05FDF">
        <w:rPr>
          <w:bCs/>
          <w:noProof/>
          <w:color w:val="000000"/>
          <w:sz w:val="28"/>
          <w:szCs w:val="28"/>
        </w:rPr>
        <w:t xml:space="preserve">развитие искусства Готики отражало кардинальные изменения в структуре средневекового общества: начало формирования централизованных государств, рост и укрепление городов, выдвижение светских сил, торговых и ремесленных, а также придворно-рыцарских кругов. По мере развития общественного сознания, ремесла и техники, ослабевали устои средневековых религиозно-догматических мировоззрений, расширялись возможности познания и эстетического осмысления реального мира; складывались новые архитектурные типы и тектонической системы. Интенсивно развивались градостроительство и гражданская архитектура. </w:t>
      </w:r>
    </w:p>
    <w:p w:rsidR="00146E34" w:rsidRPr="00E05FDF" w:rsidRDefault="00146E34" w:rsidP="00FB529F">
      <w:pPr>
        <w:pStyle w:val="a3"/>
        <w:tabs>
          <w:tab w:val="left" w:pos="720"/>
        </w:tabs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bCs/>
          <w:noProof/>
          <w:color w:val="000000"/>
          <w:sz w:val="28"/>
          <w:szCs w:val="28"/>
        </w:rPr>
        <w:t xml:space="preserve">Городские архитектурные ансамбли включали культурные и светские здания, укрепления, мосты, колодцы. Главная городская площадь часто обстраивалась домами с аркадами, торговыми и складскими помещениями в нижних этажах. От площади расходились главные улицы, узкие фасады двух, реже трёх -этажных домов с высокими, фронтонами выстраивались вдоль улиц и набережных. Города окружались мощными стенами с богато украшенными проездными башнями. Замки постепенно превращались в сложные комплексы крепостей, дворцовых и культурных сооружений. Собор мыслился своего рода сводом знания (главным образом богословского), символом Вселенной, а его художественный строй, сочетавший торжественное величие со страстной динамикой, изобилие пластических мотивов со строгой иерархической системой их соподчинения, выражал не только идеи средневековой общественной иерархии и власти божественных сил над человеком, но и растущее самосознание горожан, каркас из столбов (в зрелой Готике - пучка колонн) и опирающихся на них стрельчатых арок. </w:t>
      </w:r>
      <w:r w:rsidRPr="00E05FDF">
        <w:rPr>
          <w:iCs/>
          <w:noProof/>
          <w:color w:val="000000"/>
          <w:sz w:val="28"/>
          <w:szCs w:val="28"/>
        </w:rPr>
        <w:t>Ле Гоффа Ж. в книге «</w:t>
      </w:r>
      <w:r w:rsidRPr="00E05FDF">
        <w:rPr>
          <w:noProof/>
          <w:color w:val="000000"/>
          <w:sz w:val="28"/>
          <w:szCs w:val="28"/>
        </w:rPr>
        <w:t>Рождение Европы»</w:t>
      </w:r>
      <w:r w:rsidRPr="00E05FDF">
        <w:rPr>
          <w:iCs/>
          <w:noProof/>
          <w:color w:val="000000"/>
          <w:sz w:val="28"/>
          <w:szCs w:val="28"/>
        </w:rPr>
        <w:t xml:space="preserve"> делает акцент на то, что </w:t>
      </w:r>
      <w:r w:rsidRPr="00E05FDF">
        <w:rPr>
          <w:bCs/>
          <w:noProof/>
          <w:color w:val="000000"/>
          <w:sz w:val="28"/>
          <w:szCs w:val="28"/>
        </w:rPr>
        <w:t xml:space="preserve">готическое искусство оставалось преимущественно культовым по назначению и религиозным по тематике: оно было соотнесено с вечностью, с «высшими» иррациональными силами. </w:t>
      </w:r>
    </w:p>
    <w:p w:rsidR="00AA787F" w:rsidRPr="00E05FDF" w:rsidRDefault="00146E34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Также в качестве источников</w:t>
      </w:r>
      <w:r w:rsidRPr="00E05FDF">
        <w:rPr>
          <w:noProof/>
          <w:color w:val="000000"/>
          <w:sz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 xml:space="preserve">литературы данной работы </w:t>
      </w:r>
      <w:r w:rsidR="00F57409" w:rsidRPr="00E05FDF">
        <w:rPr>
          <w:noProof/>
          <w:color w:val="000000"/>
          <w:sz w:val="28"/>
          <w:szCs w:val="28"/>
        </w:rPr>
        <w:t xml:space="preserve">были использованы такие </w:t>
      </w:r>
      <w:r w:rsidR="00704FF6" w:rsidRPr="00E05FDF">
        <w:rPr>
          <w:iCs/>
          <w:noProof/>
          <w:color w:val="000000"/>
          <w:sz w:val="28"/>
          <w:szCs w:val="28"/>
        </w:rPr>
        <w:t>учебные пособия</w:t>
      </w:r>
      <w:r w:rsidR="00704FF6" w:rsidRPr="00E05FDF">
        <w:rPr>
          <w:noProof/>
          <w:color w:val="000000"/>
          <w:sz w:val="28"/>
          <w:szCs w:val="28"/>
        </w:rPr>
        <w:t xml:space="preserve"> как «История Средних веков» </w:t>
      </w:r>
      <w:r w:rsidR="00704FF6" w:rsidRPr="00E05FDF">
        <w:rPr>
          <w:iCs/>
          <w:noProof/>
          <w:color w:val="000000"/>
          <w:sz w:val="28"/>
          <w:szCs w:val="28"/>
        </w:rPr>
        <w:t xml:space="preserve">Гуревича </w:t>
      </w:r>
      <w:r w:rsidR="00FB529F" w:rsidRPr="00E05FDF">
        <w:rPr>
          <w:iCs/>
          <w:noProof/>
          <w:color w:val="000000"/>
          <w:sz w:val="28"/>
          <w:szCs w:val="28"/>
        </w:rPr>
        <w:t>А.</w:t>
      </w:r>
      <w:r w:rsidR="00704FF6" w:rsidRPr="00E05FDF">
        <w:rPr>
          <w:iCs/>
          <w:noProof/>
          <w:color w:val="000000"/>
          <w:sz w:val="28"/>
          <w:szCs w:val="28"/>
        </w:rPr>
        <w:t>Я.</w:t>
      </w:r>
      <w:r w:rsidR="00FB529F" w:rsidRPr="00E05FDF">
        <w:rPr>
          <w:iCs/>
          <w:noProof/>
          <w:color w:val="000000"/>
          <w:sz w:val="28"/>
          <w:szCs w:val="28"/>
        </w:rPr>
        <w:t>, Харитоновича Д.</w:t>
      </w:r>
      <w:r w:rsidR="00704FF6" w:rsidRPr="00E05FDF">
        <w:rPr>
          <w:iCs/>
          <w:noProof/>
          <w:color w:val="000000"/>
          <w:sz w:val="28"/>
          <w:szCs w:val="28"/>
        </w:rPr>
        <w:t>Э.</w:t>
      </w:r>
      <w:r w:rsidR="00704FF6" w:rsidRPr="00E05FDF">
        <w:rPr>
          <w:noProof/>
          <w:color w:val="000000"/>
          <w:sz w:val="28"/>
          <w:szCs w:val="28"/>
        </w:rPr>
        <w:t>, История средних веков / Под ред. С.П.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="00704FF6" w:rsidRPr="00E05FDF">
        <w:rPr>
          <w:noProof/>
          <w:color w:val="000000"/>
          <w:sz w:val="28"/>
          <w:szCs w:val="28"/>
        </w:rPr>
        <w:t xml:space="preserve">Карпова. </w:t>
      </w:r>
      <w:r w:rsidR="00F57409" w:rsidRPr="00E05FDF">
        <w:rPr>
          <w:noProof/>
          <w:color w:val="000000"/>
          <w:sz w:val="28"/>
          <w:szCs w:val="28"/>
        </w:rPr>
        <w:t>Электронная информация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="00F57409" w:rsidRPr="00E05FDF">
        <w:rPr>
          <w:noProof/>
          <w:color w:val="000000"/>
          <w:sz w:val="28"/>
          <w:szCs w:val="28"/>
        </w:rPr>
        <w:t>- «Искусство Средних веков. Искусство готики»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="00F57409" w:rsidRPr="00E05FDF">
        <w:rPr>
          <w:noProof/>
          <w:color w:val="000000"/>
          <w:sz w:val="28"/>
          <w:szCs w:val="28"/>
        </w:rPr>
        <w:t>— электронный альбом на CD</w:t>
      </w:r>
      <w:r w:rsidR="00F57409" w:rsidRPr="00E05FDF">
        <w:rPr>
          <w:noProof/>
          <w:color w:val="000000"/>
          <w:sz w:val="28"/>
        </w:rPr>
        <w:t xml:space="preserve">, </w:t>
      </w:r>
      <w:r w:rsidR="00F57409" w:rsidRPr="00E05FDF">
        <w:rPr>
          <w:noProof/>
          <w:color w:val="000000"/>
          <w:sz w:val="28"/>
          <w:szCs w:val="28"/>
        </w:rPr>
        <w:t>электронное издательство «Директмедиа», «Энциклопедическая статья о стиле готики» на сайте 4living.ru -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="00F57409" w:rsidRPr="00E05FDF">
        <w:rPr>
          <w:noProof/>
          <w:color w:val="000000"/>
          <w:sz w:val="28"/>
          <w:szCs w:val="28"/>
        </w:rPr>
        <w:t>послужила информационным источником. Д</w:t>
      </w:r>
      <w:r w:rsidRPr="00E05FDF">
        <w:rPr>
          <w:noProof/>
          <w:color w:val="000000"/>
          <w:sz w:val="28"/>
          <w:szCs w:val="28"/>
        </w:rPr>
        <w:t xml:space="preserve">ля раскрытия понятия «готическое искусство» </w:t>
      </w:r>
      <w:r w:rsidR="00F57409" w:rsidRPr="00E05FDF">
        <w:rPr>
          <w:noProof/>
          <w:color w:val="000000"/>
          <w:sz w:val="28"/>
          <w:szCs w:val="28"/>
        </w:rPr>
        <w:t xml:space="preserve">был </w:t>
      </w:r>
      <w:r w:rsidRPr="00E05FDF">
        <w:rPr>
          <w:noProof/>
          <w:color w:val="000000"/>
          <w:sz w:val="28"/>
          <w:szCs w:val="28"/>
        </w:rPr>
        <w:t>использован</w:t>
      </w:r>
      <w:r w:rsidR="00704FF6" w:rsidRPr="00E05FDF">
        <w:rPr>
          <w:noProof/>
          <w:color w:val="000000"/>
          <w:sz w:val="28"/>
          <w:szCs w:val="28"/>
        </w:rPr>
        <w:t xml:space="preserve"> «Словарь средневековой культуры» под ред. А.Я.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="00704FF6" w:rsidRPr="00E05FDF">
        <w:rPr>
          <w:noProof/>
          <w:color w:val="000000"/>
          <w:sz w:val="28"/>
          <w:szCs w:val="28"/>
        </w:rPr>
        <w:t>Гуревича.</w:t>
      </w:r>
      <w:r w:rsidR="00AA787F" w:rsidRPr="00E05FDF">
        <w:rPr>
          <w:noProof/>
          <w:color w:val="000000"/>
          <w:sz w:val="28"/>
          <w:szCs w:val="28"/>
        </w:rPr>
        <w:t xml:space="preserve"> </w:t>
      </w:r>
    </w:p>
    <w:p w:rsidR="003961AC" w:rsidRPr="00E05FDF" w:rsidRDefault="00B51320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 xml:space="preserve">Во введении </w:t>
      </w:r>
      <w:r w:rsidR="009D3766" w:rsidRPr="00E05FDF">
        <w:rPr>
          <w:noProof/>
          <w:color w:val="000000"/>
          <w:sz w:val="28"/>
          <w:szCs w:val="28"/>
        </w:rPr>
        <w:t>формулируются цель и задачи работы</w:t>
      </w:r>
      <w:r w:rsidRPr="00E05FDF">
        <w:rPr>
          <w:noProof/>
          <w:color w:val="000000"/>
          <w:sz w:val="28"/>
          <w:szCs w:val="28"/>
        </w:rPr>
        <w:t>,</w:t>
      </w:r>
      <w:r w:rsidR="009D3766" w:rsidRPr="00E05FDF">
        <w:rPr>
          <w:noProof/>
          <w:color w:val="000000"/>
          <w:sz w:val="28"/>
          <w:szCs w:val="28"/>
        </w:rPr>
        <w:t xml:space="preserve"> обосновывается актуальность темы,</w:t>
      </w:r>
      <w:r w:rsidRPr="00E05FDF">
        <w:rPr>
          <w:noProof/>
          <w:color w:val="000000"/>
          <w:sz w:val="28"/>
          <w:szCs w:val="28"/>
        </w:rPr>
        <w:t xml:space="preserve"> также</w:t>
      </w:r>
      <w:r w:rsidR="009D3766" w:rsidRPr="00E05FDF">
        <w:rPr>
          <w:noProof/>
          <w:color w:val="000000"/>
          <w:sz w:val="28"/>
          <w:szCs w:val="28"/>
        </w:rPr>
        <w:t xml:space="preserve"> дается анализ используемой в работе источников литературы</w:t>
      </w:r>
      <w:r w:rsidR="00BF1656" w:rsidRPr="00E05FDF">
        <w:rPr>
          <w:noProof/>
          <w:color w:val="000000"/>
          <w:sz w:val="28"/>
          <w:szCs w:val="28"/>
        </w:rPr>
        <w:t>, описывается структура работы.</w:t>
      </w:r>
    </w:p>
    <w:p w:rsidR="00BF1656" w:rsidRPr="00E05FDF" w:rsidRDefault="00BF1656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 xml:space="preserve">В первой главе </w:t>
      </w:r>
      <w:r w:rsidR="005A68B2" w:rsidRPr="00E05FDF">
        <w:rPr>
          <w:noProof/>
          <w:color w:val="000000"/>
          <w:sz w:val="28"/>
          <w:szCs w:val="28"/>
        </w:rPr>
        <w:t>приводится</w:t>
      </w:r>
      <w:r w:rsidRPr="00E05FDF">
        <w:rPr>
          <w:noProof/>
          <w:color w:val="000000"/>
          <w:sz w:val="28"/>
          <w:szCs w:val="28"/>
        </w:rPr>
        <w:t xml:space="preserve"> характеристика </w:t>
      </w:r>
      <w:r w:rsidR="00E44095" w:rsidRPr="00E05FDF">
        <w:rPr>
          <w:noProof/>
          <w:color w:val="000000"/>
          <w:sz w:val="28"/>
          <w:szCs w:val="28"/>
        </w:rPr>
        <w:t>готического искусства</w:t>
      </w:r>
      <w:r w:rsidR="005A68B2" w:rsidRPr="00E05FDF">
        <w:rPr>
          <w:noProof/>
          <w:color w:val="000000"/>
          <w:sz w:val="28"/>
          <w:szCs w:val="28"/>
        </w:rPr>
        <w:t xml:space="preserve"> Франции</w:t>
      </w:r>
      <w:r w:rsidR="00E44095" w:rsidRPr="00E05FDF">
        <w:rPr>
          <w:noProof/>
          <w:color w:val="000000"/>
          <w:sz w:val="28"/>
          <w:szCs w:val="28"/>
        </w:rPr>
        <w:t>, указываются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="00E44095" w:rsidRPr="00E05FDF">
        <w:rPr>
          <w:noProof/>
          <w:color w:val="000000"/>
          <w:sz w:val="28"/>
          <w:szCs w:val="28"/>
        </w:rPr>
        <w:t>особенности, отличительные черты</w:t>
      </w:r>
      <w:r w:rsidR="005A68B2" w:rsidRPr="00E05FDF">
        <w:rPr>
          <w:noProof/>
          <w:color w:val="000000"/>
          <w:sz w:val="28"/>
          <w:szCs w:val="28"/>
        </w:rPr>
        <w:t>, рассматриваются наиболее известные архитектурные строения, характерные для данного периода</w:t>
      </w:r>
      <w:r w:rsidR="00E44095" w:rsidRPr="00E05FDF">
        <w:rPr>
          <w:noProof/>
          <w:color w:val="000000"/>
          <w:sz w:val="28"/>
          <w:szCs w:val="28"/>
        </w:rPr>
        <w:t>.</w:t>
      </w:r>
    </w:p>
    <w:p w:rsidR="009D4FB7" w:rsidRPr="00E05FDF" w:rsidRDefault="009D4FB7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 xml:space="preserve">В заключении представлены выводы по исследованиям данной работы, даются ответы на поставленные задачи во введении. </w:t>
      </w:r>
    </w:p>
    <w:p w:rsidR="009D4FB7" w:rsidRPr="00E05FDF" w:rsidRDefault="009D4FB7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В конце приводится список используемых источников.</w:t>
      </w:r>
    </w:p>
    <w:p w:rsidR="009D4FB7" w:rsidRPr="00E05FDF" w:rsidRDefault="009D4FB7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 xml:space="preserve">Также в работе представлено приложение с иллюстрациями </w:t>
      </w:r>
      <w:r w:rsidR="009D3766" w:rsidRPr="00E05FDF">
        <w:rPr>
          <w:noProof/>
          <w:color w:val="000000"/>
          <w:sz w:val="28"/>
          <w:szCs w:val="28"/>
        </w:rPr>
        <w:t>архитектуры</w:t>
      </w:r>
      <w:r w:rsidRPr="00E05FDF">
        <w:rPr>
          <w:noProof/>
          <w:color w:val="000000"/>
          <w:sz w:val="28"/>
          <w:szCs w:val="28"/>
        </w:rPr>
        <w:t xml:space="preserve"> готического </w:t>
      </w:r>
      <w:r w:rsidR="009D3766" w:rsidRPr="00E05FDF">
        <w:rPr>
          <w:noProof/>
          <w:color w:val="000000"/>
          <w:sz w:val="28"/>
          <w:szCs w:val="28"/>
        </w:rPr>
        <w:t>периода</w:t>
      </w:r>
      <w:r w:rsidRPr="00E05FDF">
        <w:rPr>
          <w:noProof/>
          <w:color w:val="000000"/>
          <w:sz w:val="28"/>
          <w:szCs w:val="28"/>
        </w:rPr>
        <w:t>.</w:t>
      </w:r>
    </w:p>
    <w:p w:rsidR="00FB529F" w:rsidRPr="00E05FDF" w:rsidRDefault="00FB529F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</w:p>
    <w:p w:rsidR="00AA787F" w:rsidRPr="00E05FDF" w:rsidRDefault="00FB529F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32"/>
        </w:rPr>
      </w:pPr>
      <w:r w:rsidRPr="00E05FDF">
        <w:rPr>
          <w:b/>
          <w:noProof/>
          <w:color w:val="000000"/>
          <w:sz w:val="28"/>
          <w:szCs w:val="32"/>
        </w:rPr>
        <w:br w:type="page"/>
      </w:r>
      <w:r w:rsidR="00534A8B" w:rsidRPr="00E05FDF">
        <w:rPr>
          <w:b/>
          <w:noProof/>
          <w:color w:val="000000"/>
          <w:sz w:val="28"/>
          <w:szCs w:val="32"/>
        </w:rPr>
        <w:t>Франция как наиболее яркий предс</w:t>
      </w:r>
      <w:r w:rsidRPr="00E05FDF">
        <w:rPr>
          <w:b/>
          <w:noProof/>
          <w:color w:val="000000"/>
          <w:sz w:val="28"/>
          <w:szCs w:val="32"/>
        </w:rPr>
        <w:t>тавитель готической культуры</w:t>
      </w:r>
    </w:p>
    <w:p w:rsidR="00FB529F" w:rsidRPr="00E05FDF" w:rsidRDefault="00FB529F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EA64B1" w:rsidRPr="00E05FDF" w:rsidRDefault="00145340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 xml:space="preserve">Франция является родиной готического стиля, его основой считается церковное зодчество. </w:t>
      </w:r>
      <w:r w:rsidR="00EA64B1" w:rsidRPr="00E05FDF">
        <w:rPr>
          <w:noProof/>
          <w:color w:val="000000"/>
          <w:sz w:val="28"/>
          <w:szCs w:val="28"/>
        </w:rPr>
        <w:t>Франция была не только родиной готики. Французские соборы богаче, чем любые другие, украшены скульптурой и размещение её более продумано, витражи её церквей не только больше, но и роль их несравнима с витражами в других странах: они последовательно развивали дидактическую программу и были органической с</w:t>
      </w:r>
      <w:r w:rsidR="005C4259" w:rsidRPr="00E05FDF">
        <w:rPr>
          <w:noProof/>
          <w:color w:val="000000"/>
          <w:sz w:val="28"/>
          <w:szCs w:val="28"/>
        </w:rPr>
        <w:t xml:space="preserve">оставной украшения храма. В XIV </w:t>
      </w:r>
      <w:r w:rsidR="00EA64B1" w:rsidRPr="00E05FDF">
        <w:rPr>
          <w:noProof/>
          <w:color w:val="000000"/>
          <w:sz w:val="28"/>
          <w:szCs w:val="28"/>
        </w:rPr>
        <w:t xml:space="preserve">в. В той или иной мере влияние искусства Франции сказалось на всём развитии европейской готики. </w:t>
      </w:r>
      <w:r w:rsidR="00FC5DE3" w:rsidRPr="00E05FDF">
        <w:rPr>
          <w:noProof/>
          <w:color w:val="000000"/>
          <w:sz w:val="28"/>
          <w:szCs w:val="28"/>
        </w:rPr>
        <w:t xml:space="preserve">В готике Франции органически переплелись лиризм и трагические аффекты, возвышенная духовность и социальная сатира, фантастический гротеск и фольклорность, острые жизненные наблюдения. </w:t>
      </w:r>
    </w:p>
    <w:p w:rsidR="00AA787F" w:rsidRPr="00E05FDF" w:rsidRDefault="005A68B2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bCs/>
          <w:noProof/>
          <w:color w:val="000000"/>
          <w:sz w:val="28"/>
          <w:szCs w:val="28"/>
        </w:rPr>
        <w:t>Готика зародилась в Северной части Франции (Ильде-Франс) в середине 12 в. и достигла расцвета в первой половине 13в.</w:t>
      </w:r>
    </w:p>
    <w:p w:rsidR="00347BBC" w:rsidRPr="00E05FDF" w:rsidRDefault="00145340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Особое место в искусстве Готики занимал собор – высший образец синтеза архитектуры, скульптуры и живописи (преимущественно витражей). Обычно собор находился в центре города и являлся средоточием городской жизни.</w:t>
      </w:r>
      <w:r w:rsidR="00C704E5" w:rsidRPr="00E05FDF">
        <w:rPr>
          <w:noProof/>
          <w:color w:val="000000"/>
          <w:sz w:val="28"/>
          <w:szCs w:val="28"/>
        </w:rPr>
        <w:t xml:space="preserve"> Главными заказчиками стали города и отчасти король.</w:t>
      </w:r>
      <w:r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bCs/>
          <w:noProof/>
          <w:color w:val="000000"/>
          <w:sz w:val="28"/>
          <w:szCs w:val="28"/>
        </w:rPr>
        <w:t xml:space="preserve">Каменные готические соборы получили во Франции свою классическую форму. Как правило, это 3-5 - нефные базилики с поперечным нефом - трансептом и полукруговым обходом хора («деамбула-торием»), к которому примыкают радиальные капеллы («венец капелл»). Их высокий и просторный интерьер озарен цветным мерцанием витражей. Впечатление неудержимого движения ввысь и к алтарю создается рядами стройных столбов, мощным взлетом остроконечных стрельчатых арок, убыстренным ритмом аркад верхней галереи (трифория). Благодаря контрасту высокого главного и полутемных боковых нефов возникает живописное богатство аспектов, ощущение беспредельности пространства. </w:t>
      </w:r>
      <w:r w:rsidR="00347BBC" w:rsidRPr="00E05FDF">
        <w:rPr>
          <w:bCs/>
          <w:noProof/>
          <w:color w:val="000000"/>
          <w:sz w:val="28"/>
          <w:szCs w:val="28"/>
        </w:rPr>
        <w:t xml:space="preserve">Структура здания складывается из прямоугольных ячеек (травей), ограниченных 4 столбами и 4 арками, которые вместе с арками-нервюрами образуют остов крестового свода, заполненного облегченными небольшими сводами </w:t>
      </w:r>
      <w:r w:rsidR="005C4259" w:rsidRPr="00E05FDF">
        <w:rPr>
          <w:bCs/>
          <w:noProof/>
          <w:color w:val="000000"/>
          <w:sz w:val="28"/>
          <w:szCs w:val="28"/>
        </w:rPr>
        <w:t>– распалубками</w:t>
      </w:r>
      <w:r w:rsidR="00347BBC" w:rsidRPr="00E05FDF">
        <w:rPr>
          <w:bCs/>
          <w:noProof/>
          <w:color w:val="000000"/>
          <w:sz w:val="28"/>
          <w:szCs w:val="28"/>
        </w:rPr>
        <w:t>.</w:t>
      </w:r>
    </w:p>
    <w:p w:rsidR="00145340" w:rsidRPr="00E05FDF" w:rsidRDefault="00347BBC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bCs/>
          <w:noProof/>
          <w:color w:val="000000"/>
          <w:sz w:val="28"/>
          <w:szCs w:val="28"/>
        </w:rPr>
        <w:t xml:space="preserve">Боковой распор свода главного нефа передается с помощью опорных арок (аркбутанов) на наружные столбы - контрфорсы. Освобожденные от нагрузки стены в промежутках между столбами прорезаются арочными окнами. Нейтрализация распора свода за счет вынесения наружу основных конструктивных элементов позволила создать ощущение лёгкости и творческое величие усилий человеческого коллектива. </w:t>
      </w:r>
    </w:p>
    <w:p w:rsidR="00145340" w:rsidRPr="00E05FDF" w:rsidRDefault="00145340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bCs/>
          <w:noProof/>
          <w:color w:val="000000"/>
          <w:sz w:val="28"/>
          <w:szCs w:val="28"/>
        </w:rPr>
        <w:t>На фасадах соборов варьируются стрельчатые арки и богатые архитектурно-пластические декорации, детали — узорные вимперги, фиалы, краббы и т. д. Статуи на консолях перед колонками порталов и в их верхней арочной галерее, рельефы на цоколях и в тимпанах порталов, а также на капителях колонн образуют цельную символическую сюжетную систему, в которую входят персонажи и эпизоды Священного писания, аллегорические образы</w:t>
      </w:r>
      <w:r w:rsidR="00C704E5" w:rsidRPr="00E05FDF">
        <w:rPr>
          <w:noProof/>
          <w:color w:val="000000"/>
          <w:sz w:val="28"/>
          <w:szCs w:val="28"/>
        </w:rPr>
        <w:t xml:space="preserve">. В период с XII по XVI век на территории Франции возникло 86 готических соборов, в Париже и Страсбурге, Реймсе и Альби, Шартре и Амьене и многих других городах. </w:t>
      </w:r>
      <w:r w:rsidRPr="00E05FDF">
        <w:rPr>
          <w:bCs/>
          <w:noProof/>
          <w:color w:val="000000"/>
          <w:sz w:val="28"/>
          <w:szCs w:val="28"/>
        </w:rPr>
        <w:t xml:space="preserve">проникнуты одухотворённой красотой, искренностью и благородством. </w:t>
      </w:r>
    </w:p>
    <w:p w:rsidR="003D4CC1" w:rsidRPr="00E05FDF" w:rsidRDefault="006B38B4" w:rsidP="00FB529F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Французское зодчество, как и архитектура других стран Западной Европы, прошло через этапы ранней, зрелой (или высокой) и поздней готики. Во Франции ранняя готика охватывает последнюю треть 12 и первую и</w:t>
      </w:r>
      <w:r w:rsidR="00FC5DE3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>четверь 13 в. Здания этого периода четкостью архитектурной композиции и монументальной простотой своих фопм несколько напоминают романское зодчество.</w:t>
      </w:r>
      <w:r w:rsidR="00FC5DE3" w:rsidRPr="00E05FDF">
        <w:rPr>
          <w:bCs/>
          <w:noProof/>
          <w:color w:val="000000"/>
          <w:sz w:val="28"/>
          <w:szCs w:val="28"/>
        </w:rPr>
        <w:t xml:space="preserve"> Произведения раннеготического зодчества сохранили массивность стен, грузность нервюр, горизонтальность композиций линий фасадов, тяжёлые двух-про-лётные аркбутаны.</w:t>
      </w:r>
      <w:r w:rsidR="00FB529F" w:rsidRPr="00E05FDF">
        <w:rPr>
          <w:bCs/>
          <w:noProof/>
          <w:color w:val="000000"/>
          <w:sz w:val="28"/>
          <w:szCs w:val="28"/>
        </w:rPr>
        <w:t xml:space="preserve"> </w:t>
      </w:r>
      <w:r w:rsidRPr="00E05FDF">
        <w:rPr>
          <w:bCs/>
          <w:noProof/>
          <w:color w:val="000000"/>
          <w:sz w:val="28"/>
          <w:szCs w:val="28"/>
        </w:rPr>
        <w:t>Характерные черты ранней готики воплотились в главном соборе столицы Франции - Нотр-Дам де Пари (1163 г.-XIV в.)</w:t>
      </w:r>
      <w:r w:rsidR="00347BBC" w:rsidRPr="00E05FDF">
        <w:rPr>
          <w:bCs/>
          <w:noProof/>
          <w:color w:val="000000"/>
          <w:sz w:val="28"/>
          <w:szCs w:val="28"/>
        </w:rPr>
        <w:t xml:space="preserve"> — пятинефная базилика вмещала до 9 тысяч человек</w:t>
      </w:r>
      <w:r w:rsidR="005C4259" w:rsidRPr="00E05FDF">
        <w:rPr>
          <w:bCs/>
          <w:noProof/>
          <w:color w:val="000000"/>
          <w:sz w:val="28"/>
          <w:szCs w:val="28"/>
        </w:rPr>
        <w:t xml:space="preserve"> [Приложение № 3, 4]</w:t>
      </w:r>
      <w:r w:rsidR="00347BBC" w:rsidRPr="00E05FDF">
        <w:rPr>
          <w:bCs/>
          <w:noProof/>
          <w:color w:val="000000"/>
          <w:sz w:val="28"/>
          <w:szCs w:val="28"/>
        </w:rPr>
        <w:t>. Строительство было начато в 1163 г. и завершено в основном в первых десятилетиях XIII века. В середине XIII в. были встроены боковые капеллы между контрфорсами и увеличены выступы трансепта, в конце XIII — начале XIV веков были завершены капеллы хора.</w:t>
      </w:r>
    </w:p>
    <w:p w:rsidR="00534A8B" w:rsidRPr="00E05FDF" w:rsidRDefault="00534A8B" w:rsidP="00FB529F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bCs/>
          <w:noProof/>
          <w:color w:val="000000"/>
          <w:sz w:val="28"/>
          <w:szCs w:val="28"/>
        </w:rPr>
        <w:t>Собор в Шартре (XII-XIV вв.) считается одним из красивейших в Европе</w:t>
      </w:r>
      <w:r w:rsidR="005C4259" w:rsidRPr="00E05FDF">
        <w:rPr>
          <w:bCs/>
          <w:noProof/>
          <w:color w:val="000000"/>
          <w:sz w:val="28"/>
          <w:szCs w:val="28"/>
        </w:rPr>
        <w:t xml:space="preserve"> [Приложение № 5,6,7]</w:t>
      </w:r>
      <w:r w:rsidRPr="00E05FDF">
        <w:rPr>
          <w:bCs/>
          <w:noProof/>
          <w:color w:val="000000"/>
          <w:sz w:val="28"/>
          <w:szCs w:val="28"/>
        </w:rPr>
        <w:t>.</w:t>
      </w:r>
    </w:p>
    <w:p w:rsidR="00347BBC" w:rsidRPr="00E05FDF" w:rsidRDefault="00347BBC" w:rsidP="00FB529F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bCs/>
          <w:noProof/>
          <w:color w:val="000000"/>
          <w:sz w:val="28"/>
          <w:szCs w:val="28"/>
        </w:rPr>
        <w:t>В этом соборе впервые зодчий заранее предусмотрел установку аркбутанов. Внутренность собора кажется широкой и свободной, центральный неф опоясывают две полосы: тёмная — трифория — и светлая — даже сверкающая — оконных проёмов. Розы имеют пять метров в диаметре и помещены на предельной высоте, в тени свода. «Эти огромные круги света, эти огненные колеса, которые мечут молнии, одна из причин красоты Шартрского собора», — говорил Маль. Шартрский собор — единственный, сохранивший почти в целости свои витражи. В нём царит особая цветовая и световая атмосфера, меняющая в зависимости от погоды, времени года и часа дня. Когда во время второй мировой войны витражи были сняты, собор оказался залитым светом. Розы трансепта ещё больше — их диаметр 13 м 35 см. Стёкла в них значительно крупнее, а узор крайне разнообразен.</w:t>
      </w:r>
      <w:r w:rsidR="00FB529F" w:rsidRPr="00E05FDF">
        <w:rPr>
          <w:bCs/>
          <w:noProof/>
          <w:color w:val="000000"/>
          <w:sz w:val="28"/>
          <w:szCs w:val="28"/>
        </w:rPr>
        <w:t xml:space="preserve"> </w:t>
      </w:r>
    </w:p>
    <w:p w:rsidR="00347BBC" w:rsidRPr="00E05FDF" w:rsidRDefault="00347BBC" w:rsidP="00FB529F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bCs/>
          <w:noProof/>
          <w:color w:val="000000"/>
          <w:sz w:val="28"/>
          <w:szCs w:val="28"/>
        </w:rPr>
        <w:t xml:space="preserve">К 1220 г. весь храм покрыли сводами; трансепт, хор с обходной галереей и капеллами, вероятно, были возведены между 1200 и 1230 гг. Долгое строительство не помешало единству и законченности внешнего и внутреннего облика Шартрского собора. </w:t>
      </w:r>
    </w:p>
    <w:p w:rsidR="00347BBC" w:rsidRPr="00E05FDF" w:rsidRDefault="00347BBC" w:rsidP="00FB529F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bCs/>
          <w:noProof/>
          <w:color w:val="000000"/>
          <w:sz w:val="28"/>
          <w:szCs w:val="28"/>
        </w:rPr>
        <w:t>Западный фасад начал строиться в XII в. Роза — относится к началу XIII в. Центральную часть фасада венчает галерея королей начала XIV в. Северная башня построена немного раньше южной, а стрела над ней относится к началу XVI в. Очень интересна облицовка стен верхнего этажа южного портала поставленными близко одна к другой колонками, создающими впечатление вибр</w:t>
      </w:r>
      <w:r w:rsidR="003F21C4" w:rsidRPr="00E05FDF">
        <w:rPr>
          <w:bCs/>
          <w:noProof/>
          <w:color w:val="000000"/>
          <w:sz w:val="28"/>
          <w:szCs w:val="28"/>
        </w:rPr>
        <w:t>ирующей поверхности.</w:t>
      </w:r>
      <w:r w:rsidRPr="00E05FDF">
        <w:rPr>
          <w:bCs/>
          <w:noProof/>
          <w:color w:val="000000"/>
          <w:sz w:val="28"/>
          <w:szCs w:val="28"/>
        </w:rPr>
        <w:t xml:space="preserve"> </w:t>
      </w:r>
    </w:p>
    <w:p w:rsidR="00534A8B" w:rsidRPr="00E05FDF" w:rsidRDefault="005A1EC1" w:rsidP="00FB529F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Общий подъем экономики феодальной Франции в 12 и 13 вв. и рост городов способствовали расцвету строительства</w:t>
      </w:r>
      <w:r w:rsidRPr="00E05FDF">
        <w:rPr>
          <w:noProof/>
          <w:color w:val="000000"/>
          <w:sz w:val="28"/>
        </w:rPr>
        <w:t xml:space="preserve">. </w:t>
      </w:r>
      <w:r w:rsidR="00FC5DE3" w:rsidRPr="00E05FDF">
        <w:rPr>
          <w:bCs/>
          <w:noProof/>
          <w:color w:val="000000"/>
          <w:sz w:val="28"/>
          <w:szCs w:val="28"/>
        </w:rPr>
        <w:t>Подчёркнутый вертикализм, обилие скульптуры и декор, деталей свойственны грандиозным соборам зрелой готики</w:t>
      </w:r>
      <w:r w:rsidR="00747C4F" w:rsidRPr="00E05FDF">
        <w:rPr>
          <w:bCs/>
          <w:noProof/>
          <w:color w:val="000000"/>
          <w:sz w:val="28"/>
          <w:szCs w:val="28"/>
        </w:rPr>
        <w:t xml:space="preserve">. </w:t>
      </w:r>
      <w:r w:rsidR="00534A8B" w:rsidRPr="00E05FDF">
        <w:rPr>
          <w:bCs/>
          <w:noProof/>
          <w:color w:val="000000"/>
          <w:sz w:val="28"/>
          <w:szCs w:val="28"/>
        </w:rPr>
        <w:t>К выдающимся произведениям зрелой готической архитектуры относятся соборы в Реймсе (1211-1330 гг.) и Амьене (1218-1268</w:t>
      </w:r>
      <w:r w:rsidR="00747C4F" w:rsidRPr="00E05FDF">
        <w:rPr>
          <w:bCs/>
          <w:noProof/>
          <w:color w:val="000000"/>
          <w:sz w:val="28"/>
          <w:szCs w:val="28"/>
        </w:rPr>
        <w:t xml:space="preserve"> гг.)</w:t>
      </w:r>
      <w:r w:rsidR="00534A8B" w:rsidRPr="00E05FDF">
        <w:rPr>
          <w:bCs/>
          <w:noProof/>
          <w:color w:val="000000"/>
          <w:sz w:val="28"/>
          <w:szCs w:val="28"/>
        </w:rPr>
        <w:t>.</w:t>
      </w:r>
    </w:p>
    <w:p w:rsidR="00747C4F" w:rsidRPr="00E05FDF" w:rsidRDefault="00747C4F" w:rsidP="00FB529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bCs/>
          <w:noProof/>
          <w:color w:val="000000"/>
          <w:sz w:val="28"/>
          <w:szCs w:val="28"/>
        </w:rPr>
        <w:t>Реймский собор, начатый в 1211 г. и законченный в XV в., — памятник эпохи расцвета готического стиля во Франции.</w:t>
      </w:r>
      <w:r w:rsidR="003F21C4" w:rsidRPr="00E05FDF">
        <w:rPr>
          <w:bCs/>
          <w:noProof/>
          <w:color w:val="000000"/>
          <w:sz w:val="28"/>
          <w:szCs w:val="28"/>
        </w:rPr>
        <w:t xml:space="preserve"> </w:t>
      </w:r>
      <w:r w:rsidR="003F21C4" w:rsidRPr="00E05FDF">
        <w:rPr>
          <w:noProof/>
          <w:color w:val="000000"/>
          <w:sz w:val="28"/>
          <w:szCs w:val="28"/>
        </w:rPr>
        <w:t>Самый большой готический собор во Франции.</w:t>
      </w:r>
    </w:p>
    <w:p w:rsidR="00747C4F" w:rsidRPr="00E05FDF" w:rsidRDefault="00747C4F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В строительстве нового здания собора принимали участие четыре архитектора:</w:t>
      </w:r>
    </w:p>
    <w:p w:rsidR="00747C4F" w:rsidRPr="00E05FDF" w:rsidRDefault="00747C4F" w:rsidP="00FB529F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 xml:space="preserve">с 1211: Жан д'Орбе. </w:t>
      </w:r>
    </w:p>
    <w:p w:rsidR="00747C4F" w:rsidRPr="00E05FDF" w:rsidRDefault="00747C4F" w:rsidP="00FB529F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 xml:space="preserve">1231—1237: Жан-ле-Лу (Жан «Волк»). </w:t>
      </w:r>
    </w:p>
    <w:p w:rsidR="00747C4F" w:rsidRPr="00E05FDF" w:rsidRDefault="00747C4F" w:rsidP="00FB529F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 xml:space="preserve">1247—1255: Гоше Реймский. </w:t>
      </w:r>
    </w:p>
    <w:p w:rsidR="00747C4F" w:rsidRPr="00E05FDF" w:rsidRDefault="00747C4F" w:rsidP="00FB529F">
      <w:pPr>
        <w:numPr>
          <w:ilvl w:val="0"/>
          <w:numId w:val="15"/>
        </w:numPr>
        <w:spacing w:line="360" w:lineRule="auto"/>
        <w:ind w:left="0"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между 1255 и 1285: Бернар Суассонский</w:t>
      </w:r>
      <w:r w:rsidR="003F21C4" w:rsidRPr="00E05FDF">
        <w:rPr>
          <w:noProof/>
          <w:color w:val="000000"/>
          <w:sz w:val="28"/>
          <w:szCs w:val="28"/>
        </w:rPr>
        <w:t>.</w:t>
      </w:r>
    </w:p>
    <w:p w:rsidR="00FB529F" w:rsidRPr="00E05FDF" w:rsidRDefault="003F21C4" w:rsidP="00FB529F">
      <w:pPr>
        <w:pStyle w:val="a8"/>
        <w:spacing w:line="360" w:lineRule="auto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E05FDF">
        <w:rPr>
          <w:rFonts w:ascii="Times New Roman" w:hAnsi="Times New Roman" w:cs="Times New Roman"/>
          <w:noProof/>
          <w:color w:val="000000"/>
          <w:sz w:val="28"/>
          <w:szCs w:val="28"/>
        </w:rPr>
        <w:t>Собор был построен за рекордно короткое время, после пожара в 1218 году на месте романской церкви, что способствовало созданию гармонии и архитектурного единства здания. Лишь башни были завершены в конце XIV века. Внушительные пропорции собора, его красота, богатство, его внутреннего убранства вызывают восхищение многочисленных туристов. Не случайно в 1981 году собор был признан ЮНЕСКО одним из пятидесяти самых импозантных архитектурных шедевров человечества.</w:t>
      </w:r>
    </w:p>
    <w:p w:rsidR="00747C4F" w:rsidRPr="00E05FDF" w:rsidRDefault="00747C4F" w:rsidP="00FB529F">
      <w:pPr>
        <w:spacing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bCs/>
          <w:noProof/>
          <w:color w:val="000000"/>
          <w:sz w:val="28"/>
          <w:szCs w:val="28"/>
        </w:rPr>
        <w:t>Он стал царством скульптуры. На его аркбутанах в лёгких беседках как бы нашли приют ангелы, готовые снова взлететь. Фигуры королей, стоящих в ряд на самой высокой галерее собора охраняли его денно и нощно. Святые у врат беседовали между собой. На балюстраде венчающей капеллы абсиды — разные животные. Живые головы появились на консолях в потаённых уголках.</w:t>
      </w:r>
    </w:p>
    <w:p w:rsidR="00FC5DE3" w:rsidRPr="00E05FDF" w:rsidRDefault="00FC5DE3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bCs/>
          <w:noProof/>
          <w:color w:val="000000"/>
          <w:sz w:val="28"/>
          <w:szCs w:val="28"/>
        </w:rPr>
        <w:t xml:space="preserve">В конце 13 - 14 веков в архитектуре соборов стал преобладать обильный декор, скрывающий архитектурные членения, появились искривленные линии, пламенеющего стиля (церковь Сен - Маклу в Руане). Замки превратились в богато украшенные внутри дворцы (папский дворец в Авиньоне; замок Пьерфон, 1390–1420г.). В 15 веке возник тип богатого городского дома - отеля (дом Жака Кёра в Бурже, 1443-1451г.). В поздней Готике, во Франции, получили распространение скульптурные алтари в интерьерах, объединяющие деревянную раскрашенную и позолоченную скульптуру и темперную живопись на деревянных досках. Сложился новый эмоциональный строй образов, отличающийся драматической (нередко экзальтированной) экспрессией, особенно в сценах страданий Христа и святых. К лучшим образцам французского готического искусства принадлежат мелкая скульптура из слоновой кости, серебрянные реликварии, лиможская эмаль, шпалеры и резная мебель. </w:t>
      </w:r>
    </w:p>
    <w:p w:rsidR="00FC5DE3" w:rsidRPr="00E05FDF" w:rsidRDefault="00FC5DE3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  <w:r w:rsidRPr="00E05FDF">
        <w:rPr>
          <w:bCs/>
          <w:noProof/>
          <w:color w:val="000000"/>
          <w:sz w:val="28"/>
          <w:szCs w:val="28"/>
        </w:rPr>
        <w:t xml:space="preserve">Для поздней («пламенеющей») Готики характерен прихотливый, напоминающий языки пламени узор оконных проёмов (ц. Сен-Маклу в Руане). Появились росписи на светские сюжеты (в папском дворце в Авиньоне, 14—15 вв.). Воздвигались светские постройки (городские ворота, ратуши, цеховые и складские здания, танцевальные залы). В конце 13 начале 14 века строительство соборов во Франции переживало кризис: архитектурные формы стали суше, декор обильнее, статуи получили одинаковый подчёркнутый З-образный изгиб и черты куртуазности. </w:t>
      </w:r>
    </w:p>
    <w:p w:rsidR="00FB529F" w:rsidRPr="00E05FDF" w:rsidRDefault="005A1EC1" w:rsidP="00FB529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 xml:space="preserve">Наибольшее развитие в 14 и 15 столетиях строительство ратуш получило в городах северо-восточной и северной Франции, населенных богатым и многочисленным купечеством. В духе поздней готики выполнена великолепная ратуша в Сен Кан-тене (1351—1509) с большой лоджией в нижнем этаже и сравнительно небольшими окнами выходящего но площадь фасада, завершенного тройным стрельчатым фронтоном [Приложение № </w:t>
      </w:r>
      <w:r w:rsidR="005C4259" w:rsidRPr="00E05FDF">
        <w:rPr>
          <w:noProof/>
          <w:color w:val="000000"/>
          <w:sz w:val="28"/>
          <w:szCs w:val="28"/>
        </w:rPr>
        <w:t>8</w:t>
      </w:r>
      <w:r w:rsidRPr="00E05FDF">
        <w:rPr>
          <w:noProof/>
          <w:color w:val="000000"/>
          <w:sz w:val="28"/>
          <w:szCs w:val="28"/>
        </w:rPr>
        <w:t>]. Ратуша благодаря изящным пропорциям и обилию легкого декора производит праздничное впечатление. Ратуша в Компьене, увенчанная могучей башней, вырастающей из центра роскошно украшенного фасада, очень пышна и монументальна. Характерно, что в ратушах, жилых домах и иных сооружениях светского назначения, в отличие от сложнострельчатых завершений церковных окон, обычно применялись прямоугольные и простые стрельчатые окна.</w:t>
      </w:r>
    </w:p>
    <w:p w:rsidR="005A1EC1" w:rsidRPr="00E05FDF" w:rsidRDefault="005A1EC1" w:rsidP="00FB529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Особенно богатой была светская архитектура средневекового Парижа. В последующие столетия почти непрерывный рост столицы Франции вызвал потребность в расширении и перестройке зданий общественного назначения. Были переделаны или снесены здания парижской ратуши, старый королевский замок Лувр, резиденция архиепископа и многие другие постройки; отдельные уцелевшие старые здания уже не составляют ансамбля. В городах, развитие которых с 15 в. было не столь бурным или вовсе приостановилось, светская готическая архитектура сохранилась в большей степени. Так, миниатюрный городок Сен Мишель, расположенный на скалистом островке у берегов Нормандии, стал своеобразным «готическим»</w:t>
      </w:r>
      <w:r w:rsidR="005C4259" w:rsidRPr="00E05FDF">
        <w:rPr>
          <w:noProof/>
          <w:color w:val="000000"/>
          <w:sz w:val="28"/>
          <w:szCs w:val="28"/>
        </w:rPr>
        <w:t xml:space="preserve"> заповедником</w:t>
      </w:r>
      <w:r w:rsidRPr="00E05FDF">
        <w:rPr>
          <w:noProof/>
          <w:color w:val="000000"/>
          <w:sz w:val="28"/>
          <w:szCs w:val="28"/>
        </w:rPr>
        <w:t>. Его общий вид — группа старинных зданий, теснящихся вокруг расположенного на вершине холма готического собора, башни и ворота городских стен образуют незабываемый по выразительности ансамбль. Достопримечательностью цитадели является и большой рыцарский зал, стрельчатые своды которого покоятся на двух рядах мощных круглых столбов.</w:t>
      </w:r>
    </w:p>
    <w:p w:rsidR="005A1EC1" w:rsidRPr="00E05FDF" w:rsidRDefault="005A1EC1" w:rsidP="00FB529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В Корде сохранилась целая улица домов 13—14 вв., в старых кварталах Лапа — много построек 14—15 столетий.</w:t>
      </w:r>
    </w:p>
    <w:p w:rsidR="005A1EC1" w:rsidRPr="00E05FDF" w:rsidRDefault="005A1EC1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Среди дошедших до нас значительных городских сооружений выделяется папский замок-дворец в Авиньоне</w:t>
      </w:r>
      <w:r w:rsidR="005C4259" w:rsidRPr="00E05FDF">
        <w:rPr>
          <w:noProof/>
          <w:color w:val="000000"/>
          <w:sz w:val="28"/>
          <w:szCs w:val="28"/>
        </w:rPr>
        <w:t xml:space="preserve"> [Приложение № 9]</w:t>
      </w:r>
      <w:r w:rsidRPr="00E05FDF">
        <w:rPr>
          <w:noProof/>
          <w:color w:val="000000"/>
          <w:sz w:val="28"/>
          <w:szCs w:val="28"/>
        </w:rPr>
        <w:t>, сочетающий элементы жилого дома с замковой церковной архитектурой. Расцвет Авиньона, одного из крупных городских средневековых центров южной Франции, связан не столько с естественным ростом торговли и ремесел, сколько с тем, что он был в течение 14 в. резиденцией папского двора.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>Поэтому главным светским зданием города была не ратуша, а папский дворец, начатый в 1316 г. Растянутое по горизонтали здание представляет собой на первый взгляд случайный конгломерат отдельных несимметрично расположенных объемов. В зависимости от назначения внутренних помещений стены выступают вперед, отступают, становятся выше или растягиваются. Отсутствует и единая система этажных членений: в одной части замка маленькие оконца крепостного типа расположены на фасаде в несколько этажей, а в другой — на фасад выходят высокие стрельчатые окна. Тем не менее папский замок-дворец бесспорно обладает художественным единством, и группировка архитектурных объемов здания оставляет впечатление свободного равновесия. Высокие стрельчатые окна правого крыла фасада перекликаются с неглубокими, но высокими слепыми нишами-архивольтами, охватывающими всю стену левой части здания. Более массивное и грузное правое крыло уравновешивается приземистой четырехугольной башней, завершающей левую часть здания. Весь ансамбль проникнут суровой силой и своеобразным величием.</w:t>
      </w:r>
    </w:p>
    <w:p w:rsidR="005A1EC1" w:rsidRPr="00E05FDF" w:rsidRDefault="005A1EC1" w:rsidP="00FB529F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В целом, однако, вторая половина 14 в. не была благоприятна для широкой строительной деятельности. Франция изнурялась в продолжавшейся до середины 15 в. Столетней войне с Англией. Победа в тяжелой войне, обнаружившей эгоизм и политическую близорукость крупных феодалов, была одержана благодаря национальному подъему народных масс Франции.</w:t>
      </w:r>
      <w:r w:rsidR="00FB529F" w:rsidRPr="00E05FDF">
        <w:rPr>
          <w:noProof/>
          <w:color w:val="000000"/>
          <w:sz w:val="28"/>
          <w:szCs w:val="28"/>
        </w:rPr>
        <w:t>.</w:t>
      </w:r>
      <w:r w:rsidRPr="00E05FDF">
        <w:rPr>
          <w:noProof/>
          <w:color w:val="000000"/>
          <w:sz w:val="28"/>
          <w:szCs w:val="28"/>
        </w:rPr>
        <w:t xml:space="preserve"> Возобновившийся после окончания войны, с середины 15 в., рост городов и широкое строительство протекало в иных исторических условиях и было связано, по существу, с новыми строительными и художественными задачами, в процессе решения которых началось постепенное изживание принципов и традиций готической архитектуры, к началу 16 в. исчерпавшей свои художественные возможности.</w:t>
      </w:r>
    </w:p>
    <w:p w:rsidR="005A1EC1" w:rsidRPr="00E05FDF" w:rsidRDefault="005A1EC1" w:rsidP="00FB529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noProof/>
          <w:color w:val="000000"/>
          <w:sz w:val="28"/>
          <w:szCs w:val="28"/>
        </w:rPr>
      </w:pPr>
    </w:p>
    <w:p w:rsidR="003961AC" w:rsidRPr="00E05FDF" w:rsidRDefault="00FB529F" w:rsidP="00FB529F">
      <w:pPr>
        <w:pStyle w:val="a3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b/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br w:type="page"/>
      </w:r>
      <w:r w:rsidR="00686D48" w:rsidRPr="00E05FDF">
        <w:rPr>
          <w:b/>
          <w:noProof/>
          <w:color w:val="000000"/>
          <w:sz w:val="28"/>
          <w:szCs w:val="28"/>
        </w:rPr>
        <w:t>Список используемой литературы</w:t>
      </w:r>
    </w:p>
    <w:p w:rsidR="00FB529F" w:rsidRPr="00E05FDF" w:rsidRDefault="00FB529F" w:rsidP="00FB529F">
      <w:pPr>
        <w:pStyle w:val="a3"/>
        <w:tabs>
          <w:tab w:val="left" w:pos="142"/>
        </w:tabs>
        <w:spacing w:before="0" w:beforeAutospacing="0" w:after="0" w:afterAutospacing="0"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537C1F" w:rsidRPr="00E05FDF" w:rsidRDefault="00537C1F" w:rsidP="00FB529F">
      <w:pPr>
        <w:numPr>
          <w:ilvl w:val="0"/>
          <w:numId w:val="10"/>
        </w:numPr>
        <w:tabs>
          <w:tab w:val="clear" w:pos="720"/>
          <w:tab w:val="left" w:pos="142"/>
          <w:tab w:val="num" w:pos="284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iCs/>
          <w:noProof/>
          <w:color w:val="000000"/>
          <w:sz w:val="28"/>
          <w:szCs w:val="28"/>
        </w:rPr>
        <w:t>Гуревич А.Я.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 xml:space="preserve">«Средневековье как тип культуры // </w:t>
      </w:r>
      <w:r w:rsidRPr="00E05FDF">
        <w:rPr>
          <w:iCs/>
          <w:noProof/>
          <w:color w:val="000000"/>
          <w:sz w:val="28"/>
          <w:szCs w:val="28"/>
        </w:rPr>
        <w:t>Антропология культуры»</w:t>
      </w:r>
      <w:r w:rsidRPr="00E05FDF">
        <w:rPr>
          <w:noProof/>
          <w:color w:val="000000"/>
          <w:sz w:val="28"/>
          <w:szCs w:val="28"/>
        </w:rPr>
        <w:t>. — М.: ОГИ, 2002. — В.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>1. — С.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 xml:space="preserve">39-55. </w:t>
      </w:r>
    </w:p>
    <w:p w:rsidR="00537C1F" w:rsidRPr="00E05FDF" w:rsidRDefault="00537C1F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iCs/>
          <w:noProof/>
          <w:color w:val="000000"/>
          <w:sz w:val="28"/>
          <w:szCs w:val="28"/>
        </w:rPr>
        <w:t>Ле Гофф Ж.</w:t>
      </w:r>
      <w:r w:rsidRPr="00E05FDF">
        <w:rPr>
          <w:noProof/>
          <w:color w:val="000000"/>
          <w:sz w:val="28"/>
          <w:szCs w:val="28"/>
        </w:rPr>
        <w:t xml:space="preserve"> «Рождение Европы»— СПб.: Alexandria, 2007. — 398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>с.</w:t>
      </w:r>
    </w:p>
    <w:p w:rsidR="00537C1F" w:rsidRPr="00E05FDF" w:rsidRDefault="00FB529F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iCs/>
          <w:noProof/>
          <w:color w:val="000000"/>
          <w:sz w:val="28"/>
          <w:szCs w:val="28"/>
        </w:rPr>
        <w:t>Пиков Г.</w:t>
      </w:r>
      <w:r w:rsidR="00537C1F" w:rsidRPr="00E05FDF">
        <w:rPr>
          <w:iCs/>
          <w:noProof/>
          <w:color w:val="000000"/>
          <w:sz w:val="28"/>
          <w:szCs w:val="28"/>
        </w:rPr>
        <w:t>Г.</w:t>
      </w:r>
      <w:r w:rsidR="00537C1F" w:rsidRPr="00E05FDF">
        <w:rPr>
          <w:noProof/>
          <w:color w:val="000000"/>
          <w:sz w:val="28"/>
          <w:szCs w:val="28"/>
        </w:rPr>
        <w:t xml:space="preserve"> «Средние века в исторической науке».</w:t>
      </w:r>
    </w:p>
    <w:p w:rsidR="00FB529F" w:rsidRPr="00E05FDF" w:rsidRDefault="00537C1F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iCs/>
          <w:noProof/>
          <w:color w:val="000000"/>
          <w:sz w:val="28"/>
          <w:szCs w:val="28"/>
        </w:rPr>
        <w:t>Кенигсбергер Г.</w:t>
      </w:r>
      <w:r w:rsidRPr="00E05FDF">
        <w:rPr>
          <w:noProof/>
          <w:color w:val="000000"/>
          <w:sz w:val="28"/>
          <w:szCs w:val="28"/>
        </w:rPr>
        <w:t xml:space="preserve"> «Средневековая Европа». — М.: Весь Мир, 1987. — 374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>с.</w:t>
      </w:r>
    </w:p>
    <w:p w:rsidR="00686D48" w:rsidRPr="00E05FDF" w:rsidRDefault="00704FF6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«</w:t>
      </w:r>
      <w:r w:rsidR="00BF1656" w:rsidRPr="00E05FDF">
        <w:rPr>
          <w:noProof/>
          <w:color w:val="000000"/>
          <w:sz w:val="28"/>
          <w:szCs w:val="28"/>
        </w:rPr>
        <w:t>Искусство Средних веков. Искусство готики</w:t>
      </w:r>
      <w:r w:rsidRPr="00E05FDF">
        <w:rPr>
          <w:noProof/>
          <w:color w:val="000000"/>
          <w:sz w:val="28"/>
          <w:szCs w:val="28"/>
        </w:rPr>
        <w:t>»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="00BF1656" w:rsidRPr="00E05FDF">
        <w:rPr>
          <w:noProof/>
          <w:color w:val="000000"/>
          <w:sz w:val="28"/>
          <w:szCs w:val="28"/>
        </w:rPr>
        <w:t xml:space="preserve">— электронный альбом на CD, электронное издательство «Директмедиа», М., 2008 </w:t>
      </w:r>
    </w:p>
    <w:p w:rsidR="00BF1656" w:rsidRPr="00E05FDF" w:rsidRDefault="00BF1656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 xml:space="preserve">Муратова К.М., </w:t>
      </w:r>
      <w:r w:rsidR="00704FF6" w:rsidRPr="00E05FDF">
        <w:rPr>
          <w:noProof/>
          <w:color w:val="000000"/>
          <w:sz w:val="28"/>
          <w:szCs w:val="28"/>
        </w:rPr>
        <w:t>«</w:t>
      </w:r>
      <w:r w:rsidRPr="00E05FDF">
        <w:rPr>
          <w:noProof/>
          <w:color w:val="000000"/>
          <w:sz w:val="28"/>
          <w:szCs w:val="28"/>
        </w:rPr>
        <w:t>Мастера французской готики 12-13 вв</w:t>
      </w:r>
      <w:r w:rsidR="00704FF6" w:rsidRPr="00E05FDF">
        <w:rPr>
          <w:noProof/>
          <w:color w:val="000000"/>
          <w:sz w:val="28"/>
          <w:szCs w:val="28"/>
        </w:rPr>
        <w:t>»</w:t>
      </w:r>
      <w:r w:rsidRPr="00E05FDF">
        <w:rPr>
          <w:noProof/>
          <w:color w:val="000000"/>
          <w:sz w:val="28"/>
          <w:szCs w:val="28"/>
        </w:rPr>
        <w:t xml:space="preserve">, М,."Искусство", 1988 </w:t>
      </w:r>
    </w:p>
    <w:p w:rsidR="00BF1656" w:rsidRPr="00E05FDF" w:rsidRDefault="00704FF6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«</w:t>
      </w:r>
      <w:r w:rsidR="00BF1656" w:rsidRPr="00E05FDF">
        <w:rPr>
          <w:noProof/>
          <w:color w:val="000000"/>
          <w:sz w:val="28"/>
          <w:szCs w:val="28"/>
        </w:rPr>
        <w:t>Всеобщая история искусств</w:t>
      </w:r>
      <w:r w:rsidRPr="00E05FDF">
        <w:rPr>
          <w:noProof/>
          <w:color w:val="000000"/>
          <w:sz w:val="28"/>
          <w:szCs w:val="28"/>
        </w:rPr>
        <w:t>»</w:t>
      </w:r>
      <w:r w:rsidR="00BF1656" w:rsidRPr="00E05FDF">
        <w:rPr>
          <w:noProof/>
          <w:color w:val="000000"/>
          <w:sz w:val="28"/>
          <w:szCs w:val="28"/>
        </w:rPr>
        <w:t xml:space="preserve">, Т.2, М., "Искусство", 1960 </w:t>
      </w:r>
    </w:p>
    <w:p w:rsidR="00BF1656" w:rsidRPr="00E05FDF" w:rsidRDefault="00BF1656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 xml:space="preserve">Каптерева Т.П., </w:t>
      </w:r>
      <w:r w:rsidR="00704FF6" w:rsidRPr="00E05FDF">
        <w:rPr>
          <w:noProof/>
          <w:color w:val="000000"/>
          <w:sz w:val="28"/>
          <w:szCs w:val="28"/>
        </w:rPr>
        <w:t>«</w:t>
      </w:r>
      <w:r w:rsidRPr="00E05FDF">
        <w:rPr>
          <w:noProof/>
          <w:color w:val="000000"/>
          <w:sz w:val="28"/>
          <w:szCs w:val="28"/>
        </w:rPr>
        <w:t>Искусство Испании</w:t>
      </w:r>
      <w:r w:rsidR="00704FF6" w:rsidRPr="00E05FDF">
        <w:rPr>
          <w:noProof/>
          <w:color w:val="000000"/>
          <w:sz w:val="28"/>
          <w:szCs w:val="28"/>
        </w:rPr>
        <w:t>»</w:t>
      </w:r>
      <w:r w:rsidRPr="00E05FDF">
        <w:rPr>
          <w:noProof/>
          <w:color w:val="000000"/>
          <w:sz w:val="28"/>
          <w:szCs w:val="28"/>
        </w:rPr>
        <w:t xml:space="preserve">, М., "Изобразительное искусство", 1989 </w:t>
      </w:r>
    </w:p>
    <w:p w:rsidR="00BF1656" w:rsidRPr="00E05FDF" w:rsidRDefault="00BF1656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 xml:space="preserve">Дзуффи С. </w:t>
      </w:r>
      <w:r w:rsidR="00704FF6" w:rsidRPr="00E05FDF">
        <w:rPr>
          <w:noProof/>
          <w:color w:val="000000"/>
          <w:sz w:val="28"/>
          <w:szCs w:val="28"/>
        </w:rPr>
        <w:t>«</w:t>
      </w:r>
      <w:r w:rsidRPr="00E05FDF">
        <w:rPr>
          <w:noProof/>
          <w:color w:val="000000"/>
          <w:sz w:val="28"/>
          <w:szCs w:val="28"/>
        </w:rPr>
        <w:t>Большой атлас живописи. Изобразительное искусство 1000 лет</w:t>
      </w:r>
      <w:r w:rsidR="00704FF6" w:rsidRPr="00E05FDF">
        <w:rPr>
          <w:noProof/>
          <w:color w:val="000000"/>
          <w:sz w:val="28"/>
          <w:szCs w:val="28"/>
        </w:rPr>
        <w:t>»</w:t>
      </w:r>
      <w:r w:rsidRPr="00E05FDF">
        <w:rPr>
          <w:noProof/>
          <w:color w:val="000000"/>
          <w:sz w:val="28"/>
          <w:szCs w:val="28"/>
        </w:rPr>
        <w:t>.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 xml:space="preserve">— М.: ОЛМА-Пресс, 2002, </w:t>
      </w:r>
    </w:p>
    <w:p w:rsidR="00BF1656" w:rsidRPr="00E05FDF" w:rsidRDefault="00BF1656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 xml:space="preserve">Мерцалова М. </w:t>
      </w:r>
      <w:r w:rsidR="00704FF6" w:rsidRPr="00E05FDF">
        <w:rPr>
          <w:noProof/>
          <w:color w:val="000000"/>
          <w:sz w:val="28"/>
          <w:szCs w:val="28"/>
        </w:rPr>
        <w:t>«</w:t>
      </w:r>
      <w:r w:rsidRPr="00E05FDF">
        <w:rPr>
          <w:noProof/>
          <w:color w:val="000000"/>
          <w:sz w:val="28"/>
          <w:szCs w:val="28"/>
        </w:rPr>
        <w:t>Костюм разных времён и народов</w:t>
      </w:r>
      <w:r w:rsidR="00704FF6" w:rsidRPr="00E05FDF">
        <w:rPr>
          <w:noProof/>
          <w:color w:val="000000"/>
          <w:sz w:val="28"/>
          <w:szCs w:val="28"/>
        </w:rPr>
        <w:t>»</w:t>
      </w:r>
      <w:r w:rsidRPr="00E05FDF">
        <w:rPr>
          <w:noProof/>
          <w:color w:val="000000"/>
          <w:sz w:val="28"/>
          <w:szCs w:val="28"/>
        </w:rPr>
        <w:t>. Т.1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 xml:space="preserve">— М.: Академия моды, 1993, С. С. 179—222, </w:t>
      </w:r>
    </w:p>
    <w:p w:rsidR="00BF1656" w:rsidRPr="00E05FDF" w:rsidRDefault="000A4753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 xml:space="preserve">Савицкая В. </w:t>
      </w:r>
      <w:r w:rsidR="00704FF6" w:rsidRPr="00E05FDF">
        <w:rPr>
          <w:noProof/>
          <w:color w:val="000000"/>
          <w:sz w:val="28"/>
          <w:szCs w:val="28"/>
        </w:rPr>
        <w:t>«</w:t>
      </w:r>
      <w:r w:rsidRPr="00E05FDF">
        <w:rPr>
          <w:noProof/>
          <w:color w:val="000000"/>
          <w:sz w:val="28"/>
          <w:szCs w:val="28"/>
        </w:rPr>
        <w:t>Превращения шпалеры</w:t>
      </w:r>
      <w:r w:rsidR="00704FF6" w:rsidRPr="00E05FDF">
        <w:rPr>
          <w:noProof/>
          <w:color w:val="000000"/>
          <w:sz w:val="28"/>
          <w:szCs w:val="28"/>
        </w:rPr>
        <w:t>»</w:t>
      </w:r>
      <w:r w:rsidRPr="00E05FDF">
        <w:rPr>
          <w:noProof/>
          <w:color w:val="000000"/>
          <w:sz w:val="28"/>
          <w:szCs w:val="28"/>
        </w:rPr>
        <w:t>.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>— М.: Галарт, 1995, С. С. 11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>— 12</w:t>
      </w:r>
    </w:p>
    <w:p w:rsidR="000A4753" w:rsidRPr="00E05FDF" w:rsidRDefault="000A4753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Энциклопедическая статья о стиле готики на 4living.ru</w:t>
      </w:r>
    </w:p>
    <w:p w:rsidR="000A4753" w:rsidRPr="00E05FDF" w:rsidRDefault="00FB529F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iCs/>
          <w:noProof/>
          <w:color w:val="000000"/>
          <w:sz w:val="28"/>
          <w:szCs w:val="28"/>
        </w:rPr>
        <w:t>Гуревич А.</w:t>
      </w:r>
      <w:r w:rsidR="000A4753" w:rsidRPr="00E05FDF">
        <w:rPr>
          <w:iCs/>
          <w:noProof/>
          <w:color w:val="000000"/>
          <w:sz w:val="28"/>
          <w:szCs w:val="28"/>
        </w:rPr>
        <w:t>Я.</w:t>
      </w:r>
      <w:r w:rsidRPr="00E05FDF">
        <w:rPr>
          <w:iCs/>
          <w:noProof/>
          <w:color w:val="000000"/>
          <w:sz w:val="28"/>
          <w:szCs w:val="28"/>
        </w:rPr>
        <w:t>, Харитонович Д.</w:t>
      </w:r>
      <w:r w:rsidR="000A4753" w:rsidRPr="00E05FDF">
        <w:rPr>
          <w:iCs/>
          <w:noProof/>
          <w:color w:val="000000"/>
          <w:sz w:val="28"/>
          <w:szCs w:val="28"/>
        </w:rPr>
        <w:t>Э.</w:t>
      </w:r>
      <w:r w:rsidR="000A4753" w:rsidRPr="00E05FDF">
        <w:rPr>
          <w:noProof/>
          <w:color w:val="000000"/>
          <w:sz w:val="28"/>
          <w:szCs w:val="28"/>
        </w:rPr>
        <w:t xml:space="preserve"> </w:t>
      </w:r>
      <w:r w:rsidR="00704FF6" w:rsidRPr="00E05FDF">
        <w:rPr>
          <w:noProof/>
          <w:color w:val="000000"/>
          <w:sz w:val="28"/>
          <w:szCs w:val="28"/>
        </w:rPr>
        <w:t>«</w:t>
      </w:r>
      <w:r w:rsidR="000A4753" w:rsidRPr="00E05FDF">
        <w:rPr>
          <w:noProof/>
          <w:color w:val="000000"/>
          <w:sz w:val="28"/>
          <w:szCs w:val="28"/>
        </w:rPr>
        <w:t>История Средних веков</w:t>
      </w:r>
      <w:r w:rsidR="00704FF6" w:rsidRPr="00E05FDF">
        <w:rPr>
          <w:noProof/>
          <w:color w:val="000000"/>
          <w:sz w:val="28"/>
          <w:szCs w:val="28"/>
        </w:rPr>
        <w:t>»</w:t>
      </w:r>
      <w:r w:rsidR="000A4753" w:rsidRPr="00E05FDF">
        <w:rPr>
          <w:noProof/>
          <w:color w:val="000000"/>
          <w:sz w:val="28"/>
          <w:szCs w:val="28"/>
        </w:rPr>
        <w:t>. — 2-е изд.. — М.: МБА, 2008. — 320</w:t>
      </w:r>
      <w:r w:rsidRPr="00E05FDF">
        <w:rPr>
          <w:noProof/>
          <w:color w:val="000000"/>
          <w:sz w:val="28"/>
          <w:szCs w:val="28"/>
        </w:rPr>
        <w:t xml:space="preserve"> </w:t>
      </w:r>
      <w:r w:rsidR="000A4753" w:rsidRPr="00E05FDF">
        <w:rPr>
          <w:noProof/>
          <w:color w:val="000000"/>
          <w:sz w:val="28"/>
          <w:szCs w:val="28"/>
        </w:rPr>
        <w:t>с.</w:t>
      </w:r>
    </w:p>
    <w:p w:rsidR="000A4753" w:rsidRPr="00E05FDF" w:rsidRDefault="000A4753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iCs/>
          <w:noProof/>
          <w:color w:val="000000"/>
          <w:sz w:val="28"/>
          <w:szCs w:val="28"/>
        </w:rPr>
        <w:t>Егер О.</w:t>
      </w:r>
      <w:r w:rsidRPr="00E05FDF">
        <w:rPr>
          <w:noProof/>
          <w:color w:val="000000"/>
          <w:sz w:val="28"/>
          <w:szCs w:val="28"/>
        </w:rPr>
        <w:t xml:space="preserve"> </w:t>
      </w:r>
      <w:r w:rsidR="00704FF6" w:rsidRPr="00E05FDF">
        <w:rPr>
          <w:noProof/>
          <w:color w:val="000000"/>
          <w:sz w:val="28"/>
          <w:szCs w:val="28"/>
        </w:rPr>
        <w:t>«</w:t>
      </w:r>
      <w:r w:rsidRPr="00E05FDF">
        <w:rPr>
          <w:noProof/>
          <w:color w:val="000000"/>
          <w:sz w:val="28"/>
          <w:szCs w:val="28"/>
        </w:rPr>
        <w:t>Всемирная история. Средние века</w:t>
      </w:r>
      <w:r w:rsidR="00704FF6" w:rsidRPr="00E05FDF">
        <w:rPr>
          <w:noProof/>
          <w:color w:val="000000"/>
          <w:sz w:val="28"/>
          <w:szCs w:val="28"/>
        </w:rPr>
        <w:t>»</w:t>
      </w:r>
      <w:r w:rsidRPr="00E05FDF">
        <w:rPr>
          <w:noProof/>
          <w:color w:val="000000"/>
          <w:sz w:val="28"/>
          <w:szCs w:val="28"/>
        </w:rPr>
        <w:t>. / 3-е изд. испр. и доп. — М.: АСТ, 2006. — 607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 xml:space="preserve">с. — </w:t>
      </w:r>
    </w:p>
    <w:p w:rsidR="00C21EF7" w:rsidRPr="00E05FDF" w:rsidRDefault="00704FF6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«</w:t>
      </w:r>
      <w:r w:rsidR="000A4753" w:rsidRPr="00E05FDF">
        <w:rPr>
          <w:noProof/>
          <w:color w:val="000000"/>
          <w:sz w:val="28"/>
          <w:szCs w:val="28"/>
        </w:rPr>
        <w:t>История средних веков</w:t>
      </w:r>
      <w:r w:rsidRPr="00E05FDF">
        <w:rPr>
          <w:noProof/>
          <w:color w:val="000000"/>
          <w:sz w:val="28"/>
          <w:szCs w:val="28"/>
        </w:rPr>
        <w:t>»</w:t>
      </w:r>
      <w:r w:rsidR="000A4753" w:rsidRPr="00E05FDF">
        <w:rPr>
          <w:noProof/>
          <w:color w:val="000000"/>
          <w:sz w:val="28"/>
          <w:szCs w:val="28"/>
        </w:rPr>
        <w:t xml:space="preserve"> / Под ред. С.П.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="000A4753" w:rsidRPr="00E05FDF">
        <w:rPr>
          <w:noProof/>
          <w:color w:val="000000"/>
          <w:sz w:val="28"/>
          <w:szCs w:val="28"/>
        </w:rPr>
        <w:t>Карпова. В 2 тт. — 4-е изд. — М.: Издательство Московского университета, «Высшая школа», 2003.</w:t>
      </w:r>
    </w:p>
    <w:p w:rsidR="000A4753" w:rsidRPr="00E05FDF" w:rsidRDefault="000A4753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iCs/>
          <w:noProof/>
          <w:color w:val="000000"/>
          <w:sz w:val="28"/>
          <w:szCs w:val="28"/>
        </w:rPr>
        <w:t>Ле Гофф Ж.</w:t>
      </w:r>
      <w:r w:rsidRPr="00E05FDF">
        <w:rPr>
          <w:noProof/>
          <w:color w:val="000000"/>
          <w:sz w:val="28"/>
          <w:szCs w:val="28"/>
        </w:rPr>
        <w:t xml:space="preserve"> </w:t>
      </w:r>
      <w:r w:rsidR="00704FF6" w:rsidRPr="00E05FDF">
        <w:rPr>
          <w:noProof/>
          <w:color w:val="000000"/>
          <w:sz w:val="28"/>
          <w:szCs w:val="28"/>
        </w:rPr>
        <w:t>«</w:t>
      </w:r>
      <w:r w:rsidRPr="00E05FDF">
        <w:rPr>
          <w:noProof/>
          <w:color w:val="000000"/>
          <w:sz w:val="28"/>
          <w:szCs w:val="28"/>
        </w:rPr>
        <w:t>Средневековый мир воображаемого</w:t>
      </w:r>
      <w:r w:rsidR="00704FF6" w:rsidRPr="00E05FDF">
        <w:rPr>
          <w:noProof/>
          <w:color w:val="000000"/>
          <w:sz w:val="28"/>
          <w:szCs w:val="28"/>
        </w:rPr>
        <w:t>»</w:t>
      </w:r>
      <w:r w:rsidRPr="00E05FDF">
        <w:rPr>
          <w:noProof/>
          <w:color w:val="000000"/>
          <w:sz w:val="28"/>
          <w:szCs w:val="28"/>
        </w:rPr>
        <w:t xml:space="preserve"> / Пер. с фр., общ. ред. С.К.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>Цатуровой. — М.: Прогресс, 2001. — 440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 xml:space="preserve">с. </w:t>
      </w:r>
    </w:p>
    <w:p w:rsidR="000A4753" w:rsidRPr="00E05FDF" w:rsidRDefault="000A4753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iCs/>
          <w:noProof/>
          <w:color w:val="000000"/>
          <w:sz w:val="28"/>
          <w:szCs w:val="28"/>
        </w:rPr>
        <w:t>Ле Гофф Ж.</w:t>
      </w:r>
      <w:r w:rsidRPr="00E05FDF">
        <w:rPr>
          <w:noProof/>
          <w:color w:val="000000"/>
          <w:sz w:val="28"/>
          <w:szCs w:val="28"/>
        </w:rPr>
        <w:t xml:space="preserve"> </w:t>
      </w:r>
      <w:r w:rsidR="00704FF6" w:rsidRPr="00E05FDF">
        <w:rPr>
          <w:noProof/>
          <w:color w:val="000000"/>
          <w:sz w:val="28"/>
          <w:szCs w:val="28"/>
        </w:rPr>
        <w:t>«</w:t>
      </w:r>
      <w:r w:rsidRPr="00E05FDF">
        <w:rPr>
          <w:noProof/>
          <w:color w:val="000000"/>
          <w:sz w:val="28"/>
          <w:szCs w:val="28"/>
        </w:rPr>
        <w:t>Цивилизация средневекового Запада</w:t>
      </w:r>
      <w:r w:rsidR="00704FF6" w:rsidRPr="00E05FDF">
        <w:rPr>
          <w:noProof/>
          <w:color w:val="000000"/>
          <w:sz w:val="28"/>
          <w:szCs w:val="28"/>
        </w:rPr>
        <w:t>»</w:t>
      </w:r>
      <w:r w:rsidRPr="00E05FDF">
        <w:rPr>
          <w:noProof/>
          <w:color w:val="000000"/>
          <w:sz w:val="28"/>
          <w:szCs w:val="28"/>
        </w:rPr>
        <w:t>/ Пер. с фр., общ. ред. Ю.Л.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>Бессмертного; Послесл. А.Я.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>Гуревича. — М.: Издательская группа Прогресс, Прогресс-Академия, 1992. — С.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 xml:space="preserve">376. </w:t>
      </w:r>
    </w:p>
    <w:p w:rsidR="000A4753" w:rsidRPr="00E05FDF" w:rsidRDefault="00FB529F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iCs/>
          <w:noProof/>
          <w:color w:val="000000"/>
          <w:sz w:val="28"/>
          <w:szCs w:val="28"/>
        </w:rPr>
        <w:t>Люблинская А.</w:t>
      </w:r>
      <w:r w:rsidR="000A4753" w:rsidRPr="00E05FDF">
        <w:rPr>
          <w:iCs/>
          <w:noProof/>
          <w:color w:val="000000"/>
          <w:sz w:val="28"/>
          <w:szCs w:val="28"/>
        </w:rPr>
        <w:t>Д.</w:t>
      </w:r>
      <w:r w:rsidR="000A4753" w:rsidRPr="00E05FDF">
        <w:rPr>
          <w:noProof/>
          <w:color w:val="000000"/>
          <w:sz w:val="28"/>
          <w:szCs w:val="28"/>
        </w:rPr>
        <w:t xml:space="preserve"> </w:t>
      </w:r>
      <w:r w:rsidR="00704FF6" w:rsidRPr="00E05FDF">
        <w:rPr>
          <w:noProof/>
          <w:color w:val="000000"/>
          <w:sz w:val="28"/>
          <w:szCs w:val="28"/>
        </w:rPr>
        <w:t>«</w:t>
      </w:r>
      <w:r w:rsidR="000A4753" w:rsidRPr="00E05FDF">
        <w:rPr>
          <w:noProof/>
          <w:color w:val="000000"/>
          <w:sz w:val="28"/>
          <w:szCs w:val="28"/>
        </w:rPr>
        <w:t>Источниковедение средних веков</w:t>
      </w:r>
      <w:r w:rsidR="00704FF6" w:rsidRPr="00E05FDF">
        <w:rPr>
          <w:noProof/>
          <w:color w:val="000000"/>
          <w:sz w:val="28"/>
          <w:szCs w:val="28"/>
        </w:rPr>
        <w:t>»</w:t>
      </w:r>
      <w:r w:rsidR="000A4753" w:rsidRPr="00E05FDF">
        <w:rPr>
          <w:noProof/>
          <w:color w:val="000000"/>
          <w:sz w:val="28"/>
          <w:szCs w:val="28"/>
        </w:rPr>
        <w:t xml:space="preserve">. — Л.: Издательство ЛГУ, 1955. </w:t>
      </w:r>
    </w:p>
    <w:p w:rsidR="000A4753" w:rsidRPr="00E05FDF" w:rsidRDefault="000A4753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iCs/>
          <w:noProof/>
          <w:color w:val="000000"/>
          <w:sz w:val="28"/>
          <w:szCs w:val="28"/>
        </w:rPr>
        <w:t>Гене Б.</w:t>
      </w:r>
      <w:r w:rsidRPr="00E05FDF">
        <w:rPr>
          <w:noProof/>
          <w:color w:val="000000"/>
          <w:sz w:val="28"/>
          <w:szCs w:val="28"/>
        </w:rPr>
        <w:t xml:space="preserve"> </w:t>
      </w:r>
      <w:r w:rsidR="00704FF6" w:rsidRPr="00E05FDF">
        <w:rPr>
          <w:noProof/>
          <w:color w:val="000000"/>
          <w:sz w:val="28"/>
          <w:szCs w:val="28"/>
        </w:rPr>
        <w:t>«</w:t>
      </w:r>
      <w:r w:rsidRPr="00E05FDF">
        <w:rPr>
          <w:noProof/>
          <w:color w:val="000000"/>
          <w:sz w:val="28"/>
          <w:szCs w:val="28"/>
        </w:rPr>
        <w:t>История и историческая культура средневекового Запада</w:t>
      </w:r>
      <w:r w:rsidR="00704FF6" w:rsidRPr="00E05FDF">
        <w:rPr>
          <w:noProof/>
          <w:color w:val="000000"/>
          <w:sz w:val="28"/>
          <w:szCs w:val="28"/>
        </w:rPr>
        <w:t>»</w:t>
      </w:r>
      <w:r w:rsidRPr="00E05FDF">
        <w:rPr>
          <w:noProof/>
          <w:color w:val="000000"/>
          <w:sz w:val="28"/>
          <w:szCs w:val="28"/>
        </w:rPr>
        <w:t>. М., 2002. С. 11</w:t>
      </w:r>
    </w:p>
    <w:p w:rsidR="00686D48" w:rsidRPr="00E05FDF" w:rsidRDefault="00686D48" w:rsidP="00FB529F">
      <w:pPr>
        <w:numPr>
          <w:ilvl w:val="0"/>
          <w:numId w:val="10"/>
        </w:numPr>
        <w:tabs>
          <w:tab w:val="clear" w:pos="720"/>
          <w:tab w:val="left" w:pos="142"/>
        </w:tabs>
        <w:spacing w:line="360" w:lineRule="auto"/>
        <w:ind w:left="0" w:firstLine="0"/>
        <w:jc w:val="both"/>
        <w:rPr>
          <w:noProof/>
          <w:color w:val="000000"/>
          <w:sz w:val="28"/>
          <w:szCs w:val="28"/>
        </w:rPr>
      </w:pPr>
      <w:r w:rsidRPr="00E05FDF">
        <w:rPr>
          <w:noProof/>
          <w:color w:val="000000"/>
          <w:sz w:val="28"/>
          <w:szCs w:val="28"/>
        </w:rPr>
        <w:t>Словарь средневековой культуры / Отв. ред. А.Я.</w:t>
      </w:r>
      <w:r w:rsidR="00FB529F" w:rsidRPr="00E05FDF">
        <w:rPr>
          <w:noProof/>
          <w:color w:val="000000"/>
          <w:sz w:val="28"/>
          <w:szCs w:val="28"/>
        </w:rPr>
        <w:t xml:space="preserve"> </w:t>
      </w:r>
      <w:r w:rsidRPr="00E05FDF">
        <w:rPr>
          <w:noProof/>
          <w:color w:val="000000"/>
          <w:sz w:val="28"/>
          <w:szCs w:val="28"/>
        </w:rPr>
        <w:t>Гуревич. — М.: РОССПЭН, 2003.</w:t>
      </w:r>
      <w:bookmarkStart w:id="0" w:name="_GoBack"/>
      <w:bookmarkEnd w:id="0"/>
    </w:p>
    <w:sectPr w:rsidR="00686D48" w:rsidRPr="00E05FDF" w:rsidSect="00FB529F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B00" w:rsidRDefault="00970B00" w:rsidP="00FB529F">
      <w:r>
        <w:separator/>
      </w:r>
    </w:p>
  </w:endnote>
  <w:endnote w:type="continuationSeparator" w:id="0">
    <w:p w:rsidR="00970B00" w:rsidRDefault="00970B00" w:rsidP="00FB5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B00" w:rsidRDefault="00970B00" w:rsidP="00FB529F">
      <w:r>
        <w:separator/>
      </w:r>
    </w:p>
  </w:footnote>
  <w:footnote w:type="continuationSeparator" w:id="0">
    <w:p w:rsidR="00970B00" w:rsidRDefault="00970B00" w:rsidP="00FB5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97B9B"/>
    <w:multiLevelType w:val="hybridMultilevel"/>
    <w:tmpl w:val="B4DCF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DDD54F0"/>
    <w:multiLevelType w:val="multilevel"/>
    <w:tmpl w:val="A400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C129CF"/>
    <w:multiLevelType w:val="multilevel"/>
    <w:tmpl w:val="6116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5474132"/>
    <w:multiLevelType w:val="multilevel"/>
    <w:tmpl w:val="C536606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26C03DF9"/>
    <w:multiLevelType w:val="multilevel"/>
    <w:tmpl w:val="673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BA5C4B"/>
    <w:multiLevelType w:val="multilevel"/>
    <w:tmpl w:val="D2D26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250F8D"/>
    <w:multiLevelType w:val="multilevel"/>
    <w:tmpl w:val="91C0D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053DD"/>
    <w:multiLevelType w:val="multilevel"/>
    <w:tmpl w:val="06DC8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B11F4E"/>
    <w:multiLevelType w:val="hybridMultilevel"/>
    <w:tmpl w:val="75B2C02E"/>
    <w:lvl w:ilvl="0" w:tplc="2A9ABBB4">
      <w:start w:val="1"/>
      <w:numFmt w:val="decimal"/>
      <w:lvlText w:val="%1."/>
      <w:lvlJc w:val="left"/>
      <w:pPr>
        <w:tabs>
          <w:tab w:val="num" w:pos="1062"/>
        </w:tabs>
        <w:ind w:left="1062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9">
    <w:nsid w:val="5E220937"/>
    <w:multiLevelType w:val="hybridMultilevel"/>
    <w:tmpl w:val="AA621632"/>
    <w:lvl w:ilvl="0" w:tplc="A798F1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632607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>
    <w:nsid w:val="6BB55BAC"/>
    <w:multiLevelType w:val="multilevel"/>
    <w:tmpl w:val="1E30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C3C7ED4"/>
    <w:multiLevelType w:val="multilevel"/>
    <w:tmpl w:val="5402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C07909"/>
    <w:multiLevelType w:val="multilevel"/>
    <w:tmpl w:val="5890E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C57496"/>
    <w:multiLevelType w:val="multilevel"/>
    <w:tmpl w:val="E41A7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</w:num>
  <w:num w:numId="2">
    <w:abstractNumId w:val="3"/>
  </w:num>
  <w:num w:numId="3">
    <w:abstractNumId w:val="14"/>
  </w:num>
  <w:num w:numId="4">
    <w:abstractNumId w:val="4"/>
  </w:num>
  <w:num w:numId="5">
    <w:abstractNumId w:val="5"/>
  </w:num>
  <w:num w:numId="6">
    <w:abstractNumId w:val="6"/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7"/>
  </w:num>
  <w:num w:numId="12">
    <w:abstractNumId w:val="13"/>
  </w:num>
  <w:num w:numId="13">
    <w:abstractNumId w:val="9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796E"/>
    <w:rsid w:val="000A4753"/>
    <w:rsid w:val="00115D93"/>
    <w:rsid w:val="00136C99"/>
    <w:rsid w:val="00145340"/>
    <w:rsid w:val="00146E34"/>
    <w:rsid w:val="00147C5D"/>
    <w:rsid w:val="00150E0B"/>
    <w:rsid w:val="001F4E29"/>
    <w:rsid w:val="00235DF6"/>
    <w:rsid w:val="002A3392"/>
    <w:rsid w:val="002C30EB"/>
    <w:rsid w:val="002D54DB"/>
    <w:rsid w:val="00347BBC"/>
    <w:rsid w:val="0037796E"/>
    <w:rsid w:val="003961AC"/>
    <w:rsid w:val="003D4CC1"/>
    <w:rsid w:val="003E584E"/>
    <w:rsid w:val="003F21C4"/>
    <w:rsid w:val="004F4DA3"/>
    <w:rsid w:val="00534A8B"/>
    <w:rsid w:val="00537C1F"/>
    <w:rsid w:val="005A1EC1"/>
    <w:rsid w:val="005A68B2"/>
    <w:rsid w:val="005C4259"/>
    <w:rsid w:val="005D4CF3"/>
    <w:rsid w:val="00671222"/>
    <w:rsid w:val="00686D48"/>
    <w:rsid w:val="006B38B4"/>
    <w:rsid w:val="00704FF6"/>
    <w:rsid w:val="00710DCC"/>
    <w:rsid w:val="00730B2A"/>
    <w:rsid w:val="00747C4F"/>
    <w:rsid w:val="007D14F7"/>
    <w:rsid w:val="008213D6"/>
    <w:rsid w:val="00862657"/>
    <w:rsid w:val="00970B00"/>
    <w:rsid w:val="009D3766"/>
    <w:rsid w:val="009D4FB7"/>
    <w:rsid w:val="00A97F7B"/>
    <w:rsid w:val="00AA0A07"/>
    <w:rsid w:val="00AA787F"/>
    <w:rsid w:val="00B51320"/>
    <w:rsid w:val="00BF1656"/>
    <w:rsid w:val="00C21EF7"/>
    <w:rsid w:val="00C63D7F"/>
    <w:rsid w:val="00C704E5"/>
    <w:rsid w:val="00D50211"/>
    <w:rsid w:val="00DA1931"/>
    <w:rsid w:val="00DC0D36"/>
    <w:rsid w:val="00DC6C9E"/>
    <w:rsid w:val="00E05FDF"/>
    <w:rsid w:val="00E44095"/>
    <w:rsid w:val="00EA6029"/>
    <w:rsid w:val="00EA64B1"/>
    <w:rsid w:val="00EC2F5E"/>
    <w:rsid w:val="00F57409"/>
    <w:rsid w:val="00F61411"/>
    <w:rsid w:val="00FB529F"/>
    <w:rsid w:val="00FC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C219F85-10E3-492F-87BE-A2B918A4A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96E"/>
  </w:style>
  <w:style w:type="paragraph" w:styleId="1">
    <w:name w:val="heading 1"/>
    <w:basedOn w:val="a"/>
    <w:next w:val="a"/>
    <w:link w:val="10"/>
    <w:uiPriority w:val="9"/>
    <w:qFormat/>
    <w:rsid w:val="0037796E"/>
    <w:pPr>
      <w:keepNext/>
      <w:widowControl w:val="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rsid w:val="00710DCC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5A1EC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qFormat/>
    <w:rsid w:val="00DC0D3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710DCC"/>
    <w:rPr>
      <w:rFonts w:ascii="Cambria" w:hAnsi="Cambria" w:cs="Times New Roman"/>
      <w:b/>
      <w:bCs/>
      <w:color w:val="4F81BD"/>
      <w:sz w:val="26"/>
      <w:szCs w:val="26"/>
      <w:lang w:val="x-none" w:eastAsia="en-US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paragraph" w:customStyle="1" w:styleId="bodytxt">
    <w:name w:val="bodytxt"/>
    <w:basedOn w:val="a"/>
    <w:rsid w:val="00710DCC"/>
    <w:pPr>
      <w:spacing w:before="100" w:beforeAutospacing="1" w:after="100" w:afterAutospacing="1"/>
    </w:pPr>
    <w:rPr>
      <w:rFonts w:ascii="Tahoma" w:hAnsi="Tahoma" w:cs="Tahoma"/>
      <w:color w:val="111111"/>
      <w:sz w:val="33"/>
      <w:szCs w:val="33"/>
    </w:rPr>
  </w:style>
  <w:style w:type="paragraph" w:styleId="a3">
    <w:name w:val="Normal (Web)"/>
    <w:basedOn w:val="a"/>
    <w:uiPriority w:val="99"/>
    <w:unhideWhenUsed/>
    <w:rsid w:val="00710DCC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10D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Emphasis"/>
    <w:uiPriority w:val="20"/>
    <w:qFormat/>
    <w:rsid w:val="00710DCC"/>
    <w:rPr>
      <w:rFonts w:cs="Times New Roman"/>
      <w:i/>
      <w:iCs/>
    </w:rPr>
  </w:style>
  <w:style w:type="character" w:styleId="a6">
    <w:name w:val="Hyperlink"/>
    <w:uiPriority w:val="99"/>
    <w:unhideWhenUsed/>
    <w:rsid w:val="001F4E29"/>
    <w:rPr>
      <w:rFonts w:cs="Times New Roman"/>
      <w:color w:val="0000FF"/>
      <w:u w:val="single"/>
    </w:rPr>
  </w:style>
  <w:style w:type="character" w:customStyle="1" w:styleId="toctoggle">
    <w:name w:val="toctoggle"/>
    <w:rsid w:val="001F4E29"/>
    <w:rPr>
      <w:rFonts w:cs="Times New Roman"/>
    </w:rPr>
  </w:style>
  <w:style w:type="character" w:customStyle="1" w:styleId="tocnumber">
    <w:name w:val="tocnumber"/>
    <w:rsid w:val="001F4E29"/>
    <w:rPr>
      <w:rFonts w:cs="Times New Roman"/>
    </w:rPr>
  </w:style>
  <w:style w:type="character" w:customStyle="1" w:styleId="toctext">
    <w:name w:val="toctext"/>
    <w:rsid w:val="001F4E29"/>
    <w:rPr>
      <w:rFonts w:cs="Times New Roman"/>
    </w:rPr>
  </w:style>
  <w:style w:type="character" w:customStyle="1" w:styleId="editsection">
    <w:name w:val="editsection"/>
    <w:rsid w:val="001F4E29"/>
    <w:rPr>
      <w:rFonts w:cs="Times New Roman"/>
    </w:rPr>
  </w:style>
  <w:style w:type="character" w:customStyle="1" w:styleId="mw-headline">
    <w:name w:val="mw-headline"/>
    <w:rsid w:val="001F4E29"/>
    <w:rPr>
      <w:rFonts w:cs="Times New Roman"/>
    </w:rPr>
  </w:style>
  <w:style w:type="paragraph" w:styleId="a7">
    <w:name w:val="No Spacing"/>
    <w:uiPriority w:val="1"/>
    <w:qFormat/>
    <w:rsid w:val="00DC0D36"/>
    <w:rPr>
      <w:rFonts w:ascii="Calibri" w:hAnsi="Calibri"/>
      <w:sz w:val="22"/>
      <w:szCs w:val="22"/>
    </w:rPr>
  </w:style>
  <w:style w:type="paragraph" w:customStyle="1" w:styleId="21">
    <w:name w:val="заголовок 2"/>
    <w:basedOn w:val="a"/>
    <w:next w:val="a"/>
    <w:rsid w:val="00DC0D36"/>
    <w:pPr>
      <w:keepNext/>
      <w:autoSpaceDE w:val="0"/>
      <w:autoSpaceDN w:val="0"/>
      <w:jc w:val="center"/>
    </w:pPr>
    <w:rPr>
      <w:sz w:val="28"/>
      <w:szCs w:val="28"/>
    </w:rPr>
  </w:style>
  <w:style w:type="paragraph" w:styleId="22">
    <w:name w:val="Body Text Indent 2"/>
    <w:basedOn w:val="a"/>
    <w:link w:val="23"/>
    <w:uiPriority w:val="99"/>
    <w:semiHidden/>
    <w:rsid w:val="00FC5DE3"/>
    <w:pPr>
      <w:spacing w:line="360" w:lineRule="auto"/>
      <w:ind w:firstLine="567"/>
      <w:jc w:val="both"/>
    </w:pPr>
    <w:rPr>
      <w:rFonts w:ascii="Courier New" w:hAnsi="Courier New"/>
      <w:sz w:val="24"/>
      <w:szCs w:val="24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</w:rPr>
  </w:style>
  <w:style w:type="paragraph" w:styleId="a8">
    <w:name w:val="Plain Text"/>
    <w:basedOn w:val="a"/>
    <w:link w:val="a9"/>
    <w:uiPriority w:val="99"/>
    <w:rsid w:val="003F21C4"/>
    <w:rPr>
      <w:rFonts w:ascii="Courier New" w:hAnsi="Courier New" w:cs="Courier New"/>
    </w:rPr>
  </w:style>
  <w:style w:type="character" w:customStyle="1" w:styleId="a9">
    <w:name w:val="Текст Знак"/>
    <w:link w:val="a8"/>
    <w:uiPriority w:val="99"/>
    <w:semiHidden/>
    <w:locked/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unhideWhenUsed/>
    <w:rsid w:val="00FB529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FB529F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FB529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FB529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72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2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7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8FCFF"/>
                            <w:left w:val="none" w:sz="0" w:space="0" w:color="F8FCFF"/>
                            <w:bottom w:val="none" w:sz="0" w:space="0" w:color="F8FCFF"/>
                            <w:right w:val="none" w:sz="0" w:space="0" w:color="F8FCFF"/>
                          </w:divBdr>
                          <w:divsChild>
                            <w:div w:id="422729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72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72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3160</Words>
  <Characters>18016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ДГТУ</Company>
  <LinksUpToDate>false</LinksUpToDate>
  <CharactersWithSpaces>21134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admin</cp:lastModifiedBy>
  <cp:revision>2</cp:revision>
  <dcterms:created xsi:type="dcterms:W3CDTF">2014-02-23T00:30:00Z</dcterms:created>
  <dcterms:modified xsi:type="dcterms:W3CDTF">2014-02-23T00:30:00Z</dcterms:modified>
</cp:coreProperties>
</file>