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99" w:rsidRDefault="00B12D99">
      <w:pPr>
        <w:jc w:val="center"/>
      </w:pPr>
      <w:r>
        <w:t>Московский Государственный Университет леса</w:t>
      </w:r>
    </w:p>
    <w:p w:rsidR="00B12D99" w:rsidRDefault="00B12D99">
      <w:pPr>
        <w:tabs>
          <w:tab w:val="left" w:pos="1560"/>
        </w:tabs>
        <w:jc w:val="center"/>
        <w:rPr>
          <w:lang w:val="en-US"/>
        </w:rPr>
      </w:pPr>
      <w:r w:rsidRPr="001F7021">
        <w:t>Факультет заочного обучения</w:t>
      </w:r>
    </w:p>
    <w:p w:rsidR="001F7021" w:rsidRPr="001F7021" w:rsidRDefault="001F7021">
      <w:pPr>
        <w:tabs>
          <w:tab w:val="left" w:pos="1560"/>
        </w:tabs>
        <w:jc w:val="center"/>
      </w:pPr>
      <w:r>
        <w:t>Кафедра «Отечественная история»</w:t>
      </w:r>
    </w:p>
    <w:p w:rsidR="001F7021" w:rsidRDefault="001F7021">
      <w:pPr>
        <w:tabs>
          <w:tab w:val="left" w:pos="1560"/>
        </w:tabs>
        <w:jc w:val="center"/>
        <w:rPr>
          <w:lang w:val="en-US"/>
        </w:rPr>
      </w:pPr>
    </w:p>
    <w:p w:rsidR="001F7021" w:rsidRPr="001F7021" w:rsidRDefault="001F7021">
      <w:pPr>
        <w:tabs>
          <w:tab w:val="left" w:pos="1560"/>
        </w:tabs>
        <w:jc w:val="center"/>
        <w:rPr>
          <w:lang w:val="en-US"/>
        </w:rPr>
      </w:pPr>
    </w:p>
    <w:p w:rsidR="00B12D99" w:rsidRDefault="00B12D99">
      <w:pPr>
        <w:tabs>
          <w:tab w:val="left" w:pos="1560"/>
        </w:tabs>
        <w:jc w:val="center"/>
      </w:pPr>
    </w:p>
    <w:p w:rsidR="00B12D99" w:rsidRDefault="00B12D99">
      <w:pPr>
        <w:jc w:val="center"/>
      </w:pPr>
    </w:p>
    <w:p w:rsidR="00B12D99" w:rsidRDefault="00B12D99">
      <w:pPr>
        <w:jc w:val="center"/>
      </w:pPr>
    </w:p>
    <w:p w:rsidR="00B12D99" w:rsidRPr="001F7021" w:rsidRDefault="00B12D99">
      <w:pPr>
        <w:jc w:val="right"/>
      </w:pPr>
    </w:p>
    <w:p w:rsidR="00B12D99" w:rsidRPr="001F7021" w:rsidRDefault="00B12D99">
      <w:pPr>
        <w:ind w:firstLine="6732"/>
      </w:pPr>
    </w:p>
    <w:p w:rsidR="00B12D99" w:rsidRDefault="00B12D99">
      <w:pPr>
        <w:jc w:val="right"/>
      </w:pPr>
    </w:p>
    <w:p w:rsidR="001F7021" w:rsidRDefault="001F7021" w:rsidP="001F7021">
      <w:pPr>
        <w:pStyle w:val="1"/>
        <w:rPr>
          <w:b/>
          <w:bCs/>
          <w:sz w:val="52"/>
          <w:szCs w:val="52"/>
        </w:rPr>
      </w:pPr>
    </w:p>
    <w:p w:rsidR="00B12D99" w:rsidRDefault="00B12D99" w:rsidP="001F7021">
      <w:pPr>
        <w:pStyle w:val="1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Реферат</w:t>
      </w:r>
    </w:p>
    <w:p w:rsidR="001F7021" w:rsidRDefault="001F7021" w:rsidP="001F7021">
      <w:pPr>
        <w:jc w:val="center"/>
      </w:pPr>
    </w:p>
    <w:p w:rsidR="001F7021" w:rsidRPr="001F7021" w:rsidRDefault="001F7021" w:rsidP="001F7021">
      <w:pPr>
        <w:jc w:val="center"/>
        <w:rPr>
          <w:b/>
          <w:bCs/>
        </w:rPr>
      </w:pPr>
      <w:r w:rsidRPr="001F7021">
        <w:rPr>
          <w:b/>
          <w:bCs/>
        </w:rPr>
        <w:t>По дисциплине «История отечества»</w:t>
      </w:r>
    </w:p>
    <w:p w:rsidR="00B12D99" w:rsidRDefault="00B12D99"/>
    <w:p w:rsidR="00B12D99" w:rsidRDefault="00B12D99"/>
    <w:p w:rsidR="00B12D99" w:rsidRDefault="00B12D99"/>
    <w:p w:rsidR="00B12D99" w:rsidRPr="001F7021" w:rsidRDefault="00B12D99">
      <w:pPr>
        <w:pStyle w:val="a3"/>
        <w:jc w:val="center"/>
        <w:rPr>
          <w:i/>
          <w:iCs/>
          <w:sz w:val="44"/>
          <w:szCs w:val="44"/>
        </w:rPr>
      </w:pPr>
      <w:r w:rsidRPr="001F7021">
        <w:rPr>
          <w:sz w:val="44"/>
          <w:szCs w:val="44"/>
        </w:rPr>
        <w:t>Тема:</w:t>
      </w:r>
      <w:r w:rsidRPr="001F7021">
        <w:rPr>
          <w:i/>
          <w:iCs/>
          <w:sz w:val="44"/>
          <w:szCs w:val="44"/>
        </w:rPr>
        <w:t xml:space="preserve"> «</w:t>
      </w:r>
      <w:r w:rsidR="001F7021" w:rsidRPr="001F7021">
        <w:rPr>
          <w:b/>
          <w:bCs/>
          <w:color w:val="000000"/>
          <w:sz w:val="44"/>
          <w:szCs w:val="44"/>
        </w:rPr>
        <w:t>Гражданская война в России</w:t>
      </w:r>
      <w:r w:rsidRPr="001F7021">
        <w:rPr>
          <w:i/>
          <w:iCs/>
          <w:sz w:val="44"/>
          <w:szCs w:val="44"/>
        </w:rPr>
        <w:t>»</w:t>
      </w:r>
    </w:p>
    <w:p w:rsidR="00B12D99" w:rsidRDefault="00B12D99">
      <w:pPr>
        <w:pStyle w:val="a3"/>
        <w:jc w:val="center"/>
      </w:pPr>
    </w:p>
    <w:p w:rsidR="00B12D99" w:rsidRDefault="00B12D99">
      <w:pPr>
        <w:pStyle w:val="a3"/>
        <w:jc w:val="center"/>
      </w:pPr>
    </w:p>
    <w:p w:rsidR="00B12D99" w:rsidRDefault="00B12D99">
      <w:pPr>
        <w:pStyle w:val="a3"/>
        <w:jc w:val="center"/>
        <w:rPr>
          <w:u w:val="single"/>
        </w:rPr>
      </w:pPr>
    </w:p>
    <w:p w:rsidR="00B12D99" w:rsidRDefault="00B12D99">
      <w:pPr>
        <w:pStyle w:val="a3"/>
        <w:jc w:val="center"/>
        <w:rPr>
          <w:u w:val="single"/>
        </w:rPr>
      </w:pPr>
    </w:p>
    <w:p w:rsidR="00B12D99" w:rsidRDefault="00B12D99">
      <w:pPr>
        <w:pStyle w:val="a3"/>
        <w:jc w:val="center"/>
        <w:rPr>
          <w:u w:val="single"/>
        </w:rPr>
      </w:pPr>
    </w:p>
    <w:p w:rsidR="00B12D99" w:rsidRDefault="00B12D99">
      <w:pPr>
        <w:pStyle w:val="a3"/>
        <w:spacing w:line="360" w:lineRule="auto"/>
        <w:ind w:firstLine="5795"/>
        <w:rPr>
          <w:sz w:val="24"/>
          <w:szCs w:val="24"/>
        </w:rPr>
      </w:pPr>
    </w:p>
    <w:p w:rsidR="00B12D99" w:rsidRDefault="00B12D99">
      <w:pPr>
        <w:pStyle w:val="a3"/>
        <w:spacing w:line="360" w:lineRule="auto"/>
        <w:ind w:firstLine="5795"/>
        <w:rPr>
          <w:sz w:val="24"/>
          <w:szCs w:val="24"/>
        </w:rPr>
      </w:pPr>
    </w:p>
    <w:p w:rsidR="00B12D99" w:rsidRDefault="00B12D99">
      <w:pPr>
        <w:pStyle w:val="a3"/>
        <w:spacing w:line="360" w:lineRule="auto"/>
        <w:ind w:firstLine="542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2D99" w:rsidRDefault="00B12D99">
      <w:pPr>
        <w:pStyle w:val="a3"/>
        <w:spacing w:line="360" w:lineRule="auto"/>
        <w:ind w:firstLine="5423"/>
        <w:rPr>
          <w:sz w:val="24"/>
          <w:szCs w:val="24"/>
        </w:rPr>
      </w:pPr>
    </w:p>
    <w:p w:rsidR="00B12D99" w:rsidRDefault="00B12D99">
      <w:pPr>
        <w:tabs>
          <w:tab w:val="left" w:pos="1920"/>
        </w:tabs>
        <w:ind w:firstLine="9163"/>
        <w:rPr>
          <w:sz w:val="40"/>
          <w:szCs w:val="40"/>
        </w:rPr>
      </w:pPr>
      <w:r>
        <w:rPr>
          <w:sz w:val="40"/>
          <w:szCs w:val="40"/>
        </w:rPr>
        <w:tab/>
      </w:r>
    </w:p>
    <w:p w:rsidR="00B12D99" w:rsidRDefault="00B12D99">
      <w:pPr>
        <w:tabs>
          <w:tab w:val="left" w:pos="1920"/>
        </w:tabs>
        <w:ind w:firstLine="8415"/>
      </w:pPr>
      <w:r>
        <w:t xml:space="preserve">Выполнил: </w:t>
      </w:r>
    </w:p>
    <w:p w:rsidR="00B12D99" w:rsidRDefault="00B12D99">
      <w:pPr>
        <w:tabs>
          <w:tab w:val="left" w:pos="1920"/>
        </w:tabs>
        <w:ind w:firstLine="8415"/>
      </w:pPr>
      <w:r>
        <w:t>Студент Граблев С.Г,</w:t>
      </w:r>
    </w:p>
    <w:p w:rsidR="00B12D99" w:rsidRDefault="00B12D99">
      <w:pPr>
        <w:tabs>
          <w:tab w:val="left" w:pos="1920"/>
        </w:tabs>
        <w:ind w:firstLine="8415"/>
      </w:pPr>
      <w:r>
        <w:t>группа 0608</w:t>
      </w:r>
    </w:p>
    <w:p w:rsidR="00B12D99" w:rsidRDefault="00B12D99">
      <w:pPr>
        <w:tabs>
          <w:tab w:val="left" w:pos="1920"/>
        </w:tabs>
        <w:ind w:firstLine="9163"/>
        <w:rPr>
          <w:sz w:val="40"/>
          <w:szCs w:val="40"/>
        </w:rPr>
      </w:pPr>
    </w:p>
    <w:p w:rsidR="00B12D99" w:rsidRDefault="00B12D99">
      <w:pPr>
        <w:tabs>
          <w:tab w:val="left" w:pos="1920"/>
        </w:tabs>
        <w:rPr>
          <w:sz w:val="40"/>
          <w:szCs w:val="40"/>
        </w:rPr>
      </w:pPr>
    </w:p>
    <w:p w:rsidR="00B12D99" w:rsidRDefault="00B12D99">
      <w:pPr>
        <w:tabs>
          <w:tab w:val="left" w:pos="1920"/>
        </w:tabs>
        <w:jc w:val="right"/>
      </w:pPr>
      <w:r>
        <w:t>Проверил:  Красиков Сергей Иванович</w:t>
      </w:r>
    </w:p>
    <w:p w:rsidR="00B12D99" w:rsidRDefault="00B12D99">
      <w:pPr>
        <w:tabs>
          <w:tab w:val="left" w:pos="1920"/>
        </w:tabs>
        <w:rPr>
          <w:sz w:val="40"/>
          <w:szCs w:val="40"/>
        </w:rPr>
      </w:pPr>
    </w:p>
    <w:p w:rsidR="00B12D99" w:rsidRDefault="00B12D99">
      <w:pPr>
        <w:tabs>
          <w:tab w:val="left" w:pos="1920"/>
        </w:tabs>
        <w:rPr>
          <w:sz w:val="40"/>
          <w:szCs w:val="40"/>
        </w:rPr>
      </w:pPr>
    </w:p>
    <w:p w:rsidR="00B12D99" w:rsidRDefault="00B12D99">
      <w:pPr>
        <w:tabs>
          <w:tab w:val="left" w:pos="1920"/>
        </w:tabs>
        <w:rPr>
          <w:sz w:val="40"/>
          <w:szCs w:val="40"/>
        </w:rPr>
      </w:pPr>
    </w:p>
    <w:p w:rsidR="00B12D99" w:rsidRDefault="00B12D99">
      <w:pPr>
        <w:tabs>
          <w:tab w:val="left" w:pos="1920"/>
        </w:tabs>
        <w:rPr>
          <w:sz w:val="40"/>
          <w:szCs w:val="40"/>
        </w:rPr>
      </w:pPr>
    </w:p>
    <w:p w:rsidR="00B12D99" w:rsidRDefault="00B12D99">
      <w:pPr>
        <w:tabs>
          <w:tab w:val="left" w:pos="1920"/>
        </w:tabs>
        <w:jc w:val="center"/>
      </w:pPr>
    </w:p>
    <w:p w:rsidR="00B12D99" w:rsidRDefault="00B12D99">
      <w:pPr>
        <w:tabs>
          <w:tab w:val="left" w:pos="1920"/>
        </w:tabs>
        <w:jc w:val="center"/>
      </w:pPr>
    </w:p>
    <w:p w:rsidR="00B12D99" w:rsidRDefault="00B12D99">
      <w:pPr>
        <w:tabs>
          <w:tab w:val="left" w:pos="1920"/>
        </w:tabs>
        <w:jc w:val="center"/>
      </w:pPr>
    </w:p>
    <w:p w:rsidR="00B12D99" w:rsidRDefault="00B12D99">
      <w:pPr>
        <w:tabs>
          <w:tab w:val="left" w:pos="1920"/>
        </w:tabs>
        <w:jc w:val="center"/>
      </w:pPr>
      <w:r>
        <w:t>Муромцево 2006 г.</w:t>
      </w:r>
    </w:p>
    <w:p w:rsidR="00B12D99" w:rsidRPr="00202E28" w:rsidRDefault="00771DD6" w:rsidP="004F1CD4">
      <w:pPr>
        <w:tabs>
          <w:tab w:val="left" w:pos="1920"/>
        </w:tabs>
        <w:jc w:val="both"/>
      </w:pPr>
      <w:r w:rsidRPr="00C518DB">
        <w:rPr>
          <w:b/>
          <w:bCs/>
          <w:sz w:val="20"/>
          <w:szCs w:val="20"/>
        </w:rPr>
        <w:t xml:space="preserve">       </w:t>
      </w:r>
      <w:r w:rsidRPr="00202E28">
        <w:rPr>
          <w:b/>
          <w:bCs/>
        </w:rPr>
        <w:t xml:space="preserve">  </w:t>
      </w:r>
      <w:r w:rsidR="004F1CD4" w:rsidRPr="00202E28">
        <w:t>В конце мая 1918 года был прерван мирный период революции, и началась Гражданская война. Гражданская война – величайшая трагедия в истории нашего народа. Со второй половины 1918 года по 1920 год она стала основным содержанием жизни страны. Что же такое Гражданская война? Почему она обрушилась на нашу многострадальную Родину?</w:t>
      </w:r>
    </w:p>
    <w:p w:rsidR="00771DD6" w:rsidRPr="00202E28" w:rsidRDefault="00771DD6" w:rsidP="00771DD6">
      <w:pPr>
        <w:pStyle w:val="Mystyle"/>
        <w:ind w:firstLine="0"/>
      </w:pPr>
      <w:r w:rsidRPr="00202E28">
        <w:t xml:space="preserve">         Крупнейшая драма XX столетия - гражданская война в России - привлекает внимание ученых, политиков, писа</w:t>
      </w:r>
      <w:r w:rsidRPr="00202E28">
        <w:softHyphen/>
        <w:t>телей и по сей день. Однако и поныне нет однозначных отве</w:t>
      </w:r>
      <w:r w:rsidRPr="00202E28">
        <w:softHyphen/>
        <w:t>тов на вопросы о том, что же это за исторический феномен — гражданская война в России, когда она началась и когда за</w:t>
      </w:r>
      <w:r w:rsidRPr="00202E28">
        <w:softHyphen/>
        <w:t>кончилась. На этот счет в обширной литературе (отечествен</w:t>
      </w:r>
      <w:r w:rsidRPr="00202E28">
        <w:softHyphen/>
        <w:t>ной и зарубежной) существует множество точек зрения, порой явно противоречащих друг другу. Не со всеми из них можно соглашаться, но в</w:t>
      </w:r>
      <w:r w:rsidR="00856A1A" w:rsidRPr="00202E28">
        <w:t>сем, кто интересуется историей Г</w:t>
      </w:r>
      <w:r w:rsidRPr="00202E28">
        <w:t>раждан</w:t>
      </w:r>
      <w:r w:rsidRPr="00202E28">
        <w:softHyphen/>
        <w:t>ской войны в России, это полезно знать.</w:t>
      </w:r>
    </w:p>
    <w:p w:rsidR="00D26217" w:rsidRPr="00202E28" w:rsidRDefault="00D26217" w:rsidP="00D26217">
      <w:pPr>
        <w:jc w:val="both"/>
      </w:pPr>
      <w:r w:rsidRPr="00202E28">
        <w:t xml:space="preserve">         Гражданская война оставила неизгладимый след в памяти народов России, ее последствия и сегодня ощущаются в политической, экономической и духовной сферах жизни нашего общества.</w:t>
      </w:r>
    </w:p>
    <w:p w:rsidR="00D26217" w:rsidRPr="00202E28" w:rsidRDefault="00856A1A" w:rsidP="00D26217">
      <w:pPr>
        <w:jc w:val="both"/>
      </w:pPr>
      <w:r w:rsidRPr="00202E28">
        <w:t>Тема Г</w:t>
      </w:r>
      <w:r w:rsidR="00D26217" w:rsidRPr="00202E28">
        <w:t>ражданской войны занимает особое место в исторической и художественной литературе, брошюрах, статьях, документальных публикациях и художественных кинолентах, в театре, на телевидении, в песенном творчестве...</w:t>
      </w:r>
    </w:p>
    <w:p w:rsidR="00D26217" w:rsidRPr="00202E28" w:rsidRDefault="00D26217" w:rsidP="00D26217">
      <w:pPr>
        <w:jc w:val="both"/>
      </w:pPr>
      <w:r w:rsidRPr="00202E28">
        <w:t xml:space="preserve">        Поколения граждан СССР воспитывались на героизме и романтике революции. Миллионы мальчишек СССР в 30-е годы видели любимого героя в Чапаеве, пели “Конармейскую песню” Алексея Суркова, где были слова: </w:t>
      </w:r>
    </w:p>
    <w:p w:rsidR="00D26217" w:rsidRPr="00202E28" w:rsidRDefault="00D26217" w:rsidP="00856A1A">
      <w:pPr>
        <w:jc w:val="center"/>
      </w:pPr>
      <w:r w:rsidRPr="00202E28">
        <w:t>“На Дону и в Замостье</w:t>
      </w:r>
    </w:p>
    <w:p w:rsidR="00D26217" w:rsidRPr="00202E28" w:rsidRDefault="00D26217" w:rsidP="00856A1A">
      <w:pPr>
        <w:jc w:val="center"/>
      </w:pPr>
      <w:r w:rsidRPr="00202E28">
        <w:t>Тлеют белые кости.</w:t>
      </w:r>
    </w:p>
    <w:p w:rsidR="00D26217" w:rsidRPr="00202E28" w:rsidRDefault="00D26217" w:rsidP="00856A1A">
      <w:pPr>
        <w:jc w:val="center"/>
      </w:pPr>
      <w:r w:rsidRPr="00202E28">
        <w:t>Помнят псы атаманы,</w:t>
      </w:r>
    </w:p>
    <w:p w:rsidR="00D26217" w:rsidRPr="00202E28" w:rsidRDefault="00D26217" w:rsidP="00856A1A">
      <w:pPr>
        <w:jc w:val="center"/>
      </w:pPr>
      <w:r w:rsidRPr="00202E28">
        <w:t>Конармейские наши штыки…”</w:t>
      </w:r>
    </w:p>
    <w:p w:rsidR="00856A1A" w:rsidRPr="00202E28" w:rsidRDefault="00856A1A" w:rsidP="00D26217">
      <w:pPr>
        <w:jc w:val="both"/>
      </w:pPr>
      <w:r w:rsidRPr="00202E28">
        <w:t xml:space="preserve">      </w:t>
      </w:r>
    </w:p>
    <w:p w:rsidR="00D26217" w:rsidRPr="00202E28" w:rsidRDefault="00856A1A" w:rsidP="00D26217">
      <w:pPr>
        <w:jc w:val="both"/>
      </w:pPr>
      <w:r w:rsidRPr="00202E28">
        <w:t xml:space="preserve">       </w:t>
      </w:r>
      <w:r w:rsidR="00D26217" w:rsidRPr="00202E28">
        <w:t>Не сосчитать, сколько юношей и девушек вступили на пылавшие дороги Великой Отечественной войны под звуки полюбившихся песен о гражданской – “Каховка”, “Орленок ”, “Дан приказ ему на запад”, “Боевой 18-й год”…</w:t>
      </w:r>
    </w:p>
    <w:p w:rsidR="00D26217" w:rsidRPr="00202E28" w:rsidRDefault="00D26217" w:rsidP="00D26217">
      <w:pPr>
        <w:jc w:val="both"/>
      </w:pPr>
      <w:r w:rsidRPr="00202E28">
        <w:t xml:space="preserve">       А тем временем за рубежом писались воспоминания, научные труды, слагались оды в честь героев и мучеников белого движения. Воспевались их отвага, преданность долгу, верность несчастной Родине в борьбе с извергами-большевиками, готовность нести мученический крест через подвалы Лубянки и застенки Одесского губчека.</w:t>
      </w:r>
    </w:p>
    <w:p w:rsidR="00D26217" w:rsidRPr="00202E28" w:rsidRDefault="00856A1A" w:rsidP="00D26217">
      <w:pPr>
        <w:jc w:val="both"/>
      </w:pPr>
      <w:r w:rsidRPr="00202E28">
        <w:t xml:space="preserve">       </w:t>
      </w:r>
      <w:r w:rsidR="00D26217" w:rsidRPr="00202E28">
        <w:t>Князь Ф.Касаткин-Ростовский в 1919 г. написал стихотворение “Трехцветный флаг”, слова которого были положены на музыку. Есть там такие слова:</w:t>
      </w:r>
    </w:p>
    <w:p w:rsidR="00856A1A" w:rsidRPr="00202E28" w:rsidRDefault="00856A1A" w:rsidP="00856A1A">
      <w:pPr>
        <w:jc w:val="center"/>
      </w:pPr>
    </w:p>
    <w:p w:rsidR="00D26217" w:rsidRPr="00202E28" w:rsidRDefault="00D26217" w:rsidP="00856A1A">
      <w:pPr>
        <w:jc w:val="center"/>
      </w:pPr>
      <w:r w:rsidRPr="00202E28">
        <w:t>“Подобно витязям варягам,</w:t>
      </w:r>
    </w:p>
    <w:p w:rsidR="00D26217" w:rsidRPr="00202E28" w:rsidRDefault="00D26217" w:rsidP="00856A1A">
      <w:pPr>
        <w:jc w:val="center"/>
      </w:pPr>
      <w:r w:rsidRPr="00202E28">
        <w:t>Чтоб воедино Русь собрать,</w:t>
      </w:r>
    </w:p>
    <w:p w:rsidR="00D26217" w:rsidRPr="00202E28" w:rsidRDefault="00D26217" w:rsidP="00856A1A">
      <w:pPr>
        <w:jc w:val="center"/>
      </w:pPr>
      <w:r w:rsidRPr="00202E28">
        <w:t>Идет на бой с трехцветным флагом</w:t>
      </w:r>
    </w:p>
    <w:p w:rsidR="00D26217" w:rsidRPr="00202E28" w:rsidRDefault="00D26217" w:rsidP="00856A1A">
      <w:pPr>
        <w:jc w:val="center"/>
      </w:pPr>
      <w:r w:rsidRPr="00202E28">
        <w:t>Без страха смерти наша рать.</w:t>
      </w:r>
    </w:p>
    <w:p w:rsidR="00D26217" w:rsidRPr="00202E28" w:rsidRDefault="00D26217" w:rsidP="00856A1A">
      <w:pPr>
        <w:jc w:val="center"/>
      </w:pPr>
      <w:r w:rsidRPr="00202E28">
        <w:t>Ей не страшны в пути лишенья,</w:t>
      </w:r>
    </w:p>
    <w:p w:rsidR="00D26217" w:rsidRPr="00202E28" w:rsidRDefault="00D26217" w:rsidP="00856A1A">
      <w:pPr>
        <w:jc w:val="center"/>
      </w:pPr>
      <w:r w:rsidRPr="00202E28">
        <w:t>Смешон кровавых страхов бред,</w:t>
      </w:r>
    </w:p>
    <w:p w:rsidR="00D26217" w:rsidRPr="00202E28" w:rsidRDefault="00D26217" w:rsidP="00856A1A">
      <w:pPr>
        <w:jc w:val="center"/>
      </w:pPr>
      <w:r w:rsidRPr="00202E28">
        <w:t>Она несет к нам возрожденье</w:t>
      </w:r>
    </w:p>
    <w:p w:rsidR="00D26217" w:rsidRPr="00202E28" w:rsidRDefault="00D26217" w:rsidP="00856A1A">
      <w:pPr>
        <w:jc w:val="center"/>
      </w:pPr>
      <w:r w:rsidRPr="00202E28">
        <w:t xml:space="preserve">В </w:t>
      </w:r>
      <w:r w:rsidR="008D5BB4" w:rsidRPr="00202E28">
        <w:t>сиянье</w:t>
      </w:r>
      <w:r w:rsidRPr="00202E28">
        <w:t xml:space="preserve"> радостных побед!</w:t>
      </w:r>
      <w:r w:rsidR="00856A1A" w:rsidRPr="00202E28">
        <w:t xml:space="preserve"> ”</w:t>
      </w:r>
    </w:p>
    <w:p w:rsidR="00856A1A" w:rsidRPr="00202E28" w:rsidRDefault="00856A1A" w:rsidP="00D26217">
      <w:pPr>
        <w:ind w:left="720" w:hanging="720"/>
        <w:jc w:val="both"/>
      </w:pPr>
    </w:p>
    <w:p w:rsidR="00D26217" w:rsidRPr="00202E28" w:rsidRDefault="00856A1A" w:rsidP="00202E28">
      <w:pPr>
        <w:ind w:firstLine="414"/>
        <w:jc w:val="both"/>
        <w:rPr>
          <w:lang w:val="en-US"/>
        </w:rPr>
      </w:pPr>
      <w:r w:rsidRPr="00202E28">
        <w:t xml:space="preserve">      </w:t>
      </w:r>
      <w:r w:rsidR="00D26217" w:rsidRPr="00202E28">
        <w:t>Итак, гражданскую войну видели, отражали, изучали с д</w:t>
      </w:r>
      <w:r w:rsidRPr="00202E28">
        <w:t>вух противоположных сторон – со</w:t>
      </w:r>
      <w:r w:rsidR="00202E28" w:rsidRPr="00202E28">
        <w:t xml:space="preserve"> </w:t>
      </w:r>
      <w:r w:rsidR="00D26217" w:rsidRPr="00202E28">
        <w:t>стороны победителей и со стороны побежденных. С обеи</w:t>
      </w:r>
      <w:r w:rsidRPr="00202E28">
        <w:t>х сторон допускались искажения,</w:t>
      </w:r>
      <w:r w:rsidR="00202E28" w:rsidRPr="00202E28">
        <w:t xml:space="preserve"> </w:t>
      </w:r>
      <w:r w:rsidR="00D26217" w:rsidRPr="00202E28">
        <w:t xml:space="preserve">тенденциозность. Это естественно и неизбежно. Мудрые </w:t>
      </w:r>
      <w:r w:rsidRPr="00202E28">
        <w:t>римляне давно подметили простую</w:t>
      </w:r>
      <w:r w:rsidR="00202E28" w:rsidRPr="00202E28">
        <w:t xml:space="preserve"> </w:t>
      </w:r>
      <w:r w:rsidR="00D26217" w:rsidRPr="00202E28">
        <w:t>истину: “Времена меняются, и мы меняемся вместе с ними”.</w:t>
      </w:r>
      <w:r w:rsidRPr="00202E28">
        <w:t xml:space="preserve"> </w:t>
      </w:r>
      <w:r w:rsidR="00D26217" w:rsidRPr="00202E28">
        <w:rPr>
          <w:lang w:val="en-US"/>
        </w:rPr>
        <w:t>''Tempo</w:t>
      </w:r>
      <w:r w:rsidR="00D26217" w:rsidRPr="00202E28">
        <w:t>ч</w:t>
      </w:r>
      <w:r w:rsidR="00D26217" w:rsidRPr="00202E28">
        <w:rPr>
          <w:lang w:val="en-US"/>
        </w:rPr>
        <w:t>a mutantu</w:t>
      </w:r>
      <w:r w:rsidR="00D26217" w:rsidRPr="00202E28">
        <w:t>ч</w:t>
      </w:r>
      <w:r w:rsidR="00D26217" w:rsidRPr="00202E28">
        <w:rPr>
          <w:lang w:val="en-US"/>
        </w:rPr>
        <w:t xml:space="preserve"> et nos</w:t>
      </w:r>
      <w:r w:rsidR="00202E28" w:rsidRPr="00202E28">
        <w:t xml:space="preserve"> </w:t>
      </w:r>
      <w:r w:rsidR="00D26217" w:rsidRPr="00202E28">
        <w:rPr>
          <w:lang w:val="en-US"/>
        </w:rPr>
        <w:t>mutamu</w:t>
      </w:r>
      <w:r w:rsidR="00D26217" w:rsidRPr="00202E28">
        <w:t>ч</w:t>
      </w:r>
      <w:r w:rsidR="00D26217" w:rsidRPr="00202E28">
        <w:rPr>
          <w:lang w:val="en-US"/>
        </w:rPr>
        <w:t>''.</w:t>
      </w:r>
    </w:p>
    <w:p w:rsidR="00606570" w:rsidRPr="00202E28" w:rsidRDefault="00606570" w:rsidP="00606570">
      <w:pPr>
        <w:pStyle w:val="Mystyle"/>
        <w:ind w:firstLine="0"/>
      </w:pPr>
      <w:r w:rsidRPr="00202E28">
        <w:rPr>
          <w:lang w:val="en-US"/>
        </w:rPr>
        <w:t xml:space="preserve">        </w:t>
      </w:r>
      <w:r w:rsidRPr="00202E28">
        <w:t xml:space="preserve">Существуют мнения, что начало было в июле 1917 года, после расстрела Временным правительством мирной демонстрации в Петрограде; в октябре 1917 года – с вооруженного восстания в Петрограде, ареста Временного правительства; в январе 1918 года – с разгона Учредительного собрания и расстрела демонстрантов; в мае 1918 года – во время мятежа чехов против Советской власти. </w:t>
      </w:r>
    </w:p>
    <w:p w:rsidR="00606570" w:rsidRPr="00202E28" w:rsidRDefault="00606570" w:rsidP="00D26217">
      <w:pPr>
        <w:ind w:left="720" w:hanging="720"/>
        <w:jc w:val="both"/>
      </w:pPr>
    </w:p>
    <w:p w:rsidR="00606570" w:rsidRPr="00202E28" w:rsidRDefault="00606570" w:rsidP="00606570">
      <w:pPr>
        <w:jc w:val="both"/>
      </w:pPr>
      <w:r w:rsidRPr="00202E28">
        <w:t xml:space="preserve">       Причины войны нельзя свести к виновности в ее начале какой-либо из сторон. Ее исторические предпосылки следует искать в состоянии российского общества до февраля 1917 г., когда Россия постепенно входила в состояние гражданской войны, а причины - в действиях или точнее в бездействии основных политических сил страны в период от февраля 1917 г. примерно до лета 1918 г.</w:t>
      </w:r>
    </w:p>
    <w:p w:rsidR="00606570" w:rsidRPr="00202E28" w:rsidRDefault="00606570" w:rsidP="00606570">
      <w:pPr>
        <w:jc w:val="both"/>
      </w:pPr>
      <w:r w:rsidRPr="00202E28">
        <w:t xml:space="preserve">      Если ретроспективно оценивать предпосылки и причины гражданской войны в России, то их можно свести к следующим:</w:t>
      </w:r>
    </w:p>
    <w:p w:rsidR="00606570" w:rsidRPr="00202E28" w:rsidRDefault="00606570" w:rsidP="00606570">
      <w:pPr>
        <w:jc w:val="both"/>
      </w:pPr>
      <w:r w:rsidRPr="00202E28">
        <w:t xml:space="preserve">      1. Обострение социальных противоречий в Российском обществе, которые накапливались в течение десятилетий и даже веков и предельно углубились в ходе первой мировой войны.</w:t>
      </w:r>
    </w:p>
    <w:p w:rsidR="00606570" w:rsidRPr="00202E28" w:rsidRDefault="00606570" w:rsidP="00606570">
      <w:pPr>
        <w:jc w:val="both"/>
      </w:pPr>
      <w:r w:rsidRPr="00202E28">
        <w:t>Острейшие проблемы российского общества не решались десятилетиями.</w:t>
      </w:r>
    </w:p>
    <w:p w:rsidR="00606570" w:rsidRPr="00202E28" w:rsidRDefault="00606570" w:rsidP="00606570">
      <w:pPr>
        <w:jc w:val="both"/>
      </w:pPr>
      <w:r w:rsidRPr="00202E28">
        <w:t xml:space="preserve">      2..Политика ведущих политических партий (кадетов, эсеров, меньшевиков), которые не смогли стабилизировать ситуацию после свержения самодержавия. Борьба за армию в условиях продолжавшейся войны вела к ее развалу.</w:t>
      </w:r>
    </w:p>
    <w:p w:rsidR="00606570" w:rsidRPr="00202E28" w:rsidRDefault="00606570" w:rsidP="00606570">
      <w:pPr>
        <w:jc w:val="both"/>
      </w:pPr>
      <w:r w:rsidRPr="00202E28">
        <w:t xml:space="preserve">      3. Захват власти большевиками и стремление свергнутых классов восстановить свое господство.</w:t>
      </w:r>
    </w:p>
    <w:p w:rsidR="00606570" w:rsidRPr="00202E28" w:rsidRDefault="00606570" w:rsidP="00606570">
      <w:pPr>
        <w:jc w:val="both"/>
      </w:pPr>
      <w:r w:rsidRPr="00202E28">
        <w:t xml:space="preserve">      4. Противоречия в лагере социалистических партий, которые на выборах в Учредительное собрание получили более 80% голосов, н</w:t>
      </w:r>
      <w:r w:rsidR="00856A1A" w:rsidRPr="00202E28">
        <w:t>о не сумели обеспечить согласие</w:t>
      </w:r>
      <w:r w:rsidRPr="00202E28">
        <w:t xml:space="preserve"> ценой взаимных уступок.</w:t>
      </w:r>
    </w:p>
    <w:p w:rsidR="00606570" w:rsidRPr="00202E28" w:rsidRDefault="00606570" w:rsidP="00606570">
      <w:pPr>
        <w:jc w:val="both"/>
      </w:pPr>
      <w:r w:rsidRPr="00202E28">
        <w:t xml:space="preserve">      5. Вмешательство иностранных государств во внутренние дела России. Существенную роль в развязывании гражданской войны внесла Германия. Интервенция стала катализатором гражданской войны, а поддержка странами Антанты белогвардейских войск и правительств во многом обусловила длительность этой войны. </w:t>
      </w:r>
    </w:p>
    <w:p w:rsidR="00606570" w:rsidRPr="00202E28" w:rsidRDefault="00606570" w:rsidP="00606570">
      <w:pPr>
        <w:jc w:val="both"/>
      </w:pPr>
      <w:r w:rsidRPr="00202E28">
        <w:t xml:space="preserve">     6. Следует выделить также и социально-психологический аспект гражданской войны. Насилие воспринималось как универсальный метод решения многих проблем. Россия традиционно была страной, где цена человеческой жизни всегда была ничтожно малой. В эпоху гражданской войны взаимное ожесточение людей резко возросло.</w:t>
      </w:r>
    </w:p>
    <w:p w:rsidR="00606570" w:rsidRPr="00202E28" w:rsidRDefault="00606570" w:rsidP="00606570">
      <w:pPr>
        <w:jc w:val="both"/>
      </w:pPr>
      <w:r w:rsidRPr="00202E28">
        <w:t xml:space="preserve">     Нередко в качестве причины гражданской войны в России называют военный коммунизм, основным признаком которого является перенос центра тяжести экономической политики с производства на распределение. Это происходит тогда, когда спад производства достигает такого критического уровня, что главное для выживания общества становится распределение того, что имеется в наличии. Поскольку жизненные ресурсы пополняются в малой степени, то  возникает их резкая нехватка, а цены подскакивают так высоко, что самые необходимые для жизни продукты становятся  недоступны для большой части населения. Государство вынуждено  вводить уравнительное нерыночное распределение (возможно даже с применением насилия) и снижать денежное обращение в стране. Продовольственные и промышленные товары распределяются по карточкам – по фиксированным низким ценам или бесплатно. Государство вводит всеобщую трудовую повинность, а в некоторых отраслях (например, на транспорте) военное положение. Эти общие признаки военного коммунизма с той или иной спецификой наблюдались во время Великой Французской революции, в Германии во время Первой мировой войны, в Великобритании во время Второй мировой войны, а также в России в 1918-1921гг.</w:t>
      </w:r>
    </w:p>
    <w:p w:rsidR="00CD2C43" w:rsidRPr="00202E28" w:rsidRDefault="00606570" w:rsidP="00606570">
      <w:pPr>
        <w:pStyle w:val="Mystyle"/>
        <w:ind w:firstLine="0"/>
      </w:pPr>
      <w:r w:rsidRPr="00202E28">
        <w:t xml:space="preserve">        </w:t>
      </w:r>
      <w:r w:rsidR="00CD2C43" w:rsidRPr="00202E28">
        <w:t>Рассмотрим события, развернувшиеся в России после 24 октября, то есть после провозглашения Советской власти.</w:t>
      </w:r>
    </w:p>
    <w:p w:rsidR="00CD2C43" w:rsidRPr="00202E28" w:rsidRDefault="00CD2C43" w:rsidP="00CD2C43">
      <w:pPr>
        <w:pStyle w:val="Mystyle"/>
      </w:pPr>
      <w:r w:rsidRPr="00202E28">
        <w:t>Уже 24 октября</w:t>
      </w:r>
      <w:r w:rsidR="000B6698" w:rsidRPr="00202E28">
        <w:t xml:space="preserve"> был сформирован Всероссийский комитет спасения родины и революции. 26 октября </w:t>
      </w:r>
      <w:r w:rsidR="00C10251" w:rsidRPr="00202E28">
        <w:t xml:space="preserve">А.Ф. Керенский отдал приказ генералу </w:t>
      </w:r>
      <w:r w:rsidR="007A60FC" w:rsidRPr="00202E28">
        <w:t>П.Н. Краснов</w:t>
      </w:r>
      <w:r w:rsidR="00A003AE" w:rsidRPr="00202E28">
        <w:t xml:space="preserve">у о походе фронтовых частей </w:t>
      </w:r>
      <w:r w:rsidR="00C10251" w:rsidRPr="00202E28">
        <w:t xml:space="preserve">на революционную столицу, в которой почти одновременно началось восстание юнкеров. Эти первые вооруженные выступления были разгромлены, но они стоили жертв обеим сторонам. Поход </w:t>
      </w:r>
      <w:r w:rsidR="007A60FC" w:rsidRPr="00202E28">
        <w:t>Краснов</w:t>
      </w:r>
      <w:r w:rsidR="00C10251" w:rsidRPr="00202E28">
        <w:t xml:space="preserve">а и Керенского на Петроград, контрреволюционные выступления Дутова в Оренбурге и Каледина на Дону, </w:t>
      </w:r>
      <w:r w:rsidR="00B12D99" w:rsidRPr="00202E28">
        <w:t>подпольные организации и комитеты – всё это проявления Гражданской войны</w:t>
      </w:r>
      <w:r w:rsidR="00C10251" w:rsidRPr="00202E28">
        <w:t xml:space="preserve"> </w:t>
      </w:r>
    </w:p>
    <w:p w:rsidR="00CD2C43" w:rsidRPr="00202E28" w:rsidRDefault="00CD2C43" w:rsidP="00CD2C43">
      <w:pPr>
        <w:pStyle w:val="Mystyle"/>
      </w:pPr>
      <w:r w:rsidRPr="00202E28">
        <w:t xml:space="preserve"> Мероприятия, проведенные Советским правительством</w:t>
      </w:r>
      <w:r w:rsidR="00B12D99" w:rsidRPr="00202E28">
        <w:t>,</w:t>
      </w:r>
      <w:r w:rsidRPr="00202E28">
        <w:t xml:space="preserve">  восстановили против него дворян, буржуазию, состоятельную интеллигенцию,  духовенство, офицеров. Методы достижения большевиками своих целей оттолкнули от них  демократическую интеллигенцию, казачество, кулаков и середняков. Таким образом, внутренняя политика большевистского руководства явилась одной из причин возникновения гражданской войны.</w:t>
      </w:r>
    </w:p>
    <w:p w:rsidR="00B12D99" w:rsidRPr="00202E28" w:rsidRDefault="00B12D99" w:rsidP="00CD2C43">
      <w:pPr>
        <w:pStyle w:val="Mystyle"/>
      </w:pPr>
      <w:r w:rsidRPr="00202E28">
        <w:t xml:space="preserve">Развязывание Гражданской войны, расширение ее масштабов проводилось соединенными усилиями международного империализма и внутренней контрреволюции </w:t>
      </w:r>
      <w:r w:rsidR="007D6BC1" w:rsidRPr="00202E28">
        <w:t>–</w:t>
      </w:r>
      <w:r w:rsidRPr="00202E28">
        <w:t xml:space="preserve"> </w:t>
      </w:r>
      <w:r w:rsidR="007D6BC1" w:rsidRPr="00202E28">
        <w:t>свергнутых классов буржуазии и помещиков, с использованием колебаний масс крестьянства.</w:t>
      </w:r>
    </w:p>
    <w:p w:rsidR="00650DAC" w:rsidRPr="00202E28" w:rsidRDefault="00650DAC" w:rsidP="00650DAC">
      <w:pPr>
        <w:jc w:val="both"/>
      </w:pPr>
      <w:r w:rsidRPr="00202E28">
        <w:t xml:space="preserve">       К лету 1918 г. подавляющее большинство граждан России воевать не хотело. Подтверждением этого тезиса может служить тот факт, что против большевиков в начале 1918 г. выступало не более 2-3% офицеров старой русской армии. Однако по мере развертывания боевых действий в войну неизбежно втягивались миллионы людей. И фронт гражданской войны проходил не только через леса и поля, он проходил через семьи, через души и сердца людей.</w:t>
      </w:r>
    </w:p>
    <w:p w:rsidR="00650DAC" w:rsidRPr="00202E28" w:rsidRDefault="00606570" w:rsidP="00650DAC">
      <w:pPr>
        <w:jc w:val="both"/>
      </w:pPr>
      <w:r w:rsidRPr="00202E28">
        <w:t xml:space="preserve">        </w:t>
      </w:r>
      <w:r w:rsidR="00650DAC" w:rsidRPr="00202E28">
        <w:t xml:space="preserve">Поэтому при характеристике состава противоборствующих в гражданской войне сил следует избегать примитивного "классового" деления на бедных и богатых. Состав красных и белых армий не так уж и отличался друг от друга. В Красной армии служили потомственные дворяне, а рабочие Ижевска и Воткинска воевали в армии </w:t>
      </w:r>
      <w:r w:rsidR="007A60FC" w:rsidRPr="00202E28">
        <w:t>А.В. Колчак</w:t>
      </w:r>
      <w:r w:rsidR="00650DAC" w:rsidRPr="00202E28">
        <w:t>а. Кровавая мясорубка гражданской войны втягивала людей чаще всего без их желания и даже, несмотря на их сопротивление, нередко все решали обстоятельства.</w:t>
      </w:r>
    </w:p>
    <w:p w:rsidR="00650DAC" w:rsidRPr="00202E28" w:rsidRDefault="00606570" w:rsidP="00650DAC">
      <w:pPr>
        <w:jc w:val="both"/>
      </w:pPr>
      <w:r w:rsidRPr="00202E28">
        <w:t xml:space="preserve">        </w:t>
      </w:r>
      <w:r w:rsidR="00650DAC" w:rsidRPr="00202E28">
        <w:t xml:space="preserve">Многое, например, зависело от того, под чью мобилизацию попал человек, каково было отношение тех или иных властей лично к нему, его семье, от чьих рук погибли его родственники и друзья и т.д. Немалую роль играли особенности региона, национальность, религия и другие факторы. </w:t>
      </w:r>
    </w:p>
    <w:p w:rsidR="00650DAC" w:rsidRPr="00202E28" w:rsidRDefault="00650DAC" w:rsidP="00650DAC">
      <w:pPr>
        <w:jc w:val="both"/>
      </w:pPr>
      <w:r w:rsidRPr="00202E28">
        <w:t>Следует учитывать также, что позиции конкретных личностей, политических партий и социальных слоев в ходе войны не были статичными. Они изменялись - и нередко  радикальным образом.</w:t>
      </w:r>
    </w:p>
    <w:p w:rsidR="007D6BC1" w:rsidRPr="00202E28" w:rsidRDefault="00606570" w:rsidP="00606570">
      <w:pPr>
        <w:pStyle w:val="Mystyle"/>
        <w:ind w:firstLine="0"/>
      </w:pPr>
      <w:r w:rsidRPr="00202E28">
        <w:t xml:space="preserve">        </w:t>
      </w:r>
      <w:r w:rsidR="007D6BC1" w:rsidRPr="00202E28">
        <w:t xml:space="preserve">Помещики были недовольны проведением национализации и конфискацией всей земли. Буржуазия хотела вернуть фабрики и заводы. Ликвидация товарно-денежных отношений и установление государственной монополии на распределение товаров и продуктов ударили по мелкой и средней буржуазии.  Создание однопартийной политической системы и “диктатура пролетариата” оттолкнули от большевиков социалистические партии и демократические общественные организации. Декретами “Об аресте вождей гражданской войны против революции” и о “красном терроре” большевики законодательно обосновали “право” на расправу со своими политическими противниками. Поэтому меньшевики, правые и левые эсеры, анархисты отказались сотрудничать с новой властью и приняли участие в гражданской войне.  Иностранные государства – Германия, союзники по Антанте - оказывали поддержу антибольшевистским силам. Снабжали оружием, боеприпасами. С одной стороны они хотели покончить с большевистским режимом, с другой были заинтересованы  в расчленение России и получении новых территорий и сфер влияния. </w:t>
      </w:r>
      <w:r w:rsidR="00905BDA" w:rsidRPr="00202E28">
        <w:t>“</w:t>
      </w:r>
      <w:r w:rsidR="00731CDA" w:rsidRPr="00202E28">
        <w:t>Ребенок должен быть удушен в колыбели</w:t>
      </w:r>
      <w:r w:rsidR="00905BDA" w:rsidRPr="00202E28">
        <w:t xml:space="preserve"> “</w:t>
      </w:r>
      <w:r w:rsidR="00731CDA" w:rsidRPr="00202E28">
        <w:t>, - заявил Уинстон Черчилль.</w:t>
      </w:r>
      <w:r w:rsidR="00905BDA" w:rsidRPr="00202E28">
        <w:t xml:space="preserve"> В “крестовый поход “ с целью  “удушить ребенка “ были брошены войска 14 иностранных государств</w:t>
      </w:r>
      <w:r w:rsidR="00B717D8" w:rsidRPr="00202E28">
        <w:t>.</w:t>
      </w:r>
    </w:p>
    <w:p w:rsidR="00B717D8" w:rsidRPr="00202E28" w:rsidRDefault="00B717D8" w:rsidP="00B717D8">
      <w:pPr>
        <w:pStyle w:val="Mystyle"/>
      </w:pPr>
      <w:r w:rsidRPr="00202E28">
        <w:t xml:space="preserve">В 1918 г. сформировались центры антибольшевистского движения.  “Союз защиты Родины и свободы” под руководством эсера Савинкова, “Союз освобождения России” - объединивший кадетов, меньшевиков, эсеров. </w:t>
      </w:r>
    </w:p>
    <w:p w:rsidR="00B717D8" w:rsidRPr="00202E28" w:rsidRDefault="00B717D8" w:rsidP="00B717D8">
      <w:pPr>
        <w:pStyle w:val="Mystyle"/>
      </w:pPr>
      <w:r w:rsidRPr="00202E28">
        <w:t xml:space="preserve">Сильное антибольшевистское движение развернули казаки. На Дону и Кубани их возглавил генерал </w:t>
      </w:r>
      <w:r w:rsidR="007A60FC" w:rsidRPr="00202E28">
        <w:t>П.Н. Краснов</w:t>
      </w:r>
      <w:r w:rsidRPr="00202E28">
        <w:t xml:space="preserve">, на южном Урале – атаман Дутов. На юге России и Северном Кавказе – генералы </w:t>
      </w:r>
      <w:r w:rsidR="007A60FC" w:rsidRPr="00202E28">
        <w:t>М.В. Алексеев</w:t>
      </w:r>
      <w:r w:rsidRPr="00202E28">
        <w:t xml:space="preserve"> и </w:t>
      </w:r>
      <w:r w:rsidR="00EF0001" w:rsidRPr="00202E28">
        <w:t>Л.Г. Корнилов</w:t>
      </w:r>
      <w:r w:rsidRPr="00202E28">
        <w:t xml:space="preserve"> начали формировать Добровольческую армию. Она стала основой белого движения. После гибели</w:t>
      </w:r>
      <w:r w:rsidR="00EF0001" w:rsidRPr="00202E28">
        <w:t xml:space="preserve"> Л.Г. Корнилов</w:t>
      </w:r>
      <w:r w:rsidRPr="00202E28">
        <w:t xml:space="preserve">а его заменил генерал </w:t>
      </w:r>
      <w:r w:rsidR="007A60FC" w:rsidRPr="00202E28">
        <w:t>А.И. Деникин</w:t>
      </w:r>
      <w:r w:rsidRPr="00202E28">
        <w:t xml:space="preserve">. Весной началась иностранная интервенция.  Германские войска оккупировали Украину, Крым, часть Северного Кавказа.  Румыния захватила </w:t>
      </w:r>
      <w:r w:rsidR="008D5BB4" w:rsidRPr="00202E28">
        <w:t>Бесарабию</w:t>
      </w:r>
      <w:r w:rsidRPr="00202E28">
        <w:t>. Страны Антанты подписали соглашение о непризнании Брестского мира и будущем разделе России на сферы влияния. В марте в Мурманске был высажен английский десант, к которому затем присоединились французы и американцы. В апреле  Владивосток  был занят японцами. Затем на Дальнем Востоке появились отряды англичан, французов и американцев. В мае восстали</w:t>
      </w:r>
      <w:r w:rsidR="009B4BC4" w:rsidRPr="00202E28">
        <w:t xml:space="preserve"> солдаты чехословацкого корпуса.  Этот мятеж стал сигналом для контрреволюционных выступлений, а сам состав корпуса был </w:t>
      </w:r>
      <w:r w:rsidR="008D5BB4" w:rsidRPr="00202E28">
        <w:t>объявлен</w:t>
      </w:r>
      <w:r w:rsidR="009B4BC4" w:rsidRPr="00202E28">
        <w:t xml:space="preserve"> частью вооруженных сил Франции.</w:t>
      </w:r>
      <w:r w:rsidR="0076530F" w:rsidRPr="00202E28">
        <w:t xml:space="preserve"> В нем были собраны военнопленные из австро-венгерской армии, изъявившие желание участвовать в войне против Германии на стороне Антанты.  Корпус был отправлен Советским правительством по транссибирской магистрали на Дальний Восток. Затем он должен был переправлен во Францию. Восстание привело к свержению советской власти в Поволжье, и Сибири. В Самаре, Уфе и Омске были созданы правительства меньшевиков, кадетов и эсеров. 6-7 июля эсеры предприняли попытку свержения Советов в Москве. Она закончилась полным провалом. Руководители были арестованы. Представителей левых эсеров изгоняли из Советов и государственных органов.  В июле 1918 г. была расстреляна царская семья в Екатеринбурге.</w:t>
      </w:r>
    </w:p>
    <w:p w:rsidR="00EF0001" w:rsidRPr="00202E28" w:rsidRDefault="0076530F" w:rsidP="00B717D8">
      <w:pPr>
        <w:pStyle w:val="Mystyle"/>
      </w:pPr>
      <w:r w:rsidRPr="00202E28">
        <w:t>Советское правительство развернуло активные действия для защиты своей власти. Красная Армия была преобразована и перешла к всеобщей воинской обязанности. Прошла широкая мобилизация. В армии установлена жесткая дисциплина, вводился институт военных комиссаров. Образован Революционный Военный Совет Республики (РВСР – реввоенсовет). В июне 1918 г. против чехословацкого корпуса и антисоветских сил на Урале и Сибири был образован Восточный фронт. Советская армия  в сентябре перешла в наступление и вытеснила противника за Урал.</w:t>
      </w:r>
    </w:p>
    <w:p w:rsidR="0076530F" w:rsidRPr="00202E28" w:rsidRDefault="0076530F" w:rsidP="00B717D8">
      <w:pPr>
        <w:pStyle w:val="Mystyle"/>
      </w:pPr>
      <w:r w:rsidRPr="00202E28">
        <w:t xml:space="preserve"> Восстановлением советской власти в Приуралье и Поволжье завершился первый этап гражданской войны. В конце 18-19 г.г. белое движение достигло максимального размаха. В Сибири власть захватил адмирал </w:t>
      </w:r>
      <w:r w:rsidR="007A60FC" w:rsidRPr="00202E28">
        <w:t>А.В. Колчак</w:t>
      </w:r>
      <w:r w:rsidRPr="00202E28">
        <w:t xml:space="preserve">, объявленный “Верховным правителем России”. На Кубани и Северном Кавказе </w:t>
      </w:r>
      <w:r w:rsidR="007A60FC" w:rsidRPr="00202E28">
        <w:t>А.И. Деникин</w:t>
      </w:r>
      <w:r w:rsidRPr="00202E28">
        <w:t xml:space="preserve"> объединил Донскую и Добровольческую армии в Вооруженные силы юга России. На севере при помощи Антанты формировал свою армию генерал Миллер. В Прибалтике генерал </w:t>
      </w:r>
      <w:r w:rsidR="007A60FC" w:rsidRPr="00202E28">
        <w:t>Н.Н. Юденич</w:t>
      </w:r>
      <w:r w:rsidRPr="00202E28">
        <w:t xml:space="preserve"> готовил поход на Петроград</w:t>
      </w:r>
      <w:r w:rsidR="007B05EC" w:rsidRPr="00202E28">
        <w:t>.</w:t>
      </w:r>
    </w:p>
    <w:p w:rsidR="00BC495A" w:rsidRPr="00202E28" w:rsidRDefault="007B05EC" w:rsidP="007B05EC">
      <w:pPr>
        <w:pStyle w:val="Mystyle"/>
      </w:pPr>
      <w:r w:rsidRPr="00202E28">
        <w:t xml:space="preserve">С ноября 1918 г. после окончания 1 Мировой войны союзники усилили помощь белому движению, снабжая его боеприпасами, обмундированием, вооружением. Расширились масштабы интервенции. Англичане заняли Баку, высадились в Батуми и Новороссийске, французы – в Одессе и Севастополе. В марте 1919г.  </w:t>
      </w:r>
      <w:r w:rsidR="007A60FC" w:rsidRPr="00202E28">
        <w:t>А.В. Колчак</w:t>
      </w:r>
      <w:r w:rsidRPr="00202E28">
        <w:t xml:space="preserve"> начал наступление от Урала  к Волге. В апреле войска Каменева и </w:t>
      </w:r>
      <w:r w:rsidR="007A60FC" w:rsidRPr="00202E28">
        <w:t>М.В. Фрунзе</w:t>
      </w:r>
      <w:r w:rsidRPr="00202E28">
        <w:t xml:space="preserve"> остановили его и вытеснили в Сибирь. Мощное крестьянское движение и партизанское движение против правительства </w:t>
      </w:r>
      <w:r w:rsidR="007A60FC" w:rsidRPr="00202E28">
        <w:t>А.В. Колчак</w:t>
      </w:r>
      <w:r w:rsidRPr="00202E28">
        <w:t xml:space="preserve">а помогло Красной Армии установить советскую власть в Сибири. </w:t>
      </w:r>
      <w:r w:rsidR="007A60FC" w:rsidRPr="00202E28">
        <w:t>А.В. Колчак</w:t>
      </w:r>
      <w:r w:rsidRPr="00202E28">
        <w:t xml:space="preserve"> по приговору  Иркутского реввоенсовета  был расстрелян.  </w:t>
      </w:r>
      <w:r w:rsidR="007A60FC" w:rsidRPr="00202E28">
        <w:t>Н.Н. Юденич</w:t>
      </w:r>
      <w:r w:rsidRPr="00202E28">
        <w:t xml:space="preserve"> дважды пытался наступать на Петроград, но</w:t>
      </w:r>
      <w:r w:rsidR="00EF0001" w:rsidRPr="00202E28">
        <w:t xml:space="preserve"> обе эти попытки</w:t>
      </w:r>
      <w:r w:rsidRPr="00202E28">
        <w:t xml:space="preserve"> закончились поражениями. Его войска были разоружены  и  интернированы  эстонским правительством, т.к не хотели конфликта с Советской Россией, которая признала независимость Эстонии.  В июле 19</w:t>
      </w:r>
      <w:r w:rsidR="007A60FC" w:rsidRPr="00202E28">
        <w:t>19</w:t>
      </w:r>
      <w:r w:rsidRPr="00202E28">
        <w:t xml:space="preserve">г. </w:t>
      </w:r>
      <w:r w:rsidR="007A60FC" w:rsidRPr="00202E28">
        <w:t xml:space="preserve">А.И. Деникин </w:t>
      </w:r>
      <w:r w:rsidRPr="00202E28">
        <w:t xml:space="preserve">захватил Украину </w:t>
      </w:r>
      <w:r w:rsidR="008D5BB4" w:rsidRPr="00202E28">
        <w:t>и,</w:t>
      </w:r>
      <w:r w:rsidRPr="00202E28">
        <w:t xml:space="preserve"> проведя там мобилизацию начал наступление на Москву. Захватил Курс, Орел</w:t>
      </w:r>
      <w:r w:rsidR="00EF0001" w:rsidRPr="00202E28">
        <w:t>,</w:t>
      </w:r>
      <w:r w:rsidRPr="00202E28">
        <w:t xml:space="preserve"> Воронеж. В ответ советское правительство  образовало Южный фронт, под командование Егорова. В октябре Красная Армия перешла в наступление. Ей оказывало  поддержку крестьянское движение во главе с Махно, развернувшим “второй фронт” в тылу Добровольческой армии.  В декабре </w:t>
      </w:r>
      <w:r w:rsidR="00EF0001" w:rsidRPr="00202E28">
        <w:t>19</w:t>
      </w:r>
      <w:r w:rsidRPr="00202E28">
        <w:t>19</w:t>
      </w:r>
      <w:r w:rsidR="00EF0001" w:rsidRPr="00202E28">
        <w:t>,</w:t>
      </w:r>
      <w:r w:rsidRPr="00202E28">
        <w:t xml:space="preserve"> начале </w:t>
      </w:r>
      <w:r w:rsidR="007A60FC" w:rsidRPr="00202E28">
        <w:t>19</w:t>
      </w:r>
      <w:r w:rsidRPr="00202E28">
        <w:t xml:space="preserve">20 г. войска </w:t>
      </w:r>
      <w:r w:rsidR="007A60FC" w:rsidRPr="00202E28">
        <w:t>А.И. Деникин</w:t>
      </w:r>
      <w:r w:rsidRPr="00202E28">
        <w:t xml:space="preserve">а потерпели поражение. Советская власть была восстановлена на юге России, Украине и Северном Кавказе. Остатки Добровольческой армии укрылись на Крымском полуострове, командование которыми </w:t>
      </w:r>
      <w:r w:rsidR="007A60FC" w:rsidRPr="00202E28">
        <w:t>А.И. Деникин</w:t>
      </w:r>
      <w:r w:rsidRPr="00202E28">
        <w:t xml:space="preserve"> передал Врангелю.</w:t>
      </w:r>
    </w:p>
    <w:p w:rsidR="00BC495A" w:rsidRPr="00202E28" w:rsidRDefault="007B05EC" w:rsidP="007B05EC">
      <w:pPr>
        <w:pStyle w:val="Mystyle"/>
        <w:rPr>
          <w:lang w:val="en-US"/>
        </w:rPr>
      </w:pPr>
      <w:r w:rsidRPr="00202E28">
        <w:t xml:space="preserve"> В 1919 г. началось революционное брожение в частях союзников. Интервенты вынуждены были вывести свои войска. Этому способствовало общественное движение в Европе и Америке под лозунгом “Руки прочь от Советской России!”. </w:t>
      </w:r>
    </w:p>
    <w:p w:rsidR="00BC495A" w:rsidRPr="00202E28" w:rsidRDefault="007B05EC" w:rsidP="007B05EC">
      <w:pPr>
        <w:pStyle w:val="Mystyle"/>
        <w:rPr>
          <w:lang w:val="en-US"/>
        </w:rPr>
      </w:pPr>
      <w:r w:rsidRPr="00202E28">
        <w:t>Третий этап гражданской войны. В</w:t>
      </w:r>
      <w:r w:rsidR="00BC495A" w:rsidRPr="00202E28">
        <w:t xml:space="preserve"> 19</w:t>
      </w:r>
      <w:r w:rsidRPr="00202E28">
        <w:t>20 г. главным событием стала советско-польская война и борьба с Врангелем. Признав независимость Польши, Советское правительство начало с ней переговоры о территории и государственных границах. Польское правительство, возглавляемое маршалом Пилсудским, предъявило непомерные территориальные претензии. Для восстановления “Великой Польши” поляки вторглись в Белоруссию и Ук</w:t>
      </w:r>
      <w:r w:rsidR="00BC495A" w:rsidRPr="00202E28">
        <w:t>раину, захватили Киев. Красная А</w:t>
      </w:r>
      <w:r w:rsidRPr="00202E28">
        <w:t xml:space="preserve">рмия под командованием Тухачевского и Егорова в июле </w:t>
      </w:r>
      <w:r w:rsidR="00BC495A" w:rsidRPr="00202E28">
        <w:t>19</w:t>
      </w:r>
      <w:r w:rsidRPr="00202E28">
        <w:t xml:space="preserve">20 г. разгромила польскую группировку на Украине и в Белоруссии. Началось наступление на Варшаву. Но помощь западных стран и все силы поляков остановили наступление Тухачевского. Советско-польскую войну завершил мир, подписанный в Риге в марте </w:t>
      </w:r>
      <w:r w:rsidR="00BC495A" w:rsidRPr="00202E28">
        <w:t>19</w:t>
      </w:r>
      <w:r w:rsidRPr="00202E28">
        <w:t>21 г. По нему Польша получала земли Западной Белоруссии и Западной Украины</w:t>
      </w:r>
      <w:r w:rsidR="00BC495A" w:rsidRPr="00202E28">
        <w:t xml:space="preserve">.  </w:t>
      </w:r>
      <w:r w:rsidR="007A60FC" w:rsidRPr="00202E28">
        <w:t>П.Н. Врангель</w:t>
      </w:r>
      <w:r w:rsidR="00BC495A" w:rsidRPr="00202E28">
        <w:t xml:space="preserve">  (</w:t>
      </w:r>
      <w:r w:rsidRPr="00202E28">
        <w:t xml:space="preserve">правитель юга России) сформировал в Крыму “Русскую армию” и начал наступление на Донбасс. Для отпора ей был образован Южный фронт под командованием </w:t>
      </w:r>
      <w:r w:rsidR="007A60FC" w:rsidRPr="00202E28">
        <w:t>М.В. Фрунзе</w:t>
      </w:r>
      <w:r w:rsidRPr="00202E28">
        <w:t xml:space="preserve">,  </w:t>
      </w:r>
      <w:r w:rsidR="007A60FC" w:rsidRPr="00202E28">
        <w:t>П.Н. Врангель</w:t>
      </w:r>
      <w:r w:rsidRPr="00202E28">
        <w:t xml:space="preserve"> был разбит и оттеснен в Крым. В ноябре Красная армия овладела укреплениями Перекопского перешейка, форсировали озеро Сиваш и ворвались в Крым. </w:t>
      </w:r>
    </w:p>
    <w:p w:rsidR="007B05EC" w:rsidRDefault="007A60FC" w:rsidP="007B05EC">
      <w:pPr>
        <w:pStyle w:val="Mystyle"/>
      </w:pPr>
      <w:r w:rsidRPr="00202E28">
        <w:t>Поражение Врангеля ознаменовало</w:t>
      </w:r>
      <w:r w:rsidR="007B05EC" w:rsidRPr="00202E28">
        <w:t xml:space="preserve"> конец гражданской войны. В </w:t>
      </w:r>
      <w:r w:rsidR="00BC495A" w:rsidRPr="00202E28">
        <w:t>19</w:t>
      </w:r>
      <w:r w:rsidR="007B05EC" w:rsidRPr="00202E28">
        <w:t xml:space="preserve">20 г. при поддержке войск Туркестанского фронта (под командованием </w:t>
      </w:r>
      <w:r w:rsidRPr="00202E28">
        <w:t>М.В. Фрунзе</w:t>
      </w:r>
      <w:r w:rsidR="007B05EC" w:rsidRPr="00202E28">
        <w:t xml:space="preserve">) была свергнута власть бухарского эмира и хивинского хана. На территории Средней Азии образовались Бухарская и Хорезмская народные советские республики. В Закавказье  советская власть была установлена  в результате военного вмешательства правительства РСФСР. В </w:t>
      </w:r>
      <w:r w:rsidR="00BC495A" w:rsidRPr="00202E28">
        <w:t>19</w:t>
      </w:r>
      <w:r w:rsidR="007B05EC" w:rsidRPr="00202E28">
        <w:t>20 г. б</w:t>
      </w:r>
      <w:r w:rsidRPr="00202E28">
        <w:t>ыла образована Азербайджанская Советская С</w:t>
      </w:r>
      <w:r w:rsidR="007B05EC" w:rsidRPr="00202E28">
        <w:t>о</w:t>
      </w:r>
      <w:r w:rsidRPr="00202E28">
        <w:t>циалистическая Республика, Армянская Советская Социалистическая Р</w:t>
      </w:r>
      <w:r w:rsidR="007B05EC" w:rsidRPr="00202E28">
        <w:t xml:space="preserve">еспублика. В феврале </w:t>
      </w:r>
      <w:r w:rsidR="00BC495A" w:rsidRPr="00202E28">
        <w:t>19</w:t>
      </w:r>
      <w:r w:rsidR="007B05EC" w:rsidRPr="00202E28">
        <w:t xml:space="preserve">21 г. провозглашена Грузинская </w:t>
      </w:r>
      <w:r w:rsidR="00032F3F" w:rsidRPr="00202E28">
        <w:t>Советская Социалистическая Республика</w:t>
      </w:r>
      <w:r w:rsidR="007B05EC" w:rsidRPr="00202E28">
        <w:t xml:space="preserve">.  В </w:t>
      </w:r>
      <w:r w:rsidR="00BC495A" w:rsidRPr="00202E28">
        <w:t>19</w:t>
      </w:r>
      <w:r w:rsidR="007B05EC" w:rsidRPr="00202E28">
        <w:t>20 г.  по решению ЦК РК</w:t>
      </w:r>
      <w:r w:rsidR="008D5BB4" w:rsidRPr="00202E28">
        <w:t>П (</w:t>
      </w:r>
      <w:r w:rsidR="007B05EC" w:rsidRPr="00202E28">
        <w:t>б) и правительства РСФСР была со</w:t>
      </w:r>
      <w:r w:rsidRPr="00202E28">
        <w:t>здана буферная Дальневосточная Р</w:t>
      </w:r>
      <w:r w:rsidR="007B05EC" w:rsidRPr="00202E28">
        <w:t xml:space="preserve">еспублика. В </w:t>
      </w:r>
      <w:r w:rsidR="00BC495A" w:rsidRPr="00202E28">
        <w:t>19</w:t>
      </w:r>
      <w:r w:rsidR="007B05EC" w:rsidRPr="00202E28">
        <w:t xml:space="preserve">22 г. Дальний Восток окончательно был освобожден от японцев. Таким </w:t>
      </w:r>
      <w:r w:rsidR="00032F3F" w:rsidRPr="00202E28">
        <w:t>образом,</w:t>
      </w:r>
      <w:r w:rsidR="007B05EC" w:rsidRPr="00202E28">
        <w:t xml:space="preserve"> на территории бывшей Российской империи (за исключением Литвы, Латвии, Эстонии, Польши и Финляндии) победила Советская власть.</w:t>
      </w:r>
    </w:p>
    <w:p w:rsidR="00202E28" w:rsidRDefault="00202E28" w:rsidP="007B05EC">
      <w:pPr>
        <w:pStyle w:val="Mystyle"/>
      </w:pPr>
    </w:p>
    <w:p w:rsidR="00202E28" w:rsidRDefault="00202E28" w:rsidP="007B05EC">
      <w:pPr>
        <w:pStyle w:val="Mystyle"/>
      </w:pPr>
    </w:p>
    <w:p w:rsidR="00202E28" w:rsidRPr="00202E28" w:rsidRDefault="00202E28" w:rsidP="007B05EC">
      <w:pPr>
        <w:pStyle w:val="Mystyle"/>
      </w:pPr>
    </w:p>
    <w:p w:rsidR="00BC495A" w:rsidRPr="00202E28" w:rsidRDefault="00BC495A" w:rsidP="00BC495A">
      <w:pPr>
        <w:pStyle w:val="Mystyle"/>
        <w:jc w:val="center"/>
      </w:pPr>
      <w:r w:rsidRPr="00202E28">
        <w:t>Итоги и последствия войны.</w:t>
      </w:r>
    </w:p>
    <w:p w:rsidR="00BC495A" w:rsidRPr="00202E28" w:rsidRDefault="00BC495A" w:rsidP="00BC495A">
      <w:r w:rsidRPr="00202E28">
        <w:t xml:space="preserve">      </w:t>
      </w:r>
    </w:p>
    <w:p w:rsidR="00BC495A" w:rsidRPr="00202E28" w:rsidRDefault="00BC495A" w:rsidP="00BC495A">
      <w:r w:rsidRPr="00202E28">
        <w:t xml:space="preserve">     Гражданская война – это, обусловленная глубокими социальными, политическими, экономическими и др. противоречиями вооруженная борьба за власть между различными группами и слоями населения внутри какой-либо страны.</w:t>
      </w:r>
    </w:p>
    <w:p w:rsidR="00A40BEC" w:rsidRPr="00202E28" w:rsidRDefault="00A40BEC" w:rsidP="00A40BEC">
      <w:pPr>
        <w:jc w:val="both"/>
      </w:pPr>
      <w:r w:rsidRPr="00202E28">
        <w:t xml:space="preserve">      В ожесточенной гражданской войне, длившейся более 5 лет, большевики сумели захватить и удержать власть.</w:t>
      </w:r>
    </w:p>
    <w:p w:rsidR="00A40BEC" w:rsidRPr="00202E28" w:rsidRDefault="00032F3F" w:rsidP="00A40BEC">
      <w:pPr>
        <w:jc w:val="both"/>
      </w:pPr>
      <w:r w:rsidRPr="00202E28">
        <w:t xml:space="preserve">      </w:t>
      </w:r>
      <w:r w:rsidR="00A40BEC" w:rsidRPr="00202E28">
        <w:t>Белое движение так и осталось разрозненным, разнородным, не имевшим четких и популярных лозунгов со слабой идеологической основой. Отсутствие идеологии у этого движения во многом способствовало его перерождению, и "начатое "почти святыми", оно попало в руки "почти бандитов".</w:t>
      </w:r>
    </w:p>
    <w:p w:rsidR="00A40BEC" w:rsidRDefault="00A40BEC" w:rsidP="00A40BEC">
      <w:pPr>
        <w:jc w:val="both"/>
      </w:pPr>
      <w:r w:rsidRPr="00202E28">
        <w:t>Большевики же, напротив, сумели соединить коммунистическую идеологию (на уровне лозунгов) с теми особенностями российского менталитета, в котором новая идеология нередко замещала религию.</w:t>
      </w:r>
    </w:p>
    <w:p w:rsidR="00202E28" w:rsidRPr="00202E28" w:rsidRDefault="00202E28" w:rsidP="00A40BEC">
      <w:pPr>
        <w:jc w:val="both"/>
      </w:pPr>
    </w:p>
    <w:p w:rsidR="00A40BEC" w:rsidRPr="00202E28" w:rsidRDefault="00A40BEC" w:rsidP="00032F3F">
      <w:pPr>
        <w:jc w:val="center"/>
      </w:pPr>
      <w:r w:rsidRPr="00202E28">
        <w:t>Причины победы большевиков в гражданской войне:</w:t>
      </w:r>
    </w:p>
    <w:p w:rsidR="00A40BEC" w:rsidRPr="00202E28" w:rsidRDefault="00241AD3" w:rsidP="00A40BEC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before="100" w:after="100"/>
        <w:jc w:val="both"/>
      </w:pPr>
      <w:r w:rsidRPr="00202E28">
        <w:t>Социальная и идейная разно</w:t>
      </w:r>
      <w:r w:rsidR="00A40BEC" w:rsidRPr="00202E28">
        <w:t>родность белого движения</w:t>
      </w:r>
      <w:r w:rsidRPr="00202E28">
        <w:t>.</w:t>
      </w:r>
    </w:p>
    <w:p w:rsidR="00A40BEC" w:rsidRPr="00202E28" w:rsidRDefault="00241AD3" w:rsidP="00A40BEC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before="100" w:after="100"/>
        <w:jc w:val="both"/>
      </w:pPr>
      <w:r w:rsidRPr="00202E28">
        <w:t>И</w:t>
      </w:r>
      <w:r w:rsidR="00A40BEC" w:rsidRPr="00202E28">
        <w:t xml:space="preserve">спользование большевиками возможностей мощного </w:t>
      </w:r>
      <w:r w:rsidR="008D5BB4" w:rsidRPr="00202E28">
        <w:t>государственного</w:t>
      </w:r>
      <w:r w:rsidR="00A40BEC" w:rsidRPr="00202E28">
        <w:t xml:space="preserve"> аппарата, способного проводить м</w:t>
      </w:r>
      <w:r w:rsidRPr="00202E28">
        <w:t>ассовые мобилизации и репрессии</w:t>
      </w:r>
      <w:r w:rsidR="00A40BEC" w:rsidRPr="00202E28">
        <w:t>.</w:t>
      </w:r>
    </w:p>
    <w:p w:rsidR="00A40BEC" w:rsidRPr="00202E28" w:rsidRDefault="00241AD3" w:rsidP="00A40BEC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before="100" w:after="100"/>
        <w:jc w:val="both"/>
      </w:pPr>
      <w:r w:rsidRPr="00202E28">
        <w:t>П</w:t>
      </w:r>
      <w:r w:rsidR="008D5BB4" w:rsidRPr="00202E28">
        <w:t>родуманное идео</w:t>
      </w:r>
      <w:r w:rsidR="00A40BEC" w:rsidRPr="00202E28">
        <w:t>логическое обеспечение военных компаний.</w:t>
      </w:r>
    </w:p>
    <w:p w:rsidR="00A40BEC" w:rsidRPr="00202E28" w:rsidRDefault="00241AD3" w:rsidP="00A40BEC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before="100" w:after="100"/>
        <w:jc w:val="both"/>
      </w:pPr>
      <w:r w:rsidRPr="00202E28">
        <w:t>П</w:t>
      </w:r>
      <w:r w:rsidR="00A40BEC" w:rsidRPr="00202E28">
        <w:t>оддержка значительной частью населения лозунгов и политики большевиков.</w:t>
      </w:r>
    </w:p>
    <w:p w:rsidR="00A40BEC" w:rsidRPr="00202E28" w:rsidRDefault="00A40BEC" w:rsidP="00A40BEC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before="100" w:after="100"/>
        <w:jc w:val="both"/>
      </w:pPr>
      <w:r w:rsidRPr="00202E28">
        <w:t>Отсутствие массовой поддержки</w:t>
      </w:r>
      <w:r w:rsidR="00241AD3" w:rsidRPr="00202E28">
        <w:t xml:space="preserve"> "белых"</w:t>
      </w:r>
      <w:r w:rsidRPr="00202E28">
        <w:t xml:space="preserve"> на</w:t>
      </w:r>
      <w:r w:rsidR="00241AD3" w:rsidRPr="00202E28">
        <w:t>селением.</w:t>
      </w:r>
    </w:p>
    <w:p w:rsidR="00A40BEC" w:rsidRPr="00202E28" w:rsidRDefault="00A40BEC" w:rsidP="00A40BEC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before="100" w:after="100"/>
        <w:jc w:val="both"/>
      </w:pPr>
      <w:r w:rsidRPr="00202E28">
        <w:t>Центральное положение РСФСР, что позволяло с успехом использова</w:t>
      </w:r>
      <w:r w:rsidR="00241AD3" w:rsidRPr="00202E28">
        <w:t>ть промышленную базу страны и маневрировать резервами</w:t>
      </w:r>
      <w:r w:rsidRPr="00202E28">
        <w:t>.</w:t>
      </w:r>
    </w:p>
    <w:p w:rsidR="00A40BEC" w:rsidRPr="00202E28" w:rsidRDefault="00A40BEC" w:rsidP="00A40BEC">
      <w:pPr>
        <w:widowControl w:val="0"/>
        <w:numPr>
          <w:ilvl w:val="0"/>
          <w:numId w:val="1"/>
        </w:numPr>
        <w:suppressAutoHyphens w:val="0"/>
        <w:autoSpaceDE w:val="0"/>
        <w:autoSpaceDN w:val="0"/>
        <w:spacing w:before="100" w:after="100"/>
        <w:jc w:val="both"/>
      </w:pPr>
      <w:r w:rsidRPr="00202E28">
        <w:t>Нескоординированность дей</w:t>
      </w:r>
      <w:r w:rsidR="00241AD3" w:rsidRPr="00202E28">
        <w:t>ствий белых армий и интервентов</w:t>
      </w:r>
      <w:r w:rsidRPr="00202E28">
        <w:t xml:space="preserve">. </w:t>
      </w:r>
    </w:p>
    <w:p w:rsidR="00A40BEC" w:rsidRPr="00202E28" w:rsidRDefault="00A40BEC" w:rsidP="00A40BEC">
      <w:pPr>
        <w:jc w:val="center"/>
      </w:pPr>
      <w:r w:rsidRPr="00202E28">
        <w:t>Исторические последствия гражданской войны.</w:t>
      </w:r>
    </w:p>
    <w:p w:rsidR="00A40BEC" w:rsidRPr="00202E28" w:rsidRDefault="00A40BEC" w:rsidP="00A40BEC">
      <w:pPr>
        <w:jc w:val="both"/>
      </w:pPr>
      <w:r w:rsidRPr="00202E28">
        <w:t xml:space="preserve"> </w:t>
      </w:r>
    </w:p>
    <w:p w:rsidR="00A40BEC" w:rsidRPr="00202E28" w:rsidRDefault="00A40BEC" w:rsidP="00A40BEC">
      <w:pPr>
        <w:jc w:val="both"/>
      </w:pPr>
      <w:r w:rsidRPr="00202E28">
        <w:t xml:space="preserve">    Гражданская война привела к огромным материальным и людским потерям. Общая сумма ущерба составила 50 млрд. золотых рублей, а человеческие жертвы оцениваются сегодня более</w:t>
      </w:r>
      <w:r w:rsidR="00241AD3" w:rsidRPr="00202E28">
        <w:t xml:space="preserve"> чем</w:t>
      </w:r>
      <w:r w:rsidRPr="00202E28">
        <w:t xml:space="preserve"> 8 млн. чел. </w:t>
      </w:r>
    </w:p>
    <w:p w:rsidR="00A40BEC" w:rsidRPr="00202E28" w:rsidRDefault="00A40BEC" w:rsidP="00A40BEC">
      <w:pPr>
        <w:jc w:val="both"/>
      </w:pPr>
      <w:r w:rsidRPr="00202E28">
        <w:t xml:space="preserve">    Нет ничего страшнее в истории народа, чем братоубийственная война. Ничто не может возместить гибели людей – самого ценного, что может быть у государства.</w:t>
      </w:r>
    </w:p>
    <w:p w:rsidR="00A40BEC" w:rsidRPr="00202E28" w:rsidRDefault="00A40BEC" w:rsidP="00A40BEC">
      <w:pPr>
        <w:jc w:val="both"/>
      </w:pPr>
    </w:p>
    <w:p w:rsidR="00A40BEC" w:rsidRPr="00202E28" w:rsidRDefault="00241AD3" w:rsidP="00A40BEC">
      <w:pPr>
        <w:jc w:val="both"/>
      </w:pPr>
      <w:r w:rsidRPr="00202E28">
        <w:t xml:space="preserve">      </w:t>
      </w:r>
      <w:r w:rsidR="00A40BEC" w:rsidRPr="00202E28">
        <w:t xml:space="preserve">Потери Красной Армии в боях составили </w:t>
      </w:r>
      <w:r w:rsidRPr="00202E28">
        <w:t>около 1 млн.</w:t>
      </w:r>
      <w:r w:rsidR="00A40BEC" w:rsidRPr="00202E28">
        <w:t xml:space="preserve"> чел., примерно столько же составили боевые потери ее противников. Остальные погибли от голода и эпидемий, связанных с войной. Эмигрировало из России около 2 млн</w:t>
      </w:r>
      <w:r w:rsidR="008D5BB4" w:rsidRPr="00202E28">
        <w:t>. ч</w:t>
      </w:r>
      <w:r w:rsidR="00A40BEC" w:rsidRPr="00202E28">
        <w:t xml:space="preserve">ел. Если же учесть снижение прироста населения в годы войны, т.е. посчитать не родившихся россиян, то сумму потери можно оценить во многие  </w:t>
      </w:r>
      <w:r w:rsidR="008D5BB4" w:rsidRPr="00202E28">
        <w:t>миллионы</w:t>
      </w:r>
      <w:r w:rsidR="00A40BEC" w:rsidRPr="00202E28">
        <w:t xml:space="preserve"> человек.</w:t>
      </w:r>
    </w:p>
    <w:p w:rsidR="00A40BEC" w:rsidRPr="00202E28" w:rsidRDefault="00241AD3" w:rsidP="00A40BEC">
      <w:pPr>
        <w:jc w:val="both"/>
      </w:pPr>
      <w:r w:rsidRPr="00202E28">
        <w:t xml:space="preserve">      </w:t>
      </w:r>
      <w:r w:rsidR="00A40BEC" w:rsidRPr="00202E28">
        <w:t>В результате победы в гражданской войне большевикам удалось сохранить государственность, суверенитет и территориальную целостность России. С образованием в 1922 г. СССР был практически воссоздан российский цивилизационно-неоднородный конгломерат с явными имперскими признаками.</w:t>
      </w:r>
    </w:p>
    <w:p w:rsidR="00A40BEC" w:rsidRPr="00202E28" w:rsidRDefault="00BD6C9C" w:rsidP="00A40BEC">
      <w:pPr>
        <w:jc w:val="both"/>
      </w:pPr>
      <w:r w:rsidRPr="00202E28">
        <w:t xml:space="preserve">     </w:t>
      </w:r>
      <w:r w:rsidR="00A40BEC" w:rsidRPr="00202E28">
        <w:t>Победа большевиков в гражданской войне привела к свертыванию демократии, господству однопартийной системы, когда от имени народа правила партия, от имени партии ЦК, Политбюро и фактически Генсек или его окружение.</w:t>
      </w:r>
    </w:p>
    <w:p w:rsidR="00A40BEC" w:rsidRPr="00202E28" w:rsidRDefault="00BD6C9C" w:rsidP="00A40BEC">
      <w:pPr>
        <w:jc w:val="both"/>
      </w:pPr>
      <w:r w:rsidRPr="00202E28">
        <w:t xml:space="preserve">     </w:t>
      </w:r>
      <w:r w:rsidR="00A40BEC" w:rsidRPr="00202E28">
        <w:t>В результате гражданской войны были не только заложены основы нового общества, апробирована его модель, но и во многом сметены те тенденции, которые вели Россию на западный путь цивилизационного развития.</w:t>
      </w:r>
    </w:p>
    <w:p w:rsidR="00A40BEC" w:rsidRPr="00202E28" w:rsidRDefault="00A40BEC" w:rsidP="00A40BEC">
      <w:pPr>
        <w:jc w:val="both"/>
      </w:pPr>
      <w:r w:rsidRPr="00202E28">
        <w:t xml:space="preserve">        </w:t>
      </w:r>
    </w:p>
    <w:p w:rsidR="00A40BEC" w:rsidRPr="00202E28" w:rsidRDefault="00A40BEC" w:rsidP="00A40BEC">
      <w:pPr>
        <w:jc w:val="center"/>
      </w:pPr>
      <w:r w:rsidRPr="00202E28">
        <w:t>Итоги и уроки Гражданской войны:</w:t>
      </w:r>
    </w:p>
    <w:p w:rsidR="00A40BEC" w:rsidRPr="00202E28" w:rsidRDefault="00A40BEC" w:rsidP="00A40BEC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before="100" w:after="100"/>
        <w:jc w:val="both"/>
      </w:pPr>
      <w:r w:rsidRPr="00202E28">
        <w:t xml:space="preserve">разгром всех антисоветских, антибольшевистских сил, поражение Белой армии и войск интервентов; </w:t>
      </w:r>
    </w:p>
    <w:p w:rsidR="00A40BEC" w:rsidRPr="00202E28" w:rsidRDefault="00A40BEC" w:rsidP="00A40BEC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before="100" w:after="100"/>
        <w:jc w:val="both"/>
      </w:pPr>
      <w:r w:rsidRPr="00202E28">
        <w:t xml:space="preserve">сохранение, в том числе силой оружия, значительной части территории бывшей Российской империи, подавление попыток ряда национальных регионов отделиться от Республики Советов; </w:t>
      </w:r>
    </w:p>
    <w:p w:rsidR="00A40BEC" w:rsidRPr="00202E28" w:rsidRDefault="00A40BEC" w:rsidP="00A40BEC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before="100" w:after="100"/>
        <w:jc w:val="both"/>
      </w:pPr>
      <w:r w:rsidRPr="00202E28">
        <w:t>свержение национальных правительств на Украине, в Белоруссии и Молдавии, на Северном Кавказе, в Закавказье (Грузии, Армении, Азербайджане), в Средней Азии, а затем в Сибири и на Дальнем Востоке, установление там советской власти. Это фактически заложило основы созданного в 1922 г</w:t>
      </w:r>
      <w:r w:rsidR="00E950E9" w:rsidRPr="00202E28">
        <w:t>. унитарного государства — СССР;</w:t>
      </w:r>
      <w:r w:rsidRPr="00202E28">
        <w:t xml:space="preserve"> </w:t>
      </w:r>
    </w:p>
    <w:p w:rsidR="00A40BEC" w:rsidRPr="00202E28" w:rsidRDefault="00E950E9" w:rsidP="00A40BEC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before="100" w:after="100"/>
        <w:jc w:val="both"/>
      </w:pPr>
      <w:r w:rsidRPr="00202E28">
        <w:t>п</w:t>
      </w:r>
      <w:r w:rsidR="00A40BEC" w:rsidRPr="00202E28">
        <w:t>обеда в Гражданской войне создавала геополитические, социальные и идейно-политические условия для дальнейшего укрепления большевистского режима. Она означала победу коммунистической идеологии, диктатуры пролетариата, государственной формы собственности</w:t>
      </w:r>
      <w:r w:rsidRPr="00202E28">
        <w:t>;</w:t>
      </w:r>
    </w:p>
    <w:p w:rsidR="00E950E9" w:rsidRPr="00202E28" w:rsidRDefault="00E950E9" w:rsidP="00A40BEC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before="100" w:after="100"/>
        <w:jc w:val="both"/>
      </w:pPr>
      <w:r w:rsidRPr="00202E28">
        <w:t>власть, не способная идти на постоянные компромиссы, не желающая осуществлять глубокие преобразования, неизбежно должна пасть и уступит место другой;</w:t>
      </w:r>
    </w:p>
    <w:p w:rsidR="00E950E9" w:rsidRPr="00202E28" w:rsidRDefault="00E950E9" w:rsidP="00A40BEC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before="100" w:after="100"/>
        <w:jc w:val="both"/>
      </w:pPr>
      <w:r w:rsidRPr="00202E28">
        <w:t>в современном цивилизованном мире война не может являться средством достижения политических, экономических и идеологических целей;</w:t>
      </w:r>
    </w:p>
    <w:p w:rsidR="00BD6C9C" w:rsidRPr="00202E28" w:rsidRDefault="00BD6C9C" w:rsidP="00A40BEC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before="100" w:after="100"/>
        <w:jc w:val="both"/>
      </w:pPr>
      <w:r w:rsidRPr="00202E28">
        <w:t>объединенными усилиями всех миролюбивых сил необходимо бороться за предотвращение войн;</w:t>
      </w:r>
    </w:p>
    <w:p w:rsidR="00BD6C9C" w:rsidRPr="00202E28" w:rsidRDefault="00BD6C9C" w:rsidP="00A40BEC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before="100" w:after="100"/>
        <w:jc w:val="both"/>
      </w:pPr>
      <w:r w:rsidRPr="00202E28">
        <w:t>основой боевой мощи государства является экономика, которая обеспечивает армию современным оружием;</w:t>
      </w:r>
    </w:p>
    <w:p w:rsidR="00A40BEC" w:rsidRPr="00202E28" w:rsidRDefault="00A40BEC" w:rsidP="00202E28">
      <w:pPr>
        <w:pageBreakBefore/>
        <w:jc w:val="center"/>
      </w:pPr>
      <w:r w:rsidRPr="00202E28">
        <w:t>Выводы.</w:t>
      </w:r>
    </w:p>
    <w:p w:rsidR="00A40BEC" w:rsidRPr="00202E28" w:rsidRDefault="00A40BEC" w:rsidP="00A40BE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utoSpaceDE w:val="0"/>
        <w:autoSpaceDN w:val="0"/>
        <w:spacing w:before="100" w:after="100"/>
        <w:jc w:val="both"/>
        <w:outlineLvl w:val="0"/>
      </w:pPr>
      <w:r w:rsidRPr="00202E28">
        <w:t>Гражданская война была порожден</w:t>
      </w:r>
      <w:r w:rsidR="00BD6C9C" w:rsidRPr="00202E28">
        <w:t>а сложным комплексом социальных противоречий,</w:t>
      </w:r>
      <w:r w:rsidRPr="00202E28">
        <w:t xml:space="preserve"> экономических, политических, психологических и др. причин</w:t>
      </w:r>
      <w:r w:rsidR="00BD6C9C" w:rsidRPr="00202E28">
        <w:t>,</w:t>
      </w:r>
      <w:r w:rsidRPr="00202E28">
        <w:t xml:space="preserve"> и стала величайшим бедствием для России. </w:t>
      </w:r>
    </w:p>
    <w:p w:rsidR="00A40BEC" w:rsidRPr="00202E28" w:rsidRDefault="00A40BEC" w:rsidP="00A40BE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utoSpaceDE w:val="0"/>
        <w:autoSpaceDN w:val="0"/>
        <w:spacing w:before="100" w:after="100"/>
        <w:jc w:val="both"/>
        <w:outlineLvl w:val="0"/>
      </w:pPr>
      <w:r w:rsidRPr="00202E28">
        <w:t xml:space="preserve">Глубокий, системный кризис Российской империи завершился ее распадом и победой большевиков, которые при поддержке масс разгромили своих противников в гражданской войне и получили возможность реализовать на практике свои представления о социализме и коммунизме. </w:t>
      </w:r>
    </w:p>
    <w:p w:rsidR="00A40BEC" w:rsidRPr="00202E28" w:rsidRDefault="00A40BEC" w:rsidP="00A40BE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utoSpaceDE w:val="0"/>
        <w:autoSpaceDN w:val="0"/>
        <w:spacing w:before="100" w:after="100"/>
        <w:jc w:val="both"/>
        <w:outlineLvl w:val="0"/>
      </w:pPr>
      <w:r w:rsidRPr="00202E28">
        <w:t>Исторический опыт учит, что гражданскую войну легче не допустить, чем остановить, о чем российская политическая элита должна помнить постоянно. Недаром в народе говорят: "лучше худой мир, чем война".</w:t>
      </w:r>
    </w:p>
    <w:p w:rsidR="00E950E9" w:rsidRPr="00202E28" w:rsidRDefault="00E950E9" w:rsidP="00A40BEC">
      <w:pPr>
        <w:widowControl w:val="0"/>
        <w:numPr>
          <w:ilvl w:val="0"/>
          <w:numId w:val="3"/>
        </w:numPr>
        <w:tabs>
          <w:tab w:val="num" w:pos="720"/>
        </w:tabs>
        <w:suppressAutoHyphens w:val="0"/>
        <w:autoSpaceDE w:val="0"/>
        <w:autoSpaceDN w:val="0"/>
        <w:spacing w:before="100" w:after="100"/>
        <w:jc w:val="both"/>
        <w:outlineLvl w:val="0"/>
      </w:pPr>
      <w:r w:rsidRPr="00202E28">
        <w:t xml:space="preserve">Зависимость государства от иностранных займов </w:t>
      </w:r>
      <w:r w:rsidR="00BD6C9C" w:rsidRPr="00202E28">
        <w:t>приводит к тяжелым последствиям</w:t>
      </w:r>
      <w:r w:rsidRPr="00202E28">
        <w:t>: история учит, что России приходится расплачиваться собственной землей или кровью соотеч</w:t>
      </w:r>
      <w:r w:rsidR="00856A1A" w:rsidRPr="00202E28">
        <w:t>ественников.</w:t>
      </w:r>
    </w:p>
    <w:p w:rsidR="00BD6C9C" w:rsidRPr="00202E28" w:rsidRDefault="00BD6C9C" w:rsidP="00BD6C9C">
      <w:pPr>
        <w:widowControl w:val="0"/>
        <w:suppressAutoHyphens w:val="0"/>
        <w:autoSpaceDE w:val="0"/>
        <w:autoSpaceDN w:val="0"/>
        <w:spacing w:before="100" w:after="100"/>
        <w:ind w:left="360"/>
        <w:jc w:val="both"/>
        <w:outlineLvl w:val="0"/>
      </w:pPr>
    </w:p>
    <w:p w:rsidR="00BD6C9C" w:rsidRPr="00202E28" w:rsidRDefault="00BD6C9C" w:rsidP="00202E28">
      <w:pPr>
        <w:pageBreakBefore/>
        <w:widowControl w:val="0"/>
        <w:suppressAutoHyphens w:val="0"/>
        <w:autoSpaceDE w:val="0"/>
        <w:autoSpaceDN w:val="0"/>
        <w:spacing w:before="100" w:after="100"/>
        <w:ind w:left="357"/>
        <w:jc w:val="center"/>
        <w:outlineLvl w:val="0"/>
      </w:pPr>
      <w:r w:rsidRPr="00202E28">
        <w:t>Литература</w:t>
      </w:r>
    </w:p>
    <w:p w:rsidR="00962C1E" w:rsidRPr="00202E28" w:rsidRDefault="00BD6C9C" w:rsidP="00962C1E">
      <w:pPr>
        <w:widowControl w:val="0"/>
        <w:numPr>
          <w:ilvl w:val="1"/>
          <w:numId w:val="3"/>
        </w:numPr>
        <w:suppressAutoHyphens w:val="0"/>
        <w:autoSpaceDE w:val="0"/>
        <w:autoSpaceDN w:val="0"/>
        <w:spacing w:before="100" w:after="100"/>
        <w:jc w:val="both"/>
        <w:outlineLvl w:val="0"/>
      </w:pPr>
      <w:r w:rsidRPr="00202E28">
        <w:t>С.И. Красиков «Россия в условиях первой мировой войны и общенационального кризиса 1914-1920</w:t>
      </w:r>
      <w:r w:rsidR="00962C1E" w:rsidRPr="00202E28">
        <w:t xml:space="preserve"> </w:t>
      </w:r>
      <w:r w:rsidRPr="00202E28">
        <w:t>гг.</w:t>
      </w:r>
    </w:p>
    <w:p w:rsidR="00962C1E" w:rsidRPr="00202E28" w:rsidRDefault="00962C1E" w:rsidP="00962C1E">
      <w:pPr>
        <w:widowControl w:val="0"/>
        <w:numPr>
          <w:ilvl w:val="1"/>
          <w:numId w:val="3"/>
        </w:numPr>
        <w:suppressAutoHyphens w:val="0"/>
        <w:autoSpaceDE w:val="0"/>
        <w:autoSpaceDN w:val="0"/>
        <w:spacing w:before="100" w:after="100"/>
        <w:jc w:val="both"/>
        <w:outlineLvl w:val="0"/>
      </w:pPr>
      <w:r w:rsidRPr="00202E28">
        <w:t>Поляков Ю.А. Гражданская война в России: последствия внутренние и внешние. М., 1992</w:t>
      </w:r>
    </w:p>
    <w:p w:rsidR="00962C1E" w:rsidRPr="00202E28" w:rsidRDefault="00962C1E" w:rsidP="00962C1E">
      <w:pPr>
        <w:widowControl w:val="0"/>
        <w:numPr>
          <w:ilvl w:val="1"/>
          <w:numId w:val="3"/>
        </w:numPr>
        <w:suppressAutoHyphens w:val="0"/>
        <w:autoSpaceDE w:val="0"/>
        <w:autoSpaceDN w:val="0"/>
        <w:spacing w:before="100" w:after="100"/>
        <w:jc w:val="both"/>
        <w:outlineLvl w:val="0"/>
      </w:pPr>
      <w:r w:rsidRPr="00202E28">
        <w:t>Гражданская война и военная интервенция в СССР. Энциклопедия. М., 1987</w:t>
      </w:r>
    </w:p>
    <w:p w:rsidR="00962C1E" w:rsidRPr="00202E28" w:rsidRDefault="00962C1E" w:rsidP="00962C1E">
      <w:pPr>
        <w:widowControl w:val="0"/>
        <w:numPr>
          <w:ilvl w:val="1"/>
          <w:numId w:val="3"/>
        </w:numPr>
        <w:suppressAutoHyphens w:val="0"/>
        <w:autoSpaceDE w:val="0"/>
        <w:autoSpaceDN w:val="0"/>
        <w:spacing w:before="100" w:after="100"/>
        <w:jc w:val="both"/>
        <w:outlineLvl w:val="0"/>
      </w:pPr>
      <w:r w:rsidRPr="00202E28">
        <w:t>Поляков Ю.А. Гражданская война в России: последствия внутренние и внешние//Новая и новейшая история.-1992. М., № 4.</w:t>
      </w:r>
    </w:p>
    <w:p w:rsidR="00962C1E" w:rsidRPr="00202E28" w:rsidRDefault="00962C1E" w:rsidP="00962C1E">
      <w:pPr>
        <w:widowControl w:val="0"/>
        <w:numPr>
          <w:ilvl w:val="1"/>
          <w:numId w:val="3"/>
        </w:numPr>
        <w:suppressAutoHyphens w:val="0"/>
        <w:autoSpaceDE w:val="0"/>
        <w:autoSpaceDN w:val="0"/>
        <w:spacing w:before="100" w:after="100"/>
        <w:jc w:val="both"/>
        <w:outlineLvl w:val="0"/>
      </w:pPr>
      <w:r w:rsidRPr="00202E28">
        <w:t xml:space="preserve">Чернобаев А.А., Горелов И.Е., Зуев М.Н. и др. Учебник для ВУЗов. История России. М.:  Высшая школа, 2001. </w:t>
      </w:r>
    </w:p>
    <w:p w:rsidR="00962C1E" w:rsidRPr="00202E28" w:rsidRDefault="00962C1E" w:rsidP="00962C1E">
      <w:pPr>
        <w:widowControl w:val="0"/>
        <w:suppressAutoHyphens w:val="0"/>
        <w:autoSpaceDE w:val="0"/>
        <w:autoSpaceDN w:val="0"/>
        <w:spacing w:before="100" w:after="100"/>
        <w:ind w:left="1080"/>
        <w:jc w:val="both"/>
        <w:outlineLvl w:val="0"/>
      </w:pPr>
    </w:p>
    <w:p w:rsidR="00A40BEC" w:rsidRPr="00202E28" w:rsidRDefault="00A40BEC" w:rsidP="00A40BEC">
      <w:pPr>
        <w:ind w:left="360"/>
        <w:jc w:val="both"/>
      </w:pPr>
    </w:p>
    <w:p w:rsidR="00A40BEC" w:rsidRPr="00202E28" w:rsidRDefault="00A40BEC" w:rsidP="00A40BEC">
      <w:pPr>
        <w:ind w:left="360"/>
        <w:jc w:val="both"/>
      </w:pPr>
    </w:p>
    <w:p w:rsidR="00A40BEC" w:rsidRPr="00202E28" w:rsidRDefault="00A40BEC" w:rsidP="00A40BEC">
      <w:pPr>
        <w:ind w:left="360"/>
        <w:jc w:val="both"/>
      </w:pPr>
    </w:p>
    <w:p w:rsidR="00A40BEC" w:rsidRPr="00202E28" w:rsidRDefault="00A40BEC" w:rsidP="00A40BEC">
      <w:pPr>
        <w:jc w:val="both"/>
      </w:pPr>
    </w:p>
    <w:p w:rsidR="00A40BEC" w:rsidRPr="00202E28" w:rsidRDefault="00A40BEC" w:rsidP="00A40BEC">
      <w:pPr>
        <w:widowControl w:val="0"/>
        <w:suppressAutoHyphens w:val="0"/>
        <w:autoSpaceDE w:val="0"/>
        <w:autoSpaceDN w:val="0"/>
        <w:spacing w:before="100" w:after="100"/>
        <w:jc w:val="both"/>
      </w:pPr>
    </w:p>
    <w:p w:rsidR="00BC495A" w:rsidRPr="00202E28" w:rsidRDefault="00BC495A" w:rsidP="00A40BEC">
      <w:pPr>
        <w:jc w:val="both"/>
      </w:pPr>
    </w:p>
    <w:p w:rsidR="00BC495A" w:rsidRPr="00202E28" w:rsidRDefault="00BC495A" w:rsidP="00A40BEC">
      <w:pPr>
        <w:jc w:val="both"/>
      </w:pPr>
      <w:r w:rsidRPr="00202E28">
        <w:t xml:space="preserve">     </w:t>
      </w:r>
    </w:p>
    <w:p w:rsidR="00BC495A" w:rsidRPr="00202E28" w:rsidRDefault="00BC495A" w:rsidP="00A40BEC">
      <w:pPr>
        <w:pStyle w:val="Mystyle"/>
      </w:pPr>
    </w:p>
    <w:p w:rsidR="007B05EC" w:rsidRPr="00202E28" w:rsidRDefault="00BC495A" w:rsidP="00BC495A">
      <w:pPr>
        <w:pStyle w:val="Mystyle"/>
        <w:ind w:firstLine="0"/>
      </w:pPr>
      <w:r w:rsidRPr="00202E28">
        <w:t xml:space="preserve">      </w:t>
      </w:r>
    </w:p>
    <w:p w:rsidR="00B717D8" w:rsidRPr="00202E28" w:rsidRDefault="00B717D8" w:rsidP="007D6BC1">
      <w:pPr>
        <w:pStyle w:val="Mystyle"/>
      </w:pPr>
    </w:p>
    <w:p w:rsidR="007D6BC1" w:rsidRPr="00202E28" w:rsidRDefault="007D6BC1" w:rsidP="00CD2C43">
      <w:pPr>
        <w:pStyle w:val="Mystyle"/>
      </w:pPr>
    </w:p>
    <w:p w:rsidR="00771DD6" w:rsidRPr="00202E28" w:rsidRDefault="00771DD6" w:rsidP="00771DD6">
      <w:pPr>
        <w:pStyle w:val="Mystyle"/>
        <w:ind w:firstLine="0"/>
      </w:pPr>
    </w:p>
    <w:p w:rsidR="00771DD6" w:rsidRPr="00202E28" w:rsidRDefault="00771DD6" w:rsidP="00771DD6">
      <w:pPr>
        <w:pStyle w:val="Mystyle"/>
      </w:pPr>
    </w:p>
    <w:p w:rsidR="00771DD6" w:rsidRPr="00202E28" w:rsidRDefault="00771DD6" w:rsidP="00771DD6">
      <w:pPr>
        <w:pStyle w:val="Mystyle"/>
      </w:pPr>
      <w:r w:rsidRPr="00202E28">
        <w:t xml:space="preserve">  </w:t>
      </w:r>
    </w:p>
    <w:p w:rsidR="00771DD6" w:rsidRPr="00202E28" w:rsidRDefault="00771DD6" w:rsidP="004F1CD4">
      <w:pPr>
        <w:tabs>
          <w:tab w:val="left" w:pos="1920"/>
        </w:tabs>
        <w:jc w:val="both"/>
      </w:pPr>
    </w:p>
    <w:p w:rsidR="00B12D99" w:rsidRPr="00202E28" w:rsidRDefault="00B12D99">
      <w:pPr>
        <w:tabs>
          <w:tab w:val="left" w:pos="1920"/>
        </w:tabs>
        <w:jc w:val="center"/>
      </w:pPr>
    </w:p>
    <w:p w:rsidR="00B12D99" w:rsidRPr="00202E28" w:rsidRDefault="00B12D99">
      <w:pPr>
        <w:widowControl w:val="0"/>
        <w:spacing w:before="120"/>
        <w:jc w:val="center"/>
        <w:rPr>
          <w:color w:val="000000"/>
        </w:rPr>
      </w:pPr>
      <w:bookmarkStart w:id="0" w:name="_GoBack"/>
      <w:bookmarkEnd w:id="0"/>
    </w:p>
    <w:sectPr w:rsidR="00B12D99" w:rsidRPr="00202E28">
      <w:footnotePr>
        <w:pos w:val="beneathText"/>
      </w:footnotePr>
      <w:pgSz w:w="11905" w:h="16837"/>
      <w:pgMar w:top="567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3AAF0381"/>
    <w:multiLevelType w:val="hybridMultilevel"/>
    <w:tmpl w:val="51C20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584EF1"/>
    <w:multiLevelType w:val="singleLevel"/>
    <w:tmpl w:val="91F4C0C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021"/>
    <w:rsid w:val="00032F3F"/>
    <w:rsid w:val="000B6698"/>
    <w:rsid w:val="001D21A0"/>
    <w:rsid w:val="001F7021"/>
    <w:rsid w:val="00202E28"/>
    <w:rsid w:val="00210406"/>
    <w:rsid w:val="00241AD3"/>
    <w:rsid w:val="004F1CD4"/>
    <w:rsid w:val="005C6982"/>
    <w:rsid w:val="00606570"/>
    <w:rsid w:val="00650DAC"/>
    <w:rsid w:val="00731CDA"/>
    <w:rsid w:val="0076530F"/>
    <w:rsid w:val="00771DD6"/>
    <w:rsid w:val="007828AB"/>
    <w:rsid w:val="00785AE3"/>
    <w:rsid w:val="007A60FC"/>
    <w:rsid w:val="007B05EC"/>
    <w:rsid w:val="007D6BC1"/>
    <w:rsid w:val="00856A1A"/>
    <w:rsid w:val="008D5BB4"/>
    <w:rsid w:val="00905BDA"/>
    <w:rsid w:val="00962C1E"/>
    <w:rsid w:val="00964BE2"/>
    <w:rsid w:val="009B4BC4"/>
    <w:rsid w:val="00A003AE"/>
    <w:rsid w:val="00A40BEC"/>
    <w:rsid w:val="00B12D99"/>
    <w:rsid w:val="00B717D8"/>
    <w:rsid w:val="00BA72ED"/>
    <w:rsid w:val="00BC495A"/>
    <w:rsid w:val="00BD6C9C"/>
    <w:rsid w:val="00C10251"/>
    <w:rsid w:val="00C518DB"/>
    <w:rsid w:val="00CD2C43"/>
    <w:rsid w:val="00D26217"/>
    <w:rsid w:val="00E950E9"/>
    <w:rsid w:val="00E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C9C857-FF44-4833-8271-31EC66AF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pacing w:before="120"/>
      <w:jc w:val="center"/>
      <w:outlineLvl w:val="1"/>
    </w:pPr>
    <w:rPr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Pr>
      <w:sz w:val="36"/>
      <w:szCs w:val="36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List"/>
    <w:basedOn w:val="a3"/>
    <w:uiPriority w:val="99"/>
  </w:style>
  <w:style w:type="paragraph" w:styleId="a6">
    <w:name w:val="Title"/>
    <w:basedOn w:val="a"/>
    <w:link w:val="a7"/>
    <w:uiPriority w:val="99"/>
    <w:qFormat/>
    <w:pPr>
      <w:suppressLineNumbers/>
      <w:spacing w:before="120" w:after="120"/>
    </w:pPr>
    <w:rPr>
      <w:i/>
      <w:iCs/>
      <w:sz w:val="20"/>
      <w:szCs w:val="20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index 1"/>
    <w:basedOn w:val="a"/>
    <w:next w:val="a"/>
    <w:autoRedefine/>
    <w:uiPriority w:val="99"/>
    <w:semiHidden/>
    <w:unhideWhenUsed/>
    <w:pPr>
      <w:ind w:left="240" w:hanging="240"/>
    </w:pPr>
  </w:style>
  <w:style w:type="paragraph" w:styleId="a8">
    <w:name w:val="index heading"/>
    <w:basedOn w:val="a"/>
    <w:uiPriority w:val="99"/>
    <w:pPr>
      <w:suppressLineNumbers/>
    </w:pPr>
  </w:style>
  <w:style w:type="paragraph" w:customStyle="1" w:styleId="a9">
    <w:name w:val="Заголовок"/>
    <w:basedOn w:val="a"/>
    <w:next w:val="a3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21">
    <w:name w:val="Body Text 2"/>
    <w:basedOn w:val="a"/>
    <w:link w:val="22"/>
    <w:uiPriority w:val="99"/>
    <w:pPr>
      <w:widowControl w:val="0"/>
      <w:spacing w:before="120"/>
      <w:ind w:firstLine="567"/>
      <w:jc w:val="both"/>
    </w:pPr>
    <w:rPr>
      <w:b/>
      <w:bCs/>
      <w:color w:val="000000"/>
      <w:sz w:val="26"/>
      <w:szCs w:val="26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customStyle="1" w:styleId="Mystyle">
    <w:name w:val="Mystyle"/>
    <w:basedOn w:val="a3"/>
    <w:uiPriority w:val="99"/>
    <w:rsid w:val="00771DD6"/>
    <w:pPr>
      <w:suppressAutoHyphens w:val="0"/>
      <w:autoSpaceDE w:val="0"/>
      <w:autoSpaceDN w:val="0"/>
      <w:spacing w:before="120"/>
      <w:ind w:firstLine="567"/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962C1E"/>
    <w:pPr>
      <w:suppressAutoHyphens w:val="0"/>
    </w:pPr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КФМУ</vt:lpstr>
    </vt:vector>
  </TitlesOfParts>
  <Company>Grafi</Company>
  <LinksUpToDate>false</LinksUpToDate>
  <CharactersWithSpaces>22827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КФМУ</dc:title>
  <dc:subject/>
  <dc:creator>Evgeny</dc:creator>
  <cp:keywords/>
  <dc:description/>
  <cp:lastModifiedBy>admin</cp:lastModifiedBy>
  <cp:revision>2</cp:revision>
  <cp:lastPrinted>2006-01-06T14:18:00Z</cp:lastPrinted>
  <dcterms:created xsi:type="dcterms:W3CDTF">2014-03-08T18:00:00Z</dcterms:created>
  <dcterms:modified xsi:type="dcterms:W3CDTF">2014-03-08T18:00:00Z</dcterms:modified>
</cp:coreProperties>
</file>